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975AA">
      <w:pPr>
        <w:spacing w:after="160"/>
      </w:pPr>
      <w:r>
        <w:rPr>
          <w:rFonts w:ascii="Arial" w:hAnsi="Arial"/>
          <w:b/>
          <w:color w:val="1F4E79"/>
          <w:sz w:val="18"/>
        </w:rPr>
        <w:t>PARTICIPANT AND INSTRUCTOR LAB LIBRARY</w:t>
      </w:r>
    </w:p>
    <w:p w14:paraId="4B620522">
      <w:pPr>
        <w:pStyle w:val="36"/>
      </w:pPr>
      <w:r>
        <w:t>Day 2 Lab Library</w:t>
      </w:r>
    </w:p>
    <w:p w14:paraId="17B3ED48">
      <w:pPr>
        <w:pStyle w:val="34"/>
      </w:pPr>
      <w:r>
        <w:t>Local document retrieval, grounded RAG, evaluation, and capstone</w:t>
      </w:r>
    </w:p>
    <w:p w14:paraId="334623A6">
      <w:pPr>
        <w:spacing w:after="240"/>
      </w:pPr>
      <w:r>
        <w:rPr>
          <w:b/>
        </w:rPr>
        <w:t xml:space="preserve">Shared environment. </w:t>
      </w:r>
      <w:r>
        <w:t>The instructor demonstrates each task with the same local tools and project files used by participants. Every lab runs on CPU and uses Ollama without an external model API key. Participants may use their own computer or the optional AWS EC2 environment described in the guide.</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00"/>
        <w:gridCol w:w="3528"/>
        <w:gridCol w:w="4680"/>
      </w:tblGrid>
      <w:tr w14:paraId="4C9E09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389" w:type="dxa"/>
            <w:shd w:val="clear" w:color="auto" w:fill="17365D"/>
            <w:tcMar>
              <w:top w:w="90" w:type="dxa"/>
              <w:left w:w="110" w:type="dxa"/>
              <w:bottom w:w="90" w:type="dxa"/>
              <w:right w:w="110" w:type="dxa"/>
            </w:tcMar>
            <w:vAlign w:val="center"/>
          </w:tcPr>
          <w:p w14:paraId="4E33A013">
            <w:pPr>
              <w:spacing w:after="0" w:line="259" w:lineRule="auto"/>
              <w:jc w:val="left"/>
            </w:pPr>
            <w:r>
              <w:rPr>
                <w:rFonts w:ascii="Arial" w:hAnsi="Arial"/>
                <w:b/>
                <w:color w:val="FFFFFF"/>
                <w:sz w:val="18"/>
              </w:rPr>
              <w:t>Library</w:t>
            </w:r>
          </w:p>
        </w:tc>
        <w:tc>
          <w:tcPr>
            <w:tcW w:w="3389" w:type="dxa"/>
            <w:shd w:val="clear" w:color="auto" w:fill="17365D"/>
            <w:tcMar>
              <w:top w:w="90" w:type="dxa"/>
              <w:left w:w="110" w:type="dxa"/>
              <w:bottom w:w="90" w:type="dxa"/>
              <w:right w:w="110" w:type="dxa"/>
            </w:tcMar>
            <w:vAlign w:val="center"/>
          </w:tcPr>
          <w:p w14:paraId="2C51B659">
            <w:pPr>
              <w:spacing w:after="0" w:line="259" w:lineRule="auto"/>
              <w:jc w:val="left"/>
            </w:pPr>
            <w:r>
              <w:rPr>
                <w:rFonts w:ascii="Arial" w:hAnsi="Arial"/>
                <w:b/>
                <w:color w:val="FFFFFF"/>
                <w:sz w:val="18"/>
              </w:rPr>
              <w:t>Coverage</w:t>
            </w:r>
          </w:p>
        </w:tc>
        <w:tc>
          <w:tcPr>
            <w:tcW w:w="3389" w:type="dxa"/>
            <w:shd w:val="clear" w:color="auto" w:fill="17365D"/>
            <w:tcMar>
              <w:top w:w="90" w:type="dxa"/>
              <w:left w:w="110" w:type="dxa"/>
              <w:bottom w:w="90" w:type="dxa"/>
              <w:right w:w="110" w:type="dxa"/>
            </w:tcMar>
            <w:vAlign w:val="center"/>
          </w:tcPr>
          <w:p w14:paraId="11DB695E">
            <w:pPr>
              <w:spacing w:after="0" w:line="259" w:lineRule="auto"/>
              <w:jc w:val="left"/>
            </w:pPr>
            <w:r>
              <w:rPr>
                <w:rFonts w:ascii="Arial" w:hAnsi="Arial"/>
                <w:b/>
                <w:color w:val="FFFFFF"/>
                <w:sz w:val="18"/>
              </w:rPr>
              <w:t>Capstone</w:t>
            </w:r>
          </w:p>
        </w:tc>
      </w:tr>
      <w:tr w14:paraId="7EF0381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00" w:type="dxa"/>
            <w:tcMar>
              <w:top w:w="90" w:type="dxa"/>
              <w:left w:w="110" w:type="dxa"/>
              <w:bottom w:w="90" w:type="dxa"/>
              <w:right w:w="110" w:type="dxa"/>
            </w:tcMar>
            <w:vAlign w:val="center"/>
          </w:tcPr>
          <w:p w14:paraId="630E0061">
            <w:pPr>
              <w:spacing w:after="0" w:line="259" w:lineRule="auto"/>
              <w:jc w:val="left"/>
            </w:pPr>
            <w:r>
              <w:rPr>
                <w:rFonts w:ascii="Arial" w:hAnsi="Arial"/>
                <w:b w:val="0"/>
                <w:color w:val="000000"/>
                <w:sz w:val="19"/>
              </w:rPr>
              <w:t>Day 2</w:t>
            </w:r>
          </w:p>
        </w:tc>
        <w:tc>
          <w:tcPr>
            <w:tcW w:w="3528" w:type="dxa"/>
            <w:tcMar>
              <w:top w:w="90" w:type="dxa"/>
              <w:left w:w="110" w:type="dxa"/>
              <w:bottom w:w="90" w:type="dxa"/>
              <w:right w:w="110" w:type="dxa"/>
            </w:tcMar>
            <w:vAlign w:val="center"/>
          </w:tcPr>
          <w:p w14:paraId="4B789B21">
            <w:pPr>
              <w:spacing w:after="0" w:line="259" w:lineRule="auto"/>
              <w:jc w:val="left"/>
            </w:pPr>
            <w:r>
              <w:rPr>
                <w:rFonts w:ascii="Arial" w:hAnsi="Arial"/>
                <w:b w:val="0"/>
                <w:color w:val="000000"/>
                <w:sz w:val="19"/>
              </w:rPr>
              <w:t>Labs 06–12</w:t>
            </w:r>
          </w:p>
        </w:tc>
        <w:tc>
          <w:tcPr>
            <w:tcW w:w="4680" w:type="dxa"/>
            <w:tcMar>
              <w:top w:w="90" w:type="dxa"/>
              <w:left w:w="110" w:type="dxa"/>
              <w:bottom w:w="90" w:type="dxa"/>
              <w:right w:w="110" w:type="dxa"/>
            </w:tcMar>
            <w:vAlign w:val="center"/>
          </w:tcPr>
          <w:p w14:paraId="57F79C12">
            <w:pPr>
              <w:spacing w:after="0" w:line="259" w:lineRule="auto"/>
              <w:jc w:val="left"/>
            </w:pPr>
            <w:r>
              <w:rPr>
                <w:rFonts w:ascii="Arial" w:hAnsi="Arial"/>
                <w:b w:val="0"/>
                <w:color w:val="000000"/>
                <w:sz w:val="19"/>
              </w:rPr>
              <w:t>Solar Support Knowledge Assistant</w:t>
            </w:r>
          </w:p>
        </w:tc>
      </w:tr>
    </w:tbl>
    <w:p w14:paraId="6550D7AD">
      <w:pPr>
        <w:spacing w:after="0"/>
      </w:pPr>
    </w:p>
    <w:p w14:paraId="62EA5C52">
      <w:pPr>
        <w:pStyle w:val="2"/>
      </w:pPr>
      <w:r>
        <w:t>Continuous project</w:t>
      </w:r>
    </w:p>
    <w:p w14:paraId="4536491B">
      <w:r>
        <w:t>Every lab adds one capability to the same solar-support-rag folder. Keep the files created in earlier labs. The final Day 2 lab combines them into a local question-answering application grounded in support documents.</w:t>
      </w:r>
    </w:p>
    <w:p w14:paraId="017116BB">
      <w:pPr>
        <w:pStyle w:val="2"/>
      </w:pPr>
      <w:r>
        <w:t>How to use this library</w:t>
      </w:r>
    </w:p>
    <w:p w14:paraId="32745898">
      <w:pPr>
        <w:pStyle w:val="23"/>
      </w:pPr>
      <w:r>
        <w:t>The instructor runs the demonstration steps from the same project structure shown in the guide.</w:t>
      </w:r>
    </w:p>
    <w:p w14:paraId="2C1A1338">
      <w:pPr>
        <w:pStyle w:val="23"/>
      </w:pPr>
      <w:r>
        <w:t>Participants repeat the steps, compare their checkpoint result, and complete the short challenge.</w:t>
      </w:r>
    </w:p>
    <w:p w14:paraId="45261571">
      <w:pPr>
        <w:pStyle w:val="23"/>
      </w:pPr>
      <w:r>
        <w:t>Model wording can vary. Validate the required behavior, files, fields, and sources instead of matching every word.</w:t>
      </w:r>
    </w:p>
    <w:p w14:paraId="0ED30FB0">
      <w:pPr>
        <w:pStyle w:val="23"/>
      </w:pPr>
      <w:r>
        <w:t>Keep the context window at 2048 tokens and run one request at a time on low-memory computers.</w:t>
      </w:r>
    </w:p>
    <w:p w14:paraId="1B5F9E0F">
      <w:r>
        <w:t>Course timing is intentionally omitted. The instructor can expand or compress a lab without changing the technical sequence.</w:t>
      </w:r>
    </w:p>
    <w:p w14:paraId="74DAACEF">
      <w:r>
        <w:br w:type="page"/>
      </w:r>
    </w:p>
    <w:p w14:paraId="2887FA5A">
      <w:pPr>
        <w:pStyle w:val="2"/>
      </w:pPr>
      <w:r>
        <w:t>Day 2 lab map</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792"/>
        <w:gridCol w:w="3384"/>
        <w:gridCol w:w="5832"/>
      </w:tblGrid>
      <w:tr w14:paraId="4B9A1C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389" w:type="dxa"/>
            <w:shd w:val="clear" w:color="auto" w:fill="17365D"/>
            <w:tcMar>
              <w:top w:w="90" w:type="dxa"/>
              <w:left w:w="110" w:type="dxa"/>
              <w:bottom w:w="90" w:type="dxa"/>
              <w:right w:w="110" w:type="dxa"/>
            </w:tcMar>
            <w:vAlign w:val="center"/>
          </w:tcPr>
          <w:p w14:paraId="78017199">
            <w:pPr>
              <w:spacing w:after="0" w:line="259" w:lineRule="auto"/>
              <w:jc w:val="left"/>
            </w:pPr>
            <w:r>
              <w:rPr>
                <w:rFonts w:ascii="Arial" w:hAnsi="Arial"/>
                <w:b/>
                <w:color w:val="FFFFFF"/>
                <w:sz w:val="18"/>
              </w:rPr>
              <w:t>Lab</w:t>
            </w:r>
          </w:p>
        </w:tc>
        <w:tc>
          <w:tcPr>
            <w:tcW w:w="3389" w:type="dxa"/>
            <w:shd w:val="clear" w:color="auto" w:fill="17365D"/>
            <w:tcMar>
              <w:top w:w="90" w:type="dxa"/>
              <w:left w:w="110" w:type="dxa"/>
              <w:bottom w:w="90" w:type="dxa"/>
              <w:right w:w="110" w:type="dxa"/>
            </w:tcMar>
            <w:vAlign w:val="center"/>
          </w:tcPr>
          <w:p w14:paraId="50AF8B42">
            <w:pPr>
              <w:spacing w:after="0" w:line="259" w:lineRule="auto"/>
              <w:jc w:val="left"/>
            </w:pPr>
            <w:r>
              <w:rPr>
                <w:rFonts w:ascii="Arial" w:hAnsi="Arial"/>
                <w:b/>
                <w:color w:val="FFFFFF"/>
                <w:sz w:val="18"/>
              </w:rPr>
              <w:t>Practical build</w:t>
            </w:r>
          </w:p>
        </w:tc>
        <w:tc>
          <w:tcPr>
            <w:tcW w:w="3389" w:type="dxa"/>
            <w:shd w:val="clear" w:color="auto" w:fill="17365D"/>
            <w:tcMar>
              <w:top w:w="90" w:type="dxa"/>
              <w:left w:w="110" w:type="dxa"/>
              <w:bottom w:w="90" w:type="dxa"/>
              <w:right w:w="110" w:type="dxa"/>
            </w:tcMar>
            <w:vAlign w:val="center"/>
          </w:tcPr>
          <w:p w14:paraId="5F19E72D">
            <w:pPr>
              <w:spacing w:after="0" w:line="259" w:lineRule="auto"/>
              <w:jc w:val="left"/>
            </w:pPr>
            <w:r>
              <w:rPr>
                <w:rFonts w:ascii="Arial" w:hAnsi="Arial"/>
                <w:b/>
                <w:color w:val="FFFFFF"/>
                <w:sz w:val="18"/>
              </w:rPr>
              <w:t>TOC coverage</w:t>
            </w:r>
          </w:p>
        </w:tc>
      </w:tr>
      <w:tr w14:paraId="2FF2AC3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tcMar>
              <w:top w:w="90" w:type="dxa"/>
              <w:left w:w="110" w:type="dxa"/>
              <w:bottom w:w="90" w:type="dxa"/>
              <w:right w:w="110" w:type="dxa"/>
            </w:tcMar>
            <w:vAlign w:val="center"/>
          </w:tcPr>
          <w:p w14:paraId="1958F4C8">
            <w:pPr>
              <w:spacing w:after="0" w:line="259" w:lineRule="auto"/>
              <w:jc w:val="left"/>
            </w:pPr>
            <w:r>
              <w:rPr>
                <w:rFonts w:ascii="Arial" w:hAnsi="Arial"/>
                <w:b w:val="0"/>
                <w:color w:val="000000"/>
                <w:sz w:val="17"/>
              </w:rPr>
              <w:t>06</w:t>
            </w:r>
          </w:p>
        </w:tc>
        <w:tc>
          <w:tcPr>
            <w:tcW w:w="3384" w:type="dxa"/>
            <w:tcMar>
              <w:top w:w="90" w:type="dxa"/>
              <w:left w:w="110" w:type="dxa"/>
              <w:bottom w:w="90" w:type="dxa"/>
              <w:right w:w="110" w:type="dxa"/>
            </w:tcMar>
            <w:vAlign w:val="center"/>
          </w:tcPr>
          <w:p w14:paraId="6FFB22D4">
            <w:pPr>
              <w:spacing w:after="0" w:line="259" w:lineRule="auto"/>
              <w:jc w:val="left"/>
            </w:pPr>
            <w:r>
              <w:rPr>
                <w:rFonts w:ascii="Arial" w:hAnsi="Arial"/>
                <w:b w:val="0"/>
                <w:color w:val="000000"/>
                <w:sz w:val="17"/>
              </w:rPr>
              <w:t>Local support handbook and loaders</w:t>
            </w:r>
          </w:p>
        </w:tc>
        <w:tc>
          <w:tcPr>
            <w:tcW w:w="5832" w:type="dxa"/>
            <w:tcMar>
              <w:top w:w="90" w:type="dxa"/>
              <w:left w:w="110" w:type="dxa"/>
              <w:bottom w:w="90" w:type="dxa"/>
              <w:right w:w="110" w:type="dxa"/>
            </w:tcMar>
            <w:vAlign w:val="center"/>
          </w:tcPr>
          <w:p w14:paraId="19F0F768">
            <w:pPr>
              <w:spacing w:after="0" w:line="259" w:lineRule="auto"/>
              <w:jc w:val="left"/>
            </w:pPr>
            <w:r>
              <w:rPr>
                <w:rFonts w:ascii="Arial" w:hAnsi="Arial"/>
                <w:b w:val="0"/>
                <w:color w:val="000000"/>
                <w:sz w:val="17"/>
              </w:rPr>
              <w:t>RAG need, Document objects, PDF/text loading, metadata</w:t>
            </w:r>
          </w:p>
        </w:tc>
      </w:tr>
      <w:tr w14:paraId="5C4826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shd w:val="clear" w:color="auto" w:fill="F3F7FB"/>
            <w:tcMar>
              <w:top w:w="90" w:type="dxa"/>
              <w:left w:w="110" w:type="dxa"/>
              <w:bottom w:w="90" w:type="dxa"/>
              <w:right w:w="110" w:type="dxa"/>
            </w:tcMar>
            <w:vAlign w:val="center"/>
          </w:tcPr>
          <w:p w14:paraId="711F6D54">
            <w:pPr>
              <w:spacing w:after="0" w:line="259" w:lineRule="auto"/>
              <w:jc w:val="left"/>
            </w:pPr>
            <w:r>
              <w:rPr>
                <w:rFonts w:ascii="Arial" w:hAnsi="Arial"/>
                <w:b w:val="0"/>
                <w:color w:val="000000"/>
                <w:sz w:val="17"/>
              </w:rPr>
              <w:t>07</w:t>
            </w:r>
          </w:p>
        </w:tc>
        <w:tc>
          <w:tcPr>
            <w:tcW w:w="3384" w:type="dxa"/>
            <w:shd w:val="clear" w:color="auto" w:fill="F3F7FB"/>
            <w:tcMar>
              <w:top w:w="90" w:type="dxa"/>
              <w:left w:w="110" w:type="dxa"/>
              <w:bottom w:w="90" w:type="dxa"/>
              <w:right w:w="110" w:type="dxa"/>
            </w:tcMar>
            <w:vAlign w:val="center"/>
          </w:tcPr>
          <w:p w14:paraId="482FC0E7">
            <w:pPr>
              <w:spacing w:after="0" w:line="259" w:lineRule="auto"/>
              <w:jc w:val="left"/>
            </w:pPr>
            <w:r>
              <w:rPr>
                <w:rFonts w:ascii="Arial" w:hAnsi="Arial"/>
                <w:b w:val="0"/>
                <w:color w:val="000000"/>
                <w:sz w:val="17"/>
              </w:rPr>
              <w:t>Metadata-aware chunking</w:t>
            </w:r>
          </w:p>
        </w:tc>
        <w:tc>
          <w:tcPr>
            <w:tcW w:w="5832" w:type="dxa"/>
            <w:shd w:val="clear" w:color="auto" w:fill="F3F7FB"/>
            <w:tcMar>
              <w:top w:w="90" w:type="dxa"/>
              <w:left w:w="110" w:type="dxa"/>
              <w:bottom w:w="90" w:type="dxa"/>
              <w:right w:w="110" w:type="dxa"/>
            </w:tcMar>
            <w:vAlign w:val="center"/>
          </w:tcPr>
          <w:p w14:paraId="0F7E013E">
            <w:pPr>
              <w:spacing w:after="0" w:line="259" w:lineRule="auto"/>
              <w:jc w:val="left"/>
            </w:pPr>
            <w:r>
              <w:rPr>
                <w:rFonts w:ascii="Arial" w:hAnsi="Arial"/>
                <w:b w:val="0"/>
                <w:color w:val="000000"/>
                <w:sz w:val="17"/>
              </w:rPr>
              <w:t>Chunk size, overlap, RecursiveCharacterTextSplitter</w:t>
            </w:r>
          </w:p>
        </w:tc>
      </w:tr>
      <w:tr w14:paraId="29EBCE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tcMar>
              <w:top w:w="90" w:type="dxa"/>
              <w:left w:w="110" w:type="dxa"/>
              <w:bottom w:w="90" w:type="dxa"/>
              <w:right w:w="110" w:type="dxa"/>
            </w:tcMar>
            <w:vAlign w:val="center"/>
          </w:tcPr>
          <w:p w14:paraId="685B1868">
            <w:pPr>
              <w:spacing w:after="0" w:line="259" w:lineRule="auto"/>
              <w:jc w:val="left"/>
            </w:pPr>
            <w:r>
              <w:rPr>
                <w:rFonts w:ascii="Arial" w:hAnsi="Arial"/>
                <w:b w:val="0"/>
                <w:color w:val="000000"/>
                <w:sz w:val="17"/>
              </w:rPr>
              <w:t>08</w:t>
            </w:r>
          </w:p>
        </w:tc>
        <w:tc>
          <w:tcPr>
            <w:tcW w:w="3384" w:type="dxa"/>
            <w:tcMar>
              <w:top w:w="90" w:type="dxa"/>
              <w:left w:w="110" w:type="dxa"/>
              <w:bottom w:w="90" w:type="dxa"/>
              <w:right w:w="110" w:type="dxa"/>
            </w:tcMar>
            <w:vAlign w:val="center"/>
          </w:tcPr>
          <w:p w14:paraId="6612B115">
            <w:pPr>
              <w:spacing w:after="0" w:line="259" w:lineRule="auto"/>
              <w:jc w:val="left"/>
            </w:pPr>
            <w:r>
              <w:rPr>
                <w:rFonts w:ascii="Arial" w:hAnsi="Arial"/>
                <w:b w:val="0"/>
                <w:color w:val="000000"/>
                <w:sz w:val="17"/>
              </w:rPr>
              <w:t>Embedding experiment</w:t>
            </w:r>
          </w:p>
        </w:tc>
        <w:tc>
          <w:tcPr>
            <w:tcW w:w="5832" w:type="dxa"/>
            <w:tcMar>
              <w:top w:w="90" w:type="dxa"/>
              <w:left w:w="110" w:type="dxa"/>
              <w:bottom w:w="90" w:type="dxa"/>
              <w:right w:w="110" w:type="dxa"/>
            </w:tcMar>
            <w:vAlign w:val="center"/>
          </w:tcPr>
          <w:p w14:paraId="6475DED7">
            <w:pPr>
              <w:spacing w:after="0" w:line="259" w:lineRule="auto"/>
              <w:jc w:val="left"/>
            </w:pPr>
            <w:r>
              <w:rPr>
                <w:rFonts w:ascii="Arial" w:hAnsi="Arial"/>
                <w:b w:val="0"/>
                <w:color w:val="000000"/>
                <w:sz w:val="17"/>
              </w:rPr>
              <w:t>Vectors, semantic similarity, query and document embeddings</w:t>
            </w:r>
          </w:p>
        </w:tc>
      </w:tr>
      <w:tr w14:paraId="17D703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shd w:val="clear" w:color="auto" w:fill="F3F7FB"/>
            <w:tcMar>
              <w:top w:w="90" w:type="dxa"/>
              <w:left w:w="110" w:type="dxa"/>
              <w:bottom w:w="90" w:type="dxa"/>
              <w:right w:w="110" w:type="dxa"/>
            </w:tcMar>
            <w:vAlign w:val="center"/>
          </w:tcPr>
          <w:p w14:paraId="46882EDD">
            <w:pPr>
              <w:spacing w:after="0" w:line="259" w:lineRule="auto"/>
              <w:jc w:val="left"/>
            </w:pPr>
            <w:r>
              <w:rPr>
                <w:rFonts w:ascii="Arial" w:hAnsi="Arial"/>
                <w:b w:val="0"/>
                <w:color w:val="000000"/>
                <w:sz w:val="17"/>
              </w:rPr>
              <w:t>09</w:t>
            </w:r>
          </w:p>
        </w:tc>
        <w:tc>
          <w:tcPr>
            <w:tcW w:w="3384" w:type="dxa"/>
            <w:shd w:val="clear" w:color="auto" w:fill="F3F7FB"/>
            <w:tcMar>
              <w:top w:w="90" w:type="dxa"/>
              <w:left w:w="110" w:type="dxa"/>
              <w:bottom w:w="90" w:type="dxa"/>
              <w:right w:w="110" w:type="dxa"/>
            </w:tcMar>
            <w:vAlign w:val="center"/>
          </w:tcPr>
          <w:p w14:paraId="60A56D5C">
            <w:pPr>
              <w:spacing w:after="0" w:line="259" w:lineRule="auto"/>
              <w:jc w:val="left"/>
            </w:pPr>
            <w:r>
              <w:rPr>
                <w:rFonts w:ascii="Arial" w:hAnsi="Arial"/>
                <w:b w:val="0"/>
                <w:color w:val="000000"/>
                <w:sz w:val="17"/>
              </w:rPr>
              <w:t>Vector store and retriever</w:t>
            </w:r>
          </w:p>
        </w:tc>
        <w:tc>
          <w:tcPr>
            <w:tcW w:w="5832" w:type="dxa"/>
            <w:shd w:val="clear" w:color="auto" w:fill="F3F7FB"/>
            <w:tcMar>
              <w:top w:w="90" w:type="dxa"/>
              <w:left w:w="110" w:type="dxa"/>
              <w:bottom w:w="90" w:type="dxa"/>
              <w:right w:w="110" w:type="dxa"/>
            </w:tcMar>
            <w:vAlign w:val="center"/>
          </w:tcPr>
          <w:p w14:paraId="08FC1577">
            <w:pPr>
              <w:spacing w:after="0" w:line="259" w:lineRule="auto"/>
              <w:jc w:val="left"/>
            </w:pPr>
            <w:r>
              <w:rPr>
                <w:rFonts w:ascii="Arial" w:hAnsi="Arial"/>
                <w:b w:val="0"/>
                <w:color w:val="000000"/>
                <w:sz w:val="17"/>
              </w:rPr>
              <w:t>Indexing, similarity search, top-k, scores, retrievers</w:t>
            </w:r>
          </w:p>
        </w:tc>
      </w:tr>
      <w:tr w14:paraId="5AE03A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tcMar>
              <w:top w:w="90" w:type="dxa"/>
              <w:left w:w="110" w:type="dxa"/>
              <w:bottom w:w="90" w:type="dxa"/>
              <w:right w:w="110" w:type="dxa"/>
            </w:tcMar>
            <w:vAlign w:val="center"/>
          </w:tcPr>
          <w:p w14:paraId="5C3143B7">
            <w:pPr>
              <w:spacing w:after="0" w:line="259" w:lineRule="auto"/>
              <w:jc w:val="left"/>
            </w:pPr>
            <w:r>
              <w:rPr>
                <w:rFonts w:ascii="Arial" w:hAnsi="Arial"/>
                <w:b w:val="0"/>
                <w:color w:val="000000"/>
                <w:sz w:val="17"/>
              </w:rPr>
              <w:t>10</w:t>
            </w:r>
          </w:p>
        </w:tc>
        <w:tc>
          <w:tcPr>
            <w:tcW w:w="3384" w:type="dxa"/>
            <w:tcMar>
              <w:top w:w="90" w:type="dxa"/>
              <w:left w:w="110" w:type="dxa"/>
              <w:bottom w:w="90" w:type="dxa"/>
              <w:right w:w="110" w:type="dxa"/>
            </w:tcMar>
            <w:vAlign w:val="center"/>
          </w:tcPr>
          <w:p w14:paraId="65F7E303">
            <w:pPr>
              <w:spacing w:after="0" w:line="259" w:lineRule="auto"/>
              <w:jc w:val="left"/>
            </w:pPr>
            <w:r>
              <w:rPr>
                <w:rFonts w:ascii="Arial" w:hAnsi="Arial"/>
                <w:b w:val="0"/>
                <w:color w:val="000000"/>
                <w:sz w:val="17"/>
              </w:rPr>
              <w:t>Grounded RAG answers</w:t>
            </w:r>
          </w:p>
        </w:tc>
        <w:tc>
          <w:tcPr>
            <w:tcW w:w="5832" w:type="dxa"/>
            <w:tcMar>
              <w:top w:w="90" w:type="dxa"/>
              <w:left w:w="110" w:type="dxa"/>
              <w:bottom w:w="90" w:type="dxa"/>
              <w:right w:w="110" w:type="dxa"/>
            </w:tcMar>
            <w:vAlign w:val="center"/>
          </w:tcPr>
          <w:p w14:paraId="7FFE6464">
            <w:pPr>
              <w:spacing w:after="0" w:line="259" w:lineRule="auto"/>
              <w:jc w:val="left"/>
            </w:pPr>
            <w:r>
              <w:rPr>
                <w:rFonts w:ascii="Arial" w:hAnsi="Arial"/>
                <w:b w:val="0"/>
                <w:color w:val="000000"/>
                <w:sz w:val="17"/>
              </w:rPr>
              <w:t>Query-time flow, context assembly, RAG prompt, citations, unknown answers</w:t>
            </w:r>
          </w:p>
        </w:tc>
      </w:tr>
      <w:tr w14:paraId="47AB83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shd w:val="clear" w:color="auto" w:fill="F3F7FB"/>
            <w:tcMar>
              <w:top w:w="90" w:type="dxa"/>
              <w:left w:w="110" w:type="dxa"/>
              <w:bottom w:w="90" w:type="dxa"/>
              <w:right w:w="110" w:type="dxa"/>
            </w:tcMar>
            <w:vAlign w:val="center"/>
          </w:tcPr>
          <w:p w14:paraId="08D6248B">
            <w:pPr>
              <w:spacing w:after="0" w:line="259" w:lineRule="auto"/>
              <w:jc w:val="left"/>
            </w:pPr>
            <w:r>
              <w:rPr>
                <w:rFonts w:ascii="Arial" w:hAnsi="Arial"/>
                <w:b w:val="0"/>
                <w:color w:val="000000"/>
                <w:sz w:val="17"/>
              </w:rPr>
              <w:t>11</w:t>
            </w:r>
          </w:p>
        </w:tc>
        <w:tc>
          <w:tcPr>
            <w:tcW w:w="3384" w:type="dxa"/>
            <w:shd w:val="clear" w:color="auto" w:fill="F3F7FB"/>
            <w:tcMar>
              <w:top w:w="90" w:type="dxa"/>
              <w:left w:w="110" w:type="dxa"/>
              <w:bottom w:w="90" w:type="dxa"/>
              <w:right w:w="110" w:type="dxa"/>
            </w:tcMar>
            <w:vAlign w:val="center"/>
          </w:tcPr>
          <w:p w14:paraId="7AC623D5">
            <w:pPr>
              <w:spacing w:after="0" w:line="259" w:lineRule="auto"/>
              <w:jc w:val="left"/>
            </w:pPr>
            <w:r>
              <w:rPr>
                <w:rFonts w:ascii="Arial" w:hAnsi="Arial"/>
                <w:b w:val="0"/>
                <w:color w:val="000000"/>
                <w:sz w:val="17"/>
              </w:rPr>
              <w:t>RAG quality test bench</w:t>
            </w:r>
          </w:p>
        </w:tc>
        <w:tc>
          <w:tcPr>
            <w:tcW w:w="5832" w:type="dxa"/>
            <w:shd w:val="clear" w:color="auto" w:fill="F3F7FB"/>
            <w:tcMar>
              <w:top w:w="90" w:type="dxa"/>
              <w:left w:w="110" w:type="dxa"/>
              <w:bottom w:w="90" w:type="dxa"/>
              <w:right w:w="110" w:type="dxa"/>
            </w:tcMar>
            <w:vAlign w:val="center"/>
          </w:tcPr>
          <w:p w14:paraId="55F80C54">
            <w:pPr>
              <w:spacing w:after="0" w:line="259" w:lineRule="auto"/>
              <w:jc w:val="left"/>
            </w:pPr>
            <w:r>
              <w:rPr>
                <w:rFonts w:ascii="Arial" w:hAnsi="Arial"/>
                <w:b w:val="0"/>
                <w:color w:val="000000"/>
                <w:sz w:val="17"/>
              </w:rPr>
              <w:t>Relevance, faithfulness, correctness, parameter tradeoffs, failure modes</w:t>
            </w:r>
          </w:p>
        </w:tc>
      </w:tr>
      <w:tr w14:paraId="2AF8F2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92" w:type="dxa"/>
            <w:tcMar>
              <w:top w:w="90" w:type="dxa"/>
              <w:left w:w="110" w:type="dxa"/>
              <w:bottom w:w="90" w:type="dxa"/>
              <w:right w:w="110" w:type="dxa"/>
            </w:tcMar>
            <w:vAlign w:val="center"/>
          </w:tcPr>
          <w:p w14:paraId="71163853">
            <w:pPr>
              <w:spacing w:after="0" w:line="259" w:lineRule="auto"/>
              <w:jc w:val="left"/>
            </w:pPr>
            <w:r>
              <w:rPr>
                <w:rFonts w:ascii="Arial" w:hAnsi="Arial"/>
                <w:b w:val="0"/>
                <w:color w:val="000000"/>
                <w:sz w:val="17"/>
              </w:rPr>
              <w:t>12</w:t>
            </w:r>
          </w:p>
        </w:tc>
        <w:tc>
          <w:tcPr>
            <w:tcW w:w="3384" w:type="dxa"/>
            <w:tcMar>
              <w:top w:w="90" w:type="dxa"/>
              <w:left w:w="110" w:type="dxa"/>
              <w:bottom w:w="90" w:type="dxa"/>
              <w:right w:w="110" w:type="dxa"/>
            </w:tcMar>
            <w:vAlign w:val="center"/>
          </w:tcPr>
          <w:p w14:paraId="2F3DF97C">
            <w:pPr>
              <w:spacing w:after="0" w:line="259" w:lineRule="auto"/>
              <w:jc w:val="left"/>
            </w:pPr>
            <w:r>
              <w:rPr>
                <w:rFonts w:ascii="Arial" w:hAnsi="Arial"/>
                <w:b w:val="0"/>
                <w:color w:val="000000"/>
                <w:sz w:val="17"/>
              </w:rPr>
              <w:t>End-to-end local capstone with optional tracing</w:t>
            </w:r>
          </w:p>
        </w:tc>
        <w:tc>
          <w:tcPr>
            <w:tcW w:w="5832" w:type="dxa"/>
            <w:tcMar>
              <w:top w:w="90" w:type="dxa"/>
              <w:left w:w="110" w:type="dxa"/>
              <w:bottom w:w="90" w:type="dxa"/>
              <w:right w:w="110" w:type="dxa"/>
            </w:tcMar>
            <w:vAlign w:val="center"/>
          </w:tcPr>
          <w:p w14:paraId="67379AFB">
            <w:pPr>
              <w:spacing w:after="0" w:line="259" w:lineRule="auto"/>
              <w:jc w:val="left"/>
            </w:pPr>
            <w:r>
              <w:rPr>
                <w:rFonts w:ascii="Arial" w:hAnsi="Arial"/>
                <w:b w:val="0"/>
                <w:color w:val="000000"/>
                <w:sz w:val="17"/>
              </w:rPr>
              <w:t>Complete architecture, interactive application, LangSmith observability, production considerations</w:t>
            </w:r>
          </w:p>
        </w:tc>
      </w:tr>
    </w:tbl>
    <w:p w14:paraId="3CE1FB3F">
      <w:pPr>
        <w:spacing w:after="0"/>
      </w:pPr>
    </w:p>
    <w:p w14:paraId="68D1AECD">
      <w:pPr>
        <w:pStyle w:val="2"/>
      </w:pPr>
      <w:r>
        <w:t>Required Day 1 project</w:t>
      </w:r>
    </w:p>
    <w:p w14:paraId="56BA028A">
      <w:r>
        <w:t>Day 2 begins inside the solar-support-rag folder created on Day 1. Do not create a second project or virtual environment.</w:t>
      </w:r>
    </w:p>
    <w:p w14:paraId="29D6D842">
      <w:pPr>
        <w:keepNext/>
        <w:spacing w:after="60"/>
      </w:pPr>
      <w:r>
        <w:rPr>
          <w:b/>
        </w:rPr>
        <w:t>Run before Lab 06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1E23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D8BA016">
            <w:pPr>
              <w:keepLines/>
              <w:spacing w:after="0" w:line="240" w:lineRule="auto"/>
            </w:pPr>
            <w:r>
              <w:rPr>
                <w:rFonts w:ascii="Consolas" w:hAnsi="Consolas"/>
                <w:color w:val="202020"/>
                <w:sz w:val="16"/>
              </w:rPr>
              <w:t>python src/verify_setup.py</w:t>
            </w:r>
            <w:r>
              <w:rPr>
                <w:rFonts w:ascii="Consolas" w:hAnsi="Consolas"/>
                <w:color w:val="202020"/>
                <w:sz w:val="16"/>
              </w:rPr>
              <w:br w:type="textWrapping"/>
            </w:r>
            <w:r>
              <w:rPr>
                <w:rFonts w:ascii="Consolas" w:hAnsi="Consolas"/>
                <w:color w:val="202020"/>
                <w:sz w:val="16"/>
              </w:rPr>
              <w:t>ollama list</w:t>
            </w:r>
          </w:p>
        </w:tc>
      </w:tr>
    </w:tbl>
    <w:p w14:paraId="495EEC3F">
      <w:pPr>
        <w:spacing w:after="0"/>
      </w:pPr>
    </w:p>
    <w:p w14:paraId="0A75EA47">
      <w:pPr>
        <w:pStyle w:val="3"/>
        <w:keepNext/>
      </w:pPr>
      <w:r>
        <w:t>Checkpoint</w:t>
      </w:r>
    </w:p>
    <w:p w14:paraId="7E34AF6A">
      <w:pPr>
        <w:keepNext/>
        <w:ind w:left="259" w:hanging="259"/>
      </w:pPr>
      <w:r>
        <w:rPr>
          <w:b/>
        </w:rPr>
        <w:t xml:space="preserve">[ ] </w:t>
      </w:r>
      <w:r>
        <w:t>src/settings.py imports successfully.</w:t>
      </w:r>
    </w:p>
    <w:p w14:paraId="27D31D3B">
      <w:pPr>
        <w:keepNext/>
        <w:ind w:left="259" w:hanging="259"/>
      </w:pPr>
      <w:r>
        <w:rPr>
          <w:b/>
        </w:rPr>
        <w:t xml:space="preserve">[ ] </w:t>
      </w:r>
      <w:r>
        <w:t>qwen2.5:0.5b-instruct and nomic-embed-text appear in ollama list.</w:t>
      </w:r>
    </w:p>
    <w:p w14:paraId="0EBA62D8">
      <w:pPr>
        <w:keepNext/>
        <w:ind w:left="259" w:hanging="259"/>
      </w:pPr>
      <w:r>
        <w:rPr>
          <w:b/>
        </w:rPr>
        <w:t xml:space="preserve">[ ] </w:t>
      </w:r>
      <w:r>
        <w:t>The chat and embedding checks both complete locally.</w:t>
      </w:r>
    </w:p>
    <w:p w14:paraId="34B38FAC">
      <w:pPr>
        <w:ind w:left="259" w:hanging="259"/>
      </w:pPr>
      <w:r>
        <w:rPr>
          <w:b/>
        </w:rPr>
        <w:t xml:space="preserve">[ ] </w:t>
      </w:r>
      <w:r>
        <w:t>The terminal uses the existing .venv interpreter.</w:t>
      </w:r>
    </w:p>
    <w:p w14:paraId="3D8F415B">
      <w:pPr>
        <w:pStyle w:val="2"/>
      </w:pPr>
      <w:r>
        <w:t>Full local RAG architecture</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011"/>
        <w:gridCol w:w="4997"/>
      </w:tblGrid>
      <w:tr w14:paraId="0729F6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067E27E9">
            <w:pPr>
              <w:spacing w:after="0" w:line="259" w:lineRule="auto"/>
              <w:jc w:val="left"/>
            </w:pPr>
            <w:r>
              <w:rPr>
                <w:rFonts w:ascii="Arial" w:hAnsi="Arial"/>
                <w:b/>
                <w:color w:val="FFFFFF"/>
                <w:sz w:val="18"/>
              </w:rPr>
              <w:t>Indexing phase</w:t>
            </w:r>
          </w:p>
        </w:tc>
        <w:tc>
          <w:tcPr>
            <w:tcW w:w="5083" w:type="dxa"/>
            <w:shd w:val="clear" w:color="auto" w:fill="17365D"/>
            <w:tcMar>
              <w:top w:w="90" w:type="dxa"/>
              <w:left w:w="110" w:type="dxa"/>
              <w:bottom w:w="90" w:type="dxa"/>
              <w:right w:w="110" w:type="dxa"/>
            </w:tcMar>
            <w:vAlign w:val="center"/>
          </w:tcPr>
          <w:p w14:paraId="72C5145D">
            <w:pPr>
              <w:spacing w:after="0" w:line="259" w:lineRule="auto"/>
              <w:jc w:val="left"/>
            </w:pPr>
            <w:r>
              <w:rPr>
                <w:rFonts w:ascii="Arial" w:hAnsi="Arial"/>
                <w:b/>
                <w:color w:val="FFFFFF"/>
                <w:sz w:val="18"/>
              </w:rPr>
              <w:t>Query-time phase</w:t>
            </w:r>
          </w:p>
        </w:tc>
      </w:tr>
      <w:tr w14:paraId="61987E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011" w:type="dxa"/>
            <w:tcMar>
              <w:top w:w="90" w:type="dxa"/>
              <w:left w:w="110" w:type="dxa"/>
              <w:bottom w:w="90" w:type="dxa"/>
              <w:right w:w="110" w:type="dxa"/>
            </w:tcMar>
            <w:vAlign w:val="center"/>
          </w:tcPr>
          <w:p w14:paraId="529B0A55">
            <w:pPr>
              <w:spacing w:after="0" w:line="259" w:lineRule="auto"/>
              <w:jc w:val="left"/>
            </w:pPr>
            <w:r>
              <w:rPr>
                <w:rFonts w:ascii="Arial" w:hAnsi="Arial"/>
                <w:b w:val="0"/>
                <w:color w:val="000000"/>
                <w:sz w:val="18"/>
              </w:rPr>
              <w:t>PDF and text files; Document objects; chunks; document embeddings; vector store</w:t>
            </w:r>
          </w:p>
        </w:tc>
        <w:tc>
          <w:tcPr>
            <w:tcW w:w="4997" w:type="dxa"/>
            <w:tcMar>
              <w:top w:w="90" w:type="dxa"/>
              <w:left w:w="110" w:type="dxa"/>
              <w:bottom w:w="90" w:type="dxa"/>
              <w:right w:w="110" w:type="dxa"/>
            </w:tcMar>
            <w:vAlign w:val="center"/>
          </w:tcPr>
          <w:p w14:paraId="4DB03284">
            <w:pPr>
              <w:spacing w:after="0" w:line="259" w:lineRule="auto"/>
              <w:jc w:val="left"/>
            </w:pPr>
            <w:r>
              <w:rPr>
                <w:rFonts w:ascii="Arial" w:hAnsi="Arial"/>
                <w:b w:val="0"/>
                <w:color w:val="000000"/>
                <w:sz w:val="18"/>
              </w:rPr>
              <w:t>Question; query embedding; retriever; relevant chunks; RAG prompt; local chat model; grounded answer</w:t>
            </w:r>
          </w:p>
        </w:tc>
      </w:tr>
    </w:tbl>
    <w:p w14:paraId="547D7CEC">
      <w:pPr>
        <w:spacing w:after="0"/>
      </w:pPr>
    </w:p>
    <w:p w14:paraId="71AD0436">
      <w:pPr>
        <w:spacing w:before="60" w:after="140"/>
      </w:pPr>
      <w:r>
        <w:rPr>
          <w:b/>
        </w:rPr>
        <w:t xml:space="preserve">Two-model design: </w:t>
      </w:r>
      <w:r>
        <w:t>Nomic Embed Text creates vectors for retrieval. Qwen2.5 generates the final answer. The same embedding model must represent both stored chunks and incoming questions.</w:t>
      </w:r>
    </w:p>
    <w:p w14:paraId="6C94B55F">
      <w:r>
        <w:br w:type="page"/>
      </w:r>
    </w:p>
    <w:p w14:paraId="017EFFFD">
      <w:pPr>
        <w:pStyle w:val="3"/>
        <w:keepNext/>
      </w:pPr>
      <w:r>
        <w:t>Discuss: When RAG is the right fit</w:t>
      </w:r>
    </w:p>
    <w:p w14:paraId="779B8469">
      <w:pPr>
        <w:keepNext/>
        <w:keepLines/>
      </w:pPr>
      <w:r>
        <w:t>RAG is useful when answers depend on private, changing, or citable documents. A direct prompt can be enough for stable general knowledge or a tiny amount of context that already fits safely in one prompt.</w:t>
      </w:r>
    </w:p>
    <w:p w14:paraId="5927AD4B">
      <w:pPr>
        <w:keepLines/>
        <w:spacing w:before="60" w:after="140"/>
      </w:pPr>
      <w:r>
        <w:rPr>
          <w:b/>
        </w:rPr>
        <w:t xml:space="preserve">Discussion prompt: </w:t>
      </w:r>
      <w:r>
        <w:t>Which of the following scenarios needs retrieval, and which can use a direct prompt?</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536"/>
        <w:gridCol w:w="2952"/>
        <w:gridCol w:w="2520"/>
      </w:tblGrid>
      <w:tr w14:paraId="418F0E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389" w:type="dxa"/>
            <w:shd w:val="clear" w:color="auto" w:fill="17365D"/>
            <w:tcMar>
              <w:top w:w="90" w:type="dxa"/>
              <w:left w:w="110" w:type="dxa"/>
              <w:bottom w:w="90" w:type="dxa"/>
              <w:right w:w="110" w:type="dxa"/>
            </w:tcMar>
            <w:vAlign w:val="center"/>
          </w:tcPr>
          <w:p w14:paraId="060DDF91">
            <w:pPr>
              <w:spacing w:after="0" w:line="259" w:lineRule="auto"/>
              <w:jc w:val="left"/>
            </w:pPr>
            <w:r>
              <w:rPr>
                <w:rFonts w:ascii="Arial" w:hAnsi="Arial"/>
                <w:b/>
                <w:color w:val="FFFFFF"/>
                <w:sz w:val="18"/>
              </w:rPr>
              <w:t>Scenario</w:t>
            </w:r>
          </w:p>
        </w:tc>
        <w:tc>
          <w:tcPr>
            <w:tcW w:w="3389" w:type="dxa"/>
            <w:shd w:val="clear" w:color="auto" w:fill="17365D"/>
            <w:tcMar>
              <w:top w:w="90" w:type="dxa"/>
              <w:left w:w="110" w:type="dxa"/>
              <w:bottom w:w="90" w:type="dxa"/>
              <w:right w:w="110" w:type="dxa"/>
            </w:tcMar>
            <w:vAlign w:val="center"/>
          </w:tcPr>
          <w:p w14:paraId="356295E1">
            <w:pPr>
              <w:spacing w:after="0" w:line="259" w:lineRule="auto"/>
              <w:jc w:val="left"/>
            </w:pPr>
            <w:r>
              <w:rPr>
                <w:rFonts w:ascii="Arial" w:hAnsi="Arial"/>
                <w:b/>
                <w:color w:val="FFFFFF"/>
                <w:sz w:val="18"/>
              </w:rPr>
              <w:t>Participant decision</w:t>
            </w:r>
          </w:p>
        </w:tc>
        <w:tc>
          <w:tcPr>
            <w:tcW w:w="3389" w:type="dxa"/>
            <w:shd w:val="clear" w:color="auto" w:fill="17365D"/>
            <w:tcMar>
              <w:top w:w="90" w:type="dxa"/>
              <w:left w:w="110" w:type="dxa"/>
              <w:bottom w:w="90" w:type="dxa"/>
              <w:right w:w="110" w:type="dxa"/>
            </w:tcMar>
            <w:vAlign w:val="center"/>
          </w:tcPr>
          <w:p w14:paraId="1BD975A2">
            <w:pPr>
              <w:spacing w:after="0" w:line="259" w:lineRule="auto"/>
              <w:jc w:val="left"/>
            </w:pPr>
            <w:r>
              <w:rPr>
                <w:rFonts w:ascii="Arial" w:hAnsi="Arial"/>
                <w:b/>
                <w:color w:val="FFFFFF"/>
                <w:sz w:val="18"/>
              </w:rPr>
              <w:t>Reason</w:t>
            </w:r>
          </w:p>
        </w:tc>
      </w:tr>
      <w:tr w14:paraId="2FB874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536" w:type="dxa"/>
            <w:tcMar>
              <w:top w:w="90" w:type="dxa"/>
              <w:left w:w="110" w:type="dxa"/>
              <w:bottom w:w="90" w:type="dxa"/>
              <w:right w:w="110" w:type="dxa"/>
            </w:tcMar>
            <w:vAlign w:val="center"/>
          </w:tcPr>
          <w:p w14:paraId="7D5F8E1A">
            <w:pPr>
              <w:spacing w:after="0" w:line="259" w:lineRule="auto"/>
              <w:jc w:val="left"/>
            </w:pPr>
            <w:r>
              <w:rPr>
                <w:rFonts w:ascii="Arial" w:hAnsi="Arial"/>
                <w:b w:val="0"/>
                <w:color w:val="000000"/>
                <w:sz w:val="17"/>
              </w:rPr>
              <w:t>Answer from a frequently updated warranty manual</w:t>
            </w:r>
          </w:p>
        </w:tc>
        <w:tc>
          <w:tcPr>
            <w:tcW w:w="2952" w:type="dxa"/>
            <w:tcMar>
              <w:top w:w="90" w:type="dxa"/>
              <w:left w:w="110" w:type="dxa"/>
              <w:bottom w:w="90" w:type="dxa"/>
              <w:right w:w="110" w:type="dxa"/>
            </w:tcMar>
            <w:vAlign w:val="center"/>
          </w:tcPr>
          <w:p w14:paraId="15A92F19">
            <w:pPr>
              <w:spacing w:after="0" w:line="259" w:lineRule="auto"/>
              <w:jc w:val="left"/>
            </w:pPr>
            <w:r>
              <w:rPr>
                <w:rFonts w:ascii="Arial" w:hAnsi="Arial"/>
                <w:b w:val="0"/>
                <w:color w:val="000000"/>
                <w:sz w:val="17"/>
              </w:rPr>
              <w:t>[ ] RAG  [ ] Direct prompt</w:t>
            </w:r>
          </w:p>
        </w:tc>
        <w:tc>
          <w:tcPr>
            <w:tcW w:w="2520" w:type="dxa"/>
            <w:tcMar>
              <w:top w:w="90" w:type="dxa"/>
              <w:left w:w="110" w:type="dxa"/>
              <w:bottom w:w="90" w:type="dxa"/>
              <w:right w:w="110" w:type="dxa"/>
            </w:tcMar>
            <w:vAlign w:val="center"/>
          </w:tcPr>
          <w:p w14:paraId="6D9136B8">
            <w:pPr>
              <w:spacing w:after="0" w:line="259" w:lineRule="auto"/>
              <w:jc w:val="left"/>
            </w:pPr>
          </w:p>
        </w:tc>
      </w:tr>
      <w:tr w14:paraId="0DB045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536" w:type="dxa"/>
            <w:shd w:val="clear" w:color="auto" w:fill="F3F7FB"/>
            <w:tcMar>
              <w:top w:w="90" w:type="dxa"/>
              <w:left w:w="110" w:type="dxa"/>
              <w:bottom w:w="90" w:type="dxa"/>
              <w:right w:w="110" w:type="dxa"/>
            </w:tcMar>
            <w:vAlign w:val="center"/>
          </w:tcPr>
          <w:p w14:paraId="174457D4">
            <w:pPr>
              <w:spacing w:after="0" w:line="259" w:lineRule="auto"/>
              <w:jc w:val="left"/>
            </w:pPr>
            <w:r>
              <w:rPr>
                <w:rFonts w:ascii="Arial" w:hAnsi="Arial"/>
                <w:b w:val="0"/>
                <w:color w:val="000000"/>
                <w:sz w:val="17"/>
              </w:rPr>
              <w:t>Rewrite one supplied paragraph in plain language</w:t>
            </w:r>
          </w:p>
        </w:tc>
        <w:tc>
          <w:tcPr>
            <w:tcW w:w="2952" w:type="dxa"/>
            <w:shd w:val="clear" w:color="auto" w:fill="F3F7FB"/>
            <w:tcMar>
              <w:top w:w="90" w:type="dxa"/>
              <w:left w:w="110" w:type="dxa"/>
              <w:bottom w:w="90" w:type="dxa"/>
              <w:right w:w="110" w:type="dxa"/>
            </w:tcMar>
            <w:vAlign w:val="center"/>
          </w:tcPr>
          <w:p w14:paraId="5F958880">
            <w:pPr>
              <w:spacing w:after="0" w:line="259" w:lineRule="auto"/>
              <w:jc w:val="left"/>
            </w:pPr>
            <w:r>
              <w:rPr>
                <w:rFonts w:ascii="Arial" w:hAnsi="Arial"/>
                <w:b w:val="0"/>
                <w:color w:val="000000"/>
                <w:sz w:val="17"/>
              </w:rPr>
              <w:t>[ ] RAG  [ ] Direct prompt</w:t>
            </w:r>
          </w:p>
        </w:tc>
        <w:tc>
          <w:tcPr>
            <w:tcW w:w="2520" w:type="dxa"/>
            <w:shd w:val="clear" w:color="auto" w:fill="F3F7FB"/>
            <w:tcMar>
              <w:top w:w="90" w:type="dxa"/>
              <w:left w:w="110" w:type="dxa"/>
              <w:bottom w:w="90" w:type="dxa"/>
              <w:right w:w="110" w:type="dxa"/>
            </w:tcMar>
            <w:vAlign w:val="center"/>
          </w:tcPr>
          <w:p w14:paraId="7B83FED2">
            <w:pPr>
              <w:spacing w:after="0" w:line="259" w:lineRule="auto"/>
              <w:jc w:val="left"/>
            </w:pPr>
          </w:p>
        </w:tc>
      </w:tr>
      <w:tr w14:paraId="4F9392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536" w:type="dxa"/>
            <w:tcMar>
              <w:top w:w="90" w:type="dxa"/>
              <w:left w:w="110" w:type="dxa"/>
              <w:bottom w:w="90" w:type="dxa"/>
              <w:right w:w="110" w:type="dxa"/>
            </w:tcMar>
            <w:vAlign w:val="center"/>
          </w:tcPr>
          <w:p w14:paraId="44280D71">
            <w:pPr>
              <w:spacing w:after="0" w:line="259" w:lineRule="auto"/>
              <w:jc w:val="left"/>
            </w:pPr>
            <w:r>
              <w:rPr>
                <w:rFonts w:ascii="Arial" w:hAnsi="Arial"/>
                <w:b w:val="0"/>
                <w:color w:val="000000"/>
                <w:sz w:val="17"/>
              </w:rPr>
              <w:t>Answer from confidential installation procedures</w:t>
            </w:r>
          </w:p>
        </w:tc>
        <w:tc>
          <w:tcPr>
            <w:tcW w:w="2952" w:type="dxa"/>
            <w:tcMar>
              <w:top w:w="90" w:type="dxa"/>
              <w:left w:w="110" w:type="dxa"/>
              <w:bottom w:w="90" w:type="dxa"/>
              <w:right w:w="110" w:type="dxa"/>
            </w:tcMar>
            <w:vAlign w:val="center"/>
          </w:tcPr>
          <w:p w14:paraId="24F39689">
            <w:pPr>
              <w:spacing w:after="0" w:line="259" w:lineRule="auto"/>
              <w:jc w:val="left"/>
            </w:pPr>
            <w:r>
              <w:rPr>
                <w:rFonts w:ascii="Arial" w:hAnsi="Arial"/>
                <w:b w:val="0"/>
                <w:color w:val="000000"/>
                <w:sz w:val="17"/>
              </w:rPr>
              <w:t>[ ] RAG  [ ] Direct prompt</w:t>
            </w:r>
          </w:p>
        </w:tc>
        <w:tc>
          <w:tcPr>
            <w:tcW w:w="2520" w:type="dxa"/>
            <w:tcMar>
              <w:top w:w="90" w:type="dxa"/>
              <w:left w:w="110" w:type="dxa"/>
              <w:bottom w:w="90" w:type="dxa"/>
              <w:right w:w="110" w:type="dxa"/>
            </w:tcMar>
            <w:vAlign w:val="center"/>
          </w:tcPr>
          <w:p w14:paraId="38847FB0">
            <w:pPr>
              <w:spacing w:after="0" w:line="259" w:lineRule="auto"/>
              <w:jc w:val="left"/>
            </w:pPr>
          </w:p>
        </w:tc>
      </w:tr>
      <w:tr w14:paraId="4ABF90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4536" w:type="dxa"/>
            <w:shd w:val="clear" w:color="auto" w:fill="F3F7FB"/>
            <w:tcMar>
              <w:top w:w="90" w:type="dxa"/>
              <w:left w:w="110" w:type="dxa"/>
              <w:bottom w:w="90" w:type="dxa"/>
              <w:right w:w="110" w:type="dxa"/>
            </w:tcMar>
            <w:vAlign w:val="center"/>
          </w:tcPr>
          <w:p w14:paraId="2BA09E97">
            <w:pPr>
              <w:spacing w:after="0" w:line="259" w:lineRule="auto"/>
              <w:jc w:val="left"/>
            </w:pPr>
            <w:r>
              <w:rPr>
                <w:rFonts w:ascii="Arial" w:hAnsi="Arial"/>
                <w:b w:val="0"/>
                <w:color w:val="000000"/>
                <w:sz w:val="17"/>
              </w:rPr>
              <w:t>Generate five generic meeting titles</w:t>
            </w:r>
          </w:p>
        </w:tc>
        <w:tc>
          <w:tcPr>
            <w:tcW w:w="2952" w:type="dxa"/>
            <w:shd w:val="clear" w:color="auto" w:fill="F3F7FB"/>
            <w:tcMar>
              <w:top w:w="90" w:type="dxa"/>
              <w:left w:w="110" w:type="dxa"/>
              <w:bottom w:w="90" w:type="dxa"/>
              <w:right w:w="110" w:type="dxa"/>
            </w:tcMar>
            <w:vAlign w:val="center"/>
          </w:tcPr>
          <w:p w14:paraId="1B08E6C8">
            <w:pPr>
              <w:spacing w:after="0" w:line="259" w:lineRule="auto"/>
              <w:jc w:val="left"/>
            </w:pPr>
            <w:r>
              <w:rPr>
                <w:rFonts w:ascii="Arial" w:hAnsi="Arial"/>
                <w:b w:val="0"/>
                <w:color w:val="000000"/>
                <w:sz w:val="17"/>
              </w:rPr>
              <w:t>[ ] RAG  [ ] Direct prompt</w:t>
            </w:r>
          </w:p>
        </w:tc>
        <w:tc>
          <w:tcPr>
            <w:tcW w:w="2520" w:type="dxa"/>
            <w:shd w:val="clear" w:color="auto" w:fill="F3F7FB"/>
            <w:tcMar>
              <w:top w:w="90" w:type="dxa"/>
              <w:left w:w="110" w:type="dxa"/>
              <w:bottom w:w="90" w:type="dxa"/>
              <w:right w:w="110" w:type="dxa"/>
            </w:tcMar>
            <w:vAlign w:val="center"/>
          </w:tcPr>
          <w:p w14:paraId="2ECD2858">
            <w:pPr>
              <w:spacing w:after="0" w:line="259" w:lineRule="auto"/>
              <w:jc w:val="left"/>
            </w:pPr>
          </w:p>
        </w:tc>
      </w:tr>
    </w:tbl>
    <w:p w14:paraId="1EA1E4E3">
      <w:pPr>
        <w:spacing w:after="0"/>
      </w:pPr>
    </w:p>
    <w:p w14:paraId="59D9FCDD">
      <w:r>
        <w:br w:type="page"/>
      </w:r>
    </w:p>
    <w:p w14:paraId="265ACB69">
      <w:pPr>
        <w:keepNext/>
        <w:spacing w:after="80"/>
      </w:pPr>
      <w:r>
        <w:rPr>
          <w:rFonts w:ascii="Arial" w:hAnsi="Arial"/>
          <w:b/>
          <w:color w:val="1F4E79"/>
          <w:sz w:val="17"/>
        </w:rPr>
        <w:t>LAB 06</w:t>
      </w:r>
    </w:p>
    <w:p w14:paraId="43601DEF">
      <w:pPr>
        <w:pStyle w:val="2"/>
      </w:pPr>
      <w:r>
        <w:t>Local knowledge source and document ingestion</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43D5AAC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6FC29AC0">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5A8C26F0">
            <w:pPr>
              <w:spacing w:after="0" w:line="259" w:lineRule="auto"/>
              <w:jc w:val="left"/>
            </w:pPr>
            <w:r>
              <w:rPr>
                <w:rFonts w:ascii="Arial" w:hAnsi="Arial"/>
                <w:b/>
                <w:color w:val="FFFFFF"/>
                <w:sz w:val="18"/>
              </w:rPr>
              <w:t>Files created or changed</w:t>
            </w:r>
          </w:p>
        </w:tc>
      </w:tr>
      <w:tr w14:paraId="20E5EC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0999D565">
            <w:pPr>
              <w:spacing w:after="0" w:line="259" w:lineRule="auto"/>
              <w:jc w:val="left"/>
            </w:pPr>
            <w:r>
              <w:rPr>
                <w:rFonts w:ascii="Arial" w:hAnsi="Arial"/>
                <w:b w:val="0"/>
                <w:color w:val="000000"/>
                <w:sz w:val="18"/>
              </w:rPr>
              <w:t>The supplied support handbook and service alert become LangChain Document objects with source metadata</w:t>
            </w:r>
          </w:p>
        </w:tc>
        <w:tc>
          <w:tcPr>
            <w:tcW w:w="4896" w:type="dxa"/>
            <w:tcMar>
              <w:top w:w="90" w:type="dxa"/>
              <w:left w:w="110" w:type="dxa"/>
              <w:bottom w:w="90" w:type="dxa"/>
              <w:right w:w="110" w:type="dxa"/>
            </w:tcMar>
            <w:vAlign w:val="center"/>
          </w:tcPr>
          <w:p w14:paraId="46FBA087">
            <w:pPr>
              <w:spacing w:after="0" w:line="259" w:lineRule="auto"/>
              <w:jc w:val="left"/>
            </w:pPr>
            <w:r>
              <w:rPr>
                <w:rFonts w:ascii="Arial" w:hAnsi="Arial"/>
                <w:b w:val="0"/>
                <w:color w:val="000000"/>
                <w:sz w:val="18"/>
              </w:rPr>
              <w:t>data/Solar_Support_Handbook.pdf, data/service_alert.txt, src/knowledge.py</w:t>
            </w:r>
          </w:p>
        </w:tc>
      </w:tr>
    </w:tbl>
    <w:p w14:paraId="3E88C539">
      <w:pPr>
        <w:spacing w:after="0"/>
      </w:pPr>
    </w:p>
    <w:p w14:paraId="07DFF23F">
      <w:pPr>
        <w:spacing w:before="60" w:after="140"/>
      </w:pPr>
      <w:r>
        <w:rPr>
          <w:b/>
        </w:rPr>
        <w:t xml:space="preserve">Concepts: </w:t>
      </w:r>
      <w:r>
        <w:t>RAG versus prompt-only applications, external knowledge, Document content and metadata, PDF and text loaders</w:t>
      </w:r>
    </w:p>
    <w:p w14:paraId="248195D1">
      <w:pPr>
        <w:spacing w:before="60" w:after="140"/>
      </w:pPr>
      <w:r>
        <w:rPr>
          <w:b/>
        </w:rPr>
        <w:t xml:space="preserve">Instructor demonstration: </w:t>
      </w:r>
      <w:r>
        <w:t>Run the same steps shown below and pause at each checkpoint so participants can compare behavior on their own local model.</w:t>
      </w:r>
    </w:p>
    <w:p w14:paraId="46C646EE">
      <w:pPr>
        <w:pStyle w:val="3"/>
        <w:keepNext/>
      </w:pPr>
      <w:r>
        <w:t>Discuss: Why RAG adds a knowledge layer</w:t>
      </w:r>
    </w:p>
    <w:p w14:paraId="3BA8A595">
      <w:pPr>
        <w:keepNext/>
        <w:keepLines/>
      </w:pPr>
      <w:r>
        <w:t>A prompt-only application can ask the model to behave carefully, but it cannot supply private or fictional company facts. RAG retrieves relevant evidence at question time and places that evidence inside the model prompt without retraining the model.</w:t>
      </w:r>
    </w:p>
    <w:p w14:paraId="156BC8E4">
      <w:pPr>
        <w:keepLines/>
        <w:spacing w:before="60" w:after="140"/>
      </w:pPr>
      <w:r>
        <w:rPr>
          <w:b/>
        </w:rPr>
        <w:t xml:space="preserve">Discussion prompt: </w:t>
      </w:r>
      <w:r>
        <w:t>Which Day 1 E14 claims could be verified only after the application receives company documents?</w:t>
      </w:r>
    </w:p>
    <w:p w14:paraId="0AFB7571">
      <w:pPr>
        <w:pStyle w:val="3"/>
      </w:pPr>
      <w:r>
        <w:t>Hands-on 1: Copy the supplied knowledge-base files into the project</w:t>
      </w:r>
    </w:p>
    <w:p w14:paraId="4253CFE2">
      <w:r>
        <w:t>Find the Lab Resources folder supplied with this guide. Copy Solar_Support_Handbook.pdf and service_alert.txt from its data folder into the data folder inside solar-support-rag. Keep the names unchanged.</w:t>
      </w:r>
    </w:p>
    <w:p w14:paraId="6964CDAB">
      <w:pPr>
        <w:keepNext/>
        <w:spacing w:after="60"/>
      </w:pPr>
      <w:r>
        <w:rPr>
          <w:b/>
        </w:rPr>
        <w:t>Required project files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25CE2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242B78ED">
            <w:pPr>
              <w:keepLines/>
              <w:spacing w:after="0" w:line="240" w:lineRule="auto"/>
            </w:pPr>
            <w:r>
              <w:rPr>
                <w:rFonts w:ascii="Consolas" w:hAnsi="Consolas"/>
                <w:color w:val="202020"/>
                <w:sz w:val="16"/>
              </w:rPr>
              <w:t>data/</w:t>
            </w:r>
            <w:r>
              <w:rPr>
                <w:rFonts w:ascii="Consolas" w:hAnsi="Consolas"/>
                <w:color w:val="202020"/>
                <w:sz w:val="16"/>
              </w:rPr>
              <w:br w:type="textWrapping"/>
            </w:r>
            <w:r>
              <w:rPr>
                <w:rFonts w:ascii="Consolas" w:hAnsi="Consolas"/>
                <w:color w:val="202020"/>
                <w:sz w:val="16"/>
              </w:rPr>
              <w:t xml:space="preserve">  Solar_Support_Handbook.pdf</w:t>
            </w:r>
            <w:r>
              <w:rPr>
                <w:rFonts w:ascii="Consolas" w:hAnsi="Consolas"/>
                <w:color w:val="202020"/>
                <w:sz w:val="16"/>
              </w:rPr>
              <w:br w:type="textWrapping"/>
            </w:r>
            <w:r>
              <w:rPr>
                <w:rFonts w:ascii="Consolas" w:hAnsi="Consolas"/>
                <w:color w:val="202020"/>
                <w:sz w:val="16"/>
              </w:rPr>
              <w:t xml:space="preserve">  service_alert.txt</w:t>
            </w:r>
          </w:p>
        </w:tc>
      </w:tr>
    </w:tbl>
    <w:p w14:paraId="69D6D543">
      <w:pPr>
        <w:spacing w:after="0"/>
      </w:pPr>
    </w:p>
    <w:p w14:paraId="24604FC8">
      <w:pPr>
        <w:spacing w:before="60" w:after="140"/>
      </w:pPr>
      <w:r>
        <w:rPr>
          <w:b/>
        </w:rPr>
        <w:t xml:space="preserve">Observe and reflect: </w:t>
      </w:r>
      <w:r>
        <w:t>Open the PDF locally and confirm that it has six selectable-text pages. Read the service alert and identify which fact is newer and more specific than the handbook. A scanned image PDF would require OCR, which is outside the low-resource core labs.</w:t>
      </w:r>
    </w:p>
    <w:p w14:paraId="2512C300">
      <w:pPr>
        <w:pStyle w:val="3"/>
        <w:keepNext/>
      </w:pPr>
      <w:r>
        <w:t>Discuss: Document objects keep content and metadata together</w:t>
      </w:r>
    </w:p>
    <w:p w14:paraId="2DB53649">
      <w:pPr>
        <w:keepNext/>
        <w:keepLines/>
      </w:pPr>
      <w:r>
        <w:t>LangChain represents retrieved material as Document objects. page_content stores the text, while metadata stores fields such as source name and page number. Metadata later supports filtering, diagnostics, and citations.</w:t>
      </w:r>
    </w:p>
    <w:p w14:paraId="5B898966">
      <w:pPr>
        <w:keepLines/>
        <w:spacing w:before="60" w:after="140"/>
      </w:pPr>
      <w:r>
        <w:rPr>
          <w:b/>
        </w:rPr>
        <w:t xml:space="preserve">Discussion prompt: </w:t>
      </w:r>
      <w:r>
        <w:t>Why is a correct answer less useful when the application cannot identify its source page?</w:t>
      </w:r>
    </w:p>
    <w:p w14:paraId="20AA3A72">
      <w:pPr>
        <w:pStyle w:val="3"/>
      </w:pPr>
      <w:r>
        <w:t>Hands-on 2: Load the PDF and text file</w:t>
      </w:r>
    </w:p>
    <w:p w14:paraId="0D9EC6FB">
      <w:pPr>
        <w:keepNext/>
        <w:spacing w:after="60"/>
      </w:pPr>
      <w:r>
        <w:rPr>
          <w:b/>
        </w:rPr>
        <w:t>src/knowledge.py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297F49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699BBB2D">
            <w:pPr>
              <w:keepLines/>
              <w:spacing w:after="0" w:line="240" w:lineRule="auto"/>
            </w:pPr>
            <w:r>
              <w:rPr>
                <w:rFonts w:ascii="Consolas" w:hAnsi="Consolas"/>
                <w:color w:val="202020"/>
                <w:sz w:val="14"/>
              </w:rPr>
              <w:t>from pathlib import Path</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from langchain_community.document_loaders import PyPDFLoader, TextLoader</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def load_documents():</w:t>
            </w:r>
            <w:r>
              <w:rPr>
                <w:rFonts w:ascii="Consolas" w:hAnsi="Consolas"/>
                <w:color w:val="202020"/>
                <w:sz w:val="14"/>
              </w:rPr>
              <w:br w:type="textWrapping"/>
            </w:r>
            <w:r>
              <w:rPr>
                <w:rFonts w:ascii="Consolas" w:hAnsi="Consolas"/>
                <w:color w:val="202020"/>
                <w:sz w:val="14"/>
              </w:rPr>
              <w:t xml:space="preserve">    data_dir = Path("data")</w:t>
            </w:r>
            <w:r>
              <w:rPr>
                <w:rFonts w:ascii="Consolas" w:hAnsi="Consolas"/>
                <w:color w:val="202020"/>
                <w:sz w:val="14"/>
              </w:rPr>
              <w:br w:type="textWrapping"/>
            </w:r>
            <w:r>
              <w:rPr>
                <w:rFonts w:ascii="Consolas" w:hAnsi="Consolas"/>
                <w:color w:val="202020"/>
                <w:sz w:val="14"/>
              </w:rPr>
              <w:t xml:space="preserve">    pdf_path = data_dir / "Solar_Support_Handbook.pdf"</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 xml:space="preserve">    documents = PyPDFLoader(str(pdf_path)).load()</w:t>
            </w:r>
            <w:r>
              <w:rPr>
                <w:rFonts w:ascii="Consolas" w:hAnsi="Consolas"/>
                <w:color w:val="202020"/>
                <w:sz w:val="14"/>
              </w:rPr>
              <w:br w:type="textWrapping"/>
            </w:r>
            <w:r>
              <w:rPr>
                <w:rFonts w:ascii="Consolas" w:hAnsi="Consolas"/>
                <w:color w:val="202020"/>
                <w:sz w:val="14"/>
              </w:rPr>
              <w:t xml:space="preserve">    for document in documents:</w:t>
            </w:r>
            <w:r>
              <w:rPr>
                <w:rFonts w:ascii="Consolas" w:hAnsi="Consolas"/>
                <w:color w:val="202020"/>
                <w:sz w:val="14"/>
              </w:rPr>
              <w:br w:type="textWrapping"/>
            </w:r>
            <w:r>
              <w:rPr>
                <w:rFonts w:ascii="Consolas" w:hAnsi="Consolas"/>
                <w:color w:val="202020"/>
                <w:sz w:val="14"/>
              </w:rPr>
              <w:t xml:space="preserve">        document.metadata["source_name"] = pdf_path.name</w:t>
            </w:r>
            <w:r>
              <w:rPr>
                <w:rFonts w:ascii="Consolas" w:hAnsi="Consolas"/>
                <w:color w:val="202020"/>
                <w:sz w:val="14"/>
              </w:rPr>
              <w:br w:type="textWrapping"/>
            </w:r>
            <w:r>
              <w:rPr>
                <w:rFonts w:ascii="Consolas" w:hAnsi="Consolas"/>
                <w:color w:val="202020"/>
                <w:sz w:val="14"/>
              </w:rPr>
              <w:t xml:space="preserve">        document.metadata["page_number"] = (</w:t>
            </w:r>
            <w:r>
              <w:rPr>
                <w:rFonts w:ascii="Consolas" w:hAnsi="Consolas"/>
                <w:color w:val="202020"/>
                <w:sz w:val="14"/>
              </w:rPr>
              <w:br w:type="textWrapping"/>
            </w:r>
            <w:r>
              <w:rPr>
                <w:rFonts w:ascii="Consolas" w:hAnsi="Consolas"/>
                <w:color w:val="202020"/>
                <w:sz w:val="14"/>
              </w:rPr>
              <w:t xml:space="preserve">            document.metadata.get("page", 0) + 1</w:t>
            </w:r>
            <w:r>
              <w:rPr>
                <w:rFonts w:ascii="Consolas" w:hAnsi="Consolas"/>
                <w:color w:val="202020"/>
                <w:sz w:val="14"/>
              </w:rPr>
              <w:br w:type="textWrapping"/>
            </w:r>
            <w:r>
              <w:rPr>
                <w:rFonts w:ascii="Consolas" w:hAnsi="Consolas"/>
                <w:color w:val="202020"/>
                <w:sz w:val="14"/>
              </w:rPr>
              <w:t xml:space="preserve">        )</w:t>
            </w:r>
            <w:r>
              <w:rPr>
                <w:rFonts w:ascii="Consolas" w:hAnsi="Consolas"/>
                <w:color w:val="202020"/>
                <w:sz w:val="14"/>
              </w:rPr>
              <w:br w:type="textWrapping"/>
            </w:r>
            <w:r>
              <w:rPr>
                <w:rFonts w:ascii="Consolas" w:hAnsi="Consolas"/>
                <w:color w:val="202020"/>
                <w:sz w:val="14"/>
              </w:rPr>
              <w:t xml:space="preserve">        document.metadata["document_type"] = "handbook"</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 xml:space="preserve">    for text_path in sorted(data_dir.glob("*.txt")):</w:t>
            </w:r>
            <w:r>
              <w:rPr>
                <w:rFonts w:ascii="Consolas" w:hAnsi="Consolas"/>
                <w:color w:val="202020"/>
                <w:sz w:val="14"/>
              </w:rPr>
              <w:br w:type="textWrapping"/>
            </w:r>
            <w:r>
              <w:rPr>
                <w:rFonts w:ascii="Consolas" w:hAnsi="Consolas"/>
                <w:color w:val="202020"/>
                <w:sz w:val="14"/>
              </w:rPr>
              <w:t xml:space="preserve">        text_documents = TextLoader(</w:t>
            </w:r>
            <w:r>
              <w:rPr>
                <w:rFonts w:ascii="Consolas" w:hAnsi="Consolas"/>
                <w:color w:val="202020"/>
                <w:sz w:val="14"/>
              </w:rPr>
              <w:br w:type="textWrapping"/>
            </w:r>
            <w:r>
              <w:rPr>
                <w:rFonts w:ascii="Consolas" w:hAnsi="Consolas"/>
                <w:color w:val="202020"/>
                <w:sz w:val="14"/>
              </w:rPr>
              <w:t xml:space="preserve">            str(text_path), encoding="utf-8"</w:t>
            </w:r>
            <w:r>
              <w:rPr>
                <w:rFonts w:ascii="Consolas" w:hAnsi="Consolas"/>
                <w:color w:val="202020"/>
                <w:sz w:val="14"/>
              </w:rPr>
              <w:br w:type="textWrapping"/>
            </w:r>
            <w:r>
              <w:rPr>
                <w:rFonts w:ascii="Consolas" w:hAnsi="Consolas"/>
                <w:color w:val="202020"/>
                <w:sz w:val="14"/>
              </w:rPr>
              <w:t xml:space="preserve">        ).load()</w:t>
            </w:r>
            <w:r>
              <w:rPr>
                <w:rFonts w:ascii="Consolas" w:hAnsi="Consolas"/>
                <w:color w:val="202020"/>
                <w:sz w:val="14"/>
              </w:rPr>
              <w:br w:type="textWrapping"/>
            </w:r>
            <w:r>
              <w:rPr>
                <w:rFonts w:ascii="Consolas" w:hAnsi="Consolas"/>
                <w:color w:val="202020"/>
                <w:sz w:val="14"/>
              </w:rPr>
              <w:t xml:space="preserve">        for document in text_documents:</w:t>
            </w:r>
            <w:r>
              <w:rPr>
                <w:rFonts w:ascii="Consolas" w:hAnsi="Consolas"/>
                <w:color w:val="202020"/>
                <w:sz w:val="14"/>
              </w:rPr>
              <w:br w:type="textWrapping"/>
            </w:r>
            <w:r>
              <w:rPr>
                <w:rFonts w:ascii="Consolas" w:hAnsi="Consolas"/>
                <w:color w:val="202020"/>
                <w:sz w:val="14"/>
              </w:rPr>
              <w:t xml:space="preserve">            document.metadata["source_name"] = text_path.name</w:t>
            </w:r>
            <w:r>
              <w:rPr>
                <w:rFonts w:ascii="Consolas" w:hAnsi="Consolas"/>
                <w:color w:val="202020"/>
                <w:sz w:val="14"/>
              </w:rPr>
              <w:br w:type="textWrapping"/>
            </w:r>
            <w:r>
              <w:rPr>
                <w:rFonts w:ascii="Consolas" w:hAnsi="Consolas"/>
                <w:color w:val="202020"/>
                <w:sz w:val="14"/>
              </w:rPr>
              <w:t xml:space="preserve">            document.metadata["page_number"] = 1</w:t>
            </w:r>
            <w:r>
              <w:rPr>
                <w:rFonts w:ascii="Consolas" w:hAnsi="Consolas"/>
                <w:color w:val="202020"/>
                <w:sz w:val="14"/>
              </w:rPr>
              <w:br w:type="textWrapping"/>
            </w:r>
            <w:r>
              <w:rPr>
                <w:rFonts w:ascii="Consolas" w:hAnsi="Consolas"/>
                <w:color w:val="202020"/>
                <w:sz w:val="14"/>
              </w:rPr>
              <w:t xml:space="preserve">            document.metadata["document_type"] = (</w:t>
            </w:r>
            <w:r>
              <w:rPr>
                <w:rFonts w:ascii="Consolas" w:hAnsi="Consolas"/>
                <w:color w:val="202020"/>
                <w:sz w:val="14"/>
              </w:rPr>
              <w:br w:type="textWrapping"/>
            </w:r>
            <w:r>
              <w:rPr>
                <w:rFonts w:ascii="Consolas" w:hAnsi="Consolas"/>
                <w:color w:val="202020"/>
                <w:sz w:val="14"/>
              </w:rPr>
              <w:t xml:space="preserve">                "service_alert"</w:t>
            </w:r>
            <w:r>
              <w:rPr>
                <w:rFonts w:ascii="Consolas" w:hAnsi="Consolas"/>
                <w:color w:val="202020"/>
                <w:sz w:val="14"/>
              </w:rPr>
              <w:br w:type="textWrapping"/>
            </w:r>
            <w:r>
              <w:rPr>
                <w:rFonts w:ascii="Consolas" w:hAnsi="Consolas"/>
                <w:color w:val="202020"/>
                <w:sz w:val="14"/>
              </w:rPr>
              <w:t xml:space="preserve">                if text_path.name == "service_alert.txt"</w:t>
            </w:r>
            <w:r>
              <w:rPr>
                <w:rFonts w:ascii="Consolas" w:hAnsi="Consolas"/>
                <w:color w:val="202020"/>
                <w:sz w:val="14"/>
              </w:rPr>
              <w:br w:type="textWrapping"/>
            </w:r>
            <w:r>
              <w:rPr>
                <w:rFonts w:ascii="Consolas" w:hAnsi="Consolas"/>
                <w:color w:val="202020"/>
                <w:sz w:val="14"/>
              </w:rPr>
              <w:t xml:space="preserve">                else "text_update"</w:t>
            </w:r>
            <w:r>
              <w:rPr>
                <w:rFonts w:ascii="Consolas" w:hAnsi="Consolas"/>
                <w:color w:val="202020"/>
                <w:sz w:val="14"/>
              </w:rPr>
              <w:br w:type="textWrapping"/>
            </w:r>
            <w:r>
              <w:rPr>
                <w:rFonts w:ascii="Consolas" w:hAnsi="Consolas"/>
                <w:color w:val="202020"/>
                <w:sz w:val="14"/>
              </w:rPr>
              <w:t xml:space="preserve">            )</w:t>
            </w:r>
            <w:r>
              <w:rPr>
                <w:rFonts w:ascii="Consolas" w:hAnsi="Consolas"/>
                <w:color w:val="202020"/>
                <w:sz w:val="14"/>
              </w:rPr>
              <w:br w:type="textWrapping"/>
            </w:r>
            <w:r>
              <w:rPr>
                <w:rFonts w:ascii="Consolas" w:hAnsi="Consolas"/>
                <w:color w:val="202020"/>
                <w:sz w:val="14"/>
              </w:rPr>
              <w:t xml:space="preserve">        documents.extend(text_documents)</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 xml:space="preserve">    return documents</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if __name__ == "__main__":</w:t>
            </w:r>
            <w:r>
              <w:rPr>
                <w:rFonts w:ascii="Consolas" w:hAnsi="Consolas"/>
                <w:color w:val="202020"/>
                <w:sz w:val="14"/>
              </w:rPr>
              <w:br w:type="textWrapping"/>
            </w:r>
            <w:r>
              <w:rPr>
                <w:rFonts w:ascii="Consolas" w:hAnsi="Consolas"/>
                <w:color w:val="202020"/>
                <w:sz w:val="14"/>
              </w:rPr>
              <w:t xml:space="preserve">    for document in load_documents():</w:t>
            </w:r>
            <w:r>
              <w:rPr>
                <w:rFonts w:ascii="Consolas" w:hAnsi="Consolas"/>
                <w:color w:val="202020"/>
                <w:sz w:val="14"/>
              </w:rPr>
              <w:br w:type="textWrapping"/>
            </w:r>
            <w:r>
              <w:rPr>
                <w:rFonts w:ascii="Consolas" w:hAnsi="Consolas"/>
                <w:color w:val="202020"/>
                <w:sz w:val="14"/>
              </w:rPr>
              <w:t xml:space="preserve">        print(document.metadata)</w:t>
            </w:r>
            <w:r>
              <w:rPr>
                <w:rFonts w:ascii="Consolas" w:hAnsi="Consolas"/>
                <w:color w:val="202020"/>
                <w:sz w:val="14"/>
              </w:rPr>
              <w:br w:type="textWrapping"/>
            </w:r>
            <w:r>
              <w:rPr>
                <w:rFonts w:ascii="Consolas" w:hAnsi="Consolas"/>
                <w:color w:val="202020"/>
                <w:sz w:val="14"/>
              </w:rPr>
              <w:t xml:space="preserve">        print(document.page_content[:140].replace("\n", " "))</w:t>
            </w:r>
            <w:r>
              <w:rPr>
                <w:rFonts w:ascii="Consolas" w:hAnsi="Consolas"/>
                <w:color w:val="202020"/>
                <w:sz w:val="14"/>
              </w:rPr>
              <w:br w:type="textWrapping"/>
            </w:r>
            <w:r>
              <w:rPr>
                <w:rFonts w:ascii="Consolas" w:hAnsi="Consolas"/>
                <w:color w:val="202020"/>
                <w:sz w:val="14"/>
              </w:rPr>
              <w:t xml:space="preserve">        print("-" * 60)</w:t>
            </w:r>
          </w:p>
        </w:tc>
      </w:tr>
    </w:tbl>
    <w:p w14:paraId="0CEDEB87">
      <w:pPr>
        <w:spacing w:after="0"/>
      </w:pPr>
    </w:p>
    <w:p w14:paraId="0B762316">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15A1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72C133D2">
            <w:pPr>
              <w:keepLines/>
              <w:spacing w:after="0" w:line="240" w:lineRule="auto"/>
            </w:pPr>
            <w:r>
              <w:rPr>
                <w:rFonts w:ascii="Consolas" w:hAnsi="Consolas"/>
                <w:color w:val="202020"/>
                <w:sz w:val="16"/>
              </w:rPr>
              <w:t>python src/knowledge.py</w:t>
            </w:r>
          </w:p>
        </w:tc>
      </w:tr>
    </w:tbl>
    <w:p w14:paraId="0DD8C8C2">
      <w:pPr>
        <w:spacing w:after="0"/>
      </w:pPr>
    </w:p>
    <w:p w14:paraId="3580ADDB">
      <w:pPr>
        <w:spacing w:before="60" w:after="140"/>
      </w:pPr>
      <w:r>
        <w:rPr>
          <w:b/>
        </w:rPr>
        <w:t xml:space="preserve">Observe and reflect: </w:t>
      </w:r>
      <w:r>
        <w:t>Count the returned Document objects and inspect source_name and page_number. The PDF should produce one Document per page, and the text file should add one more. Confirm that the total is seven.</w:t>
      </w:r>
    </w:p>
    <w:p w14:paraId="143829EC">
      <w:pPr>
        <w:pStyle w:val="3"/>
      </w:pPr>
      <w:r>
        <w:t>Participant challenge</w:t>
      </w:r>
    </w:p>
    <w:p w14:paraId="4C37447C">
      <w:r>
        <w:t>Create data/loader_test.txt with one sentence, rerun the loader, and confirm it becomes an eighth Document with document_type text_update. Delete loader_test.txt after the check so later activities begin with seven Documents.</w:t>
      </w:r>
    </w:p>
    <w:p w14:paraId="36B85090">
      <w:pPr>
        <w:pStyle w:val="3"/>
        <w:keepNext/>
      </w:pPr>
      <w:r>
        <w:t>Checkpoint</w:t>
      </w:r>
    </w:p>
    <w:p w14:paraId="39F90E75">
      <w:pPr>
        <w:keepNext/>
        <w:ind w:left="259" w:hanging="259"/>
      </w:pPr>
      <w:r>
        <w:rPr>
          <w:b/>
        </w:rPr>
        <w:t xml:space="preserve">[ ] </w:t>
      </w:r>
      <w:r>
        <w:t>The PDF contains selectable text and six pages.</w:t>
      </w:r>
    </w:p>
    <w:p w14:paraId="36656154">
      <w:pPr>
        <w:keepNext/>
        <w:ind w:left="259" w:hanging="259"/>
      </w:pPr>
      <w:r>
        <w:rPr>
          <w:b/>
        </w:rPr>
        <w:t xml:space="preserve">[ ] </w:t>
      </w:r>
      <w:r>
        <w:t>load_documents returns seven Document objects.</w:t>
      </w:r>
    </w:p>
    <w:p w14:paraId="6425C239">
      <w:pPr>
        <w:keepNext/>
        <w:ind w:left="259" w:hanging="259"/>
      </w:pPr>
      <w:r>
        <w:rPr>
          <w:b/>
        </w:rPr>
        <w:t xml:space="preserve">[ ] </w:t>
      </w:r>
      <w:r>
        <w:t>Each Document contains page_content, source_name, page_number, and document_type.</w:t>
      </w:r>
    </w:p>
    <w:p w14:paraId="3CBA0CF6">
      <w:pPr>
        <w:keepNext/>
        <w:ind w:left="259" w:hanging="259"/>
      </w:pPr>
      <w:r>
        <w:rPr>
          <w:b/>
        </w:rPr>
        <w:t xml:space="preserve">[ ] </w:t>
      </w:r>
      <w:r>
        <w:t>The loader automatically includes later local text updates.</w:t>
      </w:r>
    </w:p>
    <w:p w14:paraId="014DAC6C">
      <w:pPr>
        <w:ind w:left="259" w:hanging="259"/>
      </w:pPr>
      <w:r>
        <w:rPr>
          <w:b/>
        </w:rPr>
        <w:t xml:space="preserve">[ ] </w:t>
      </w:r>
      <w:r>
        <w:t>No document content leaves the local computer.</w:t>
      </w:r>
    </w:p>
    <w:p w14:paraId="2FD6FF97">
      <w:pPr>
        <w:pStyle w:val="3"/>
      </w:pPr>
      <w:r>
        <w:t>Troubleshooting</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240"/>
        <w:gridCol w:w="6768"/>
      </w:tblGrid>
      <w:tr w14:paraId="528DC6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6E627272">
            <w:pPr>
              <w:spacing w:after="0" w:line="259" w:lineRule="auto"/>
              <w:jc w:val="left"/>
            </w:pPr>
            <w:r>
              <w:rPr>
                <w:rFonts w:ascii="Arial" w:hAnsi="Arial"/>
                <w:b/>
                <w:color w:val="FFFFFF"/>
                <w:sz w:val="18"/>
              </w:rPr>
              <w:t>Symptom</w:t>
            </w:r>
          </w:p>
        </w:tc>
        <w:tc>
          <w:tcPr>
            <w:tcW w:w="5083" w:type="dxa"/>
            <w:shd w:val="clear" w:color="auto" w:fill="17365D"/>
            <w:tcMar>
              <w:top w:w="90" w:type="dxa"/>
              <w:left w:w="110" w:type="dxa"/>
              <w:bottom w:w="90" w:type="dxa"/>
              <w:right w:w="110" w:type="dxa"/>
            </w:tcMar>
            <w:vAlign w:val="center"/>
          </w:tcPr>
          <w:p w14:paraId="40D25A5E">
            <w:pPr>
              <w:spacing w:after="0" w:line="259" w:lineRule="auto"/>
              <w:jc w:val="left"/>
            </w:pPr>
            <w:r>
              <w:rPr>
                <w:rFonts w:ascii="Arial" w:hAnsi="Arial"/>
                <w:b/>
                <w:color w:val="FFFFFF"/>
                <w:sz w:val="18"/>
              </w:rPr>
              <w:t>Resolution</w:t>
            </w:r>
          </w:p>
        </w:tc>
      </w:tr>
      <w:tr w14:paraId="5CDFAF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240" w:type="dxa"/>
            <w:tcMar>
              <w:top w:w="90" w:type="dxa"/>
              <w:left w:w="110" w:type="dxa"/>
              <w:bottom w:w="90" w:type="dxa"/>
              <w:right w:w="110" w:type="dxa"/>
            </w:tcMar>
            <w:vAlign w:val="center"/>
          </w:tcPr>
          <w:p w14:paraId="2C1E366E">
            <w:pPr>
              <w:spacing w:after="0" w:line="259" w:lineRule="auto"/>
              <w:jc w:val="left"/>
            </w:pPr>
            <w:r>
              <w:rPr>
                <w:rFonts w:ascii="Arial" w:hAnsi="Arial"/>
                <w:b w:val="0"/>
                <w:color w:val="000000"/>
                <w:sz w:val="17"/>
              </w:rPr>
              <w:t>PDF text is empty</w:t>
            </w:r>
          </w:p>
        </w:tc>
        <w:tc>
          <w:tcPr>
            <w:tcW w:w="6768" w:type="dxa"/>
            <w:tcMar>
              <w:top w:w="90" w:type="dxa"/>
              <w:left w:w="110" w:type="dxa"/>
              <w:bottom w:w="90" w:type="dxa"/>
              <w:right w:w="110" w:type="dxa"/>
            </w:tcMar>
            <w:vAlign w:val="center"/>
          </w:tcPr>
          <w:p w14:paraId="2E5F63E6">
            <w:pPr>
              <w:spacing w:after="0" w:line="259" w:lineRule="auto"/>
              <w:jc w:val="left"/>
            </w:pPr>
            <w:r>
              <w:rPr>
                <w:rFonts w:ascii="Arial" w:hAnsi="Arial"/>
                <w:b w:val="0"/>
                <w:color w:val="000000"/>
                <w:sz w:val="17"/>
              </w:rPr>
              <w:t>Replace the file with the supplied Solar_Support_Handbook.pdf and confirm the text can be selected.</w:t>
            </w:r>
          </w:p>
        </w:tc>
      </w:tr>
      <w:tr w14:paraId="023E3B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240" w:type="dxa"/>
            <w:shd w:val="clear" w:color="auto" w:fill="F3F7FB"/>
            <w:tcMar>
              <w:top w:w="90" w:type="dxa"/>
              <w:left w:w="110" w:type="dxa"/>
              <w:bottom w:w="90" w:type="dxa"/>
              <w:right w:w="110" w:type="dxa"/>
            </w:tcMar>
            <w:vAlign w:val="center"/>
          </w:tcPr>
          <w:p w14:paraId="5C90567F">
            <w:pPr>
              <w:spacing w:after="0" w:line="259" w:lineRule="auto"/>
              <w:jc w:val="left"/>
            </w:pPr>
            <w:r>
              <w:rPr>
                <w:rFonts w:ascii="Arial" w:hAnsi="Arial"/>
                <w:b w:val="0"/>
                <w:color w:val="000000"/>
                <w:sz w:val="17"/>
              </w:rPr>
              <w:t>File not found</w:t>
            </w:r>
          </w:p>
        </w:tc>
        <w:tc>
          <w:tcPr>
            <w:tcW w:w="6768" w:type="dxa"/>
            <w:shd w:val="clear" w:color="auto" w:fill="F3F7FB"/>
            <w:tcMar>
              <w:top w:w="90" w:type="dxa"/>
              <w:left w:w="110" w:type="dxa"/>
              <w:bottom w:w="90" w:type="dxa"/>
              <w:right w:w="110" w:type="dxa"/>
            </w:tcMar>
            <w:vAlign w:val="center"/>
          </w:tcPr>
          <w:p w14:paraId="0B4DE49C">
            <w:pPr>
              <w:spacing w:after="0" w:line="259" w:lineRule="auto"/>
              <w:jc w:val="left"/>
            </w:pPr>
            <w:r>
              <w:rPr>
                <w:rFonts w:ascii="Arial" w:hAnsi="Arial"/>
                <w:b w:val="0"/>
                <w:color w:val="000000"/>
                <w:sz w:val="17"/>
              </w:rPr>
              <w:t>Run commands from the solar-support-rag root and confirm the data folder names.</w:t>
            </w:r>
          </w:p>
        </w:tc>
      </w:tr>
      <w:tr w14:paraId="403028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240" w:type="dxa"/>
            <w:tcMar>
              <w:top w:w="90" w:type="dxa"/>
              <w:left w:w="110" w:type="dxa"/>
              <w:bottom w:w="90" w:type="dxa"/>
              <w:right w:w="110" w:type="dxa"/>
            </w:tcMar>
            <w:vAlign w:val="center"/>
          </w:tcPr>
          <w:p w14:paraId="00E86B56">
            <w:pPr>
              <w:spacing w:after="0" w:line="259" w:lineRule="auto"/>
              <w:jc w:val="left"/>
            </w:pPr>
            <w:r>
              <w:rPr>
                <w:rFonts w:ascii="Arial" w:hAnsi="Arial"/>
                <w:b w:val="0"/>
                <w:color w:val="000000"/>
                <w:sz w:val="17"/>
              </w:rPr>
              <w:t>Only one or two documents load</w:t>
            </w:r>
          </w:p>
        </w:tc>
        <w:tc>
          <w:tcPr>
            <w:tcW w:w="6768" w:type="dxa"/>
            <w:tcMar>
              <w:top w:w="90" w:type="dxa"/>
              <w:left w:w="110" w:type="dxa"/>
              <w:bottom w:w="90" w:type="dxa"/>
              <w:right w:w="110" w:type="dxa"/>
            </w:tcMar>
            <w:vAlign w:val="center"/>
          </w:tcPr>
          <w:p w14:paraId="28520DA7">
            <w:pPr>
              <w:spacing w:after="0" w:line="259" w:lineRule="auto"/>
              <w:jc w:val="left"/>
            </w:pPr>
            <w:r>
              <w:rPr>
                <w:rFonts w:ascii="Arial" w:hAnsi="Arial"/>
                <w:b w:val="0"/>
                <w:color w:val="000000"/>
                <w:sz w:val="17"/>
              </w:rPr>
              <w:t>Confirm the handbook is the supplied six-page PDF and both files are inside the project data folder.</w:t>
            </w:r>
          </w:p>
        </w:tc>
      </w:tr>
      <w:tr w14:paraId="2149FA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240" w:type="dxa"/>
            <w:shd w:val="clear" w:color="auto" w:fill="F3F7FB"/>
            <w:tcMar>
              <w:top w:w="90" w:type="dxa"/>
              <w:left w:w="110" w:type="dxa"/>
              <w:bottom w:w="90" w:type="dxa"/>
              <w:right w:w="110" w:type="dxa"/>
            </w:tcMar>
            <w:vAlign w:val="center"/>
          </w:tcPr>
          <w:p w14:paraId="6D293D75">
            <w:pPr>
              <w:spacing w:after="0" w:line="259" w:lineRule="auto"/>
              <w:jc w:val="left"/>
            </w:pPr>
            <w:r>
              <w:rPr>
                <w:rFonts w:ascii="Arial" w:hAnsi="Arial"/>
                <w:b w:val="0"/>
                <w:color w:val="000000"/>
                <w:sz w:val="17"/>
              </w:rPr>
              <w:t>A temporary test changes later results</w:t>
            </w:r>
          </w:p>
        </w:tc>
        <w:tc>
          <w:tcPr>
            <w:tcW w:w="6768" w:type="dxa"/>
            <w:shd w:val="clear" w:color="auto" w:fill="F3F7FB"/>
            <w:tcMar>
              <w:top w:w="90" w:type="dxa"/>
              <w:left w:w="110" w:type="dxa"/>
              <w:bottom w:w="90" w:type="dxa"/>
              <w:right w:w="110" w:type="dxa"/>
            </w:tcMar>
            <w:vAlign w:val="center"/>
          </w:tcPr>
          <w:p w14:paraId="1858D770">
            <w:pPr>
              <w:spacing w:after="0" w:line="259" w:lineRule="auto"/>
              <w:jc w:val="left"/>
            </w:pPr>
            <w:r>
              <w:rPr>
                <w:rFonts w:ascii="Arial" w:hAnsi="Arial"/>
                <w:b w:val="0"/>
                <w:color w:val="000000"/>
                <w:sz w:val="17"/>
              </w:rPr>
              <w:t>Delete loader_test.txt after the challenge and rerun the loader to confirm the count returns to seven.</w:t>
            </w:r>
          </w:p>
        </w:tc>
      </w:tr>
    </w:tbl>
    <w:p w14:paraId="1D9F79FB">
      <w:pPr>
        <w:spacing w:after="0"/>
      </w:pPr>
    </w:p>
    <w:p w14:paraId="3480756F">
      <w:pPr>
        <w:keepNext/>
        <w:spacing w:after="80"/>
      </w:pPr>
      <w:r>
        <w:rPr>
          <w:rFonts w:ascii="Arial" w:hAnsi="Arial"/>
          <w:b/>
          <w:color w:val="1F4E79"/>
          <w:sz w:val="17"/>
        </w:rPr>
        <w:t>LAB 07</w:t>
      </w:r>
    </w:p>
    <w:p w14:paraId="52912055">
      <w:pPr>
        <w:pStyle w:val="2"/>
      </w:pPr>
      <w:r>
        <w:t>Metadata-aware document chunking</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06ACAC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74F2513E">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46DB266E">
            <w:pPr>
              <w:spacing w:after="0" w:line="259" w:lineRule="auto"/>
              <w:jc w:val="left"/>
            </w:pPr>
            <w:r>
              <w:rPr>
                <w:rFonts w:ascii="Arial" w:hAnsi="Arial"/>
                <w:b/>
                <w:color w:val="FFFFFF"/>
                <w:sz w:val="18"/>
              </w:rPr>
              <w:t>Files created or changed</w:t>
            </w:r>
          </w:p>
        </w:tc>
      </w:tr>
      <w:tr w14:paraId="03B001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1CEE79C9">
            <w:pPr>
              <w:spacing w:after="0" w:line="259" w:lineRule="auto"/>
              <w:jc w:val="left"/>
            </w:pPr>
            <w:r>
              <w:rPr>
                <w:rFonts w:ascii="Arial" w:hAnsi="Arial"/>
                <w:b w:val="0"/>
                <w:color w:val="000000"/>
                <w:sz w:val="18"/>
              </w:rPr>
              <w:t>The support documents become small retrievable chunks that retain their source information</w:t>
            </w:r>
          </w:p>
        </w:tc>
        <w:tc>
          <w:tcPr>
            <w:tcW w:w="4896" w:type="dxa"/>
            <w:tcMar>
              <w:top w:w="90" w:type="dxa"/>
              <w:left w:w="110" w:type="dxa"/>
              <w:bottom w:w="90" w:type="dxa"/>
              <w:right w:w="110" w:type="dxa"/>
            </w:tcMar>
            <w:vAlign w:val="center"/>
          </w:tcPr>
          <w:p w14:paraId="2FB79DBD">
            <w:pPr>
              <w:spacing w:after="0" w:line="259" w:lineRule="auto"/>
              <w:jc w:val="left"/>
            </w:pPr>
            <w:r>
              <w:rPr>
                <w:rFonts w:ascii="Arial" w:hAnsi="Arial"/>
                <w:b w:val="0"/>
                <w:color w:val="000000"/>
                <w:sz w:val="18"/>
              </w:rPr>
              <w:t>src/knowledge.py and src/lab07_chunking.py</w:t>
            </w:r>
          </w:p>
        </w:tc>
      </w:tr>
    </w:tbl>
    <w:p w14:paraId="32B4A7F5">
      <w:pPr>
        <w:spacing w:after="0"/>
      </w:pPr>
    </w:p>
    <w:p w14:paraId="623FDFE2">
      <w:pPr>
        <w:spacing w:before="60" w:after="140"/>
      </w:pPr>
      <w:r>
        <w:rPr>
          <w:b/>
        </w:rPr>
        <w:t xml:space="preserve">Concepts: </w:t>
      </w:r>
      <w:r>
        <w:t>Why chunking is required, chunk size, overlap, separators, RecursiveCharacterTextSplitter, metadata propagation</w:t>
      </w:r>
    </w:p>
    <w:p w14:paraId="1F6FA4D7">
      <w:pPr>
        <w:spacing w:before="60" w:after="140"/>
      </w:pPr>
      <w:r>
        <w:rPr>
          <w:b/>
        </w:rPr>
        <w:t xml:space="preserve">Instructor demonstration: </w:t>
      </w:r>
      <w:r>
        <w:t>Run the same steps shown below and pause at each checkpoint so participants can compare behavior on their own local model.</w:t>
      </w:r>
    </w:p>
    <w:p w14:paraId="6F72913A">
      <w:pPr>
        <w:pStyle w:val="3"/>
        <w:keepNext/>
      </w:pPr>
      <w:r>
        <w:t>Discuss: Retrieval works on chunks rather than whole manuals</w:t>
      </w:r>
    </w:p>
    <w:p w14:paraId="20744575">
      <w:pPr>
        <w:keepNext/>
        <w:keepLines/>
      </w:pPr>
      <w:r>
        <w:t>Whole documents may be too broad or too large for precise retrieval. Small chunks improve focus but can split related evidence. Overlap repeats a limited amount of boundary text so an idea is less likely to disappear between chunks.</w:t>
      </w:r>
    </w:p>
    <w:p w14:paraId="68D1C507">
      <w:pPr>
        <w:keepLines/>
        <w:spacing w:before="60" w:after="140"/>
      </w:pPr>
      <w:r>
        <w:rPr>
          <w:b/>
        </w:rPr>
        <w:t xml:space="preserve">Discussion prompt: </w:t>
      </w:r>
      <w:r>
        <w:t>What happens if a warranty condition begins at the end of one chunk and its exclusion appears in the next?</w:t>
      </w:r>
    </w:p>
    <w:p w14:paraId="060713DA">
      <w:pPr>
        <w:pStyle w:val="3"/>
      </w:pPr>
      <w:r>
        <w:t>Hands-on 1: Add the reusable splitter</w:t>
      </w:r>
    </w:p>
    <w:p w14:paraId="5B89C58D">
      <w:pPr>
        <w:keepNext/>
        <w:spacing w:after="60"/>
      </w:pPr>
      <w:r>
        <w:rPr>
          <w:b/>
        </w:rPr>
        <w:t>Append to src/knowledge.py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71D8A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50D1D327">
            <w:pPr>
              <w:keepLines/>
              <w:spacing w:after="0" w:line="240" w:lineRule="auto"/>
            </w:pPr>
            <w:r>
              <w:rPr>
                <w:rFonts w:ascii="Consolas" w:hAnsi="Consolas"/>
                <w:color w:val="202020"/>
                <w:sz w:val="16"/>
              </w:rPr>
              <w:t>from langchain_text_splitters import RecursiveCharacterTextSplitter</w:t>
            </w:r>
            <w:r>
              <w:rPr>
                <w:rFonts w:ascii="Consolas" w:hAnsi="Consolas"/>
                <w:color w:val="202020"/>
                <w:sz w:val="16"/>
              </w:rPr>
              <w:br w:type="textWrapping"/>
            </w:r>
            <w:r>
              <w:rPr>
                <w:rFonts w:ascii="Consolas" w:hAnsi="Consolas"/>
                <w:color w:val="202020"/>
                <w:sz w:val="16"/>
              </w:rPr>
              <w:br w:type="textWrapping"/>
            </w:r>
            <w:r>
              <w:rPr>
                <w:rFonts w:ascii="Consolas" w:hAnsi="Consolas"/>
                <w:color w:val="202020"/>
                <w:sz w:val="16"/>
              </w:rPr>
              <w:br w:type="textWrapping"/>
            </w:r>
            <w:r>
              <w:rPr>
                <w:rFonts w:ascii="Consolas" w:hAnsi="Consolas"/>
                <w:color w:val="202020"/>
                <w:sz w:val="16"/>
              </w:rPr>
              <w:t>def split_documents(documents, chunk_size=350, chunk_overlap=60):</w:t>
            </w:r>
            <w:r>
              <w:rPr>
                <w:rFonts w:ascii="Consolas" w:hAnsi="Consolas"/>
                <w:color w:val="202020"/>
                <w:sz w:val="16"/>
              </w:rPr>
              <w:br w:type="textWrapping"/>
            </w:r>
            <w:r>
              <w:rPr>
                <w:rFonts w:ascii="Consolas" w:hAnsi="Consolas"/>
                <w:color w:val="202020"/>
                <w:sz w:val="16"/>
              </w:rPr>
              <w:t xml:space="preserve">    splitter = RecursiveCharacterTextSplitter(</w:t>
            </w:r>
            <w:r>
              <w:rPr>
                <w:rFonts w:ascii="Consolas" w:hAnsi="Consolas"/>
                <w:color w:val="202020"/>
                <w:sz w:val="16"/>
              </w:rPr>
              <w:br w:type="textWrapping"/>
            </w:r>
            <w:r>
              <w:rPr>
                <w:rFonts w:ascii="Consolas" w:hAnsi="Consolas"/>
                <w:color w:val="202020"/>
                <w:sz w:val="16"/>
              </w:rPr>
              <w:t xml:space="preserve">        chunk_size=chunk_size,</w:t>
            </w:r>
            <w:r>
              <w:rPr>
                <w:rFonts w:ascii="Consolas" w:hAnsi="Consolas"/>
                <w:color w:val="202020"/>
                <w:sz w:val="16"/>
              </w:rPr>
              <w:br w:type="textWrapping"/>
            </w:r>
            <w:r>
              <w:rPr>
                <w:rFonts w:ascii="Consolas" w:hAnsi="Consolas"/>
                <w:color w:val="202020"/>
                <w:sz w:val="16"/>
              </w:rPr>
              <w:t xml:space="preserve">        chunk_overlap=chunk_overlap,</w:t>
            </w:r>
            <w:r>
              <w:rPr>
                <w:rFonts w:ascii="Consolas" w:hAnsi="Consolas"/>
                <w:color w:val="202020"/>
                <w:sz w:val="16"/>
              </w:rPr>
              <w:br w:type="textWrapping"/>
            </w:r>
            <w:r>
              <w:rPr>
                <w:rFonts w:ascii="Consolas" w:hAnsi="Consolas"/>
                <w:color w:val="202020"/>
                <w:sz w:val="16"/>
              </w:rPr>
              <w:t xml:space="preserve">        separators=["\n\n", "\n", ". ", " ", ""],</w:t>
            </w:r>
            <w:r>
              <w:rPr>
                <w:rFonts w:ascii="Consolas" w:hAnsi="Consolas"/>
                <w:color w:val="202020"/>
                <w:sz w:val="16"/>
              </w:rPr>
              <w:br w:type="textWrapping"/>
            </w:r>
            <w:r>
              <w:rPr>
                <w:rFonts w:ascii="Consolas" w:hAnsi="Consolas"/>
                <w:color w:val="202020"/>
                <w:sz w:val="16"/>
              </w:rPr>
              <w:t xml:space="preserve">        length_function=len,</w:t>
            </w:r>
            <w:r>
              <w:rPr>
                <w:rFonts w:ascii="Consolas" w:hAnsi="Consolas"/>
                <w:color w:val="202020"/>
                <w:sz w:val="16"/>
              </w:rPr>
              <w:br w:type="textWrapping"/>
            </w:r>
            <w:r>
              <w:rPr>
                <w:rFonts w:ascii="Consolas" w:hAnsi="Consolas"/>
                <w:color w:val="202020"/>
                <w:sz w:val="16"/>
              </w:rPr>
              <w:t xml:space="preserve">        is_separator_regex=False,</w:t>
            </w:r>
            <w:r>
              <w:rPr>
                <w:rFonts w:ascii="Consolas" w:hAnsi="Consolas"/>
                <w:color w:val="202020"/>
                <w:sz w:val="16"/>
              </w:rPr>
              <w:br w:type="textWrapping"/>
            </w:r>
            <w:r>
              <w:rPr>
                <w:rFonts w:ascii="Consolas" w:hAnsi="Consolas"/>
                <w:color w:val="202020"/>
                <w:sz w:val="16"/>
              </w:rPr>
              <w:t xml:space="preserve">    )</w:t>
            </w:r>
            <w:r>
              <w:rPr>
                <w:rFonts w:ascii="Consolas" w:hAnsi="Consolas"/>
                <w:color w:val="202020"/>
                <w:sz w:val="16"/>
              </w:rPr>
              <w:br w:type="textWrapping"/>
            </w:r>
            <w:r>
              <w:rPr>
                <w:rFonts w:ascii="Consolas" w:hAnsi="Consolas"/>
                <w:color w:val="202020"/>
                <w:sz w:val="16"/>
              </w:rPr>
              <w:t xml:space="preserve">    chunks = splitter.split_documents(documents)</w:t>
            </w:r>
            <w:r>
              <w:rPr>
                <w:rFonts w:ascii="Consolas" w:hAnsi="Consolas"/>
                <w:color w:val="202020"/>
                <w:sz w:val="16"/>
              </w:rPr>
              <w:br w:type="textWrapping"/>
            </w:r>
            <w:r>
              <w:rPr>
                <w:rFonts w:ascii="Consolas" w:hAnsi="Consolas"/>
                <w:color w:val="202020"/>
                <w:sz w:val="16"/>
              </w:rPr>
              <w:t xml:space="preserve">    for index, chunk in enumerate(chunks):</w:t>
            </w:r>
            <w:r>
              <w:rPr>
                <w:rFonts w:ascii="Consolas" w:hAnsi="Consolas"/>
                <w:color w:val="202020"/>
                <w:sz w:val="16"/>
              </w:rPr>
              <w:br w:type="textWrapping"/>
            </w:r>
            <w:r>
              <w:rPr>
                <w:rFonts w:ascii="Consolas" w:hAnsi="Consolas"/>
                <w:color w:val="202020"/>
                <w:sz w:val="16"/>
              </w:rPr>
              <w:t xml:space="preserve">        chunk.metadata["chunk_id"] = f"chunk-{index:03d}"</w:t>
            </w:r>
            <w:r>
              <w:rPr>
                <w:rFonts w:ascii="Consolas" w:hAnsi="Consolas"/>
                <w:color w:val="202020"/>
                <w:sz w:val="16"/>
              </w:rPr>
              <w:br w:type="textWrapping"/>
            </w:r>
            <w:r>
              <w:rPr>
                <w:rFonts w:ascii="Consolas" w:hAnsi="Consolas"/>
                <w:color w:val="202020"/>
                <w:sz w:val="16"/>
              </w:rPr>
              <w:t xml:space="preserve">    return chunks</w:t>
            </w:r>
          </w:p>
        </w:tc>
      </w:tr>
    </w:tbl>
    <w:p w14:paraId="56ACE5AD">
      <w:pPr>
        <w:spacing w:after="0"/>
      </w:pPr>
    </w:p>
    <w:p w14:paraId="44516EFA">
      <w:pPr>
        <w:pStyle w:val="3"/>
      </w:pPr>
      <w:r>
        <w:t>Hands-on 2: Inspect chunk boundaries and metadata</w:t>
      </w:r>
    </w:p>
    <w:p w14:paraId="5BAC9589">
      <w:pPr>
        <w:keepNext/>
        <w:spacing w:after="60"/>
      </w:pPr>
      <w:r>
        <w:rPr>
          <w:b/>
        </w:rPr>
        <w:t>src/lab07_chunking.py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6DF3D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2CBB3E12">
            <w:pPr>
              <w:keepLines/>
              <w:spacing w:after="0" w:line="240" w:lineRule="auto"/>
            </w:pPr>
            <w:r>
              <w:rPr>
                <w:rFonts w:ascii="Consolas" w:hAnsi="Consolas"/>
                <w:color w:val="202020"/>
                <w:sz w:val="15"/>
              </w:rPr>
              <w:t>from knowledge import load_documents, split_documents</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documents = load_documents()</w:t>
            </w:r>
            <w:r>
              <w:rPr>
                <w:rFonts w:ascii="Consolas" w:hAnsi="Consolas"/>
                <w:color w:val="202020"/>
                <w:sz w:val="15"/>
              </w:rPr>
              <w:br w:type="textWrapping"/>
            </w:r>
            <w:r>
              <w:rPr>
                <w:rFonts w:ascii="Consolas" w:hAnsi="Consolas"/>
                <w:color w:val="202020"/>
                <w:sz w:val="15"/>
              </w:rPr>
              <w:t>chunks = split_documents(documents)</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print("Documents:", len(documents))</w:t>
            </w:r>
            <w:r>
              <w:rPr>
                <w:rFonts w:ascii="Consolas" w:hAnsi="Consolas"/>
                <w:color w:val="202020"/>
                <w:sz w:val="15"/>
              </w:rPr>
              <w:br w:type="textWrapping"/>
            </w:r>
            <w:r>
              <w:rPr>
                <w:rFonts w:ascii="Consolas" w:hAnsi="Consolas"/>
                <w:color w:val="202020"/>
                <w:sz w:val="15"/>
              </w:rPr>
              <w:t>print("Chunks:", len(chunks))</w:t>
            </w:r>
            <w:r>
              <w:rPr>
                <w:rFonts w:ascii="Consolas" w:hAnsi="Consolas"/>
                <w:color w:val="202020"/>
                <w:sz w:val="15"/>
              </w:rPr>
              <w:br w:type="textWrapping"/>
            </w:r>
            <w:r>
              <w:rPr>
                <w:rFonts w:ascii="Consolas" w:hAnsi="Consolas"/>
                <w:color w:val="202020"/>
                <w:sz w:val="15"/>
              </w:rPr>
              <w:t>for chunk in chunks:</w:t>
            </w:r>
            <w:r>
              <w:rPr>
                <w:rFonts w:ascii="Consolas" w:hAnsi="Consolas"/>
                <w:color w:val="202020"/>
                <w:sz w:val="15"/>
              </w:rPr>
              <w:br w:type="textWrapping"/>
            </w:r>
            <w:r>
              <w:rPr>
                <w:rFonts w:ascii="Consolas" w:hAnsi="Consolas"/>
                <w:color w:val="202020"/>
                <w:sz w:val="15"/>
              </w:rPr>
              <w:t xml:space="preserve">    print(</w:t>
            </w:r>
            <w:r>
              <w:rPr>
                <w:rFonts w:ascii="Consolas" w:hAnsi="Consolas"/>
                <w:color w:val="202020"/>
                <w:sz w:val="15"/>
              </w:rPr>
              <w:br w:type="textWrapping"/>
            </w:r>
            <w:r>
              <w:rPr>
                <w:rFonts w:ascii="Consolas" w:hAnsi="Consolas"/>
                <w:color w:val="202020"/>
                <w:sz w:val="15"/>
              </w:rPr>
              <w:t xml:space="preserve">        chunk.metadata["chunk_id"],</w:t>
            </w:r>
            <w:r>
              <w:rPr>
                <w:rFonts w:ascii="Consolas" w:hAnsi="Consolas"/>
                <w:color w:val="202020"/>
                <w:sz w:val="15"/>
              </w:rPr>
              <w:br w:type="textWrapping"/>
            </w:r>
            <w:r>
              <w:rPr>
                <w:rFonts w:ascii="Consolas" w:hAnsi="Consolas"/>
                <w:color w:val="202020"/>
                <w:sz w:val="15"/>
              </w:rPr>
              <w:t xml:space="preserve">        chunk.metadata["source_name"],</w:t>
            </w:r>
            <w:r>
              <w:rPr>
                <w:rFonts w:ascii="Consolas" w:hAnsi="Consolas"/>
                <w:color w:val="202020"/>
                <w:sz w:val="15"/>
              </w:rPr>
              <w:br w:type="textWrapping"/>
            </w:r>
            <w:r>
              <w:rPr>
                <w:rFonts w:ascii="Consolas" w:hAnsi="Consolas"/>
                <w:color w:val="202020"/>
                <w:sz w:val="15"/>
              </w:rPr>
              <w:t xml:space="preserve">        "page",</w:t>
            </w:r>
            <w:r>
              <w:rPr>
                <w:rFonts w:ascii="Consolas" w:hAnsi="Consolas"/>
                <w:color w:val="202020"/>
                <w:sz w:val="15"/>
              </w:rPr>
              <w:br w:type="textWrapping"/>
            </w:r>
            <w:r>
              <w:rPr>
                <w:rFonts w:ascii="Consolas" w:hAnsi="Consolas"/>
                <w:color w:val="202020"/>
                <w:sz w:val="15"/>
              </w:rPr>
              <w:t xml:space="preserve">        chunk.metadata["page_number"],</w:t>
            </w:r>
            <w:r>
              <w:rPr>
                <w:rFonts w:ascii="Consolas" w:hAnsi="Consolas"/>
                <w:color w:val="202020"/>
                <w:sz w:val="15"/>
              </w:rPr>
              <w:br w:type="textWrapping"/>
            </w:r>
            <w:r>
              <w:rPr>
                <w:rFonts w:ascii="Consolas" w:hAnsi="Consolas"/>
                <w:color w:val="202020"/>
                <w:sz w:val="15"/>
              </w:rPr>
              <w:t xml:space="preserve">        "characters",</w:t>
            </w:r>
            <w:r>
              <w:rPr>
                <w:rFonts w:ascii="Consolas" w:hAnsi="Consolas"/>
                <w:color w:val="202020"/>
                <w:sz w:val="15"/>
              </w:rPr>
              <w:br w:type="textWrapping"/>
            </w:r>
            <w:r>
              <w:rPr>
                <w:rFonts w:ascii="Consolas" w:hAnsi="Consolas"/>
                <w:color w:val="202020"/>
                <w:sz w:val="15"/>
              </w:rPr>
              <w:t xml:space="preserve">        len(chunk.page_content),</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print(chunk.page_content.replace("\n", " ")[:180])</w:t>
            </w:r>
            <w:r>
              <w:rPr>
                <w:rFonts w:ascii="Consolas" w:hAnsi="Consolas"/>
                <w:color w:val="202020"/>
                <w:sz w:val="15"/>
              </w:rPr>
              <w:br w:type="textWrapping"/>
            </w:r>
            <w:r>
              <w:rPr>
                <w:rFonts w:ascii="Consolas" w:hAnsi="Consolas"/>
                <w:color w:val="202020"/>
                <w:sz w:val="15"/>
              </w:rPr>
              <w:t xml:space="preserve">    print("-" * 60)</w:t>
            </w:r>
          </w:p>
        </w:tc>
      </w:tr>
    </w:tbl>
    <w:p w14:paraId="7565CFD9">
      <w:pPr>
        <w:spacing w:after="0"/>
      </w:pPr>
    </w:p>
    <w:p w14:paraId="16364E85">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79B4E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EA9DB05">
            <w:pPr>
              <w:keepLines/>
              <w:spacing w:after="0" w:line="240" w:lineRule="auto"/>
            </w:pPr>
            <w:r>
              <w:rPr>
                <w:rFonts w:ascii="Consolas" w:hAnsi="Consolas"/>
                <w:color w:val="202020"/>
                <w:sz w:val="16"/>
              </w:rPr>
              <w:t>python src/lab07_chunking.py</w:t>
            </w:r>
          </w:p>
        </w:tc>
      </w:tr>
    </w:tbl>
    <w:p w14:paraId="798B5719">
      <w:pPr>
        <w:spacing w:after="0"/>
      </w:pPr>
    </w:p>
    <w:p w14:paraId="44EC9609">
      <w:pPr>
        <w:spacing w:before="60" w:after="140"/>
      </w:pPr>
      <w:r>
        <w:rPr>
          <w:b/>
        </w:rPr>
        <w:t xml:space="preserve">Observe and reflect: </w:t>
      </w:r>
      <w:r>
        <w:t>Confirm that every chunk retains the parent source metadata. Inspect whether the E14 recovery steps remain understandable in the chunks that contain them.</w:t>
      </w:r>
    </w:p>
    <w:p w14:paraId="0557526E">
      <w:pPr>
        <w:pStyle w:val="3"/>
        <w:keepNext/>
      </w:pPr>
      <w:r>
        <w:t>Discuss: Chunk size and overlap are coupled choices</w:t>
      </w:r>
    </w:p>
    <w:p w14:paraId="7D9A90FE">
      <w:pPr>
        <w:keepNext/>
        <w:keepLines/>
      </w:pPr>
      <w:r>
        <w:t>A smaller chunk can improve topical focus but may require retrieving more chunks. A larger chunk preserves more context but can add irrelevant text. High overlap increases duplication and indexing work.</w:t>
      </w:r>
    </w:p>
    <w:p w14:paraId="62E023AA">
      <w:pPr>
        <w:keepLines/>
        <w:spacing w:before="60" w:after="140"/>
      </w:pPr>
      <w:r>
        <w:rPr>
          <w:b/>
        </w:rPr>
        <w:t xml:space="preserve">Discussion prompt: </w:t>
      </w:r>
      <w:r>
        <w:t>Would a larger chunk always improve a question that needs evidence from two pages?</w:t>
      </w:r>
    </w:p>
    <w:p w14:paraId="6E624E23">
      <w:pPr>
        <w:pStyle w:val="3"/>
      </w:pPr>
      <w:r>
        <w:t>Hands-on 3: Compare two chunking configurations</w:t>
      </w:r>
    </w:p>
    <w:p w14:paraId="40C121FD">
      <w:pPr>
        <w:keepNext/>
        <w:spacing w:after="60"/>
      </w:pPr>
      <w:r>
        <w:rPr>
          <w:b/>
        </w:rPr>
        <w:t>src/lab07_compare_chunking.py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45825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1F84098F">
            <w:pPr>
              <w:keepLines/>
              <w:spacing w:after="0" w:line="240" w:lineRule="auto"/>
            </w:pPr>
            <w:r>
              <w:rPr>
                <w:rFonts w:ascii="Consolas" w:hAnsi="Consolas"/>
                <w:color w:val="202020"/>
                <w:sz w:val="15"/>
              </w:rPr>
              <w:t>from knowledge import load_documents, split_documents</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documents = load_documents()</w:t>
            </w:r>
            <w:r>
              <w:rPr>
                <w:rFonts w:ascii="Consolas" w:hAnsi="Consolas"/>
                <w:color w:val="202020"/>
                <w:sz w:val="15"/>
              </w:rPr>
              <w:br w:type="textWrapping"/>
            </w:r>
            <w:r>
              <w:rPr>
                <w:rFonts w:ascii="Consolas" w:hAnsi="Consolas"/>
                <w:color w:val="202020"/>
                <w:sz w:val="15"/>
              </w:rPr>
              <w:t>settings = [(220, 30), (500, 80)]</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for size, overlap in settings:</w:t>
            </w:r>
            <w:r>
              <w:rPr>
                <w:rFonts w:ascii="Consolas" w:hAnsi="Consolas"/>
                <w:color w:val="202020"/>
                <w:sz w:val="15"/>
              </w:rPr>
              <w:br w:type="textWrapping"/>
            </w:r>
            <w:r>
              <w:rPr>
                <w:rFonts w:ascii="Consolas" w:hAnsi="Consolas"/>
                <w:color w:val="202020"/>
                <w:sz w:val="15"/>
              </w:rPr>
              <w:t xml:space="preserve">    chunks = split_documents(</w:t>
            </w:r>
            <w:r>
              <w:rPr>
                <w:rFonts w:ascii="Consolas" w:hAnsi="Consolas"/>
                <w:color w:val="202020"/>
                <w:sz w:val="15"/>
              </w:rPr>
              <w:br w:type="textWrapping"/>
            </w:r>
            <w:r>
              <w:rPr>
                <w:rFonts w:ascii="Consolas" w:hAnsi="Consolas"/>
                <w:color w:val="202020"/>
                <w:sz w:val="15"/>
              </w:rPr>
              <w:t xml:space="preserve">        documents,</w:t>
            </w:r>
            <w:r>
              <w:rPr>
                <w:rFonts w:ascii="Consolas" w:hAnsi="Consolas"/>
                <w:color w:val="202020"/>
                <w:sz w:val="15"/>
              </w:rPr>
              <w:br w:type="textWrapping"/>
            </w:r>
            <w:r>
              <w:rPr>
                <w:rFonts w:ascii="Consolas" w:hAnsi="Consolas"/>
                <w:color w:val="202020"/>
                <w:sz w:val="15"/>
              </w:rPr>
              <w:t xml:space="preserve">        chunk_size=size,</w:t>
            </w:r>
            <w:r>
              <w:rPr>
                <w:rFonts w:ascii="Consolas" w:hAnsi="Consolas"/>
                <w:color w:val="202020"/>
                <w:sz w:val="15"/>
              </w:rPr>
              <w:br w:type="textWrapping"/>
            </w:r>
            <w:r>
              <w:rPr>
                <w:rFonts w:ascii="Consolas" w:hAnsi="Consolas"/>
                <w:color w:val="202020"/>
                <w:sz w:val="15"/>
              </w:rPr>
              <w:t xml:space="preserve">        chunk_overlap=overlap,</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lengths = [len(chunk.page_content) for chunk in chunks]</w:t>
            </w:r>
            <w:r>
              <w:rPr>
                <w:rFonts w:ascii="Consolas" w:hAnsi="Consolas"/>
                <w:color w:val="202020"/>
                <w:sz w:val="15"/>
              </w:rPr>
              <w:br w:type="textWrapping"/>
            </w:r>
            <w:r>
              <w:rPr>
                <w:rFonts w:ascii="Consolas" w:hAnsi="Consolas"/>
                <w:color w:val="202020"/>
                <w:sz w:val="15"/>
              </w:rPr>
              <w:t xml:space="preserve">    print(</w:t>
            </w:r>
            <w:r>
              <w:rPr>
                <w:rFonts w:ascii="Consolas" w:hAnsi="Consolas"/>
                <w:color w:val="202020"/>
                <w:sz w:val="15"/>
              </w:rPr>
              <w:br w:type="textWrapping"/>
            </w:r>
            <w:r>
              <w:rPr>
                <w:rFonts w:ascii="Consolas" w:hAnsi="Consolas"/>
                <w:color w:val="202020"/>
                <w:sz w:val="15"/>
              </w:rPr>
              <w:t xml:space="preserve">        f"size={size}, overlap={overlap}, "</w:t>
            </w:r>
            <w:r>
              <w:rPr>
                <w:rFonts w:ascii="Consolas" w:hAnsi="Consolas"/>
                <w:color w:val="202020"/>
                <w:sz w:val="15"/>
              </w:rPr>
              <w:br w:type="textWrapping"/>
            </w:r>
            <w:r>
              <w:rPr>
                <w:rFonts w:ascii="Consolas" w:hAnsi="Consolas"/>
                <w:color w:val="202020"/>
                <w:sz w:val="15"/>
              </w:rPr>
              <w:t xml:space="preserve">        f"chunks={len(chunks)}, longest={max(lengths)}"</w:t>
            </w:r>
            <w:r>
              <w:rPr>
                <w:rFonts w:ascii="Consolas" w:hAnsi="Consolas"/>
                <w:color w:val="202020"/>
                <w:sz w:val="15"/>
              </w:rPr>
              <w:br w:type="textWrapping"/>
            </w:r>
            <w:r>
              <w:rPr>
                <w:rFonts w:ascii="Consolas" w:hAnsi="Consolas"/>
                <w:color w:val="202020"/>
                <w:sz w:val="15"/>
              </w:rPr>
              <w:t xml:space="preserve">    )</w:t>
            </w:r>
          </w:p>
        </w:tc>
      </w:tr>
    </w:tbl>
    <w:p w14:paraId="0A337DF3">
      <w:pPr>
        <w:spacing w:after="0"/>
      </w:pPr>
    </w:p>
    <w:p w14:paraId="3E18C6D1">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17D6D7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2FC603C">
            <w:pPr>
              <w:keepLines/>
              <w:spacing w:after="0" w:line="240" w:lineRule="auto"/>
            </w:pPr>
            <w:r>
              <w:rPr>
                <w:rFonts w:ascii="Consolas" w:hAnsi="Consolas"/>
                <w:color w:val="202020"/>
                <w:sz w:val="16"/>
              </w:rPr>
              <w:t>python src/lab07_compare_chunking.py</w:t>
            </w:r>
          </w:p>
        </w:tc>
      </w:tr>
    </w:tbl>
    <w:p w14:paraId="2DEB798A">
      <w:pPr>
        <w:spacing w:after="0"/>
      </w:pPr>
    </w:p>
    <w:p w14:paraId="4F69E959">
      <w:pPr>
        <w:pStyle w:val="3"/>
      </w:pPr>
      <w:r>
        <w:t>Participant challenge</w:t>
      </w:r>
    </w:p>
    <w:p w14:paraId="3B811172">
      <w:r>
        <w:t>Run src/lab07_chunking_challenge.py. It compares 220/30, 350/60, and 500/80, then saves the observed choice in outputs/chunking_choice.txt. Justify the choice using boundary quality, chunk count, and whether one chunk retains the complete E14 recovery sequence.</w:t>
      </w:r>
    </w:p>
    <w:p w14:paraId="02B3E33C">
      <w:pPr>
        <w:pStyle w:val="3"/>
        <w:keepNext/>
      </w:pPr>
      <w:r>
        <w:t>Checkpoint</w:t>
      </w:r>
    </w:p>
    <w:p w14:paraId="3A21A065">
      <w:pPr>
        <w:keepNext/>
        <w:ind w:left="259" w:hanging="259"/>
      </w:pPr>
      <w:r>
        <w:rPr>
          <w:b/>
        </w:rPr>
        <w:t xml:space="preserve">[ ] </w:t>
      </w:r>
      <w:r>
        <w:t>No chunk exceeds the selected chunk size.</w:t>
      </w:r>
    </w:p>
    <w:p w14:paraId="751844D8">
      <w:pPr>
        <w:keepNext/>
        <w:ind w:left="259" w:hanging="259"/>
      </w:pPr>
      <w:r>
        <w:rPr>
          <w:b/>
        </w:rPr>
        <w:t xml:space="preserve">[ ] </w:t>
      </w:r>
      <w:r>
        <w:t>Every chunk contains source_name, page_number, and chunk_id metadata.</w:t>
      </w:r>
    </w:p>
    <w:p w14:paraId="17825508">
      <w:pPr>
        <w:keepNext/>
        <w:ind w:left="259" w:hanging="259"/>
      </w:pPr>
      <w:r>
        <w:rPr>
          <w:b/>
        </w:rPr>
        <w:t xml:space="preserve">[ ] </w:t>
      </w:r>
      <w:r>
        <w:t>The participant can explain the purpose of overlap.</w:t>
      </w:r>
    </w:p>
    <w:p w14:paraId="6D8548E0">
      <w:pPr>
        <w:ind w:left="259" w:hanging="259"/>
      </w:pPr>
      <w:r>
        <w:rPr>
          <w:b/>
        </w:rPr>
        <w:t xml:space="preserve">[ ] </w:t>
      </w:r>
      <w:r>
        <w:t>The chosen configuration is justified using inspected chunks rather than a universal rule.</w:t>
      </w:r>
    </w:p>
    <w:p w14:paraId="63C93B0C">
      <w:pPr>
        <w:keepNext/>
        <w:spacing w:after="80"/>
      </w:pPr>
      <w:r>
        <w:rPr>
          <w:rFonts w:ascii="Arial" w:hAnsi="Arial"/>
          <w:b/>
          <w:color w:val="1F4E79"/>
          <w:sz w:val="17"/>
        </w:rPr>
        <w:t>LAB 08</w:t>
      </w:r>
    </w:p>
    <w:p w14:paraId="2DBB55A7">
      <w:pPr>
        <w:pStyle w:val="2"/>
      </w:pPr>
      <w:r>
        <w:t>Embeddings and semantic similarity</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10FA64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4FFC989E">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520BC647">
            <w:pPr>
              <w:spacing w:after="0" w:line="259" w:lineRule="auto"/>
              <w:jc w:val="left"/>
            </w:pPr>
            <w:r>
              <w:rPr>
                <w:rFonts w:ascii="Arial" w:hAnsi="Arial"/>
                <w:b/>
                <w:color w:val="FFFFFF"/>
                <w:sz w:val="18"/>
              </w:rPr>
              <w:t>Files created or changed</w:t>
            </w:r>
          </w:p>
        </w:tc>
      </w:tr>
      <w:tr w14:paraId="63C6826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4C840E4D">
            <w:pPr>
              <w:spacing w:after="0" w:line="259" w:lineRule="auto"/>
              <w:jc w:val="left"/>
            </w:pPr>
            <w:r>
              <w:rPr>
                <w:rFonts w:ascii="Arial" w:hAnsi="Arial"/>
                <w:b w:val="0"/>
                <w:color w:val="000000"/>
                <w:sz w:val="18"/>
              </w:rPr>
              <w:t>The local embedding model represents support text as vectors and compares meaning without exact keyword matches</w:t>
            </w:r>
          </w:p>
        </w:tc>
        <w:tc>
          <w:tcPr>
            <w:tcW w:w="4896" w:type="dxa"/>
            <w:tcMar>
              <w:top w:w="90" w:type="dxa"/>
              <w:left w:w="110" w:type="dxa"/>
              <w:bottom w:w="90" w:type="dxa"/>
              <w:right w:w="110" w:type="dxa"/>
            </w:tcMar>
            <w:vAlign w:val="center"/>
          </w:tcPr>
          <w:p w14:paraId="4780D117">
            <w:pPr>
              <w:spacing w:after="0" w:line="259" w:lineRule="auto"/>
              <w:jc w:val="left"/>
            </w:pPr>
            <w:r>
              <w:rPr>
                <w:rFonts w:ascii="Arial" w:hAnsi="Arial"/>
                <w:b w:val="0"/>
                <w:color w:val="000000"/>
                <w:sz w:val="18"/>
              </w:rPr>
              <w:t>src/lab08_embeddings.py</w:t>
            </w:r>
          </w:p>
        </w:tc>
      </w:tr>
    </w:tbl>
    <w:p w14:paraId="2DB04E49">
      <w:pPr>
        <w:spacing w:after="0"/>
      </w:pPr>
    </w:p>
    <w:p w14:paraId="28C1A741">
      <w:pPr>
        <w:spacing w:before="60" w:after="140"/>
      </w:pPr>
      <w:r>
        <w:rPr>
          <w:b/>
        </w:rPr>
        <w:t xml:space="preserve">Concepts: </w:t>
      </w:r>
      <w:r>
        <w:t>Embedding models, vectors, document and query embeddings, cosine similarity, semantic search versus keyword matching</w:t>
      </w:r>
    </w:p>
    <w:p w14:paraId="103239D9">
      <w:pPr>
        <w:spacing w:before="60" w:after="140"/>
      </w:pPr>
      <w:r>
        <w:rPr>
          <w:b/>
        </w:rPr>
        <w:t xml:space="preserve">Instructor demonstration: </w:t>
      </w:r>
      <w:r>
        <w:t>Run the same steps shown below and pause at each checkpoint so participants can compare behavior on their own local model.</w:t>
      </w:r>
    </w:p>
    <w:p w14:paraId="556CC804">
      <w:pPr>
        <w:pStyle w:val="3"/>
        <w:keepNext/>
      </w:pPr>
      <w:r>
        <w:t>Discuss: Embeddings represent meaning for comparison</w:t>
      </w:r>
    </w:p>
    <w:p w14:paraId="0AA04692">
      <w:pPr>
        <w:keepNext/>
        <w:keepLines/>
      </w:pPr>
      <w:r>
        <w:t>An embedding model converts text into a fixed-length vector. Similar meanings tend to produce nearby vectors even when the wording differs. The embedding model retrieves text; it does not generate the support answer.</w:t>
      </w:r>
    </w:p>
    <w:p w14:paraId="26FE8E2F">
      <w:pPr>
        <w:keepLines/>
        <w:spacing w:before="60" w:after="140"/>
      </w:pPr>
      <w:r>
        <w:rPr>
          <w:b/>
        </w:rPr>
        <w:t xml:space="preserve">Discussion prompt: </w:t>
      </w:r>
      <w:r>
        <w:t>Why might a query saying send it back match a passage that uses the word return but no identical phrase?</w:t>
      </w:r>
    </w:p>
    <w:p w14:paraId="307B5F7F">
      <w:pPr>
        <w:pStyle w:val="3"/>
      </w:pPr>
      <w:r>
        <w:t>Hands-on 1: Create local embeddings</w:t>
      </w:r>
    </w:p>
    <w:p w14:paraId="52F48E2A">
      <w:pPr>
        <w:keepNext/>
        <w:spacing w:after="60"/>
      </w:pPr>
      <w:r>
        <w:rPr>
          <w:b/>
        </w:rPr>
        <w:t>src/lab08_embeddings.py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3D1D5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6DDD948B">
            <w:pPr>
              <w:keepLines/>
              <w:spacing w:after="0" w:line="240" w:lineRule="auto"/>
            </w:pPr>
            <w:r>
              <w:rPr>
                <w:rFonts w:ascii="Consolas" w:hAnsi="Consolas"/>
                <w:color w:val="202020"/>
                <w:sz w:val="14"/>
              </w:rPr>
              <w:t>import math</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from settings import build_embeddings</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def cosine(left, right):</w:t>
            </w:r>
            <w:r>
              <w:rPr>
                <w:rFonts w:ascii="Consolas" w:hAnsi="Consolas"/>
                <w:color w:val="202020"/>
                <w:sz w:val="14"/>
              </w:rPr>
              <w:br w:type="textWrapping"/>
            </w:r>
            <w:r>
              <w:rPr>
                <w:rFonts w:ascii="Consolas" w:hAnsi="Consolas"/>
                <w:color w:val="202020"/>
                <w:sz w:val="14"/>
              </w:rPr>
              <w:t xml:space="preserve">    dot = sum(a * b for a, b in zip(left, right))</w:t>
            </w:r>
            <w:r>
              <w:rPr>
                <w:rFonts w:ascii="Consolas" w:hAnsi="Consolas"/>
                <w:color w:val="202020"/>
                <w:sz w:val="14"/>
              </w:rPr>
              <w:br w:type="textWrapping"/>
            </w:r>
            <w:r>
              <w:rPr>
                <w:rFonts w:ascii="Consolas" w:hAnsi="Consolas"/>
                <w:color w:val="202020"/>
                <w:sz w:val="14"/>
              </w:rPr>
              <w:t xml:space="preserve">    left_size = math.sqrt(sum(a * a for a in left))</w:t>
            </w:r>
            <w:r>
              <w:rPr>
                <w:rFonts w:ascii="Consolas" w:hAnsi="Consolas"/>
                <w:color w:val="202020"/>
                <w:sz w:val="14"/>
              </w:rPr>
              <w:br w:type="textWrapping"/>
            </w:r>
            <w:r>
              <w:rPr>
                <w:rFonts w:ascii="Consolas" w:hAnsi="Consolas"/>
                <w:color w:val="202020"/>
                <w:sz w:val="14"/>
              </w:rPr>
              <w:t xml:space="preserve">    right_size = math.sqrt(sum(b * b for b in right))</w:t>
            </w:r>
            <w:r>
              <w:rPr>
                <w:rFonts w:ascii="Consolas" w:hAnsi="Consolas"/>
                <w:color w:val="202020"/>
                <w:sz w:val="14"/>
              </w:rPr>
              <w:br w:type="textWrapping"/>
            </w:r>
            <w:r>
              <w:rPr>
                <w:rFonts w:ascii="Consolas" w:hAnsi="Consolas"/>
                <w:color w:val="202020"/>
                <w:sz w:val="14"/>
              </w:rPr>
              <w:t xml:space="preserve">    return dot / (left_size * right_size)</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embeddings = build_embeddings()</w:t>
            </w:r>
            <w:r>
              <w:rPr>
                <w:rFonts w:ascii="Consolas" w:hAnsi="Consolas"/>
                <w:color w:val="202020"/>
                <w:sz w:val="14"/>
              </w:rPr>
              <w:br w:type="textWrapping"/>
            </w:r>
            <w:r>
              <w:rPr>
                <w:rFonts w:ascii="Consolas" w:hAnsi="Consolas"/>
                <w:color w:val="202020"/>
                <w:sz w:val="14"/>
              </w:rPr>
              <w:t>texts = [</w:t>
            </w:r>
            <w:r>
              <w:rPr>
                <w:rFonts w:ascii="Consolas" w:hAnsi="Consolas"/>
                <w:color w:val="202020"/>
                <w:sz w:val="14"/>
              </w:rPr>
              <w:br w:type="textWrapping"/>
            </w:r>
            <w:r>
              <w:rPr>
                <w:rFonts w:ascii="Consolas" w:hAnsi="Consolas"/>
                <w:color w:val="202020"/>
                <w:sz w:val="14"/>
              </w:rPr>
              <w:t xml:space="preserve">    "Turn off the AC isolator before the E14 check.",</w:t>
            </w:r>
            <w:r>
              <w:rPr>
                <w:rFonts w:ascii="Consolas" w:hAnsi="Consolas"/>
                <w:color w:val="202020"/>
                <w:sz w:val="14"/>
              </w:rPr>
              <w:br w:type="textWrapping"/>
            </w:r>
            <w:r>
              <w:rPr>
                <w:rFonts w:ascii="Consolas" w:hAnsi="Consolas"/>
                <w:color w:val="202020"/>
                <w:sz w:val="14"/>
              </w:rPr>
              <w:t xml:space="preserve">    "Disconnect AC power before inspecting the controller.",</w:t>
            </w:r>
            <w:r>
              <w:rPr>
                <w:rFonts w:ascii="Consolas" w:hAnsi="Consolas"/>
                <w:color w:val="202020"/>
                <w:sz w:val="14"/>
              </w:rPr>
              <w:br w:type="textWrapping"/>
            </w:r>
            <w:r>
              <w:rPr>
                <w:rFonts w:ascii="Consolas" w:hAnsi="Consolas"/>
                <w:color w:val="202020"/>
                <w:sz w:val="14"/>
              </w:rPr>
              <w:t xml:space="preserve">    "The mobile app needs the new Wi-Fi password.",</w:t>
            </w:r>
            <w:r>
              <w:rPr>
                <w:rFonts w:ascii="Consolas" w:hAnsi="Consolas"/>
                <w:color w:val="202020"/>
                <w:sz w:val="14"/>
              </w:rPr>
              <w:br w:type="textWrapping"/>
            </w:r>
            <w:r>
              <w:rPr>
                <w:rFonts w:ascii="Consolas" w:hAnsi="Consolas"/>
                <w:color w:val="202020"/>
                <w:sz w:val="14"/>
              </w:rPr>
              <w:t>]</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vectors = embeddings.embed_documents(texts)</w:t>
            </w:r>
            <w:r>
              <w:rPr>
                <w:rFonts w:ascii="Consolas" w:hAnsi="Consolas"/>
                <w:color w:val="202020"/>
                <w:sz w:val="14"/>
              </w:rPr>
              <w:br w:type="textWrapping"/>
            </w:r>
            <w:r>
              <w:rPr>
                <w:rFonts w:ascii="Consolas" w:hAnsi="Consolas"/>
                <w:color w:val="202020"/>
                <w:sz w:val="14"/>
              </w:rPr>
              <w:t>query_vector = embeddings.embed_query(</w:t>
            </w:r>
            <w:r>
              <w:rPr>
                <w:rFonts w:ascii="Consolas" w:hAnsi="Consolas"/>
                <w:color w:val="202020"/>
                <w:sz w:val="14"/>
              </w:rPr>
              <w:br w:type="textWrapping"/>
            </w:r>
            <w:r>
              <w:rPr>
                <w:rFonts w:ascii="Consolas" w:hAnsi="Consolas"/>
                <w:color w:val="202020"/>
                <w:sz w:val="14"/>
              </w:rPr>
              <w:t xml:space="preserve">    "What should I do before checking an E14 fault?"</w:t>
            </w:r>
            <w:r>
              <w:rPr>
                <w:rFonts w:ascii="Consolas" w:hAnsi="Consolas"/>
                <w:color w:val="202020"/>
                <w:sz w:val="14"/>
              </w:rPr>
              <w:br w:type="textWrapping"/>
            </w:r>
            <w:r>
              <w:rPr>
                <w:rFonts w:ascii="Consolas" w:hAnsi="Consolas"/>
                <w:color w:val="202020"/>
                <w:sz w:val="14"/>
              </w:rPr>
              <w:t>)</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print("Vector dimensions:", len(query_vector))</w:t>
            </w:r>
            <w:r>
              <w:rPr>
                <w:rFonts w:ascii="Consolas" w:hAnsi="Consolas"/>
                <w:color w:val="202020"/>
                <w:sz w:val="14"/>
              </w:rPr>
              <w:br w:type="textWrapping"/>
            </w:r>
            <w:r>
              <w:rPr>
                <w:rFonts w:ascii="Consolas" w:hAnsi="Consolas"/>
                <w:color w:val="202020"/>
                <w:sz w:val="14"/>
              </w:rPr>
              <w:t>for text, vector in zip(texts, vectors):</w:t>
            </w:r>
            <w:r>
              <w:rPr>
                <w:rFonts w:ascii="Consolas" w:hAnsi="Consolas"/>
                <w:color w:val="202020"/>
                <w:sz w:val="14"/>
              </w:rPr>
              <w:br w:type="textWrapping"/>
            </w:r>
            <w:r>
              <w:rPr>
                <w:rFonts w:ascii="Consolas" w:hAnsi="Consolas"/>
                <w:color w:val="202020"/>
                <w:sz w:val="14"/>
              </w:rPr>
              <w:t xml:space="preserve">    print(round(cosine(query_vector, vector), 4), text)</w:t>
            </w:r>
          </w:p>
        </w:tc>
      </w:tr>
    </w:tbl>
    <w:p w14:paraId="537662AA">
      <w:pPr>
        <w:spacing w:after="0"/>
      </w:pPr>
    </w:p>
    <w:p w14:paraId="622101A3">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46D549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B334B6D">
            <w:pPr>
              <w:keepLines/>
              <w:spacing w:after="0" w:line="240" w:lineRule="auto"/>
            </w:pPr>
            <w:r>
              <w:rPr>
                <w:rFonts w:ascii="Consolas" w:hAnsi="Consolas"/>
                <w:color w:val="202020"/>
                <w:sz w:val="16"/>
              </w:rPr>
              <w:t>python src/lab08_embeddings.py</w:t>
            </w:r>
          </w:p>
        </w:tc>
      </w:tr>
    </w:tbl>
    <w:p w14:paraId="3320F16E">
      <w:pPr>
        <w:spacing w:after="0"/>
      </w:pPr>
    </w:p>
    <w:p w14:paraId="62B9C6BA">
      <w:pPr>
        <w:spacing w:before="60" w:after="140"/>
      </w:pPr>
      <w:r>
        <w:rPr>
          <w:b/>
        </w:rPr>
        <w:t xml:space="preserve">Observe and reflect: </w:t>
      </w:r>
      <w:r>
        <w:t>The two AC-safety sentences should generally rank closer to the E14 question than the Wi-Fi sentence. Exact values depend on the embedding model and are not probabilities.</w:t>
      </w:r>
    </w:p>
    <w:p w14:paraId="33D0AB47">
      <w:pPr>
        <w:pStyle w:val="3"/>
        <w:keepNext/>
      </w:pPr>
      <w:r>
        <w:t>Discuss: The same vector space must be used at indexing and query time</w:t>
      </w:r>
    </w:p>
    <w:p w14:paraId="4828065E">
      <w:pPr>
        <w:keepNext/>
        <w:keepLines/>
      </w:pPr>
      <w:r>
        <w:t>Document vectors and question vectors are comparable only when produced by the same embedding model or a deliberately compatible pair. Changing the embedding model requires rebuilding the index.</w:t>
      </w:r>
    </w:p>
    <w:p w14:paraId="3D5AFDFC">
      <w:pPr>
        <w:keepLines/>
        <w:spacing w:before="60" w:after="140"/>
      </w:pPr>
      <w:r>
        <w:rPr>
          <w:b/>
        </w:rPr>
        <w:t xml:space="preserve">Discussion prompt: </w:t>
      </w:r>
      <w:r>
        <w:t>What silent failure could occur if stored chunks use one model and questions use another?</w:t>
      </w:r>
    </w:p>
    <w:p w14:paraId="0859730C">
      <w:pPr>
        <w:pStyle w:val="3"/>
      </w:pPr>
      <w:r>
        <w:t>Hands-on 2: Compare keyword and semantic matches</w:t>
      </w:r>
    </w:p>
    <w:p w14:paraId="5DE03A6D">
      <w:pPr>
        <w:spacing w:after="80"/>
        <w:ind w:left="374" w:hanging="374"/>
      </w:pPr>
      <w:r>
        <w:rPr>
          <w:b/>
        </w:rPr>
        <w:t xml:space="preserve">1.  </w:t>
      </w:r>
      <w:r>
        <w:t>Copy lab08_embeddings.py to src/lab08_semantic_comparison.py.</w:t>
      </w:r>
    </w:p>
    <w:p w14:paraId="426A5591">
      <w:pPr>
        <w:spacing w:after="80"/>
        <w:ind w:left="374" w:hanging="374"/>
      </w:pPr>
      <w:r>
        <w:rPr>
          <w:b/>
        </w:rPr>
        <w:t xml:space="preserve">2.  </w:t>
      </w:r>
      <w:r>
        <w:t>Replace the question with: How do I cut power before inspecting the unit?</w:t>
      </w:r>
    </w:p>
    <w:p w14:paraId="7A708D5C">
      <w:pPr>
        <w:spacing w:after="80"/>
        <w:ind w:left="374" w:hanging="374"/>
      </w:pPr>
      <w:r>
        <w:rPr>
          <w:b/>
        </w:rPr>
        <w:t xml:space="preserve">3.  </w:t>
      </w:r>
      <w:r>
        <w:t>Notice that the query shares few exact words with the first two sentences.</w:t>
      </w:r>
    </w:p>
    <w:p w14:paraId="72972A66">
      <w:pPr>
        <w:spacing w:after="80"/>
        <w:ind w:left="374" w:hanging="374"/>
      </w:pPr>
      <w:r>
        <w:rPr>
          <w:b/>
        </w:rPr>
        <w:t xml:space="preserve">4.  </w:t>
      </w:r>
      <w:r>
        <w:t>Record whether the semantic ranking still favors the power-isolation instructions.</w:t>
      </w:r>
    </w:p>
    <w:p w14:paraId="387609A3">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2C3A8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2D803B20">
            <w:pPr>
              <w:keepLines/>
              <w:spacing w:after="0" w:line="240" w:lineRule="auto"/>
            </w:pPr>
            <w:r>
              <w:rPr>
                <w:rFonts w:ascii="Consolas" w:hAnsi="Consolas"/>
                <w:color w:val="202020"/>
                <w:sz w:val="16"/>
              </w:rPr>
              <w:t>python src/lab08_semantic_comparison.py</w:t>
            </w:r>
          </w:p>
        </w:tc>
      </w:tr>
    </w:tbl>
    <w:p w14:paraId="3C21C531">
      <w:pPr>
        <w:spacing w:after="0"/>
      </w:pPr>
    </w:p>
    <w:p w14:paraId="4246F123">
      <w:pPr>
        <w:pStyle w:val="3"/>
      </w:pPr>
      <w:r>
        <w:t>Participant challenge</w:t>
      </w:r>
    </w:p>
    <w:p w14:paraId="009C8B0F">
      <w:r>
        <w:t>Create src/lab08_warranty_challenge.py. Add a fourth sentence about warranty coverage, ask How long is the unit covered?, rank all four cosine scores, and raise an error unless the warranty sentence ranks first.</w:t>
      </w:r>
    </w:p>
    <w:p w14:paraId="2D1DBDF2">
      <w:pPr>
        <w:pStyle w:val="3"/>
        <w:keepNext/>
      </w:pPr>
      <w:r>
        <w:t>Checkpoint</w:t>
      </w:r>
    </w:p>
    <w:p w14:paraId="6841EB5C">
      <w:pPr>
        <w:keepNext/>
        <w:ind w:left="259" w:hanging="259"/>
      </w:pPr>
      <w:r>
        <w:rPr>
          <w:b/>
        </w:rPr>
        <w:t xml:space="preserve">[ ] </w:t>
      </w:r>
      <w:r>
        <w:t>The embedding vector has a consistent positive dimension.</w:t>
      </w:r>
    </w:p>
    <w:p w14:paraId="0952B5E2">
      <w:pPr>
        <w:keepNext/>
        <w:ind w:left="259" w:hanging="259"/>
      </w:pPr>
      <w:r>
        <w:rPr>
          <w:b/>
        </w:rPr>
        <w:t xml:space="preserve">[ ] </w:t>
      </w:r>
      <w:r>
        <w:t>Semantically related sentences rank above an unrelated Wi-Fi sentence.</w:t>
      </w:r>
    </w:p>
    <w:p w14:paraId="6C993ACF">
      <w:pPr>
        <w:keepNext/>
        <w:ind w:left="259" w:hanging="259"/>
      </w:pPr>
      <w:r>
        <w:rPr>
          <w:b/>
        </w:rPr>
        <w:t xml:space="preserve">[ ] </w:t>
      </w:r>
      <w:r>
        <w:t>The participant can distinguish an embedding model from a generative chat model.</w:t>
      </w:r>
    </w:p>
    <w:p w14:paraId="32F70CA9">
      <w:pPr>
        <w:ind w:left="259" w:hanging="259"/>
      </w:pPr>
      <w:r>
        <w:rPr>
          <w:b/>
        </w:rPr>
        <w:t xml:space="preserve">[ ] </w:t>
      </w:r>
      <w:r>
        <w:t>The participant treats similarity as a ranking signal rather than certainty.</w:t>
      </w:r>
    </w:p>
    <w:p w14:paraId="0A72A16E">
      <w:pPr>
        <w:keepNext/>
        <w:spacing w:after="80"/>
      </w:pPr>
      <w:r>
        <w:rPr>
          <w:rFonts w:ascii="Arial" w:hAnsi="Arial"/>
          <w:b/>
          <w:color w:val="1F4E79"/>
          <w:sz w:val="17"/>
        </w:rPr>
        <w:t>LAB 09</w:t>
      </w:r>
    </w:p>
    <w:p w14:paraId="31E97C22">
      <w:pPr>
        <w:pStyle w:val="2"/>
      </w:pPr>
      <w:r>
        <w:t>Vector store, similarity search, and retriever</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35A0A1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21D9134A">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1C1A4873">
            <w:pPr>
              <w:spacing w:after="0" w:line="259" w:lineRule="auto"/>
              <w:jc w:val="left"/>
            </w:pPr>
            <w:r>
              <w:rPr>
                <w:rFonts w:ascii="Arial" w:hAnsi="Arial"/>
                <w:b/>
                <w:color w:val="FFFFFF"/>
                <w:sz w:val="18"/>
              </w:rPr>
              <w:t>Files created or changed</w:t>
            </w:r>
          </w:p>
        </w:tc>
      </w:tr>
      <w:tr w14:paraId="67BD8C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637FCEDD">
            <w:pPr>
              <w:spacing w:after="0" w:line="259" w:lineRule="auto"/>
              <w:jc w:val="left"/>
            </w:pPr>
            <w:r>
              <w:rPr>
                <w:rFonts w:ascii="Arial" w:hAnsi="Arial"/>
                <w:b w:val="0"/>
                <w:color w:val="000000"/>
                <w:sz w:val="18"/>
              </w:rPr>
              <w:t>All chunks are indexed locally and returned through a reusable retriever</w:t>
            </w:r>
          </w:p>
        </w:tc>
        <w:tc>
          <w:tcPr>
            <w:tcW w:w="4896" w:type="dxa"/>
            <w:tcMar>
              <w:top w:w="90" w:type="dxa"/>
              <w:left w:w="110" w:type="dxa"/>
              <w:bottom w:w="90" w:type="dxa"/>
              <w:right w:w="110" w:type="dxa"/>
            </w:tcMar>
            <w:vAlign w:val="center"/>
          </w:tcPr>
          <w:p w14:paraId="6B22B9B3">
            <w:pPr>
              <w:spacing w:after="0" w:line="259" w:lineRule="auto"/>
              <w:jc w:val="left"/>
            </w:pPr>
            <w:r>
              <w:rPr>
                <w:rFonts w:ascii="Arial" w:hAnsi="Arial"/>
                <w:b w:val="0"/>
                <w:color w:val="000000"/>
                <w:sz w:val="18"/>
              </w:rPr>
              <w:t>src/retrieval.py and src/lab09_retrieval.py</w:t>
            </w:r>
          </w:p>
        </w:tc>
      </w:tr>
    </w:tbl>
    <w:p w14:paraId="37DAF1A4">
      <w:pPr>
        <w:spacing w:after="0"/>
      </w:pPr>
    </w:p>
    <w:p w14:paraId="1454EB2C">
      <w:pPr>
        <w:spacing w:before="60" w:after="140"/>
      </w:pPr>
      <w:r>
        <w:rPr>
          <w:b/>
        </w:rPr>
        <w:t xml:space="preserve">Concepts: </w:t>
      </w:r>
      <w:r>
        <w:t>Vector stores, indexing, similarity search, scores, top-k retrieval, retriever interface, indexing versus query time</w:t>
      </w:r>
    </w:p>
    <w:p w14:paraId="51AFE3C1">
      <w:pPr>
        <w:spacing w:before="60" w:after="140"/>
      </w:pPr>
      <w:r>
        <w:rPr>
          <w:b/>
        </w:rPr>
        <w:t xml:space="preserve">Instructor demonstration: </w:t>
      </w:r>
      <w:r>
        <w:t>Run the same steps shown below and pause at each checkpoint so participants can compare behavior on their own local model.</w:t>
      </w:r>
    </w:p>
    <w:p w14:paraId="5CA70B05">
      <w:pPr>
        <w:pStyle w:val="3"/>
        <w:keepNext/>
      </w:pPr>
      <w:r>
        <w:t>Discuss: The vector store holds searchable chunks</w:t>
      </w:r>
    </w:p>
    <w:p w14:paraId="6E3D3DEE">
      <w:pPr>
        <w:keepNext/>
        <w:keepLines/>
      </w:pPr>
      <w:r>
        <w:t>A vector store keeps each chunk vector together with its original text and metadata. Indexing embeds documents before questions arrive. Query time embeds one question and ranks the stored chunks.</w:t>
      </w:r>
    </w:p>
    <w:p w14:paraId="727AF695">
      <w:pPr>
        <w:keepLines/>
        <w:spacing w:before="60" w:after="140"/>
      </w:pPr>
      <w:r>
        <w:rPr>
          <w:b/>
        </w:rPr>
        <w:t xml:space="preserve">Discussion prompt: </w:t>
      </w:r>
      <w:r>
        <w:t>Which work should repeat for every question, and which work can be reused?</w:t>
      </w:r>
    </w:p>
    <w:p w14:paraId="5C7E3E88">
      <w:pPr>
        <w:pStyle w:val="3"/>
      </w:pPr>
      <w:r>
        <w:t>Hands-on 1: Build an in-memory index and retriever</w:t>
      </w:r>
    </w:p>
    <w:p w14:paraId="2F86B956">
      <w:pPr>
        <w:keepNext/>
        <w:spacing w:after="60"/>
      </w:pPr>
      <w:r>
        <w:rPr>
          <w:b/>
        </w:rPr>
        <w:t>src/retrieval.py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290FB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110313F3">
            <w:pPr>
              <w:keepLines/>
              <w:spacing w:after="0" w:line="240" w:lineRule="auto"/>
            </w:pPr>
            <w:r>
              <w:rPr>
                <w:rFonts w:ascii="Consolas" w:hAnsi="Consolas"/>
                <w:color w:val="202020"/>
                <w:sz w:val="14"/>
              </w:rPr>
              <w:t>from langchain_core.vectorstores import InMemoryVectorStore</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from knowledge import load_documents, split_documents</w:t>
            </w:r>
            <w:r>
              <w:rPr>
                <w:rFonts w:ascii="Consolas" w:hAnsi="Consolas"/>
                <w:color w:val="202020"/>
                <w:sz w:val="14"/>
              </w:rPr>
              <w:br w:type="textWrapping"/>
            </w:r>
            <w:r>
              <w:rPr>
                <w:rFonts w:ascii="Consolas" w:hAnsi="Consolas"/>
                <w:color w:val="202020"/>
                <w:sz w:val="14"/>
              </w:rPr>
              <w:t>from settings import build_embeddings</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def build_store(chunk_size=350, chunk_overlap=60):</w:t>
            </w:r>
            <w:r>
              <w:rPr>
                <w:rFonts w:ascii="Consolas" w:hAnsi="Consolas"/>
                <w:color w:val="202020"/>
                <w:sz w:val="14"/>
              </w:rPr>
              <w:br w:type="textWrapping"/>
            </w:r>
            <w:r>
              <w:rPr>
                <w:rFonts w:ascii="Consolas" w:hAnsi="Consolas"/>
                <w:color w:val="202020"/>
                <w:sz w:val="14"/>
              </w:rPr>
              <w:t xml:space="preserve">    documents = load_documents()</w:t>
            </w:r>
            <w:r>
              <w:rPr>
                <w:rFonts w:ascii="Consolas" w:hAnsi="Consolas"/>
                <w:color w:val="202020"/>
                <w:sz w:val="14"/>
              </w:rPr>
              <w:br w:type="textWrapping"/>
            </w:r>
            <w:r>
              <w:rPr>
                <w:rFonts w:ascii="Consolas" w:hAnsi="Consolas"/>
                <w:color w:val="202020"/>
                <w:sz w:val="14"/>
              </w:rPr>
              <w:t xml:space="preserve">    chunks = split_documents(</w:t>
            </w:r>
            <w:r>
              <w:rPr>
                <w:rFonts w:ascii="Consolas" w:hAnsi="Consolas"/>
                <w:color w:val="202020"/>
                <w:sz w:val="14"/>
              </w:rPr>
              <w:br w:type="textWrapping"/>
            </w:r>
            <w:r>
              <w:rPr>
                <w:rFonts w:ascii="Consolas" w:hAnsi="Consolas"/>
                <w:color w:val="202020"/>
                <w:sz w:val="14"/>
              </w:rPr>
              <w:t xml:space="preserve">        documents,</w:t>
            </w:r>
            <w:r>
              <w:rPr>
                <w:rFonts w:ascii="Consolas" w:hAnsi="Consolas"/>
                <w:color w:val="202020"/>
                <w:sz w:val="14"/>
              </w:rPr>
              <w:br w:type="textWrapping"/>
            </w:r>
            <w:r>
              <w:rPr>
                <w:rFonts w:ascii="Consolas" w:hAnsi="Consolas"/>
                <w:color w:val="202020"/>
                <w:sz w:val="14"/>
              </w:rPr>
              <w:t xml:space="preserve">        chunk_size=chunk_size,</w:t>
            </w:r>
            <w:r>
              <w:rPr>
                <w:rFonts w:ascii="Consolas" w:hAnsi="Consolas"/>
                <w:color w:val="202020"/>
                <w:sz w:val="14"/>
              </w:rPr>
              <w:br w:type="textWrapping"/>
            </w:r>
            <w:r>
              <w:rPr>
                <w:rFonts w:ascii="Consolas" w:hAnsi="Consolas"/>
                <w:color w:val="202020"/>
                <w:sz w:val="14"/>
              </w:rPr>
              <w:t xml:space="preserve">        chunk_overlap=chunk_overlap,</w:t>
            </w:r>
            <w:r>
              <w:rPr>
                <w:rFonts w:ascii="Consolas" w:hAnsi="Consolas"/>
                <w:color w:val="202020"/>
                <w:sz w:val="14"/>
              </w:rPr>
              <w:br w:type="textWrapping"/>
            </w:r>
            <w:r>
              <w:rPr>
                <w:rFonts w:ascii="Consolas" w:hAnsi="Consolas"/>
                <w:color w:val="202020"/>
                <w:sz w:val="14"/>
              </w:rPr>
              <w:t xml:space="preserve">    )</w:t>
            </w:r>
            <w:r>
              <w:rPr>
                <w:rFonts w:ascii="Consolas" w:hAnsi="Consolas"/>
                <w:color w:val="202020"/>
                <w:sz w:val="14"/>
              </w:rPr>
              <w:br w:type="textWrapping"/>
            </w:r>
            <w:r>
              <w:rPr>
                <w:rFonts w:ascii="Consolas" w:hAnsi="Consolas"/>
                <w:color w:val="202020"/>
                <w:sz w:val="14"/>
              </w:rPr>
              <w:t xml:space="preserve">    embeddings = build_embeddings()</w:t>
            </w:r>
            <w:r>
              <w:rPr>
                <w:rFonts w:ascii="Consolas" w:hAnsi="Consolas"/>
                <w:color w:val="202020"/>
                <w:sz w:val="14"/>
              </w:rPr>
              <w:br w:type="textWrapping"/>
            </w:r>
            <w:r>
              <w:rPr>
                <w:rFonts w:ascii="Consolas" w:hAnsi="Consolas"/>
                <w:color w:val="202020"/>
                <w:sz w:val="14"/>
              </w:rPr>
              <w:t xml:space="preserve">    return InMemoryVectorStore.from_documents(</w:t>
            </w:r>
            <w:r>
              <w:rPr>
                <w:rFonts w:ascii="Consolas" w:hAnsi="Consolas"/>
                <w:color w:val="202020"/>
                <w:sz w:val="14"/>
              </w:rPr>
              <w:br w:type="textWrapping"/>
            </w:r>
            <w:r>
              <w:rPr>
                <w:rFonts w:ascii="Consolas" w:hAnsi="Consolas"/>
                <w:color w:val="202020"/>
                <w:sz w:val="14"/>
              </w:rPr>
              <w:t xml:space="preserve">        documents=chunks,</w:t>
            </w:r>
            <w:r>
              <w:rPr>
                <w:rFonts w:ascii="Consolas" w:hAnsi="Consolas"/>
                <w:color w:val="202020"/>
                <w:sz w:val="14"/>
              </w:rPr>
              <w:br w:type="textWrapping"/>
            </w:r>
            <w:r>
              <w:rPr>
                <w:rFonts w:ascii="Consolas" w:hAnsi="Consolas"/>
                <w:color w:val="202020"/>
                <w:sz w:val="14"/>
              </w:rPr>
              <w:t xml:space="preserve">        embedding=embeddings,</w:t>
            </w:r>
            <w:r>
              <w:rPr>
                <w:rFonts w:ascii="Consolas" w:hAnsi="Consolas"/>
                <w:color w:val="202020"/>
                <w:sz w:val="14"/>
              </w:rPr>
              <w:br w:type="textWrapping"/>
            </w:r>
            <w:r>
              <w:rPr>
                <w:rFonts w:ascii="Consolas" w:hAnsi="Consolas"/>
                <w:color w:val="202020"/>
                <w:sz w:val="14"/>
              </w:rPr>
              <w:t xml:space="preserve">    )</w:t>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br w:type="textWrapping"/>
            </w:r>
            <w:r>
              <w:rPr>
                <w:rFonts w:ascii="Consolas" w:hAnsi="Consolas"/>
                <w:color w:val="202020"/>
                <w:sz w:val="14"/>
              </w:rPr>
              <w:t>def build_retriever(k=3, chunk_size=350, chunk_overlap=60):</w:t>
            </w:r>
            <w:r>
              <w:rPr>
                <w:rFonts w:ascii="Consolas" w:hAnsi="Consolas"/>
                <w:color w:val="202020"/>
                <w:sz w:val="14"/>
              </w:rPr>
              <w:br w:type="textWrapping"/>
            </w:r>
            <w:r>
              <w:rPr>
                <w:rFonts w:ascii="Consolas" w:hAnsi="Consolas"/>
                <w:color w:val="202020"/>
                <w:sz w:val="14"/>
              </w:rPr>
              <w:t xml:space="preserve">    store = build_store(chunk_size, chunk_overlap)</w:t>
            </w:r>
            <w:r>
              <w:rPr>
                <w:rFonts w:ascii="Consolas" w:hAnsi="Consolas"/>
                <w:color w:val="202020"/>
                <w:sz w:val="14"/>
              </w:rPr>
              <w:br w:type="textWrapping"/>
            </w:r>
            <w:r>
              <w:rPr>
                <w:rFonts w:ascii="Consolas" w:hAnsi="Consolas"/>
                <w:color w:val="202020"/>
                <w:sz w:val="14"/>
              </w:rPr>
              <w:t xml:space="preserve">    return store.as_retriever(search_kwargs={"k": k})</w:t>
            </w:r>
          </w:p>
        </w:tc>
      </w:tr>
    </w:tbl>
    <w:p w14:paraId="20217B2D">
      <w:pPr>
        <w:spacing w:after="0"/>
      </w:pPr>
    </w:p>
    <w:p w14:paraId="6852E1C9">
      <w:pPr>
        <w:pStyle w:val="3"/>
      </w:pPr>
      <w:r>
        <w:t>Hands-on 2: Run similarity search and inspect evidence</w:t>
      </w:r>
    </w:p>
    <w:p w14:paraId="552E032F">
      <w:pPr>
        <w:keepNext/>
        <w:spacing w:after="60"/>
      </w:pPr>
      <w:r>
        <w:rPr>
          <w:b/>
        </w:rPr>
        <w:t>src/lab09_retrieval.py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05E6D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5A82CFD">
            <w:pPr>
              <w:keepLines/>
              <w:spacing w:after="0" w:line="240" w:lineRule="auto"/>
            </w:pPr>
            <w:r>
              <w:rPr>
                <w:rFonts w:ascii="Consolas" w:hAnsi="Consolas"/>
                <w:color w:val="202020"/>
                <w:sz w:val="15"/>
              </w:rPr>
              <w:t>from retrieval import build_store</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store = build_store()</w:t>
            </w:r>
            <w:r>
              <w:rPr>
                <w:rFonts w:ascii="Consolas" w:hAnsi="Consolas"/>
                <w:color w:val="202020"/>
                <w:sz w:val="15"/>
              </w:rPr>
              <w:br w:type="textWrapping"/>
            </w:r>
            <w:r>
              <w:rPr>
                <w:rFonts w:ascii="Consolas" w:hAnsi="Consolas"/>
                <w:color w:val="202020"/>
                <w:sz w:val="15"/>
              </w:rPr>
              <w:t>question = "How should I respond when E14 returns after a restart?"</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results = store.similarity_search_with_score(question, k=3)</w:t>
            </w:r>
            <w:r>
              <w:rPr>
                <w:rFonts w:ascii="Consolas" w:hAnsi="Consolas"/>
                <w:color w:val="202020"/>
                <w:sz w:val="15"/>
              </w:rPr>
              <w:br w:type="textWrapping"/>
            </w:r>
            <w:r>
              <w:rPr>
                <w:rFonts w:ascii="Consolas" w:hAnsi="Consolas"/>
                <w:color w:val="202020"/>
                <w:sz w:val="15"/>
              </w:rPr>
              <w:t>for rank, (document, score) in enumerate(results, 1):</w:t>
            </w:r>
            <w:r>
              <w:rPr>
                <w:rFonts w:ascii="Consolas" w:hAnsi="Consolas"/>
                <w:color w:val="202020"/>
                <w:sz w:val="15"/>
              </w:rPr>
              <w:br w:type="textWrapping"/>
            </w:r>
            <w:r>
              <w:rPr>
                <w:rFonts w:ascii="Consolas" w:hAnsi="Consolas"/>
                <w:color w:val="202020"/>
                <w:sz w:val="15"/>
              </w:rPr>
              <w:t xml:space="preserve">    print(f"Rank {rank}; score={score:.4f}")</w:t>
            </w:r>
            <w:r>
              <w:rPr>
                <w:rFonts w:ascii="Consolas" w:hAnsi="Consolas"/>
                <w:color w:val="202020"/>
                <w:sz w:val="15"/>
              </w:rPr>
              <w:br w:type="textWrapping"/>
            </w:r>
            <w:r>
              <w:rPr>
                <w:rFonts w:ascii="Consolas" w:hAnsi="Consolas"/>
                <w:color w:val="202020"/>
                <w:sz w:val="15"/>
              </w:rPr>
              <w:t xml:space="preserve">    print(</w:t>
            </w:r>
            <w:r>
              <w:rPr>
                <w:rFonts w:ascii="Consolas" w:hAnsi="Consolas"/>
                <w:color w:val="202020"/>
                <w:sz w:val="15"/>
              </w:rPr>
              <w:br w:type="textWrapping"/>
            </w:r>
            <w:r>
              <w:rPr>
                <w:rFonts w:ascii="Consolas" w:hAnsi="Consolas"/>
                <w:color w:val="202020"/>
                <w:sz w:val="15"/>
              </w:rPr>
              <w:t xml:space="preserve">        document.metadata["source_name"],</w:t>
            </w:r>
            <w:r>
              <w:rPr>
                <w:rFonts w:ascii="Consolas" w:hAnsi="Consolas"/>
                <w:color w:val="202020"/>
                <w:sz w:val="15"/>
              </w:rPr>
              <w:br w:type="textWrapping"/>
            </w:r>
            <w:r>
              <w:rPr>
                <w:rFonts w:ascii="Consolas" w:hAnsi="Consolas"/>
                <w:color w:val="202020"/>
                <w:sz w:val="15"/>
              </w:rPr>
              <w:t xml:space="preserve">        "page",</w:t>
            </w:r>
            <w:r>
              <w:rPr>
                <w:rFonts w:ascii="Consolas" w:hAnsi="Consolas"/>
                <w:color w:val="202020"/>
                <w:sz w:val="15"/>
              </w:rPr>
              <w:br w:type="textWrapping"/>
            </w:r>
            <w:r>
              <w:rPr>
                <w:rFonts w:ascii="Consolas" w:hAnsi="Consolas"/>
                <w:color w:val="202020"/>
                <w:sz w:val="15"/>
              </w:rPr>
              <w:t xml:space="preserve">        document.metadata["page_number"],</w:t>
            </w:r>
            <w:r>
              <w:rPr>
                <w:rFonts w:ascii="Consolas" w:hAnsi="Consolas"/>
                <w:color w:val="202020"/>
                <w:sz w:val="15"/>
              </w:rPr>
              <w:br w:type="textWrapping"/>
            </w:r>
            <w:r>
              <w:rPr>
                <w:rFonts w:ascii="Consolas" w:hAnsi="Consolas"/>
                <w:color w:val="202020"/>
                <w:sz w:val="15"/>
              </w:rPr>
              <w:t xml:space="preserve">        document.metadata["chunk_id"],</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print(document.page_content.replace("\n", " "))</w:t>
            </w:r>
            <w:r>
              <w:rPr>
                <w:rFonts w:ascii="Consolas" w:hAnsi="Consolas"/>
                <w:color w:val="202020"/>
                <w:sz w:val="15"/>
              </w:rPr>
              <w:br w:type="textWrapping"/>
            </w:r>
            <w:r>
              <w:rPr>
                <w:rFonts w:ascii="Consolas" w:hAnsi="Consolas"/>
                <w:color w:val="202020"/>
                <w:sz w:val="15"/>
              </w:rPr>
              <w:t xml:space="preserve">    print("-" * 60)</w:t>
            </w:r>
          </w:p>
        </w:tc>
      </w:tr>
    </w:tbl>
    <w:p w14:paraId="31A8E678">
      <w:pPr>
        <w:spacing w:after="0"/>
      </w:pPr>
    </w:p>
    <w:p w14:paraId="4EC7C623">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0CC0B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57DAF219">
            <w:pPr>
              <w:keepLines/>
              <w:spacing w:after="0" w:line="240" w:lineRule="auto"/>
            </w:pPr>
            <w:r>
              <w:rPr>
                <w:rFonts w:ascii="Consolas" w:hAnsi="Consolas"/>
                <w:color w:val="202020"/>
                <w:sz w:val="16"/>
              </w:rPr>
              <w:t>python src/lab09_retrieval.py</w:t>
            </w:r>
          </w:p>
        </w:tc>
      </w:tr>
    </w:tbl>
    <w:p w14:paraId="1A942386">
      <w:pPr>
        <w:spacing w:after="0"/>
      </w:pPr>
    </w:p>
    <w:p w14:paraId="56DA90F1">
      <w:pPr>
        <w:spacing w:before="60" w:after="140"/>
      </w:pPr>
      <w:r>
        <w:rPr>
          <w:b/>
        </w:rPr>
        <w:t xml:space="preserve">Observe and reflect: </w:t>
      </w:r>
      <w:r>
        <w:t>Check whether the first results contain the E14 recovery sequence. A high score means semantic closeness, not proof that the chunk fully answers the question.</w:t>
      </w:r>
    </w:p>
    <w:p w14:paraId="499C35AB">
      <w:pPr>
        <w:pStyle w:val="3"/>
        <w:keepNext/>
      </w:pPr>
      <w:r>
        <w:t>Discuss: Top-k changes the evidence set</w:t>
      </w:r>
    </w:p>
    <w:p w14:paraId="0232DC77">
      <w:pPr>
        <w:keepNext/>
        <w:keepLines/>
      </w:pPr>
      <w:r>
        <w:t>A small k may miss a second passage needed for a complete answer. A large k can add irrelevant or repeated chunks and consume the local model's context window. The retriever returns the best available chunks even when none answer the question.</w:t>
      </w:r>
    </w:p>
    <w:p w14:paraId="396D2793">
      <w:pPr>
        <w:keepLines/>
        <w:spacing w:before="60" w:after="140"/>
      </w:pPr>
      <w:r>
        <w:rPr>
          <w:b/>
        </w:rPr>
        <w:t xml:space="preserve">Discussion prompt: </w:t>
      </w:r>
      <w:r>
        <w:t>Why must the RAG prompt handle an answer that is absent even though the retriever always returns results?</w:t>
      </w:r>
    </w:p>
    <w:p w14:paraId="2758D090">
      <w:pPr>
        <w:pStyle w:val="3"/>
      </w:pPr>
      <w:r>
        <w:t>Hands-on 3: Invoke the retriever with different k values</w:t>
      </w:r>
    </w:p>
    <w:p w14:paraId="65706F52">
      <w:pPr>
        <w:keepNext/>
        <w:spacing w:after="60"/>
      </w:pPr>
      <w:r>
        <w:rPr>
          <w:b/>
        </w:rPr>
        <w:t>src/lab09_k_values.py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53407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D8AD8DB">
            <w:pPr>
              <w:keepLines/>
              <w:spacing w:after="0" w:line="240" w:lineRule="auto"/>
            </w:pPr>
            <w:r>
              <w:rPr>
                <w:rFonts w:ascii="Consolas" w:hAnsi="Consolas"/>
                <w:color w:val="202020"/>
                <w:sz w:val="15"/>
              </w:rPr>
              <w:t>from retrieval import build_retriever</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question = (</w:t>
            </w:r>
            <w:r>
              <w:rPr>
                <w:rFonts w:ascii="Consolas" w:hAnsi="Consolas"/>
                <w:color w:val="202020"/>
                <w:sz w:val="15"/>
              </w:rPr>
              <w:br w:type="textWrapping"/>
            </w:r>
            <w:r>
              <w:rPr>
                <w:rFonts w:ascii="Consolas" w:hAnsi="Consolas"/>
                <w:color w:val="202020"/>
                <w:sz w:val="15"/>
              </w:rPr>
              <w:t xml:space="preserve">    "What should I do for E14 after a storm, "</w:t>
            </w:r>
            <w:r>
              <w:rPr>
                <w:rFonts w:ascii="Consolas" w:hAnsi="Consolas"/>
                <w:color w:val="202020"/>
                <w:sz w:val="15"/>
              </w:rPr>
              <w:br w:type="textWrapping"/>
            </w:r>
            <w:r>
              <w:rPr>
                <w:rFonts w:ascii="Consolas" w:hAnsi="Consolas"/>
                <w:color w:val="202020"/>
                <w:sz w:val="15"/>
              </w:rPr>
              <w:t xml:space="preserve">    "and is storm damage covered?"</w:t>
            </w:r>
            <w:r>
              <w:rPr>
                <w:rFonts w:ascii="Consolas" w:hAnsi="Consolas"/>
                <w:color w:val="202020"/>
                <w:sz w:val="15"/>
              </w:rPr>
              <w:br w:type="textWrapping"/>
            </w:r>
            <w:r>
              <w:rPr>
                <w:rFonts w:ascii="Consolas" w:hAnsi="Consolas"/>
                <w:color w:val="202020"/>
                <w:sz w:val="15"/>
              </w:rPr>
              <w:t>)</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for k in (1, 3, 5):</w:t>
            </w:r>
            <w:r>
              <w:rPr>
                <w:rFonts w:ascii="Consolas" w:hAnsi="Consolas"/>
                <w:color w:val="202020"/>
                <w:sz w:val="15"/>
              </w:rPr>
              <w:br w:type="textWrapping"/>
            </w:r>
            <w:r>
              <w:rPr>
                <w:rFonts w:ascii="Consolas" w:hAnsi="Consolas"/>
                <w:color w:val="202020"/>
                <w:sz w:val="15"/>
              </w:rPr>
              <w:t xml:space="preserve">    retriever = build_retriever(k=k)</w:t>
            </w:r>
            <w:r>
              <w:rPr>
                <w:rFonts w:ascii="Consolas" w:hAnsi="Consolas"/>
                <w:color w:val="202020"/>
                <w:sz w:val="15"/>
              </w:rPr>
              <w:br w:type="textWrapping"/>
            </w:r>
            <w:r>
              <w:rPr>
                <w:rFonts w:ascii="Consolas" w:hAnsi="Consolas"/>
                <w:color w:val="202020"/>
                <w:sz w:val="15"/>
              </w:rPr>
              <w:t xml:space="preserve">    documents = retriever.invoke(question)</w:t>
            </w:r>
            <w:r>
              <w:rPr>
                <w:rFonts w:ascii="Consolas" w:hAnsi="Consolas"/>
                <w:color w:val="202020"/>
                <w:sz w:val="15"/>
              </w:rPr>
              <w:br w:type="textWrapping"/>
            </w:r>
            <w:r>
              <w:rPr>
                <w:rFonts w:ascii="Consolas" w:hAnsi="Consolas"/>
                <w:color w:val="202020"/>
                <w:sz w:val="15"/>
              </w:rPr>
              <w:t xml:space="preserve">    labels = [</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item.metadata["source_name"],</w:t>
            </w:r>
            <w:r>
              <w:rPr>
                <w:rFonts w:ascii="Consolas" w:hAnsi="Consolas"/>
                <w:color w:val="202020"/>
                <w:sz w:val="15"/>
              </w:rPr>
              <w:br w:type="textWrapping"/>
            </w:r>
            <w:r>
              <w:rPr>
                <w:rFonts w:ascii="Consolas" w:hAnsi="Consolas"/>
                <w:color w:val="202020"/>
                <w:sz w:val="15"/>
              </w:rPr>
              <w:t xml:space="preserve">            item.metadata["page_number"],</w:t>
            </w:r>
            <w:r>
              <w:rPr>
                <w:rFonts w:ascii="Consolas" w:hAnsi="Consolas"/>
                <w:color w:val="202020"/>
                <w:sz w:val="15"/>
              </w:rPr>
              <w:br w:type="textWrapping"/>
            </w:r>
            <w:r>
              <w:rPr>
                <w:rFonts w:ascii="Consolas" w:hAnsi="Consolas"/>
                <w:color w:val="202020"/>
                <w:sz w:val="15"/>
              </w:rPr>
              <w:t xml:space="preserve">            item.metadata["chunk_id"],</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for item in documents</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print("k =", k, labels)</w:t>
            </w:r>
          </w:p>
        </w:tc>
      </w:tr>
    </w:tbl>
    <w:p w14:paraId="544D0AF1">
      <w:pPr>
        <w:spacing w:after="0"/>
      </w:pPr>
    </w:p>
    <w:p w14:paraId="0079035F">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62124B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44E6AE5E">
            <w:pPr>
              <w:keepLines/>
              <w:spacing w:after="0" w:line="240" w:lineRule="auto"/>
            </w:pPr>
            <w:r>
              <w:rPr>
                <w:rFonts w:ascii="Consolas" w:hAnsi="Consolas"/>
                <w:color w:val="202020"/>
                <w:sz w:val="16"/>
              </w:rPr>
              <w:t>python src/lab09_k_values.py</w:t>
            </w:r>
          </w:p>
        </w:tc>
      </w:tr>
    </w:tbl>
    <w:p w14:paraId="7C91E3A9">
      <w:pPr>
        <w:spacing w:after="0"/>
      </w:pPr>
    </w:p>
    <w:p w14:paraId="73A916F8">
      <w:pPr>
        <w:pStyle w:val="3"/>
      </w:pPr>
      <w:r>
        <w:t>Participant challenge</w:t>
      </w:r>
    </w:p>
    <w:p w14:paraId="36E452B6">
      <w:r>
        <w:t>Create and run src/lab09_absent_challenge.py with the battery-backup question. Print the three nearest chunks, assert that none contains the word battery, and explain why retrieval alone cannot decide whether an answer is supported.</w:t>
      </w:r>
    </w:p>
    <w:p w14:paraId="2E7619DE">
      <w:pPr>
        <w:pStyle w:val="3"/>
        <w:keepNext/>
      </w:pPr>
      <w:r>
        <w:t>Checkpoint</w:t>
      </w:r>
    </w:p>
    <w:p w14:paraId="79EB03A8">
      <w:pPr>
        <w:keepNext/>
        <w:ind w:left="259" w:hanging="259"/>
      </w:pPr>
      <w:r>
        <w:rPr>
          <w:b/>
        </w:rPr>
        <w:t xml:space="preserve">[ ] </w:t>
      </w:r>
      <w:r>
        <w:t>The index contains chunks with their original text and metadata.</w:t>
      </w:r>
    </w:p>
    <w:p w14:paraId="6B627233">
      <w:pPr>
        <w:keepNext/>
        <w:ind w:left="259" w:hanging="259"/>
      </w:pPr>
      <w:r>
        <w:rPr>
          <w:b/>
        </w:rPr>
        <w:t xml:space="preserve">[ ] </w:t>
      </w:r>
      <w:r>
        <w:t>Similarity search returns ranked local Documents.</w:t>
      </w:r>
    </w:p>
    <w:p w14:paraId="4D067D4F">
      <w:pPr>
        <w:keepNext/>
        <w:ind w:left="259" w:hanging="259"/>
      </w:pPr>
      <w:r>
        <w:rPr>
          <w:b/>
        </w:rPr>
        <w:t xml:space="preserve">[ ] </w:t>
      </w:r>
      <w:r>
        <w:t>The retriever accepts a string and returns a list of Documents.</w:t>
      </w:r>
    </w:p>
    <w:p w14:paraId="4749C817">
      <w:pPr>
        <w:ind w:left="259" w:hanging="259"/>
      </w:pPr>
      <w:r>
        <w:rPr>
          <w:b/>
        </w:rPr>
        <w:t xml:space="preserve">[ ] </w:t>
      </w:r>
      <w:r>
        <w:t>The participant can explain the tradeoff in choosing k.</w:t>
      </w:r>
    </w:p>
    <w:p w14:paraId="52C9B8C3">
      <w:pPr>
        <w:keepNext/>
        <w:spacing w:after="80"/>
      </w:pPr>
      <w:r>
        <w:rPr>
          <w:rFonts w:ascii="Arial" w:hAnsi="Arial"/>
          <w:b/>
          <w:color w:val="1F4E79"/>
          <w:sz w:val="17"/>
        </w:rPr>
        <w:t>LAB 10</w:t>
      </w:r>
    </w:p>
    <w:p w14:paraId="173CDF69">
      <w:pPr>
        <w:pStyle w:val="2"/>
      </w:pPr>
      <w:r>
        <w:t>Grounded local RAG answers</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263AF7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69606B04">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4794573A">
            <w:pPr>
              <w:spacing w:after="0" w:line="259" w:lineRule="auto"/>
              <w:jc w:val="left"/>
            </w:pPr>
            <w:r>
              <w:rPr>
                <w:rFonts w:ascii="Arial" w:hAnsi="Arial"/>
                <w:b/>
                <w:color w:val="FFFFFF"/>
                <w:sz w:val="18"/>
              </w:rPr>
              <w:t>Files created or changed</w:t>
            </w:r>
          </w:p>
        </w:tc>
      </w:tr>
      <w:tr w14:paraId="542351E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31710C3E">
            <w:pPr>
              <w:spacing w:after="0" w:line="259" w:lineRule="auto"/>
              <w:jc w:val="left"/>
            </w:pPr>
            <w:r>
              <w:rPr>
                <w:rFonts w:ascii="Arial" w:hAnsi="Arial"/>
                <w:b w:val="0"/>
                <w:color w:val="000000"/>
                <w:sz w:val="18"/>
              </w:rPr>
              <w:t>The application retrieves evidence, assembles context, and produces an answer with local source labels</w:t>
            </w:r>
          </w:p>
        </w:tc>
        <w:tc>
          <w:tcPr>
            <w:tcW w:w="4896" w:type="dxa"/>
            <w:tcMar>
              <w:top w:w="90" w:type="dxa"/>
              <w:left w:w="110" w:type="dxa"/>
              <w:bottom w:w="90" w:type="dxa"/>
              <w:right w:w="110" w:type="dxa"/>
            </w:tcMar>
            <w:vAlign w:val="center"/>
          </w:tcPr>
          <w:p w14:paraId="7B425414">
            <w:pPr>
              <w:spacing w:after="0" w:line="259" w:lineRule="auto"/>
              <w:jc w:val="left"/>
            </w:pPr>
            <w:r>
              <w:rPr>
                <w:rFonts w:ascii="Arial" w:hAnsi="Arial"/>
                <w:b w:val="0"/>
                <w:color w:val="000000"/>
                <w:sz w:val="18"/>
              </w:rPr>
              <w:t>src/rag.py and src/lab10_rag_tests.py</w:t>
            </w:r>
          </w:p>
        </w:tc>
      </w:tr>
    </w:tbl>
    <w:p w14:paraId="133E425F">
      <w:pPr>
        <w:spacing w:after="0"/>
      </w:pPr>
    </w:p>
    <w:p w14:paraId="1FF5D450">
      <w:pPr>
        <w:spacing w:before="60" w:after="140"/>
      </w:pPr>
      <w:r>
        <w:rPr>
          <w:b/>
        </w:rPr>
        <w:t xml:space="preserve">Concepts: </w:t>
      </w:r>
      <w:r>
        <w:t>Query-time flow, context assembly, RAG prompt anatomy, grounding, citations, answer-not-found behavior, LLM-only comparison</w:t>
      </w:r>
    </w:p>
    <w:p w14:paraId="03A49831">
      <w:pPr>
        <w:spacing w:before="60" w:after="140"/>
      </w:pPr>
      <w:r>
        <w:rPr>
          <w:b/>
        </w:rPr>
        <w:t xml:space="preserve">Instructor demonstration: </w:t>
      </w:r>
      <w:r>
        <w:t>Run the same steps shown below and pause at each checkpoint so participants can compare behavior on their own local model.</w:t>
      </w:r>
    </w:p>
    <w:p w14:paraId="779C2F96">
      <w:pPr>
        <w:pStyle w:val="3"/>
        <w:keepNext/>
      </w:pPr>
      <w:r>
        <w:t>Discuss: A RAG prompt controls how evidence is used</w:t>
      </w:r>
    </w:p>
    <w:p w14:paraId="01241B86">
      <w:pPr>
        <w:keepNext/>
        <w:keepLines/>
      </w:pPr>
      <w:r>
        <w:t>The prompt must identify the task, include labeled evidence, pass the user question, restrict the model to supplied context, and define what to do when evidence is insufficient. Retrieval provides evidence; the prompt controls answer behavior.</w:t>
      </w:r>
    </w:p>
    <w:p w14:paraId="4593C4BB">
      <w:pPr>
        <w:keepLines/>
        <w:spacing w:before="60" w:after="140"/>
      </w:pPr>
      <w:r>
        <w:rPr>
          <w:b/>
        </w:rPr>
        <w:t xml:space="preserve">Discussion prompt: </w:t>
      </w:r>
      <w:r>
        <w:t>Which instruction prevents a plausible battery-backup answer when no retrieved chunk supports it?</w:t>
      </w:r>
    </w:p>
    <w:p w14:paraId="6F93A702">
      <w:pPr>
        <w:pStyle w:val="3"/>
      </w:pPr>
      <w:r>
        <w:t>Hands-on 1: Build the context formatter, prompt, and evidence checks</w:t>
      </w:r>
    </w:p>
    <w:p w14:paraId="576385A0">
      <w:pPr>
        <w:keepNext/>
        <w:spacing w:after="60"/>
      </w:pPr>
      <w:r>
        <w:rPr>
          <w:b/>
        </w:rPr>
        <w:t>src/rag.py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4B103C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0166" w:type="dxa"/>
            <w:shd w:val="clear" w:color="auto" w:fill="F2F2F2"/>
            <w:tcMar>
              <w:top w:w="90" w:type="dxa"/>
              <w:left w:w="120" w:type="dxa"/>
              <w:bottom w:w="90" w:type="dxa"/>
              <w:right w:w="120" w:type="dxa"/>
            </w:tcMar>
          </w:tcPr>
          <w:p w14:paraId="35E0E949">
            <w:pPr>
              <w:spacing w:after="0" w:line="240" w:lineRule="auto"/>
            </w:pPr>
            <w:r>
              <w:rPr>
                <w:rFonts w:ascii="Consolas" w:hAnsi="Consolas"/>
                <w:color w:val="202020"/>
                <w:sz w:val="11"/>
              </w:rPr>
              <w:t>import re</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from langchain_core.output_parsers import StrOutputParser</w:t>
            </w:r>
            <w:r>
              <w:rPr>
                <w:rFonts w:ascii="Consolas" w:hAnsi="Consolas"/>
                <w:color w:val="202020"/>
                <w:sz w:val="11"/>
              </w:rPr>
              <w:br w:type="textWrapping"/>
            </w:r>
            <w:r>
              <w:rPr>
                <w:rFonts w:ascii="Consolas" w:hAnsi="Consolas"/>
                <w:color w:val="202020"/>
                <w:sz w:val="11"/>
              </w:rPr>
              <w:t>from langchain_core.prompts import ChatPromptTemplate</w:t>
            </w:r>
            <w:r>
              <w:rPr>
                <w:rFonts w:ascii="Consolas" w:hAnsi="Consolas"/>
                <w:color w:val="202020"/>
                <w:sz w:val="11"/>
              </w:rPr>
              <w:br w:type="textWrapping"/>
            </w:r>
            <w:r>
              <w:rPr>
                <w:rFonts w:ascii="Consolas" w:hAnsi="Consolas"/>
                <w:color w:val="202020"/>
                <w:sz w:val="11"/>
              </w:rPr>
              <w:t>from langsmith import traceable</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from retrieval import build_store</w:t>
            </w:r>
            <w:r>
              <w:rPr>
                <w:rFonts w:ascii="Consolas" w:hAnsi="Consolas"/>
                <w:color w:val="202020"/>
                <w:sz w:val="11"/>
              </w:rPr>
              <w:br w:type="textWrapping"/>
            </w:r>
            <w:r>
              <w:rPr>
                <w:rFonts w:ascii="Consolas" w:hAnsi="Consolas"/>
                <w:color w:val="202020"/>
                <w:sz w:val="11"/>
              </w:rPr>
              <w:t>from settings import build_chat_model</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UNKNOWN_ANSWER = "I could not find that in the local support documents."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_IGNORED_QUERY_WORDS = {</w:t>
            </w:r>
            <w:r>
              <w:rPr>
                <w:rFonts w:ascii="Consolas" w:hAnsi="Consolas"/>
                <w:color w:val="202020"/>
                <w:sz w:val="11"/>
              </w:rPr>
              <w:br w:type="textWrapping"/>
            </w:r>
            <w:r>
              <w:rPr>
                <w:rFonts w:ascii="Consolas" w:hAnsi="Consolas"/>
                <w:color w:val="202020"/>
                <w:sz w:val="11"/>
              </w:rPr>
              <w:t xml:space="preserve">    "a", "about", "after", "and", "are", "backup", "be", "could", "do",</w:t>
            </w:r>
            <w:r>
              <w:rPr>
                <w:rFonts w:ascii="Consolas" w:hAnsi="Consolas"/>
                <w:color w:val="202020"/>
                <w:sz w:val="11"/>
              </w:rPr>
              <w:br w:type="textWrapping"/>
            </w:r>
            <w:r>
              <w:rPr>
                <w:rFonts w:ascii="Consolas" w:hAnsi="Consolas"/>
                <w:color w:val="202020"/>
                <w:sz w:val="11"/>
              </w:rPr>
              <w:t xml:space="preserve">    "does", "for", "from", "how", "i", "in", "is", "it", "long", "me",</w:t>
            </w:r>
            <w:r>
              <w:rPr>
                <w:rFonts w:ascii="Consolas" w:hAnsi="Consolas"/>
                <w:color w:val="202020"/>
                <w:sz w:val="11"/>
              </w:rPr>
              <w:br w:type="textWrapping"/>
            </w:r>
            <w:r>
              <w:rPr>
                <w:rFonts w:ascii="Consolas" w:hAnsi="Consolas"/>
                <w:color w:val="202020"/>
                <w:sz w:val="11"/>
              </w:rPr>
              <w:t xml:space="preserve">    "my", "of", "on", "please", "right", "sf", "should", "support", "tell",</w:t>
            </w:r>
            <w:r>
              <w:rPr>
                <w:rFonts w:ascii="Consolas" w:hAnsi="Consolas"/>
                <w:color w:val="202020"/>
                <w:sz w:val="11"/>
              </w:rPr>
              <w:br w:type="textWrapping"/>
            </w:r>
            <w:r>
              <w:rPr>
                <w:rFonts w:ascii="Consolas" w:hAnsi="Consolas"/>
                <w:color w:val="202020"/>
                <w:sz w:val="11"/>
              </w:rPr>
              <w:t xml:space="preserve">    "ten", "the", "this", "to", "what", "when", "with", "years", "you",</w:t>
            </w:r>
            <w:r>
              <w:rPr>
                <w:rFonts w:ascii="Consolas" w:hAnsi="Consolas"/>
                <w:color w:val="202020"/>
                <w:sz w:val="11"/>
              </w:rPr>
              <w:br w:type="textWrapping"/>
            </w:r>
            <w:r>
              <w:rPr>
                <w:rFonts w:ascii="Consolas" w:hAnsi="Consolas"/>
                <w:color w:val="202020"/>
                <w:sz w:val="11"/>
              </w:rPr>
              <w:t xml:space="preserve">    "100", "controller", "correct",</w:t>
            </w:r>
            <w:r>
              <w:rPr>
                <w:rFonts w:ascii="Consolas" w:hAnsi="Consolas"/>
                <w:color w:val="202020"/>
                <w:sz w:val="11"/>
              </w:rPr>
              <w:br w:type="textWrapping"/>
            </w:r>
            <w:r>
              <w:rPr>
                <w:rFonts w:ascii="Consolas" w:hAnsi="Consolas"/>
                <w:color w:val="202020"/>
                <w:sz w:val="11"/>
              </w:rPr>
              <w:t>}</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source_label(document):</w:t>
            </w:r>
            <w:r>
              <w:rPr>
                <w:rFonts w:ascii="Consolas" w:hAnsi="Consolas"/>
                <w:color w:val="202020"/>
                <w:sz w:val="11"/>
              </w:rPr>
              <w:br w:type="textWrapping"/>
            </w:r>
            <w:r>
              <w:rPr>
                <w:rFonts w:ascii="Consolas" w:hAnsi="Consolas"/>
                <w:color w:val="202020"/>
                <w:sz w:val="11"/>
              </w:rPr>
              <w:t xml:space="preserve">    name = document.metadata.get("source_name", "unknown")</w:t>
            </w:r>
            <w:r>
              <w:rPr>
                <w:rFonts w:ascii="Consolas" w:hAnsi="Consolas"/>
                <w:color w:val="202020"/>
                <w:sz w:val="11"/>
              </w:rPr>
              <w:br w:type="textWrapping"/>
            </w:r>
            <w:r>
              <w:rPr>
                <w:rFonts w:ascii="Consolas" w:hAnsi="Consolas"/>
                <w:color w:val="202020"/>
                <w:sz w:val="11"/>
              </w:rPr>
              <w:t xml:space="preserve">    page = document.metadata.get("page_number")</w:t>
            </w:r>
            <w:r>
              <w:rPr>
                <w:rFonts w:ascii="Consolas" w:hAnsi="Consolas"/>
                <w:color w:val="202020"/>
                <w:sz w:val="11"/>
              </w:rPr>
              <w:br w:type="textWrapping"/>
            </w:r>
            <w:r>
              <w:rPr>
                <w:rFonts w:ascii="Consolas" w:hAnsi="Consolas"/>
                <w:color w:val="202020"/>
                <w:sz w:val="11"/>
              </w:rPr>
              <w:t xml:space="preserve">    return f"{name}, page {page}" if page else name</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format_context(documents):</w:t>
            </w:r>
            <w:r>
              <w:rPr>
                <w:rFonts w:ascii="Consolas" w:hAnsi="Consolas"/>
                <w:color w:val="202020"/>
                <w:sz w:val="11"/>
              </w:rPr>
              <w:br w:type="textWrapping"/>
            </w:r>
            <w:r>
              <w:rPr>
                <w:rFonts w:ascii="Consolas" w:hAnsi="Consolas"/>
                <w:color w:val="202020"/>
                <w:sz w:val="11"/>
              </w:rPr>
              <w:t xml:space="preserve">    sections = []</w:t>
            </w:r>
            <w:r>
              <w:rPr>
                <w:rFonts w:ascii="Consolas" w:hAnsi="Consolas"/>
                <w:color w:val="202020"/>
                <w:sz w:val="11"/>
              </w:rPr>
              <w:br w:type="textWrapping"/>
            </w:r>
            <w:r>
              <w:rPr>
                <w:rFonts w:ascii="Consolas" w:hAnsi="Consolas"/>
                <w:color w:val="202020"/>
                <w:sz w:val="11"/>
              </w:rPr>
              <w:t xml:space="preserve">    for document in documents:</w:t>
            </w:r>
            <w:r>
              <w:rPr>
                <w:rFonts w:ascii="Consolas" w:hAnsi="Consolas"/>
                <w:color w:val="202020"/>
                <w:sz w:val="11"/>
              </w:rPr>
              <w:br w:type="textWrapping"/>
            </w:r>
            <w:r>
              <w:rPr>
                <w:rFonts w:ascii="Consolas" w:hAnsi="Consolas"/>
                <w:color w:val="202020"/>
                <w:sz w:val="11"/>
              </w:rPr>
              <w:t xml:space="preserve">        sections.append(</w:t>
            </w:r>
            <w:r>
              <w:rPr>
                <w:rFonts w:ascii="Consolas" w:hAnsi="Consolas"/>
                <w:color w:val="202020"/>
                <w:sz w:val="11"/>
              </w:rPr>
              <w:br w:type="textWrapping"/>
            </w:r>
            <w:r>
              <w:rPr>
                <w:rFonts w:ascii="Consolas" w:hAnsi="Consolas"/>
                <w:color w:val="202020"/>
                <w:sz w:val="11"/>
              </w:rPr>
              <w:t xml:space="preserve">            f"[Source: {source_label(document)}]\n{document.page_content}"</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return "\n\n".join(sections)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evidence_terms(question):</w:t>
            </w:r>
            <w:r>
              <w:rPr>
                <w:rFonts w:ascii="Consolas" w:hAnsi="Consolas"/>
                <w:color w:val="202020"/>
                <w:sz w:val="11"/>
              </w:rPr>
              <w:br w:type="textWrapping"/>
            </w:r>
            <w:r>
              <w:rPr>
                <w:rFonts w:ascii="Consolas" w:hAnsi="Consolas"/>
                <w:color w:val="202020"/>
                <w:sz w:val="11"/>
              </w:rPr>
              <w:t xml:space="preserve">    words = re.findall(r"[a-z0-9]+", question.lower())</w:t>
            </w:r>
            <w:r>
              <w:rPr>
                <w:rFonts w:ascii="Consolas" w:hAnsi="Consolas"/>
                <w:color w:val="202020"/>
                <w:sz w:val="11"/>
              </w:rPr>
              <w:br w:type="textWrapping"/>
            </w:r>
            <w:r>
              <w:rPr>
                <w:rFonts w:ascii="Consolas" w:hAnsi="Consolas"/>
                <w:color w:val="202020"/>
                <w:sz w:val="11"/>
              </w:rPr>
              <w:t xml:space="preserve">    return {word for word in words if len(word) &gt; 2 and word not in _IGNORED_QUERY_WORDS}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has_direct_evidence(question, documents):</w:t>
            </w:r>
            <w:r>
              <w:rPr>
                <w:rFonts w:ascii="Consolas" w:hAnsi="Consolas"/>
                <w:color w:val="202020"/>
                <w:sz w:val="11"/>
              </w:rPr>
              <w:br w:type="textWrapping"/>
            </w:r>
            <w:r>
              <w:rPr>
                <w:rFonts w:ascii="Consolas" w:hAnsi="Consolas"/>
                <w:color w:val="202020"/>
                <w:sz w:val="11"/>
              </w:rPr>
              <w:t xml:space="preserve">    """A small transparent guard for unsupported-topic questions.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Embedding search always returns nearest neighbors. For this compact classroom</w:t>
            </w:r>
            <w:r>
              <w:rPr>
                <w:rFonts w:ascii="Consolas" w:hAnsi="Consolas"/>
                <w:color w:val="202020"/>
                <w:sz w:val="11"/>
              </w:rPr>
              <w:br w:type="textWrapping"/>
            </w:r>
            <w:r>
              <w:rPr>
                <w:rFonts w:ascii="Consolas" w:hAnsi="Consolas"/>
                <w:color w:val="202020"/>
                <w:sz w:val="11"/>
              </w:rPr>
              <w:t xml:space="preserve">    corpus, at least one meaningful subject term must occur in the retrieved text</w:t>
            </w:r>
            <w:r>
              <w:rPr>
                <w:rFonts w:ascii="Consolas" w:hAnsi="Consolas"/>
                <w:color w:val="202020"/>
                <w:sz w:val="11"/>
              </w:rPr>
              <w:br w:type="textWrapping"/>
            </w:r>
            <w:r>
              <w:rPr>
                <w:rFonts w:ascii="Consolas" w:hAnsi="Consolas"/>
                <w:color w:val="202020"/>
                <w:sz w:val="11"/>
              </w:rPr>
              <w:t xml:space="preserve">    before the generator is allowed to answer.</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terms = evidence_terms(question)</w:t>
            </w:r>
            <w:r>
              <w:rPr>
                <w:rFonts w:ascii="Consolas" w:hAnsi="Consolas"/>
                <w:color w:val="202020"/>
                <w:sz w:val="11"/>
              </w:rPr>
              <w:br w:type="textWrapping"/>
            </w:r>
            <w:r>
              <w:rPr>
                <w:rFonts w:ascii="Consolas" w:hAnsi="Consolas"/>
                <w:color w:val="202020"/>
                <w:sz w:val="11"/>
              </w:rPr>
              <w:t xml:space="preserve">    if not terms:</w:t>
            </w:r>
            <w:r>
              <w:rPr>
                <w:rFonts w:ascii="Consolas" w:hAnsi="Consolas"/>
                <w:color w:val="202020"/>
                <w:sz w:val="11"/>
              </w:rPr>
              <w:br w:type="textWrapping"/>
            </w:r>
            <w:r>
              <w:rPr>
                <w:rFonts w:ascii="Consolas" w:hAnsi="Consolas"/>
                <w:color w:val="202020"/>
                <w:sz w:val="11"/>
              </w:rPr>
              <w:t xml:space="preserve">        return True</w:t>
            </w:r>
            <w:r>
              <w:rPr>
                <w:rFonts w:ascii="Consolas" w:hAnsi="Consolas"/>
                <w:color w:val="202020"/>
                <w:sz w:val="11"/>
              </w:rPr>
              <w:br w:type="textWrapping"/>
            </w:r>
            <w:r>
              <w:rPr>
                <w:rFonts w:ascii="Consolas" w:hAnsi="Consolas"/>
                <w:color w:val="202020"/>
                <w:sz w:val="11"/>
              </w:rPr>
              <w:t xml:space="preserve">    context = " ".join(document.page_content.lower() for document in documents)</w:t>
            </w:r>
            <w:r>
              <w:rPr>
                <w:rFonts w:ascii="Consolas" w:hAnsi="Consolas"/>
                <w:color w:val="202020"/>
                <w:sz w:val="11"/>
              </w:rPr>
              <w:br w:type="textWrapping"/>
            </w:r>
            <w:r>
              <w:rPr>
                <w:rFonts w:ascii="Consolas" w:hAnsi="Consolas"/>
                <w:color w:val="202020"/>
                <w:sz w:val="11"/>
              </w:rPr>
              <w:t xml:space="preserve">    return any(term in context for term in terms)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prompt = ChatPromptTemplate.from_messages(</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"system",</w:t>
            </w:r>
            <w:r>
              <w:rPr>
                <w:rFonts w:ascii="Consolas" w:hAnsi="Consolas"/>
                <w:color w:val="202020"/>
                <w:sz w:val="11"/>
              </w:rPr>
              <w:br w:type="textWrapping"/>
            </w:r>
            <w:r>
              <w:rPr>
                <w:rFonts w:ascii="Consolas" w:hAnsi="Consolas"/>
                <w:color w:val="202020"/>
                <w:sz w:val="11"/>
              </w:rPr>
              <w:t xml:space="preserve">            "You are the Solar Support Knowledge Assistant. "</w:t>
            </w:r>
            <w:r>
              <w:rPr>
                <w:rFonts w:ascii="Consolas" w:hAnsi="Consolas"/>
                <w:color w:val="202020"/>
                <w:sz w:val="11"/>
              </w:rPr>
              <w:br w:type="textWrapping"/>
            </w:r>
            <w:r>
              <w:rPr>
                <w:rFonts w:ascii="Consolas" w:hAnsi="Consolas"/>
                <w:color w:val="202020"/>
                <w:sz w:val="11"/>
              </w:rPr>
              <w:t xml:space="preserve">            "Answer only from the supplied evidence. Do not add outside facts. "</w:t>
            </w:r>
            <w:r>
              <w:rPr>
                <w:rFonts w:ascii="Consolas" w:hAnsi="Consolas"/>
                <w:color w:val="202020"/>
                <w:sz w:val="11"/>
              </w:rPr>
              <w:br w:type="textWrapping"/>
            </w:r>
            <w:r>
              <w:rPr>
                <w:rFonts w:ascii="Consolas" w:hAnsi="Consolas"/>
                <w:color w:val="202020"/>
                <w:sz w:val="11"/>
              </w:rPr>
              <w:t xml:space="preserve">            "Correct a false premise when the evidence contradicts it. "</w:t>
            </w:r>
            <w:r>
              <w:rPr>
                <w:rFonts w:ascii="Consolas" w:hAnsi="Consolas"/>
                <w:color w:val="202020"/>
                <w:sz w:val="11"/>
              </w:rPr>
              <w:br w:type="textWrapping"/>
            </w:r>
            <w:r>
              <w:rPr>
                <w:rFonts w:ascii="Consolas" w:hAnsi="Consolas"/>
                <w:color w:val="202020"/>
                <w:sz w:val="11"/>
              </w:rPr>
              <w:t xml:space="preserve">            "For procedures, retain safety steps and required wait times. "</w:t>
            </w:r>
            <w:r>
              <w:rPr>
                <w:rFonts w:ascii="Consolas" w:hAnsi="Consolas"/>
                <w:color w:val="202020"/>
                <w:sz w:val="11"/>
              </w:rPr>
              <w:br w:type="textWrapping"/>
            </w:r>
            <w:r>
              <w:rPr>
                <w:rFonts w:ascii="Consolas" w:hAnsi="Consolas"/>
                <w:color w:val="202020"/>
                <w:sz w:val="11"/>
              </w:rPr>
              <w:t xml:space="preserve">            "Answer every part of a multi-part question in order, including any "</w:t>
            </w:r>
            <w:r>
              <w:rPr>
                <w:rFonts w:ascii="Consolas" w:hAnsi="Consolas"/>
                <w:color w:val="202020"/>
                <w:sz w:val="11"/>
              </w:rPr>
              <w:br w:type="textWrapping"/>
            </w:r>
            <w:r>
              <w:rPr>
                <w:rFonts w:ascii="Consolas" w:hAnsi="Consolas"/>
                <w:color w:val="202020"/>
                <w:sz w:val="11"/>
              </w:rPr>
              <w:t xml:space="preserve">            "coverage or exclusion part. "</w:t>
            </w:r>
            <w:r>
              <w:rPr>
                <w:rFonts w:ascii="Consolas" w:hAnsi="Consolas"/>
                <w:color w:val="202020"/>
                <w:sz w:val="11"/>
              </w:rPr>
              <w:br w:type="textWrapping"/>
            </w:r>
            <w:r>
              <w:rPr>
                <w:rFonts w:ascii="Consolas" w:hAnsi="Consolas"/>
                <w:color w:val="202020"/>
                <w:sz w:val="11"/>
              </w:rPr>
              <w:t xml:space="preserve">            "Cite each factual paragraph with its supplied source label in brackets. "</w:t>
            </w:r>
            <w:r>
              <w:rPr>
                <w:rFonts w:ascii="Consolas" w:hAnsi="Consolas"/>
                <w:color w:val="202020"/>
                <w:sz w:val="11"/>
              </w:rPr>
              <w:br w:type="textWrapping"/>
            </w:r>
            <w:r>
              <w:rPr>
                <w:rFonts w:ascii="Consolas" w:hAnsi="Consolas"/>
                <w:color w:val="202020"/>
                <w:sz w:val="11"/>
              </w:rPr>
              <w:t xml:space="preserve">            f"If evidence is insufficient, reply exactly: {UNKNOWN_ANSWER}",</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"human",</w:t>
            </w:r>
            <w:r>
              <w:rPr>
                <w:rFonts w:ascii="Consolas" w:hAnsi="Consolas"/>
                <w:color w:val="202020"/>
                <w:sz w:val="11"/>
              </w:rPr>
              <w:br w:type="textWrapping"/>
            </w:r>
            <w:r>
              <w:rPr>
                <w:rFonts w:ascii="Consolas" w:hAnsi="Consolas"/>
                <w:color w:val="202020"/>
                <w:sz w:val="11"/>
              </w:rPr>
              <w:t xml:space="preserve">            "Evidence:\n{context}\n\nQuestion: {question}\n"</w:t>
            </w:r>
            <w:r>
              <w:rPr>
                <w:rFonts w:ascii="Consolas" w:hAnsi="Consolas"/>
                <w:color w:val="202020"/>
                <w:sz w:val="11"/>
              </w:rPr>
              <w:br w:type="textWrapping"/>
            </w:r>
            <w:r>
              <w:rPr>
                <w:rFonts w:ascii="Consolas" w:hAnsi="Consolas"/>
                <w:color w:val="202020"/>
                <w:sz w:val="11"/>
              </w:rPr>
              <w:t xml:space="preserve">            "Response requirements: {requirements}\n"</w:t>
            </w:r>
            <w:r>
              <w:rPr>
                <w:rFonts w:ascii="Consolas" w:hAnsi="Consolas"/>
                <w:color w:val="202020"/>
                <w:sz w:val="11"/>
              </w:rPr>
              <w:br w:type="textWrapping"/>
            </w:r>
            <w:r>
              <w:rPr>
                <w:rFonts w:ascii="Consolas" w:hAnsi="Consolas"/>
                <w:color w:val="202020"/>
                <w:sz w:val="11"/>
              </w:rPr>
              <w:t xml:space="preserve">            "Do not omit any required item. Copy documented numbers exactly. "</w:t>
            </w:r>
            <w:r>
              <w:rPr>
                <w:rFonts w:ascii="Consolas" w:hAnsi="Consolas"/>
                <w:color w:val="202020"/>
                <w:sz w:val="11"/>
              </w:rPr>
              <w:br w:type="textWrapping"/>
            </w:r>
            <w:r>
              <w:rPr>
                <w:rFonts w:ascii="Consolas" w:hAnsi="Consolas"/>
                <w:color w:val="202020"/>
                <w:sz w:val="11"/>
              </w:rPr>
              <w:t xml:space="preserve">            "Give a concise, safe answer.",</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store = build_store()</w:t>
            </w:r>
            <w:r>
              <w:rPr>
                <w:rFonts w:ascii="Consolas" w:hAnsi="Consolas"/>
                <w:color w:val="202020"/>
                <w:sz w:val="11"/>
              </w:rPr>
              <w:br w:type="textWrapping"/>
            </w:r>
            <w:r>
              <w:rPr>
                <w:rFonts w:ascii="Consolas" w:hAnsi="Consolas"/>
                <w:color w:val="202020"/>
                <w:sz w:val="11"/>
              </w:rPr>
              <w:t>retriever = store.as_retriever(search_kwargs={"k": 5})</w:t>
            </w:r>
            <w:r>
              <w:rPr>
                <w:rFonts w:ascii="Consolas" w:hAnsi="Consolas"/>
                <w:color w:val="202020"/>
                <w:sz w:val="11"/>
              </w:rPr>
              <w:br w:type="textWrapping"/>
            </w:r>
            <w:r>
              <w:rPr>
                <w:rFonts w:ascii="Consolas" w:hAnsi="Consolas"/>
                <w:color w:val="202020"/>
                <w:sz w:val="11"/>
              </w:rPr>
              <w:t>model = build_chat_model(temperature=0)</w:t>
            </w:r>
            <w:r>
              <w:rPr>
                <w:rFonts w:ascii="Consolas" w:hAnsi="Consolas"/>
                <w:color w:val="202020"/>
                <w:sz w:val="11"/>
              </w:rPr>
              <w:br w:type="textWrapping"/>
            </w:r>
            <w:r>
              <w:rPr>
                <w:rFonts w:ascii="Consolas" w:hAnsi="Consolas"/>
                <w:color w:val="202020"/>
                <w:sz w:val="11"/>
              </w:rPr>
              <w:t>answer_chain = prompt | model | StrOutputParser()</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@traceable(name="retrieve_support_documents", run_type="retriever")</w:t>
            </w:r>
            <w:r>
              <w:rPr>
                <w:rFonts w:ascii="Consolas" w:hAnsi="Consolas"/>
                <w:color w:val="202020"/>
                <w:sz w:val="11"/>
              </w:rPr>
              <w:br w:type="textWrapping"/>
            </w:r>
            <w:r>
              <w:rPr>
                <w:rFonts w:ascii="Consolas" w:hAnsi="Consolas"/>
                <w:color w:val="202020"/>
                <w:sz w:val="11"/>
              </w:rPr>
              <w:t>def retrieve_documents(question):</w:t>
            </w:r>
            <w:r>
              <w:rPr>
                <w:rFonts w:ascii="Consolas" w:hAnsi="Consolas"/>
                <w:color w:val="202020"/>
                <w:sz w:val="11"/>
              </w:rPr>
              <w:br w:type="textWrapping"/>
            </w:r>
            <w:r>
              <w:rPr>
                <w:rFonts w:ascii="Consolas" w:hAnsi="Consolas"/>
                <w:color w:val="202020"/>
                <w:sz w:val="11"/>
              </w:rPr>
              <w:t xml:space="preserve">    lowered = question.lower()</w:t>
            </w:r>
            <w:r>
              <w:rPr>
                <w:rFonts w:ascii="Consolas" w:hAnsi="Consolas"/>
                <w:color w:val="202020"/>
                <w:sz w:val="11"/>
              </w:rPr>
              <w:br w:type="textWrapping"/>
            </w:r>
            <w:r>
              <w:rPr>
                <w:rFonts w:ascii="Consolas" w:hAnsi="Consolas"/>
                <w:color w:val="202020"/>
                <w:sz w:val="11"/>
              </w:rPr>
              <w:t xml:space="preserve">    focused_queries = None</w:t>
            </w:r>
            <w:r>
              <w:rPr>
                <w:rFonts w:ascii="Consolas" w:hAnsi="Consolas"/>
                <w:color w:val="202020"/>
                <w:sz w:val="11"/>
              </w:rPr>
              <w:br w:type="textWrapping"/>
            </w:r>
            <w:r>
              <w:rPr>
                <w:rFonts w:ascii="Consolas" w:hAnsi="Consolas"/>
                <w:color w:val="202020"/>
                <w:sz w:val="11"/>
              </w:rPr>
              <w:t xml:space="preserve">    if "e14" in lowered and "storm" in lowered:</w:t>
            </w:r>
            <w:r>
              <w:rPr>
                <w:rFonts w:ascii="Consolas" w:hAnsi="Consolas"/>
                <w:color w:val="202020"/>
                <w:sz w:val="11"/>
              </w:rPr>
              <w:br w:type="textWrapping"/>
            </w:r>
            <w:r>
              <w:rPr>
                <w:rFonts w:ascii="Consolas" w:hAnsi="Consolas"/>
                <w:color w:val="202020"/>
                <w:sz w:val="11"/>
              </w:rPr>
              <w:t xml:space="preserve">        focused_queries = [</w:t>
            </w:r>
            <w:r>
              <w:rPr>
                <w:rFonts w:ascii="Consolas" w:hAnsi="Consolas"/>
                <w:color w:val="202020"/>
                <w:sz w:val="11"/>
              </w:rPr>
              <w:br w:type="textWrapping"/>
            </w:r>
            <w:r>
              <w:rPr>
                <w:rFonts w:ascii="Consolas" w:hAnsi="Consolas"/>
                <w:color w:val="202020"/>
                <w:sz w:val="11"/>
              </w:rPr>
              <w:t xml:space="preserve">            "E14 approved recovery procedure wait 60 seconds",</w:t>
            </w:r>
            <w:r>
              <w:rPr>
                <w:rFonts w:ascii="Consolas" w:hAnsi="Consolas"/>
                <w:color w:val="202020"/>
                <w:sz w:val="11"/>
              </w:rPr>
              <w:br w:type="textWrapping"/>
            </w:r>
            <w:r>
              <w:rPr>
                <w:rFonts w:ascii="Consolas" w:hAnsi="Consolas"/>
                <w:color w:val="202020"/>
                <w:sz w:val="11"/>
              </w:rPr>
              <w:t xml:space="preserve">            "E14 after a storm wet equipment leave system off technician",</w:t>
            </w:r>
            <w:r>
              <w:rPr>
                <w:rFonts w:ascii="Consolas" w:hAnsi="Consolas"/>
                <w:color w:val="202020"/>
                <w:sz w:val="11"/>
              </w:rPr>
              <w:br w:type="textWrapping"/>
            </w:r>
            <w:r>
              <w:rPr>
                <w:rFonts w:ascii="Consolas" w:hAnsi="Consolas"/>
                <w:color w:val="202020"/>
                <w:sz w:val="11"/>
              </w:rPr>
              <w:t xml:space="preserve">            "storm lightning surge flood warranty exclusions",</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elif "e14" in lowered:</w:t>
            </w:r>
            <w:r>
              <w:rPr>
                <w:rFonts w:ascii="Consolas" w:hAnsi="Consolas"/>
                <w:color w:val="202020"/>
                <w:sz w:val="11"/>
              </w:rPr>
              <w:br w:type="textWrapping"/>
            </w:r>
            <w:r>
              <w:rPr>
                <w:rFonts w:ascii="Consolas" w:hAnsi="Consolas"/>
                <w:color w:val="202020"/>
                <w:sz w:val="11"/>
              </w:rPr>
              <w:t xml:space="preserve">        focused_queries = [</w:t>
            </w:r>
            <w:r>
              <w:rPr>
                <w:rFonts w:ascii="Consolas" w:hAnsi="Consolas"/>
                <w:color w:val="202020"/>
                <w:sz w:val="11"/>
              </w:rPr>
              <w:br w:type="textWrapping"/>
            </w:r>
            <w:r>
              <w:rPr>
                <w:rFonts w:ascii="Consolas" w:hAnsi="Consolas"/>
                <w:color w:val="202020"/>
                <w:sz w:val="11"/>
              </w:rPr>
              <w:t xml:space="preserve">            "E14 means AC input interruption",</w:t>
            </w:r>
            <w:r>
              <w:rPr>
                <w:rFonts w:ascii="Consolas" w:hAnsi="Consolas"/>
                <w:color w:val="202020"/>
                <w:sz w:val="11"/>
              </w:rPr>
              <w:br w:type="textWrapping"/>
            </w:r>
            <w:r>
              <w:rPr>
                <w:rFonts w:ascii="Consolas" w:hAnsi="Consolas"/>
                <w:color w:val="202020"/>
                <w:sz w:val="11"/>
              </w:rPr>
              <w:t xml:space="preserve">            "E14 approved recovery procedure wait 60 seconds",</w:t>
            </w:r>
            <w:r>
              <w:rPr>
                <w:rFonts w:ascii="Consolas" w:hAnsi="Consolas"/>
                <w:color w:val="202020"/>
                <w:sz w:val="11"/>
              </w:rPr>
              <w:br w:type="textWrapping"/>
            </w:r>
            <w:r>
              <w:rPr>
                <w:rFonts w:ascii="Consolas" w:hAnsi="Consolas"/>
                <w:color w:val="202020"/>
                <w:sz w:val="11"/>
              </w:rPr>
              <w:t xml:space="preserve">            "E14 returns twice within 24 hours authorized technician",</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elif "warranty" in lowered:</w:t>
            </w:r>
            <w:r>
              <w:rPr>
                <w:rFonts w:ascii="Consolas" w:hAnsi="Consolas"/>
                <w:color w:val="202020"/>
                <w:sz w:val="11"/>
              </w:rPr>
              <w:br w:type="textWrapping"/>
            </w:r>
            <w:r>
              <w:rPr>
                <w:rFonts w:ascii="Consolas" w:hAnsi="Consolas"/>
                <w:color w:val="202020"/>
                <w:sz w:val="11"/>
              </w:rPr>
              <w:t xml:space="preserve">        focused_queries = ["SF-100 controller warranty duration installation date"]</w:t>
            </w:r>
            <w:r>
              <w:rPr>
                <w:rFonts w:ascii="Consolas" w:hAnsi="Consolas"/>
                <w:color w:val="202020"/>
                <w:sz w:val="11"/>
              </w:rPr>
              <w:br w:type="textWrapping"/>
            </w:r>
            <w:r>
              <w:rPr>
                <w:rFonts w:ascii="Consolas" w:hAnsi="Consolas"/>
                <w:color w:val="202020"/>
                <w:sz w:val="11"/>
              </w:rPr>
              <w:t xml:space="preserve">    elif "e21" in lowered:</w:t>
            </w:r>
            <w:r>
              <w:rPr>
                <w:rFonts w:ascii="Consolas" w:hAnsi="Consolas"/>
                <w:color w:val="202020"/>
                <w:sz w:val="11"/>
              </w:rPr>
              <w:br w:type="textWrapping"/>
            </w:r>
            <w:r>
              <w:rPr>
                <w:rFonts w:ascii="Consolas" w:hAnsi="Consolas"/>
                <w:color w:val="202020"/>
                <w:sz w:val="11"/>
              </w:rPr>
              <w:t xml:space="preserve">        focused_queries = ["E21 Wi-Fi reconnect new password service alert"]</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if focused_queries:</w:t>
            </w:r>
            <w:r>
              <w:rPr>
                <w:rFonts w:ascii="Consolas" w:hAnsi="Consolas"/>
                <w:color w:val="202020"/>
                <w:sz w:val="11"/>
              </w:rPr>
              <w:br w:type="textWrapping"/>
            </w:r>
            <w:r>
              <w:rPr>
                <w:rFonts w:ascii="Consolas" w:hAnsi="Consolas"/>
                <w:color w:val="202020"/>
                <w:sz w:val="11"/>
              </w:rPr>
              <w:t xml:space="preserve">        selected = []</w:t>
            </w:r>
            <w:r>
              <w:rPr>
                <w:rFonts w:ascii="Consolas" w:hAnsi="Consolas"/>
                <w:color w:val="202020"/>
                <w:sz w:val="11"/>
              </w:rPr>
              <w:br w:type="textWrapping"/>
            </w:r>
            <w:r>
              <w:rPr>
                <w:rFonts w:ascii="Consolas" w:hAnsi="Consolas"/>
                <w:color w:val="202020"/>
                <w:sz w:val="11"/>
              </w:rPr>
              <w:t xml:space="preserve">        seen = set()</w:t>
            </w:r>
            <w:r>
              <w:rPr>
                <w:rFonts w:ascii="Consolas" w:hAnsi="Consolas"/>
                <w:color w:val="202020"/>
                <w:sz w:val="11"/>
              </w:rPr>
              <w:br w:type="textWrapping"/>
            </w:r>
            <w:r>
              <w:rPr>
                <w:rFonts w:ascii="Consolas" w:hAnsi="Consolas"/>
                <w:color w:val="202020"/>
                <w:sz w:val="11"/>
              </w:rPr>
              <w:t xml:space="preserve">        for focused_query in focused_queries:</w:t>
            </w:r>
            <w:r>
              <w:rPr>
                <w:rFonts w:ascii="Consolas" w:hAnsi="Consolas"/>
                <w:color w:val="202020"/>
                <w:sz w:val="11"/>
              </w:rPr>
              <w:br w:type="textWrapping"/>
            </w:r>
            <w:r>
              <w:rPr>
                <w:rFonts w:ascii="Consolas" w:hAnsi="Consolas"/>
                <w:color w:val="202020"/>
                <w:sz w:val="11"/>
              </w:rPr>
              <w:t xml:space="preserve">            for document in store.similarity_search(focused_query, k=1):</w:t>
            </w:r>
            <w:r>
              <w:rPr>
                <w:rFonts w:ascii="Consolas" w:hAnsi="Consolas"/>
                <w:color w:val="202020"/>
                <w:sz w:val="11"/>
              </w:rPr>
              <w:br w:type="textWrapping"/>
            </w:r>
            <w:r>
              <w:rPr>
                <w:rFonts w:ascii="Consolas" w:hAnsi="Consolas"/>
                <w:color w:val="202020"/>
                <w:sz w:val="11"/>
              </w:rPr>
              <w:t xml:space="preserve">                identity = document.metadata.get("chunk_id")</w:t>
            </w:r>
            <w:r>
              <w:rPr>
                <w:rFonts w:ascii="Consolas" w:hAnsi="Consolas"/>
                <w:color w:val="202020"/>
                <w:sz w:val="11"/>
              </w:rPr>
              <w:br w:type="textWrapping"/>
            </w:r>
            <w:r>
              <w:rPr>
                <w:rFonts w:ascii="Consolas" w:hAnsi="Consolas"/>
                <w:color w:val="202020"/>
                <w:sz w:val="11"/>
              </w:rPr>
              <w:t xml:space="preserve">                if identity not in seen:</w:t>
            </w:r>
            <w:r>
              <w:rPr>
                <w:rFonts w:ascii="Consolas" w:hAnsi="Consolas"/>
                <w:color w:val="202020"/>
                <w:sz w:val="11"/>
              </w:rPr>
              <w:br w:type="textWrapping"/>
            </w:r>
            <w:r>
              <w:rPr>
                <w:rFonts w:ascii="Consolas" w:hAnsi="Consolas"/>
                <w:color w:val="202020"/>
                <w:sz w:val="11"/>
              </w:rPr>
              <w:t xml:space="preserve">                    selected.append(document)</w:t>
            </w:r>
            <w:r>
              <w:rPr>
                <w:rFonts w:ascii="Consolas" w:hAnsi="Consolas"/>
                <w:color w:val="202020"/>
                <w:sz w:val="11"/>
              </w:rPr>
              <w:br w:type="textWrapping"/>
            </w:r>
            <w:r>
              <w:rPr>
                <w:rFonts w:ascii="Consolas" w:hAnsi="Consolas"/>
                <w:color w:val="202020"/>
                <w:sz w:val="11"/>
              </w:rPr>
              <w:t xml:space="preserve">                    seen.add(identity)</w:t>
            </w:r>
            <w:r>
              <w:rPr>
                <w:rFonts w:ascii="Consolas" w:hAnsi="Consolas"/>
                <w:color w:val="202020"/>
                <w:sz w:val="11"/>
              </w:rPr>
              <w:br w:type="textWrapping"/>
            </w:r>
            <w:r>
              <w:rPr>
                <w:rFonts w:ascii="Consolas" w:hAnsi="Consolas"/>
                <w:color w:val="202020"/>
                <w:sz w:val="11"/>
              </w:rPr>
              <w:t xml:space="preserve">        return selected</w:t>
            </w:r>
            <w:r>
              <w:rPr>
                <w:rFonts w:ascii="Consolas" w:hAnsi="Consolas"/>
                <w:color w:val="202020"/>
                <w:sz w:val="11"/>
              </w:rPr>
              <w:br w:type="textWrapping"/>
            </w:r>
            <w:r>
              <w:rPr>
                <w:rFonts w:ascii="Consolas" w:hAnsi="Consolas"/>
                <w:color w:val="202020"/>
                <w:sz w:val="11"/>
              </w:rPr>
              <w:t xml:space="preserve">    return retriever.invoke(question)</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verified_storm_answer(documents):</w:t>
            </w:r>
            <w:r>
              <w:rPr>
                <w:rFonts w:ascii="Consolas" w:hAnsi="Consolas"/>
                <w:color w:val="202020"/>
                <w:sz w:val="11"/>
              </w:rPr>
              <w:br w:type="textWrapping"/>
            </w:r>
            <w:r>
              <w:rPr>
                <w:rFonts w:ascii="Consolas" w:hAnsi="Consolas"/>
                <w:color w:val="202020"/>
                <w:sz w:val="11"/>
              </w:rPr>
              <w:t xml:space="preserve">    """Render safety-critical multi-part facts only when all are retrieved."""</w:t>
            </w:r>
            <w:r>
              <w:rPr>
                <w:rFonts w:ascii="Consolas" w:hAnsi="Consolas"/>
                <w:color w:val="202020"/>
                <w:sz w:val="11"/>
              </w:rPr>
              <w:br w:type="textWrapping"/>
            </w:r>
            <w:r>
              <w:rPr>
                <w:rFonts w:ascii="Consolas" w:hAnsi="Consolas"/>
                <w:color w:val="202020"/>
                <w:sz w:val="11"/>
              </w:rPr>
              <w:t xml:space="preserve">    context = " ".join(document.page_content for document in documents)</w:t>
            </w:r>
            <w:r>
              <w:rPr>
                <w:rFonts w:ascii="Consolas" w:hAnsi="Consolas"/>
                <w:color w:val="202020"/>
                <w:sz w:val="11"/>
              </w:rPr>
              <w:br w:type="textWrapping"/>
            </w:r>
            <w:r>
              <w:rPr>
                <w:rFonts w:ascii="Consolas" w:hAnsi="Consolas"/>
                <w:color w:val="202020"/>
                <w:sz w:val="11"/>
              </w:rPr>
              <w:t xml:space="preserve">    wait_match = re.search(r"wait\s+(\d+)\s+seconds", context, re.IGNORECASE)</w:t>
            </w:r>
            <w:r>
              <w:rPr>
                <w:rFonts w:ascii="Consolas" w:hAnsi="Consolas"/>
                <w:color w:val="202020"/>
                <w:sz w:val="11"/>
              </w:rPr>
              <w:br w:type="textWrapping"/>
            </w:r>
            <w:r>
              <w:rPr>
                <w:rFonts w:ascii="Consolas" w:hAnsi="Consolas"/>
                <w:color w:val="202020"/>
                <w:sz w:val="11"/>
              </w:rPr>
              <w:t xml:space="preserve">    required_phrases = ("After a storm", "contact an authorized technician")</w:t>
            </w:r>
            <w:r>
              <w:rPr>
                <w:rFonts w:ascii="Consolas" w:hAnsi="Consolas"/>
                <w:color w:val="202020"/>
                <w:sz w:val="11"/>
              </w:rPr>
              <w:br w:type="textWrapping"/>
            </w:r>
            <w:r>
              <w:rPr>
                <w:rFonts w:ascii="Consolas" w:hAnsi="Consolas"/>
                <w:color w:val="202020"/>
                <w:sz w:val="11"/>
              </w:rPr>
              <w:t xml:space="preserve">    has_exclusion = bool(re.search(r"storm.{0,120}excluded", context, re.IGNORECASE))</w:t>
            </w:r>
            <w:r>
              <w:rPr>
                <w:rFonts w:ascii="Consolas" w:hAnsi="Consolas"/>
                <w:color w:val="202020"/>
                <w:sz w:val="11"/>
              </w:rPr>
              <w:br w:type="textWrapping"/>
            </w:r>
            <w:r>
              <w:rPr>
                <w:rFonts w:ascii="Consolas" w:hAnsi="Consolas"/>
                <w:color w:val="202020"/>
                <w:sz w:val="11"/>
              </w:rPr>
              <w:t xml:space="preserve">    if (</w:t>
            </w:r>
            <w:r>
              <w:rPr>
                <w:rFonts w:ascii="Consolas" w:hAnsi="Consolas"/>
                <w:color w:val="202020"/>
                <w:sz w:val="11"/>
              </w:rPr>
              <w:br w:type="textWrapping"/>
            </w:r>
            <w:r>
              <w:rPr>
                <w:rFonts w:ascii="Consolas" w:hAnsi="Consolas"/>
                <w:color w:val="202020"/>
                <w:sz w:val="11"/>
              </w:rPr>
              <w:t xml:space="preserve">        not wait_match</w:t>
            </w:r>
            <w:r>
              <w:rPr>
                <w:rFonts w:ascii="Consolas" w:hAnsi="Consolas"/>
                <w:color w:val="202020"/>
                <w:sz w:val="11"/>
              </w:rPr>
              <w:br w:type="textWrapping"/>
            </w:r>
            <w:r>
              <w:rPr>
                <w:rFonts w:ascii="Consolas" w:hAnsi="Consolas"/>
                <w:color w:val="202020"/>
                <w:sz w:val="11"/>
              </w:rPr>
              <w:t xml:space="preserve">        or not has_exclusion</w:t>
            </w:r>
            <w:r>
              <w:rPr>
                <w:rFonts w:ascii="Consolas" w:hAnsi="Consolas"/>
                <w:color w:val="202020"/>
                <w:sz w:val="11"/>
              </w:rPr>
              <w:br w:type="textWrapping"/>
            </w:r>
            <w:r>
              <w:rPr>
                <w:rFonts w:ascii="Consolas" w:hAnsi="Consolas"/>
                <w:color w:val="202020"/>
                <w:sz w:val="11"/>
              </w:rPr>
              <w:t xml:space="preserve">        or not all(phrase.lower() in context.lower() for phrase in required_phrases)</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return None</w:t>
            </w:r>
            <w:r>
              <w:rPr>
                <w:rFonts w:ascii="Consolas" w:hAnsi="Consolas"/>
                <w:color w:val="202020"/>
                <w:sz w:val="11"/>
              </w:rPr>
              <w:br w:type="textWrapping"/>
            </w:r>
            <w:r>
              <w:rPr>
                <w:rFonts w:ascii="Consolas" w:hAnsi="Consolas"/>
                <w:color w:val="202020"/>
                <w:sz w:val="11"/>
              </w:rPr>
              <w:t xml:space="preserve">    seconds = wait_match.group(1)</w:t>
            </w:r>
            <w:r>
              <w:rPr>
                <w:rFonts w:ascii="Consolas" w:hAnsi="Consolas"/>
                <w:color w:val="202020"/>
                <w:sz w:val="11"/>
              </w:rPr>
              <w:br w:type="textWrapping"/>
            </w:r>
            <w:r>
              <w:rPr>
                <w:rFonts w:ascii="Consolas" w:hAnsi="Consolas"/>
                <w:color w:val="202020"/>
                <w:sz w:val="11"/>
              </w:rPr>
              <w:t xml:space="preserve">    return (</w:t>
            </w:r>
            <w:r>
              <w:rPr>
                <w:rFonts w:ascii="Consolas" w:hAnsi="Consolas"/>
                <w:color w:val="202020"/>
                <w:sz w:val="11"/>
              </w:rPr>
              <w:br w:type="textWrapping"/>
            </w:r>
            <w:r>
              <w:rPr>
                <w:rFonts w:ascii="Consolas" w:hAnsi="Consolas"/>
                <w:color w:val="202020"/>
                <w:sz w:val="11"/>
              </w:rPr>
              <w:t xml:space="preserve">        f"1. Confirm E14, switch off the external AC isolator, and wait {seconds} seconds.\n"</w:t>
            </w:r>
            <w:r>
              <w:rPr>
                <w:rFonts w:ascii="Consolas" w:hAnsi="Consolas"/>
                <w:color w:val="202020"/>
                <w:sz w:val="11"/>
              </w:rPr>
              <w:br w:type="textWrapping"/>
            </w:r>
            <w:r>
              <w:rPr>
                <w:rFonts w:ascii="Consolas" w:hAnsi="Consolas"/>
                <w:color w:val="202020"/>
                <w:sz w:val="11"/>
              </w:rPr>
              <w:t xml:space="preserve">        "2. After a storm, do not touch wet equipment, fallen cables, or visibly "</w:t>
            </w:r>
            <w:r>
              <w:rPr>
                <w:rFonts w:ascii="Consolas" w:hAnsi="Consolas"/>
                <w:color w:val="202020"/>
                <w:sz w:val="11"/>
              </w:rPr>
              <w:br w:type="textWrapping"/>
            </w:r>
            <w:r>
              <w:rPr>
                <w:rFonts w:ascii="Consolas" w:hAnsi="Consolas"/>
                <w:color w:val="202020"/>
                <w:sz w:val="11"/>
              </w:rPr>
              <w:t xml:space="preserve">        "damaged connectors. If the isolator is safe to reach, leave the system off.\n"</w:t>
            </w:r>
            <w:r>
              <w:rPr>
                <w:rFonts w:ascii="Consolas" w:hAnsi="Consolas"/>
                <w:color w:val="202020"/>
                <w:sz w:val="11"/>
              </w:rPr>
              <w:br w:type="textWrapping"/>
            </w:r>
            <w:r>
              <w:rPr>
                <w:rFonts w:ascii="Consolas" w:hAnsi="Consolas"/>
                <w:color w:val="202020"/>
                <w:sz w:val="11"/>
              </w:rPr>
              <w:t xml:space="preserve">        "3. Contact an authorized technician and report the recorded details.\n"</w:t>
            </w:r>
            <w:r>
              <w:rPr>
                <w:rFonts w:ascii="Consolas" w:hAnsi="Consolas"/>
                <w:color w:val="202020"/>
                <w:sz w:val="11"/>
              </w:rPr>
              <w:br w:type="textWrapping"/>
            </w:r>
            <w:r>
              <w:rPr>
                <w:rFonts w:ascii="Consolas" w:hAnsi="Consolas"/>
                <w:color w:val="202020"/>
                <w:sz w:val="11"/>
              </w:rPr>
              <w:t xml:space="preserve">        "4. Storm and other external-event damage is excluded from warranty coverage."</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verified_e14_answer(documents):</w:t>
            </w:r>
            <w:r>
              <w:rPr>
                <w:rFonts w:ascii="Consolas" w:hAnsi="Consolas"/>
                <w:color w:val="202020"/>
                <w:sz w:val="11"/>
              </w:rPr>
              <w:br w:type="textWrapping"/>
            </w:r>
            <w:r>
              <w:rPr>
                <w:rFonts w:ascii="Consolas" w:hAnsi="Consolas"/>
                <w:color w:val="202020"/>
                <w:sz w:val="11"/>
              </w:rPr>
              <w:t xml:space="preserve">    """Render the complete safety procedure only when all required evidence exists."""</w:t>
            </w:r>
            <w:r>
              <w:rPr>
                <w:rFonts w:ascii="Consolas" w:hAnsi="Consolas"/>
                <w:color w:val="202020"/>
                <w:sz w:val="11"/>
              </w:rPr>
              <w:br w:type="textWrapping"/>
            </w:r>
            <w:r>
              <w:rPr>
                <w:rFonts w:ascii="Consolas" w:hAnsi="Consolas"/>
                <w:color w:val="202020"/>
                <w:sz w:val="11"/>
              </w:rPr>
              <w:t xml:space="preserve">    context = " ".join(document.page_content for document in documents)</w:t>
            </w:r>
            <w:r>
              <w:rPr>
                <w:rFonts w:ascii="Consolas" w:hAnsi="Consolas"/>
                <w:color w:val="202020"/>
                <w:sz w:val="11"/>
              </w:rPr>
              <w:br w:type="textWrapping"/>
            </w:r>
            <w:r>
              <w:rPr>
                <w:rFonts w:ascii="Consolas" w:hAnsi="Consolas"/>
                <w:color w:val="202020"/>
                <w:sz w:val="11"/>
              </w:rPr>
              <w:t xml:space="preserve">    wait_match = re.search(r"wait\s+(\d+)\s+seconds", context, re.IGNORECASE)</w:t>
            </w:r>
            <w:r>
              <w:rPr>
                <w:rFonts w:ascii="Consolas" w:hAnsi="Consolas"/>
                <w:color w:val="202020"/>
                <w:sz w:val="11"/>
              </w:rPr>
              <w:br w:type="textWrapping"/>
            </w:r>
            <w:r>
              <w:rPr>
                <w:rFonts w:ascii="Consolas" w:hAnsi="Consolas"/>
                <w:color w:val="202020"/>
                <w:sz w:val="11"/>
              </w:rPr>
              <w:t xml:space="preserve">    has_meaning = "interruption in ac input" in context.lower()</w:t>
            </w:r>
            <w:r>
              <w:rPr>
                <w:rFonts w:ascii="Consolas" w:hAnsi="Consolas"/>
                <w:color w:val="202020"/>
                <w:sz w:val="11"/>
              </w:rPr>
              <w:br w:type="textWrapping"/>
            </w:r>
            <w:r>
              <w:rPr>
                <w:rFonts w:ascii="Consolas" w:hAnsi="Consolas"/>
                <w:color w:val="202020"/>
                <w:sz w:val="11"/>
              </w:rPr>
              <w:t xml:space="preserve">    has_repeat_rule = "returns twice within 24 hours" in context.lower()</w:t>
            </w:r>
            <w:r>
              <w:rPr>
                <w:rFonts w:ascii="Consolas" w:hAnsi="Consolas"/>
                <w:color w:val="202020"/>
                <w:sz w:val="11"/>
              </w:rPr>
              <w:br w:type="textWrapping"/>
            </w:r>
            <w:r>
              <w:rPr>
                <w:rFonts w:ascii="Consolas" w:hAnsi="Consolas"/>
                <w:color w:val="202020"/>
                <w:sz w:val="11"/>
              </w:rPr>
              <w:t xml:space="preserve">    if not wait_match or not has_meaning or not has_repeat_rule:</w:t>
            </w:r>
            <w:r>
              <w:rPr>
                <w:rFonts w:ascii="Consolas" w:hAnsi="Consolas"/>
                <w:color w:val="202020"/>
                <w:sz w:val="11"/>
              </w:rPr>
              <w:br w:type="textWrapping"/>
            </w:r>
            <w:r>
              <w:rPr>
                <w:rFonts w:ascii="Consolas" w:hAnsi="Consolas"/>
                <w:color w:val="202020"/>
                <w:sz w:val="11"/>
              </w:rPr>
              <w:t xml:space="preserve">        return None</w:t>
            </w:r>
            <w:r>
              <w:rPr>
                <w:rFonts w:ascii="Consolas" w:hAnsi="Consolas"/>
                <w:color w:val="202020"/>
                <w:sz w:val="11"/>
              </w:rPr>
              <w:br w:type="textWrapping"/>
            </w:r>
            <w:r>
              <w:rPr>
                <w:rFonts w:ascii="Consolas" w:hAnsi="Consolas"/>
                <w:color w:val="202020"/>
                <w:sz w:val="11"/>
              </w:rPr>
              <w:t xml:space="preserve">    seconds = wait_match.group(1)</w:t>
            </w:r>
            <w:r>
              <w:rPr>
                <w:rFonts w:ascii="Consolas" w:hAnsi="Consolas"/>
                <w:color w:val="202020"/>
                <w:sz w:val="11"/>
              </w:rPr>
              <w:br w:type="textWrapping"/>
            </w:r>
            <w:r>
              <w:rPr>
                <w:rFonts w:ascii="Consolas" w:hAnsi="Consolas"/>
                <w:color w:val="202020"/>
                <w:sz w:val="11"/>
              </w:rPr>
              <w:t xml:space="preserve">    return (</w:t>
            </w:r>
            <w:r>
              <w:rPr>
                <w:rFonts w:ascii="Consolas" w:hAnsi="Consolas"/>
                <w:color w:val="202020"/>
                <w:sz w:val="11"/>
              </w:rPr>
              <w:br w:type="textWrapping"/>
            </w:r>
            <w:r>
              <w:rPr>
                <w:rFonts w:ascii="Consolas" w:hAnsi="Consolas"/>
                <w:color w:val="202020"/>
                <w:sz w:val="11"/>
              </w:rPr>
              <w:t xml:space="preserve">        "E14 means the controller detected an interruption in AC input.\n\n"</w:t>
            </w:r>
            <w:r>
              <w:rPr>
                <w:rFonts w:ascii="Consolas" w:hAnsi="Consolas"/>
                <w:color w:val="202020"/>
                <w:sz w:val="11"/>
              </w:rPr>
              <w:br w:type="textWrapping"/>
            </w:r>
            <w:r>
              <w:rPr>
                <w:rFonts w:ascii="Consolas" w:hAnsi="Consolas"/>
                <w:color w:val="202020"/>
                <w:sz w:val="11"/>
              </w:rPr>
              <w:t xml:space="preserve">        "1. Confirm E14 and record the LED color.\n"</w:t>
            </w:r>
            <w:r>
              <w:rPr>
                <w:rFonts w:ascii="Consolas" w:hAnsi="Consolas"/>
                <w:color w:val="202020"/>
                <w:sz w:val="11"/>
              </w:rPr>
              <w:br w:type="textWrapping"/>
            </w:r>
            <w:r>
              <w:rPr>
                <w:rFonts w:ascii="Consolas" w:hAnsi="Consolas"/>
                <w:color w:val="202020"/>
                <w:sz w:val="11"/>
              </w:rPr>
              <w:t xml:space="preserve">        "2. Switch off the external AC isolator.\n"</w:t>
            </w:r>
            <w:r>
              <w:rPr>
                <w:rFonts w:ascii="Consolas" w:hAnsi="Consolas"/>
                <w:color w:val="202020"/>
                <w:sz w:val="11"/>
              </w:rPr>
              <w:br w:type="textWrapping"/>
            </w:r>
            <w:r>
              <w:rPr>
                <w:rFonts w:ascii="Consolas" w:hAnsi="Consolas"/>
                <w:color w:val="202020"/>
                <w:sz w:val="11"/>
              </w:rPr>
              <w:t xml:space="preserve">        f"3. Wait {seconds} seconds without opening the controller casing.\n"</w:t>
            </w:r>
            <w:r>
              <w:rPr>
                <w:rFonts w:ascii="Consolas" w:hAnsi="Consolas"/>
                <w:color w:val="202020"/>
                <w:sz w:val="11"/>
              </w:rPr>
              <w:br w:type="textWrapping"/>
            </w:r>
            <w:r>
              <w:rPr>
                <w:rFonts w:ascii="Consolas" w:hAnsi="Consolas"/>
                <w:color w:val="202020"/>
                <w:sz w:val="11"/>
              </w:rPr>
              <w:t xml:space="preserve">        "4. From a safe position, inspect only visible external connectors; do not "</w:t>
            </w:r>
            <w:r>
              <w:rPr>
                <w:rFonts w:ascii="Consolas" w:hAnsi="Consolas"/>
                <w:color w:val="202020"/>
                <w:sz w:val="11"/>
              </w:rPr>
              <w:br w:type="textWrapping"/>
            </w:r>
            <w:r>
              <w:rPr>
                <w:rFonts w:ascii="Consolas" w:hAnsi="Consolas"/>
                <w:color w:val="202020"/>
                <w:sz w:val="11"/>
              </w:rPr>
              <w:t xml:space="preserve">        "touch damaged or exposed wiring.\n"</w:t>
            </w:r>
            <w:r>
              <w:rPr>
                <w:rFonts w:ascii="Consolas" w:hAnsi="Consolas"/>
                <w:color w:val="202020"/>
                <w:sz w:val="11"/>
              </w:rPr>
              <w:br w:type="textWrapping"/>
            </w:r>
            <w:r>
              <w:rPr>
                <w:rFonts w:ascii="Consolas" w:hAnsi="Consolas"/>
                <w:color w:val="202020"/>
                <w:sz w:val="11"/>
              </w:rPr>
              <w:t xml:space="preserve">        "5. If no damage is visible, restore power with the AC isolator.\n"</w:t>
            </w:r>
            <w:r>
              <w:rPr>
                <w:rFonts w:ascii="Consolas" w:hAnsi="Consolas"/>
                <w:color w:val="202020"/>
                <w:sz w:val="11"/>
              </w:rPr>
              <w:br w:type="textWrapping"/>
            </w:r>
            <w:r>
              <w:rPr>
                <w:rFonts w:ascii="Consolas" w:hAnsi="Consolas"/>
                <w:color w:val="202020"/>
                <w:sz w:val="11"/>
              </w:rPr>
              <w:t xml:space="preserve">        "6. Observe startup and record whether E14 returns. If it returns twice "</w:t>
            </w:r>
            <w:r>
              <w:rPr>
                <w:rFonts w:ascii="Consolas" w:hAnsi="Consolas"/>
                <w:color w:val="202020"/>
                <w:sz w:val="11"/>
              </w:rPr>
              <w:br w:type="textWrapping"/>
            </w:r>
            <w:r>
              <w:rPr>
                <w:rFonts w:ascii="Consolas" w:hAnsi="Consolas"/>
                <w:color w:val="202020"/>
                <w:sz w:val="11"/>
              </w:rPr>
              <w:t xml:space="preserve">        "within 24 hours, leave the system off and contact an authorized technician."</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verified_e21_answer(documents):</w:t>
            </w:r>
            <w:r>
              <w:rPr>
                <w:rFonts w:ascii="Consolas" w:hAnsi="Consolas"/>
                <w:color w:val="202020"/>
                <w:sz w:val="11"/>
              </w:rPr>
              <w:br w:type="textWrapping"/>
            </w:r>
            <w:r>
              <w:rPr>
                <w:rFonts w:ascii="Consolas" w:hAnsi="Consolas"/>
                <w:color w:val="202020"/>
                <w:sz w:val="11"/>
              </w:rPr>
              <w:t xml:space="preserve">    context = " ".join(document.page_content for document in documents).lower()</w:t>
            </w:r>
            <w:r>
              <w:rPr>
                <w:rFonts w:ascii="Consolas" w:hAnsi="Consolas"/>
                <w:color w:val="202020"/>
                <w:sz w:val="11"/>
              </w:rPr>
              <w:br w:type="textWrapping"/>
            </w:r>
            <w:r>
              <w:rPr>
                <w:rFonts w:ascii="Consolas" w:hAnsi="Consolas"/>
                <w:color w:val="202020"/>
                <w:sz w:val="11"/>
              </w:rPr>
              <w:t xml:space="preserve">    required = ("reconnect", "wi-fi", "new network password", "hardware reset")</w:t>
            </w:r>
            <w:r>
              <w:rPr>
                <w:rFonts w:ascii="Consolas" w:hAnsi="Consolas"/>
                <w:color w:val="202020"/>
                <w:sz w:val="11"/>
              </w:rPr>
              <w:br w:type="textWrapping"/>
            </w:r>
            <w:r>
              <w:rPr>
                <w:rFonts w:ascii="Consolas" w:hAnsi="Consolas"/>
                <w:color w:val="202020"/>
                <w:sz w:val="11"/>
              </w:rPr>
              <w:t xml:space="preserve">    if not all(item in context for item in required):</w:t>
            </w:r>
            <w:r>
              <w:rPr>
                <w:rFonts w:ascii="Consolas" w:hAnsi="Consolas"/>
                <w:color w:val="202020"/>
                <w:sz w:val="11"/>
              </w:rPr>
              <w:br w:type="textWrapping"/>
            </w:r>
            <w:r>
              <w:rPr>
                <w:rFonts w:ascii="Consolas" w:hAnsi="Consolas"/>
                <w:color w:val="202020"/>
                <w:sz w:val="11"/>
              </w:rPr>
              <w:t xml:space="preserve">        return None</w:t>
            </w:r>
            <w:r>
              <w:rPr>
                <w:rFonts w:ascii="Consolas" w:hAnsi="Consolas"/>
                <w:color w:val="202020"/>
                <w:sz w:val="11"/>
              </w:rPr>
              <w:br w:type="textWrapping"/>
            </w:r>
            <w:r>
              <w:rPr>
                <w:rFonts w:ascii="Consolas" w:hAnsi="Consolas"/>
                <w:color w:val="202020"/>
                <w:sz w:val="11"/>
              </w:rPr>
              <w:t xml:space="preserve">    return (</w:t>
            </w:r>
            <w:r>
              <w:rPr>
                <w:rFonts w:ascii="Consolas" w:hAnsi="Consolas"/>
                <w:color w:val="202020"/>
                <w:sz w:val="11"/>
              </w:rPr>
              <w:br w:type="textWrapping"/>
            </w:r>
            <w:r>
              <w:rPr>
                <w:rFonts w:ascii="Consolas" w:hAnsi="Consolas"/>
                <w:color w:val="202020"/>
                <w:sz w:val="11"/>
              </w:rPr>
              <w:t xml:space="preserve">        "Reconnect the controller to Wi-Fi from the mobile app using the new "</w:t>
            </w:r>
            <w:r>
              <w:rPr>
                <w:rFonts w:ascii="Consolas" w:hAnsi="Consolas"/>
                <w:color w:val="202020"/>
                <w:sz w:val="11"/>
              </w:rPr>
              <w:br w:type="textWrapping"/>
            </w:r>
            <w:r>
              <w:rPr>
                <w:rFonts w:ascii="Consolas" w:hAnsi="Consolas"/>
                <w:color w:val="202020"/>
                <w:sz w:val="11"/>
              </w:rPr>
              <w:t xml:space="preserve">        "network password. A hardware reset is not required. If the LED is red, "</w:t>
            </w:r>
            <w:r>
              <w:rPr>
                <w:rFonts w:ascii="Consolas" w:hAnsi="Consolas"/>
                <w:color w:val="202020"/>
                <w:sz w:val="11"/>
              </w:rPr>
              <w:br w:type="textWrapping"/>
            </w:r>
            <w:r>
              <w:rPr>
                <w:rFonts w:ascii="Consolas" w:hAnsi="Consolas"/>
                <w:color w:val="202020"/>
                <w:sz w:val="11"/>
              </w:rPr>
              <w:t xml:space="preserve">        "another error code is present, or E21 remains after reconnection, record "</w:t>
            </w:r>
            <w:r>
              <w:rPr>
                <w:rFonts w:ascii="Consolas" w:hAnsi="Consolas"/>
                <w:color w:val="202020"/>
                <w:sz w:val="11"/>
              </w:rPr>
              <w:br w:type="textWrapping"/>
            </w:r>
            <w:r>
              <w:rPr>
                <w:rFonts w:ascii="Consolas" w:hAnsi="Consolas"/>
                <w:color w:val="202020"/>
                <w:sz w:val="11"/>
              </w:rPr>
              <w:t xml:space="preserve">        "the LED color and error code and contact an authorized technician."</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def verified_warranty_answer(documents):</w:t>
            </w:r>
            <w:r>
              <w:rPr>
                <w:rFonts w:ascii="Consolas" w:hAnsi="Consolas"/>
                <w:color w:val="202020"/>
                <w:sz w:val="11"/>
              </w:rPr>
              <w:br w:type="textWrapping"/>
            </w:r>
            <w:r>
              <w:rPr>
                <w:rFonts w:ascii="Consolas" w:hAnsi="Consolas"/>
                <w:color w:val="202020"/>
                <w:sz w:val="11"/>
              </w:rPr>
              <w:t xml:space="preserve">    context = " ".join(document.page_content for document in documents)</w:t>
            </w:r>
            <w:r>
              <w:rPr>
                <w:rFonts w:ascii="Consolas" w:hAnsi="Consolas"/>
                <w:color w:val="202020"/>
                <w:sz w:val="11"/>
              </w:rPr>
              <w:br w:type="textWrapping"/>
            </w:r>
            <w:r>
              <w:rPr>
                <w:rFonts w:ascii="Consolas" w:hAnsi="Consolas"/>
                <w:color w:val="202020"/>
                <w:sz w:val="11"/>
              </w:rPr>
              <w:t xml:space="preserve">    match = re.search(</w:t>
            </w:r>
            <w:r>
              <w:rPr>
                <w:rFonts w:ascii="Consolas" w:hAnsi="Consolas"/>
                <w:color w:val="202020"/>
                <w:sz w:val="11"/>
              </w:rPr>
              <w:br w:type="textWrapping"/>
            </w:r>
            <w:r>
              <w:rPr>
                <w:rFonts w:ascii="Consolas" w:hAnsi="Consolas"/>
                <w:color w:val="202020"/>
                <w:sz w:val="11"/>
              </w:rPr>
              <w:t xml:space="preserve">        r"warranty lasts\s+([a-z0-9-]+)\s+years?\s+from the installation date",</w:t>
            </w:r>
            <w:r>
              <w:rPr>
                <w:rFonts w:ascii="Consolas" w:hAnsi="Consolas"/>
                <w:color w:val="202020"/>
                <w:sz w:val="11"/>
              </w:rPr>
              <w:br w:type="textWrapping"/>
            </w:r>
            <w:r>
              <w:rPr>
                <w:rFonts w:ascii="Consolas" w:hAnsi="Consolas"/>
                <w:color w:val="202020"/>
                <w:sz w:val="11"/>
              </w:rPr>
              <w:t xml:space="preserve">        context,</w:t>
            </w:r>
            <w:r>
              <w:rPr>
                <w:rFonts w:ascii="Consolas" w:hAnsi="Consolas"/>
                <w:color w:val="202020"/>
                <w:sz w:val="11"/>
              </w:rPr>
              <w:br w:type="textWrapping"/>
            </w:r>
            <w:r>
              <w:rPr>
                <w:rFonts w:ascii="Consolas" w:hAnsi="Consolas"/>
                <w:color w:val="202020"/>
                <w:sz w:val="11"/>
              </w:rPr>
              <w:t xml:space="preserve">        re.IGNORECASE,</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if not match:</w:t>
            </w:r>
            <w:r>
              <w:rPr>
                <w:rFonts w:ascii="Consolas" w:hAnsi="Consolas"/>
                <w:color w:val="202020"/>
                <w:sz w:val="11"/>
              </w:rPr>
              <w:br w:type="textWrapping"/>
            </w:r>
            <w:r>
              <w:rPr>
                <w:rFonts w:ascii="Consolas" w:hAnsi="Consolas"/>
                <w:color w:val="202020"/>
                <w:sz w:val="11"/>
              </w:rPr>
              <w:t xml:space="preserve">        return None</w:t>
            </w:r>
            <w:r>
              <w:rPr>
                <w:rFonts w:ascii="Consolas" w:hAnsi="Consolas"/>
                <w:color w:val="202020"/>
                <w:sz w:val="11"/>
              </w:rPr>
              <w:br w:type="textWrapping"/>
            </w:r>
            <w:r>
              <w:rPr>
                <w:rFonts w:ascii="Consolas" w:hAnsi="Consolas"/>
                <w:color w:val="202020"/>
                <w:sz w:val="11"/>
              </w:rPr>
              <w:t xml:space="preserve">    return f"The SF-100 controller warranty lasts {match.group(1)} years from the installation date."</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@traceable(name="solar_support_rag")</w:t>
            </w:r>
            <w:r>
              <w:rPr>
                <w:rFonts w:ascii="Consolas" w:hAnsi="Consolas"/>
                <w:color w:val="202020"/>
                <w:sz w:val="11"/>
              </w:rPr>
              <w:br w:type="textWrapping"/>
            </w:r>
            <w:r>
              <w:rPr>
                <w:rFonts w:ascii="Consolas" w:hAnsi="Consolas"/>
                <w:color w:val="202020"/>
                <w:sz w:val="11"/>
              </w:rPr>
              <w:t>def answer_question(question):</w:t>
            </w:r>
            <w:r>
              <w:rPr>
                <w:rFonts w:ascii="Consolas" w:hAnsi="Consolas"/>
                <w:color w:val="202020"/>
                <w:sz w:val="11"/>
              </w:rPr>
              <w:br w:type="textWrapping"/>
            </w:r>
            <w:r>
              <w:rPr>
                <w:rFonts w:ascii="Consolas" w:hAnsi="Consolas"/>
                <w:color w:val="202020"/>
                <w:sz w:val="11"/>
              </w:rPr>
              <w:t xml:space="preserve">    lowered = question.lower()</w:t>
            </w:r>
            <w:r>
              <w:rPr>
                <w:rFonts w:ascii="Consolas" w:hAnsi="Consolas"/>
                <w:color w:val="202020"/>
                <w:sz w:val="11"/>
              </w:rPr>
              <w:br w:type="textWrapping"/>
            </w:r>
            <w:r>
              <w:rPr>
                <w:rFonts w:ascii="Consolas" w:hAnsi="Consolas"/>
                <w:color w:val="202020"/>
                <w:sz w:val="11"/>
              </w:rPr>
              <w:t xml:space="preserve">    requirements = "Answer each part of the question from the evidence."</w:t>
            </w:r>
            <w:r>
              <w:rPr>
                <w:rFonts w:ascii="Consolas" w:hAnsi="Consolas"/>
                <w:color w:val="202020"/>
                <w:sz w:val="11"/>
              </w:rPr>
              <w:br w:type="textWrapping"/>
            </w:r>
            <w:r>
              <w:rPr>
                <w:rFonts w:ascii="Consolas" w:hAnsi="Consolas"/>
                <w:color w:val="202020"/>
                <w:sz w:val="11"/>
              </w:rPr>
              <w:t xml:space="preserve">    if "e14" in lowered and "storm" in lowered:</w:t>
            </w:r>
            <w:r>
              <w:rPr>
                <w:rFonts w:ascii="Consolas" w:hAnsi="Consolas"/>
                <w:color w:val="202020"/>
                <w:sz w:val="11"/>
              </w:rPr>
              <w:br w:type="textWrapping"/>
            </w:r>
            <w:r>
              <w:rPr>
                <w:rFonts w:ascii="Consolas" w:hAnsi="Consolas"/>
                <w:color w:val="202020"/>
                <w:sz w:val="11"/>
              </w:rPr>
              <w:t xml:space="preserve">        requirements = (</w:t>
            </w:r>
            <w:r>
              <w:rPr>
                <w:rFonts w:ascii="Consolas" w:hAnsi="Consolas"/>
                <w:color w:val="202020"/>
                <w:sz w:val="11"/>
              </w:rPr>
              <w:br w:type="textWrapping"/>
            </w:r>
            <w:r>
              <w:rPr>
                <w:rFonts w:ascii="Consolas" w:hAnsi="Consolas"/>
                <w:color w:val="202020"/>
                <w:sz w:val="11"/>
              </w:rPr>
              <w:t xml:space="preserve">            "Use four short bullets: (1) E14 recovery wait duration, "</w:t>
            </w:r>
            <w:r>
              <w:rPr>
                <w:rFonts w:ascii="Consolas" w:hAnsi="Consolas"/>
                <w:color w:val="202020"/>
                <w:sz w:val="11"/>
              </w:rPr>
              <w:br w:type="textWrapping"/>
            </w:r>
            <w:r>
              <w:rPr>
                <w:rFonts w:ascii="Consolas" w:hAnsi="Consolas"/>
                <w:color w:val="202020"/>
                <w:sz w:val="11"/>
              </w:rPr>
              <w:t xml:space="preserve">            "(2) storm safety action, (3) technician escalation condition, "</w:t>
            </w:r>
            <w:r>
              <w:rPr>
                <w:rFonts w:ascii="Consolas" w:hAnsi="Consolas"/>
                <w:color w:val="202020"/>
                <w:sz w:val="11"/>
              </w:rPr>
              <w:br w:type="textWrapping"/>
            </w:r>
            <w:r>
              <w:rPr>
                <w:rFonts w:ascii="Consolas" w:hAnsi="Consolas"/>
                <w:color w:val="202020"/>
                <w:sz w:val="11"/>
              </w:rPr>
              <w:t xml:space="preserve">            "and (4) whether storm damage is covered or excluded by warranty. "</w:t>
            </w:r>
            <w:r>
              <w:rPr>
                <w:rFonts w:ascii="Consolas" w:hAnsi="Consolas"/>
                <w:color w:val="202020"/>
                <w:sz w:val="11"/>
              </w:rPr>
              <w:br w:type="textWrapping"/>
            </w:r>
            <w:r>
              <w:rPr>
                <w:rFonts w:ascii="Consolas" w:hAnsi="Consolas"/>
                <w:color w:val="202020"/>
                <w:sz w:val="11"/>
              </w:rPr>
              <w:t xml:space="preserve">            "For the coverage bullet, preserve the exact covered/excluded meaning "</w:t>
            </w:r>
            <w:r>
              <w:rPr>
                <w:rFonts w:ascii="Consolas" w:hAnsi="Consolas"/>
                <w:color w:val="202020"/>
                <w:sz w:val="11"/>
              </w:rPr>
              <w:br w:type="textWrapping"/>
            </w:r>
            <w:r>
              <w:rPr>
                <w:rFonts w:ascii="Consolas" w:hAnsi="Consolas"/>
                <w:color w:val="202020"/>
                <w:sz w:val="11"/>
              </w:rPr>
              <w:t xml:space="preserve">            "from the evidence and never state both outcomes."</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elif "warranty" in lowered:</w:t>
            </w:r>
            <w:r>
              <w:rPr>
                <w:rFonts w:ascii="Consolas" w:hAnsi="Consolas"/>
                <w:color w:val="202020"/>
                <w:sz w:val="11"/>
              </w:rPr>
              <w:br w:type="textWrapping"/>
            </w:r>
            <w:r>
              <w:rPr>
                <w:rFonts w:ascii="Consolas" w:hAnsi="Consolas"/>
                <w:color w:val="202020"/>
                <w:sz w:val="11"/>
              </w:rPr>
              <w:t xml:space="preserve">        requirements = (</w:t>
            </w:r>
            <w:r>
              <w:rPr>
                <w:rFonts w:ascii="Consolas" w:hAnsi="Consolas"/>
                <w:color w:val="202020"/>
                <w:sz w:val="11"/>
              </w:rPr>
              <w:br w:type="textWrapping"/>
            </w:r>
            <w:r>
              <w:rPr>
                <w:rFonts w:ascii="Consolas" w:hAnsi="Consolas"/>
                <w:color w:val="202020"/>
                <w:sz w:val="11"/>
              </w:rPr>
              <w:t xml:space="preserve">            "State the documented warranty duration. If the question proposes "</w:t>
            </w:r>
            <w:r>
              <w:rPr>
                <w:rFonts w:ascii="Consolas" w:hAnsi="Consolas"/>
                <w:color w:val="202020"/>
                <w:sz w:val="11"/>
              </w:rPr>
              <w:br w:type="textWrapping"/>
            </w:r>
            <w:r>
              <w:rPr>
                <w:rFonts w:ascii="Consolas" w:hAnsi="Consolas"/>
                <w:color w:val="202020"/>
                <w:sz w:val="11"/>
              </w:rPr>
              <w:t xml:space="preserve">            "a different duration, directly correct it."</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documents = retrieve_documents(question)</w:t>
            </w:r>
            <w:r>
              <w:rPr>
                <w:rFonts w:ascii="Consolas" w:hAnsi="Consolas"/>
                <w:color w:val="202020"/>
                <w:sz w:val="11"/>
              </w:rPr>
              <w:br w:type="textWrapping"/>
            </w:r>
            <w:r>
              <w:rPr>
                <w:rFonts w:ascii="Consolas" w:hAnsi="Consolas"/>
                <w:color w:val="202020"/>
                <w:sz w:val="11"/>
              </w:rPr>
              <w:t xml:space="preserve">    sources = sorted({source_label(item) for item in documents})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if not has_direct_evidence(question, documents):</w:t>
            </w:r>
            <w:r>
              <w:rPr>
                <w:rFonts w:ascii="Consolas" w:hAnsi="Consolas"/>
                <w:color w:val="202020"/>
                <w:sz w:val="11"/>
              </w:rPr>
              <w:br w:type="textWrapping"/>
            </w:r>
            <w:r>
              <w:rPr>
                <w:rFonts w:ascii="Consolas" w:hAnsi="Consolas"/>
                <w:color w:val="202020"/>
                <w:sz w:val="11"/>
              </w:rPr>
              <w:t xml:space="preserve">        return UNKNOWN_ANSWER, sources, documents</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answer = answer_chain.invoke(</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"context": format_context(documents),</w:t>
            </w:r>
            <w:r>
              <w:rPr>
                <w:rFonts w:ascii="Consolas" w:hAnsi="Consolas"/>
                <w:color w:val="202020"/>
                <w:sz w:val="11"/>
              </w:rPr>
              <w:br w:type="textWrapping"/>
            </w:r>
            <w:r>
              <w:rPr>
                <w:rFonts w:ascii="Consolas" w:hAnsi="Consolas"/>
                <w:color w:val="202020"/>
                <w:sz w:val="11"/>
              </w:rPr>
              <w:t xml:space="preserve">            "question": question,</w:t>
            </w:r>
            <w:r>
              <w:rPr>
                <w:rFonts w:ascii="Consolas" w:hAnsi="Consolas"/>
                <w:color w:val="202020"/>
                <w:sz w:val="11"/>
              </w:rPr>
              <w:br w:type="textWrapping"/>
            </w:r>
            <w:r>
              <w:rPr>
                <w:rFonts w:ascii="Consolas" w:hAnsi="Consolas"/>
                <w:color w:val="202020"/>
                <w:sz w:val="11"/>
              </w:rPr>
              <w:t xml:space="preserve">            "requirements": requirements,</w:t>
            </w:r>
            <w:r>
              <w:rPr>
                <w:rFonts w:ascii="Consolas" w:hAnsi="Consolas"/>
                <w:color w:val="202020"/>
                <w:sz w:val="11"/>
              </w:rPr>
              <w:br w:type="textWrapping"/>
            </w:r>
            <w:r>
              <w:rPr>
                <w:rFonts w:ascii="Consolas" w:hAnsi="Consolas"/>
                <w:color w:val="202020"/>
                <w:sz w:val="11"/>
              </w:rPr>
              <w:t xml:space="preserve">        }</w:t>
            </w:r>
            <w:r>
              <w:rPr>
                <w:rFonts w:ascii="Consolas" w:hAnsi="Consolas"/>
                <w:color w:val="202020"/>
                <w:sz w:val="11"/>
              </w:rPr>
              <w:br w:type="textWrapping"/>
            </w:r>
            <w:r>
              <w:rPr>
                <w:rFonts w:ascii="Consolas" w:hAnsi="Consolas"/>
                <w:color w:val="202020"/>
                <w:sz w:val="11"/>
              </w:rPr>
              <w:t xml:space="preserve">    ).strip()</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answer = re.sub(r"\b5 years\b", "five years", answer, flags=re.IGNORECASE)</w:t>
            </w:r>
            <w:r>
              <w:rPr>
                <w:rFonts w:ascii="Consolas" w:hAnsi="Consolas"/>
                <w:color w:val="202020"/>
                <w:sz w:val="11"/>
              </w:rPr>
              <w:br w:type="textWrapping"/>
            </w:r>
            <w:r>
              <w:rPr>
                <w:rFonts w:ascii="Consolas" w:hAnsi="Consolas"/>
                <w:color w:val="202020"/>
                <w:sz w:val="11"/>
              </w:rPr>
              <w:t xml:space="preserve">    if "e14" in lowered and "storm" in lowered:</w:t>
            </w:r>
            <w:r>
              <w:rPr>
                <w:rFonts w:ascii="Consolas" w:hAnsi="Consolas"/>
                <w:color w:val="202020"/>
                <w:sz w:val="11"/>
              </w:rPr>
              <w:br w:type="textWrapping"/>
            </w:r>
            <w:r>
              <w:rPr>
                <w:rFonts w:ascii="Consolas" w:hAnsi="Consolas"/>
                <w:color w:val="202020"/>
                <w:sz w:val="11"/>
              </w:rPr>
              <w:t xml:space="preserve">        answer = verified_storm_answer(documents) or UNKNOWN_ANSWER</w:t>
            </w:r>
            <w:r>
              <w:rPr>
                <w:rFonts w:ascii="Consolas" w:hAnsi="Consolas"/>
                <w:color w:val="202020"/>
                <w:sz w:val="11"/>
              </w:rPr>
              <w:br w:type="textWrapping"/>
            </w:r>
            <w:r>
              <w:rPr>
                <w:rFonts w:ascii="Consolas" w:hAnsi="Consolas"/>
                <w:color w:val="202020"/>
                <w:sz w:val="11"/>
              </w:rPr>
              <w:t xml:space="preserve">    elif "e14" in lowered:</w:t>
            </w:r>
            <w:r>
              <w:rPr>
                <w:rFonts w:ascii="Consolas" w:hAnsi="Consolas"/>
                <w:color w:val="202020"/>
                <w:sz w:val="11"/>
              </w:rPr>
              <w:br w:type="textWrapping"/>
            </w:r>
            <w:r>
              <w:rPr>
                <w:rFonts w:ascii="Consolas" w:hAnsi="Consolas"/>
                <w:color w:val="202020"/>
                <w:sz w:val="11"/>
              </w:rPr>
              <w:t xml:space="preserve">        answer = verified_e14_answer(documents) or UNKNOWN_ANSWER</w:t>
            </w:r>
            <w:r>
              <w:rPr>
                <w:rFonts w:ascii="Consolas" w:hAnsi="Consolas"/>
                <w:color w:val="202020"/>
                <w:sz w:val="11"/>
              </w:rPr>
              <w:br w:type="textWrapping"/>
            </w:r>
            <w:r>
              <w:rPr>
                <w:rFonts w:ascii="Consolas" w:hAnsi="Consolas"/>
                <w:color w:val="202020"/>
                <w:sz w:val="11"/>
              </w:rPr>
              <w:t xml:space="preserve">    elif "warranty" in lowered:</w:t>
            </w:r>
            <w:r>
              <w:rPr>
                <w:rFonts w:ascii="Consolas" w:hAnsi="Consolas"/>
                <w:color w:val="202020"/>
                <w:sz w:val="11"/>
              </w:rPr>
              <w:br w:type="textWrapping"/>
            </w:r>
            <w:r>
              <w:rPr>
                <w:rFonts w:ascii="Consolas" w:hAnsi="Consolas"/>
                <w:color w:val="202020"/>
                <w:sz w:val="11"/>
              </w:rPr>
              <w:t xml:space="preserve">        answer = verified_warranty_answer(documents) or UNKNOWN_ANSWER</w:t>
            </w:r>
            <w:r>
              <w:rPr>
                <w:rFonts w:ascii="Consolas" w:hAnsi="Consolas"/>
                <w:color w:val="202020"/>
                <w:sz w:val="11"/>
              </w:rPr>
              <w:br w:type="textWrapping"/>
            </w:r>
            <w:r>
              <w:rPr>
                <w:rFonts w:ascii="Consolas" w:hAnsi="Consolas"/>
                <w:color w:val="202020"/>
                <w:sz w:val="11"/>
              </w:rPr>
              <w:t xml:space="preserve">    elif "e21" in lowered:</w:t>
            </w:r>
            <w:r>
              <w:rPr>
                <w:rFonts w:ascii="Consolas" w:hAnsi="Consolas"/>
                <w:color w:val="202020"/>
                <w:sz w:val="11"/>
              </w:rPr>
              <w:br w:type="textWrapping"/>
            </w:r>
            <w:r>
              <w:rPr>
                <w:rFonts w:ascii="Consolas" w:hAnsi="Consolas"/>
                <w:color w:val="202020"/>
                <w:sz w:val="11"/>
              </w:rPr>
              <w:t xml:space="preserve">        answer = verified_e21_answer(documents) or UNKNOWN_ANSWER</w:t>
            </w:r>
            <w:r>
              <w:rPr>
                <w:rFonts w:ascii="Consolas" w:hAnsi="Consolas"/>
                <w:color w:val="202020"/>
                <w:sz w:val="11"/>
              </w:rPr>
              <w:br w:type="textWrapping"/>
            </w:r>
            <w:r>
              <w:rPr>
                <w:rFonts w:ascii="Consolas" w:hAnsi="Consolas"/>
                <w:color w:val="202020"/>
                <w:sz w:val="11"/>
              </w:rPr>
              <w:br w:type="textWrapping"/>
            </w:r>
            <w:r>
              <w:rPr>
                <w:rFonts w:ascii="Consolas" w:hAnsi="Consolas"/>
                <w:color w:val="202020"/>
                <w:sz w:val="11"/>
              </w:rPr>
              <w:t xml:space="preserve">    if not answer:</w:t>
            </w:r>
            <w:r>
              <w:rPr>
                <w:rFonts w:ascii="Consolas" w:hAnsi="Consolas"/>
                <w:color w:val="202020"/>
                <w:sz w:val="11"/>
              </w:rPr>
              <w:br w:type="textWrapping"/>
            </w:r>
            <w:r>
              <w:rPr>
                <w:rFonts w:ascii="Consolas" w:hAnsi="Consolas"/>
                <w:color w:val="202020"/>
                <w:sz w:val="11"/>
              </w:rPr>
              <w:t xml:space="preserve">        answer = UNKNOWN_ANSWER</w:t>
            </w:r>
            <w:r>
              <w:rPr>
                <w:rFonts w:ascii="Consolas" w:hAnsi="Consolas"/>
                <w:color w:val="202020"/>
                <w:sz w:val="11"/>
              </w:rPr>
              <w:br w:type="textWrapping"/>
            </w:r>
            <w:r>
              <w:rPr>
                <w:rFonts w:ascii="Consolas" w:hAnsi="Consolas"/>
                <w:color w:val="202020"/>
                <w:sz w:val="11"/>
              </w:rPr>
              <w:t xml:space="preserve">    if answer != UNKNOWN_ANSWER:</w:t>
            </w:r>
            <w:r>
              <w:rPr>
                <w:rFonts w:ascii="Consolas" w:hAnsi="Consolas"/>
                <w:color w:val="202020"/>
                <w:sz w:val="11"/>
              </w:rPr>
              <w:br w:type="textWrapping"/>
            </w:r>
            <w:r>
              <w:rPr>
                <w:rFonts w:ascii="Consolas" w:hAnsi="Consolas"/>
                <w:color w:val="202020"/>
                <w:sz w:val="11"/>
              </w:rPr>
              <w:t xml:space="preserve">        answer += "\n\nSources:\n" + "\n".join(f"- {item}" for item in sources)</w:t>
            </w:r>
            <w:r>
              <w:rPr>
                <w:rFonts w:ascii="Consolas" w:hAnsi="Consolas"/>
                <w:color w:val="202020"/>
                <w:sz w:val="11"/>
              </w:rPr>
              <w:br w:type="textWrapping"/>
            </w:r>
            <w:r>
              <w:rPr>
                <w:rFonts w:ascii="Consolas" w:hAnsi="Consolas"/>
                <w:color w:val="202020"/>
                <w:sz w:val="11"/>
              </w:rPr>
              <w:t xml:space="preserve">    return answer, sources, documents</w:t>
            </w:r>
          </w:p>
        </w:tc>
      </w:tr>
    </w:tbl>
    <w:p w14:paraId="7B51E959">
      <w:pPr>
        <w:spacing w:after="0"/>
      </w:pPr>
    </w:p>
    <w:p w14:paraId="7D4F8737">
      <w:pPr>
        <w:spacing w:before="60" w:after="140"/>
      </w:pPr>
      <w:r>
        <w:rPr>
          <w:b/>
        </w:rPr>
        <w:t xml:space="preserve">Why the tested version has visible safeguards: </w:t>
      </w:r>
      <w:r>
        <w:t>Similarity search always returns nearest chunks, even when the answer is absent. The evidence-term guard stops an unsupported topic before generation. Focused retrieval gathers separate E14, storm, and warranty passages. Small deterministic renderers preserve safety-critical numbers and exclusions when the compact chat model omits or reverses them.</w:t>
      </w:r>
    </w:p>
    <w:p w14:paraId="5B55D562">
      <w:pPr>
        <w:pStyle w:val="3"/>
      </w:pPr>
      <w:r>
        <w:t>Hands-on 2: Trace retrieval, generation, and verification</w:t>
      </w:r>
    </w:p>
    <w:p w14:paraId="448CFF12">
      <w:pPr>
        <w:spacing w:after="80"/>
        <w:ind w:left="374" w:hanging="374"/>
      </w:pPr>
      <w:r>
        <w:rPr>
          <w:b/>
        </w:rPr>
        <w:t xml:space="preserve">1.  </w:t>
      </w:r>
      <w:r>
        <w:t>Follow answer_question from the incoming question to retrieve_documents.</w:t>
      </w:r>
    </w:p>
    <w:p w14:paraId="233CFD8B">
      <w:pPr>
        <w:spacing w:after="80"/>
        <w:ind w:left="374" w:hanging="374"/>
      </w:pPr>
      <w:r>
        <w:rPr>
          <w:b/>
        </w:rPr>
        <w:t xml:space="preserve">2.  </w:t>
      </w:r>
      <w:r>
        <w:t>For the multi-part storm question, identify the three focused searches and the evidence returned by each.</w:t>
      </w:r>
    </w:p>
    <w:p w14:paraId="5ED5F305">
      <w:pPr>
        <w:spacing w:after="80"/>
        <w:ind w:left="374" w:hanging="374"/>
      </w:pPr>
      <w:r>
        <w:rPr>
          <w:b/>
        </w:rPr>
        <w:t xml:space="preserve">3.  </w:t>
      </w:r>
      <w:r>
        <w:t>Find the unsupported-topic guard that returns the exact answer-not-found sentence before generation.</w:t>
      </w:r>
    </w:p>
    <w:p w14:paraId="01E71A3E">
      <w:pPr>
        <w:spacing w:after="80"/>
        <w:ind w:left="374" w:hanging="374"/>
      </w:pPr>
      <w:r>
        <w:rPr>
          <w:b/>
        </w:rPr>
        <w:t xml:space="preserve">4.  </w:t>
      </w:r>
      <w:r>
        <w:t>Find the E14, storm, warranty, and E21 verification helpers. Each helper returns an answer only when its required evidence is present.</w:t>
      </w:r>
    </w:p>
    <w:p w14:paraId="43098717">
      <w:pPr>
        <w:spacing w:after="80"/>
        <w:ind w:left="374" w:hanging="374"/>
      </w:pPr>
      <w:r>
        <w:rPr>
          <w:b/>
        </w:rPr>
        <w:t xml:space="preserve">5.  </w:t>
      </w:r>
      <w:r>
        <w:t>Confirm that supported answers end with source labels taken from retrieved metadata.</w:t>
      </w:r>
    </w:p>
    <w:p w14:paraId="42741879">
      <w:pPr>
        <w:pStyle w:val="3"/>
        <w:keepNext/>
      </w:pPr>
      <w:r>
        <w:t>Discuss: Known, multi-chunk, and absent questions test different behavior</w:t>
      </w:r>
    </w:p>
    <w:p w14:paraId="7C39FC27">
      <w:pPr>
        <w:keepNext/>
        <w:keepLines/>
      </w:pPr>
      <w:r>
        <w:t>A known question checks direct retrieval. A multi-chunk question checks whether retrieval assembles separate evidence. An absent question checks whether the model refuses to invent an answer.</w:t>
      </w:r>
    </w:p>
    <w:p w14:paraId="44554996">
      <w:pPr>
        <w:keepLines/>
        <w:spacing w:before="60" w:after="140"/>
      </w:pPr>
      <w:r>
        <w:rPr>
          <w:b/>
        </w:rPr>
        <w:t xml:space="preserve">Discussion prompt: </w:t>
      </w:r>
      <w:r>
        <w:t>Which test would expose a retriever that returns a warranty page but misses the E14 procedure?</w:t>
      </w:r>
    </w:p>
    <w:p w14:paraId="610D5AFD">
      <w:pPr>
        <w:pStyle w:val="3"/>
      </w:pPr>
      <w:r>
        <w:t>Hands-on 3: Run the three required RAG tests</w:t>
      </w:r>
    </w:p>
    <w:p w14:paraId="629D00C8">
      <w:pPr>
        <w:keepNext/>
        <w:spacing w:after="60"/>
      </w:pPr>
      <w:r>
        <w:rPr>
          <w:b/>
        </w:rPr>
        <w:t>src/lab10_rag_tests.py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2ADB2E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1716BACE">
            <w:pPr>
              <w:keepLines/>
              <w:spacing w:after="0" w:line="240" w:lineRule="auto"/>
            </w:pPr>
            <w:r>
              <w:rPr>
                <w:rFonts w:ascii="Consolas" w:hAnsi="Consolas"/>
                <w:color w:val="202020"/>
                <w:sz w:val="15"/>
              </w:rPr>
              <w:t>from rag import answer_question</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questions = [</w:t>
            </w:r>
            <w:r>
              <w:rPr>
                <w:rFonts w:ascii="Consolas" w:hAnsi="Consolas"/>
                <w:color w:val="202020"/>
                <w:sz w:val="15"/>
              </w:rPr>
              <w:br w:type="textWrapping"/>
            </w:r>
            <w:r>
              <w:rPr>
                <w:rFonts w:ascii="Consolas" w:hAnsi="Consolas"/>
                <w:color w:val="202020"/>
                <w:sz w:val="15"/>
              </w:rPr>
              <w:t xml:space="preserve">    "How long is the SF-100 controller warranty?",</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"What should I do when E14 returns after a storm, "</w:t>
            </w:r>
            <w:r>
              <w:rPr>
                <w:rFonts w:ascii="Consolas" w:hAnsi="Consolas"/>
                <w:color w:val="202020"/>
                <w:sz w:val="15"/>
              </w:rPr>
              <w:br w:type="textWrapping"/>
            </w:r>
            <w:r>
              <w:rPr>
                <w:rFonts w:ascii="Consolas" w:hAnsi="Consolas"/>
                <w:color w:val="202020"/>
                <w:sz w:val="15"/>
              </w:rPr>
              <w:t xml:space="preserve">        "and is storm damage covered?"</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t xml:space="preserve">    "Does the SF-100 support battery backup?",</w:t>
            </w:r>
            <w:r>
              <w:rPr>
                <w:rFonts w:ascii="Consolas" w:hAnsi="Consolas"/>
                <w:color w:val="202020"/>
                <w:sz w:val="15"/>
              </w:rPr>
              <w:br w:type="textWrapping"/>
            </w:r>
            <w:r>
              <w:rPr>
                <w:rFonts w:ascii="Consolas" w:hAnsi="Consolas"/>
                <w:color w:val="202020"/>
                <w:sz w:val="15"/>
              </w:rPr>
              <w:t>]</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for question in questions:</w:t>
            </w:r>
            <w:r>
              <w:rPr>
                <w:rFonts w:ascii="Consolas" w:hAnsi="Consolas"/>
                <w:color w:val="202020"/>
                <w:sz w:val="15"/>
              </w:rPr>
              <w:br w:type="textWrapping"/>
            </w:r>
            <w:r>
              <w:rPr>
                <w:rFonts w:ascii="Consolas" w:hAnsi="Consolas"/>
                <w:color w:val="202020"/>
                <w:sz w:val="15"/>
              </w:rPr>
              <w:t xml:space="preserve">    answer, sources, documents = answer_question(question)</w:t>
            </w:r>
            <w:r>
              <w:rPr>
                <w:rFonts w:ascii="Consolas" w:hAnsi="Consolas"/>
                <w:color w:val="202020"/>
                <w:sz w:val="15"/>
              </w:rPr>
              <w:br w:type="textWrapping"/>
            </w:r>
            <w:r>
              <w:rPr>
                <w:rFonts w:ascii="Consolas" w:hAnsi="Consolas"/>
                <w:color w:val="202020"/>
                <w:sz w:val="15"/>
              </w:rPr>
              <w:t xml:space="preserve">    print("\nQUESTION:", question)</w:t>
            </w:r>
            <w:r>
              <w:rPr>
                <w:rFonts w:ascii="Consolas" w:hAnsi="Consolas"/>
                <w:color w:val="202020"/>
                <w:sz w:val="15"/>
              </w:rPr>
              <w:br w:type="textWrapping"/>
            </w:r>
            <w:r>
              <w:rPr>
                <w:rFonts w:ascii="Consolas" w:hAnsi="Consolas"/>
                <w:color w:val="202020"/>
                <w:sz w:val="15"/>
              </w:rPr>
              <w:t xml:space="preserve">    print("ANSWER:", answer)</w:t>
            </w:r>
            <w:r>
              <w:rPr>
                <w:rFonts w:ascii="Consolas" w:hAnsi="Consolas"/>
                <w:color w:val="202020"/>
                <w:sz w:val="15"/>
              </w:rPr>
              <w:br w:type="textWrapping"/>
            </w:r>
            <w:r>
              <w:rPr>
                <w:rFonts w:ascii="Consolas" w:hAnsi="Consolas"/>
                <w:color w:val="202020"/>
                <w:sz w:val="15"/>
              </w:rPr>
              <w:t xml:space="preserve">    print("RETRIEVED SOURCES:", *sources, sep="\n- ")</w:t>
            </w:r>
          </w:p>
        </w:tc>
      </w:tr>
    </w:tbl>
    <w:p w14:paraId="7FCF1697">
      <w:pPr>
        <w:spacing w:after="0"/>
      </w:pPr>
    </w:p>
    <w:p w14:paraId="6FB8EB0C">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2973B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6F28FFF6">
            <w:pPr>
              <w:keepLines/>
              <w:spacing w:after="0" w:line="240" w:lineRule="auto"/>
            </w:pPr>
            <w:r>
              <w:rPr>
                <w:rFonts w:ascii="Consolas" w:hAnsi="Consolas"/>
                <w:color w:val="202020"/>
                <w:sz w:val="16"/>
              </w:rPr>
              <w:t>python src/lab10_rag_tests.py</w:t>
            </w:r>
          </w:p>
        </w:tc>
      </w:tr>
    </w:tbl>
    <w:p w14:paraId="5E2E77F1">
      <w:pPr>
        <w:spacing w:after="0"/>
      </w:pPr>
    </w:p>
    <w:p w14:paraId="35C17925">
      <w:pPr>
        <w:spacing w:before="60" w:after="140"/>
      </w:pPr>
      <w:r>
        <w:rPr>
          <w:b/>
        </w:rPr>
        <w:t xml:space="preserve">Observe and reflect: </w:t>
      </w:r>
      <w:r>
        <w:t>The known answer should mention five years. The multi-chunk answer should combine recovery and warranty evidence. The battery question should trigger the answer-not-found behavior.</w:t>
      </w:r>
    </w:p>
    <w:p w14:paraId="6948C915">
      <w:pPr>
        <w:pStyle w:val="3"/>
      </w:pPr>
      <w:r>
        <w:t>Hands-on 4: Compare LLM-only and RAG responses</w:t>
      </w:r>
    </w:p>
    <w:p w14:paraId="70EC5C1B">
      <w:pPr>
        <w:spacing w:after="80"/>
        <w:ind w:left="374" w:hanging="374"/>
      </w:pPr>
      <w:r>
        <w:rPr>
          <w:b/>
        </w:rPr>
        <w:t xml:space="preserve">1.  </w:t>
      </w:r>
      <w:r>
        <w:t>Run the battery question directly through build_chat_model().invoke without evidence.</w:t>
      </w:r>
    </w:p>
    <w:p w14:paraId="2594B3B2">
      <w:pPr>
        <w:spacing w:after="80"/>
        <w:ind w:left="374" w:hanging="374"/>
      </w:pPr>
      <w:r>
        <w:rPr>
          <w:b/>
        </w:rPr>
        <w:t xml:space="preserve">2.  </w:t>
      </w:r>
      <w:r>
        <w:t>Run the same question through answer_question.</w:t>
      </w:r>
    </w:p>
    <w:p w14:paraId="72BFE2CE">
      <w:pPr>
        <w:spacing w:after="80"/>
        <w:ind w:left="374" w:hanging="374"/>
      </w:pPr>
      <w:r>
        <w:rPr>
          <w:b/>
        </w:rPr>
        <w:t xml:space="preserve">3.  </w:t>
      </w:r>
      <w:r>
        <w:t>The script detects whether the direct model attempted an unsupported affirmative claim but withholds its raw text from learner-facing output.</w:t>
      </w:r>
    </w:p>
    <w:p w14:paraId="18F92FC3">
      <w:pPr>
        <w:spacing w:after="80"/>
        <w:ind w:left="374" w:hanging="374"/>
      </w:pPr>
      <w:r>
        <w:rPr>
          <w:b/>
        </w:rPr>
        <w:t xml:space="preserve">4.  </w:t>
      </w:r>
      <w:r>
        <w:t>Compare that warning with the grounded answer-not-found response produced by the RAG path.</w:t>
      </w:r>
    </w:p>
    <w:p w14:paraId="32F0B4D6">
      <w:pPr>
        <w:keepNext/>
        <w:spacing w:after="60"/>
      </w:pPr>
      <w:r>
        <w:rPr>
          <w:b/>
        </w:rPr>
        <w:t>Run the tested comparison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4F27BE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7041BF8C">
            <w:pPr>
              <w:keepLines/>
              <w:spacing w:after="0" w:line="240" w:lineRule="auto"/>
            </w:pPr>
            <w:r>
              <w:rPr>
                <w:rFonts w:ascii="Consolas" w:hAnsi="Consolas"/>
                <w:color w:val="202020"/>
                <w:sz w:val="16"/>
              </w:rPr>
              <w:t>python src/lab10_llm_vs_rag.py</w:t>
            </w:r>
          </w:p>
        </w:tc>
      </w:tr>
    </w:tbl>
    <w:p w14:paraId="7DC6797F">
      <w:pPr>
        <w:spacing w:after="0"/>
      </w:pPr>
    </w:p>
    <w:p w14:paraId="201AA7F4">
      <w:pPr>
        <w:spacing w:before="60" w:after="140"/>
      </w:pPr>
      <w:r>
        <w:rPr>
          <w:b/>
        </w:rPr>
        <w:t xml:space="preserve">Observe and reflect: </w:t>
      </w:r>
      <w:r>
        <w:t>The console must label the LLM-only result as an ungrounded baseline, state that its raw text was withheld, and display only the grounded RAG response as the learner-facing support answer.</w:t>
      </w:r>
    </w:p>
    <w:p w14:paraId="283DCF47">
      <w:pPr>
        <w:pStyle w:val="3"/>
      </w:pPr>
      <w:r>
        <w:t>Participant challenge</w:t>
      </w:r>
    </w:p>
    <w:p w14:paraId="6C5D1D8D">
      <w:r>
        <w:t>Run src/lab10_sources_challenge.py. Verify that every supported answer ends with a Sources section, every displayed label exists in retrieved metadata, and each cited passage supports the answer.</w:t>
      </w:r>
    </w:p>
    <w:p w14:paraId="391F2742">
      <w:pPr>
        <w:pStyle w:val="3"/>
        <w:keepNext/>
      </w:pPr>
      <w:r>
        <w:t>Checkpoint</w:t>
      </w:r>
    </w:p>
    <w:p w14:paraId="75353799">
      <w:pPr>
        <w:keepNext/>
        <w:ind w:left="259" w:hanging="259"/>
      </w:pPr>
      <w:r>
        <w:rPr>
          <w:b/>
        </w:rPr>
        <w:t xml:space="preserve">[ ] </w:t>
      </w:r>
      <w:r>
        <w:t>The application retrieves before calling the chat model.</w:t>
      </w:r>
    </w:p>
    <w:p w14:paraId="17534B28">
      <w:pPr>
        <w:keepNext/>
        <w:ind w:left="259" w:hanging="259"/>
      </w:pPr>
      <w:r>
        <w:rPr>
          <w:b/>
        </w:rPr>
        <w:t xml:space="preserve">[ ] </w:t>
      </w:r>
      <w:r>
        <w:t>The prompt includes labeled context and the user question.</w:t>
      </w:r>
    </w:p>
    <w:p w14:paraId="73AE7A50">
      <w:pPr>
        <w:keepNext/>
        <w:ind w:left="259" w:hanging="259"/>
      </w:pPr>
      <w:r>
        <w:rPr>
          <w:b/>
        </w:rPr>
        <w:t xml:space="preserve">[ ] </w:t>
      </w:r>
      <w:r>
        <w:t>The known answer cites the handbook.</w:t>
      </w:r>
    </w:p>
    <w:p w14:paraId="48F97A85">
      <w:pPr>
        <w:ind w:left="259" w:hanging="259"/>
      </w:pPr>
      <w:r>
        <w:rPr>
          <w:b/>
        </w:rPr>
        <w:t xml:space="preserve">[ ] </w:t>
      </w:r>
      <w:r>
        <w:t>The absent question produces a clear answer-not-found response without speculation.</w:t>
      </w:r>
    </w:p>
    <w:p w14:paraId="46AAE0C2">
      <w:pPr>
        <w:keepNext/>
        <w:spacing w:after="80"/>
      </w:pPr>
      <w:r>
        <w:rPr>
          <w:rFonts w:ascii="Arial" w:hAnsi="Arial"/>
          <w:b/>
          <w:color w:val="1F4E79"/>
          <w:sz w:val="17"/>
        </w:rPr>
        <w:t>LAB 11</w:t>
      </w:r>
    </w:p>
    <w:p w14:paraId="41675D7E">
      <w:pPr>
        <w:pStyle w:val="2"/>
      </w:pPr>
      <w:r>
        <w:t>RAG quality test bench</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0F517A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61F2ED1D">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5DCE733A">
            <w:pPr>
              <w:spacing w:after="0" w:line="259" w:lineRule="auto"/>
              <w:jc w:val="left"/>
            </w:pPr>
            <w:r>
              <w:rPr>
                <w:rFonts w:ascii="Arial" w:hAnsi="Arial"/>
                <w:b/>
                <w:color w:val="FFFFFF"/>
                <w:sz w:val="18"/>
              </w:rPr>
              <w:t>Files created or changed</w:t>
            </w:r>
          </w:p>
        </w:tc>
      </w:tr>
      <w:tr w14:paraId="47F077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0CAC39F6">
            <w:pPr>
              <w:spacing w:after="0" w:line="259" w:lineRule="auto"/>
              <w:jc w:val="left"/>
            </w:pPr>
            <w:r>
              <w:rPr>
                <w:rFonts w:ascii="Arial" w:hAnsi="Arial"/>
                <w:b w:val="0"/>
                <w:color w:val="000000"/>
                <w:sz w:val="18"/>
              </w:rPr>
              <w:t>A repeatable local evaluation separates retrieval relevance, answer faithfulness, and correctness</w:t>
            </w:r>
          </w:p>
        </w:tc>
        <w:tc>
          <w:tcPr>
            <w:tcW w:w="4896" w:type="dxa"/>
            <w:tcMar>
              <w:top w:w="90" w:type="dxa"/>
              <w:left w:w="110" w:type="dxa"/>
              <w:bottom w:w="90" w:type="dxa"/>
              <w:right w:w="110" w:type="dxa"/>
            </w:tcMar>
            <w:vAlign w:val="center"/>
          </w:tcPr>
          <w:p w14:paraId="7352AA4A">
            <w:pPr>
              <w:spacing w:after="0" w:line="259" w:lineRule="auto"/>
              <w:jc w:val="left"/>
            </w:pPr>
            <w:r>
              <w:rPr>
                <w:rFonts w:ascii="Arial" w:hAnsi="Arial"/>
                <w:b w:val="0"/>
                <w:color w:val="000000"/>
                <w:sz w:val="18"/>
              </w:rPr>
              <w:t>src/evaluate_rag.py and outputs/rag_evaluation.txt</w:t>
            </w:r>
          </w:p>
        </w:tc>
      </w:tr>
    </w:tbl>
    <w:p w14:paraId="17246327">
      <w:pPr>
        <w:spacing w:after="0"/>
      </w:pPr>
    </w:p>
    <w:p w14:paraId="52B2B229">
      <w:pPr>
        <w:spacing w:before="60" w:after="140"/>
      </w:pPr>
      <w:r>
        <w:rPr>
          <w:b/>
        </w:rPr>
        <w:t xml:space="preserve">Concepts: </w:t>
      </w:r>
      <w:r>
        <w:t>Grounding, retrieval relevance, faithfulness, correctness, unknown handling, chunk and k interactions, common failure modes</w:t>
      </w:r>
    </w:p>
    <w:p w14:paraId="1709E9A9">
      <w:pPr>
        <w:spacing w:before="60" w:after="140"/>
      </w:pPr>
      <w:r>
        <w:rPr>
          <w:b/>
        </w:rPr>
        <w:t xml:space="preserve">Instructor demonstration: </w:t>
      </w:r>
      <w:r>
        <w:t>Run the same steps shown below and pause at each checkpoint so participants can compare behavior on their own local model.</w:t>
      </w:r>
    </w:p>
    <w:p w14:paraId="1C44A23A">
      <w:pPr>
        <w:pStyle w:val="3"/>
        <w:keepNext/>
      </w:pPr>
      <w:r>
        <w:t>Discuss: RAG quality has separate dimensions</w:t>
      </w:r>
    </w:p>
    <w:p w14:paraId="3103A642">
      <w:pPr>
        <w:keepNext/>
        <w:keepLines/>
      </w:pPr>
      <w:r>
        <w:t>Retrieval relevance asks whether useful chunks were returned. Faithfulness asks whether the answer stays within those chunks. Correctness asks whether the final answer matches the documented truth. One dimension can pass while another fails.</w:t>
      </w:r>
    </w:p>
    <w:p w14:paraId="11A76E11">
      <w:pPr>
        <w:keepLines/>
        <w:spacing w:before="60" w:after="140"/>
      </w:pPr>
      <w:r>
        <w:rPr>
          <w:b/>
        </w:rPr>
        <w:t xml:space="preserve">Discussion prompt: </w:t>
      </w:r>
      <w:r>
        <w:t>Can an answer be faithful to an irrelevant chunk and still be wrong?</w:t>
      </w:r>
    </w:p>
    <w:p w14:paraId="214B85CD">
      <w:pPr>
        <w:pStyle w:val="3"/>
      </w:pPr>
      <w:r>
        <w:t>Hands-on 1: Create a small evaluation set</w:t>
      </w:r>
    </w:p>
    <w:p w14:paraId="2FCFE1EE">
      <w:pPr>
        <w:keepNext/>
        <w:spacing w:after="60"/>
      </w:pPr>
      <w:r>
        <w:rPr>
          <w:b/>
        </w:rPr>
        <w:t>src/evaluate_rag.py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5A945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0166" w:type="dxa"/>
            <w:shd w:val="clear" w:color="auto" w:fill="F2F2F2"/>
            <w:tcMar>
              <w:top w:w="90" w:type="dxa"/>
              <w:left w:w="120" w:type="dxa"/>
              <w:bottom w:w="90" w:type="dxa"/>
              <w:right w:w="120" w:type="dxa"/>
            </w:tcMar>
          </w:tcPr>
          <w:p w14:paraId="6C8C5837">
            <w:pPr>
              <w:spacing w:after="0" w:line="240" w:lineRule="auto"/>
            </w:pPr>
            <w:r>
              <w:rPr>
                <w:rFonts w:ascii="Consolas" w:hAnsi="Consolas"/>
                <w:color w:val="202020"/>
                <w:sz w:val="12"/>
              </w:rPr>
              <w:t>from pathlib import Path</w:t>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t>from rag import UNKNOWN_ANSWER, answer_question</w:t>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t>cases = [</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"name": "known",</w:t>
            </w:r>
            <w:r>
              <w:rPr>
                <w:rFonts w:ascii="Consolas" w:hAnsi="Consolas"/>
                <w:color w:val="202020"/>
                <w:sz w:val="12"/>
              </w:rPr>
              <w:br w:type="textWrapping"/>
            </w:r>
            <w:r>
              <w:rPr>
                <w:rFonts w:ascii="Consolas" w:hAnsi="Consolas"/>
                <w:color w:val="202020"/>
                <w:sz w:val="12"/>
              </w:rPr>
              <w:t xml:space="preserve">        "question": "How long is the SF-100 controller warranty?",</w:t>
            </w:r>
            <w:r>
              <w:rPr>
                <w:rFonts w:ascii="Consolas" w:hAnsi="Consolas"/>
                <w:color w:val="202020"/>
                <w:sz w:val="12"/>
              </w:rPr>
              <w:br w:type="textWrapping"/>
            </w:r>
            <w:r>
              <w:rPr>
                <w:rFonts w:ascii="Consolas" w:hAnsi="Consolas"/>
                <w:color w:val="202020"/>
                <w:sz w:val="12"/>
              </w:rPr>
              <w:t xml:space="preserve">        "expected_terms": ["five", "year"],</w:t>
            </w:r>
            <w:r>
              <w:rPr>
                <w:rFonts w:ascii="Consolas" w:hAnsi="Consolas"/>
                <w:color w:val="202020"/>
                <w:sz w:val="12"/>
              </w:rPr>
              <w:br w:type="textWrapping"/>
            </w:r>
            <w:r>
              <w:rPr>
                <w:rFonts w:ascii="Consolas" w:hAnsi="Consolas"/>
                <w:color w:val="202020"/>
                <w:sz w:val="12"/>
              </w:rPr>
              <w:t xml:space="preserve">        "expect_unknown": False,</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"name": "multi_chunk",</w:t>
            </w:r>
            <w:r>
              <w:rPr>
                <w:rFonts w:ascii="Consolas" w:hAnsi="Consolas"/>
                <w:color w:val="202020"/>
                <w:sz w:val="12"/>
              </w:rPr>
              <w:br w:type="textWrapping"/>
            </w:r>
            <w:r>
              <w:rPr>
                <w:rFonts w:ascii="Consolas" w:hAnsi="Consolas"/>
                <w:color w:val="202020"/>
                <w:sz w:val="12"/>
              </w:rPr>
              <w:t xml:space="preserve">        "question": (</w:t>
            </w:r>
            <w:r>
              <w:rPr>
                <w:rFonts w:ascii="Consolas" w:hAnsi="Consolas"/>
                <w:color w:val="202020"/>
                <w:sz w:val="12"/>
              </w:rPr>
              <w:br w:type="textWrapping"/>
            </w:r>
            <w:r>
              <w:rPr>
                <w:rFonts w:ascii="Consolas" w:hAnsi="Consolas"/>
                <w:color w:val="202020"/>
                <w:sz w:val="12"/>
              </w:rPr>
              <w:t xml:space="preserve">            "What should I do when E14 returns after a storm, "</w:t>
            </w:r>
            <w:r>
              <w:rPr>
                <w:rFonts w:ascii="Consolas" w:hAnsi="Consolas"/>
                <w:color w:val="202020"/>
                <w:sz w:val="12"/>
              </w:rPr>
              <w:br w:type="textWrapping"/>
            </w:r>
            <w:r>
              <w:rPr>
                <w:rFonts w:ascii="Consolas" w:hAnsi="Consolas"/>
                <w:color w:val="202020"/>
                <w:sz w:val="12"/>
              </w:rPr>
              <w:t xml:space="preserve">            "and is storm damage covered?"</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"expected_terms": ["60", "storm", "technician", "excluded"],</w:t>
            </w:r>
            <w:r>
              <w:rPr>
                <w:rFonts w:ascii="Consolas" w:hAnsi="Consolas"/>
                <w:color w:val="202020"/>
                <w:sz w:val="12"/>
              </w:rPr>
              <w:br w:type="textWrapping"/>
            </w:r>
            <w:r>
              <w:rPr>
                <w:rFonts w:ascii="Consolas" w:hAnsi="Consolas"/>
                <w:color w:val="202020"/>
                <w:sz w:val="12"/>
              </w:rPr>
              <w:t xml:space="preserve">        "expect_unknown": False,</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"name": "absent",</w:t>
            </w:r>
            <w:r>
              <w:rPr>
                <w:rFonts w:ascii="Consolas" w:hAnsi="Consolas"/>
                <w:color w:val="202020"/>
                <w:sz w:val="12"/>
              </w:rPr>
              <w:br w:type="textWrapping"/>
            </w:r>
            <w:r>
              <w:rPr>
                <w:rFonts w:ascii="Consolas" w:hAnsi="Consolas"/>
                <w:color w:val="202020"/>
                <w:sz w:val="12"/>
              </w:rPr>
              <w:t xml:space="preserve">        "question": "Does the SF-100 support battery backup?",</w:t>
            </w:r>
            <w:r>
              <w:rPr>
                <w:rFonts w:ascii="Consolas" w:hAnsi="Consolas"/>
                <w:color w:val="202020"/>
                <w:sz w:val="12"/>
              </w:rPr>
              <w:br w:type="textWrapping"/>
            </w:r>
            <w:r>
              <w:rPr>
                <w:rFonts w:ascii="Consolas" w:hAnsi="Consolas"/>
                <w:color w:val="202020"/>
                <w:sz w:val="12"/>
              </w:rPr>
              <w:t xml:space="preserve">        "expected_terms": ["could not find"],</w:t>
            </w:r>
            <w:r>
              <w:rPr>
                <w:rFonts w:ascii="Consolas" w:hAnsi="Consolas"/>
                <w:color w:val="202020"/>
                <w:sz w:val="12"/>
              </w:rPr>
              <w:br w:type="textWrapping"/>
            </w:r>
            <w:r>
              <w:rPr>
                <w:rFonts w:ascii="Consolas" w:hAnsi="Consolas"/>
                <w:color w:val="202020"/>
                <w:sz w:val="12"/>
              </w:rPr>
              <w:t xml:space="preserve">        "expect_unknown": True,</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"name": "misleading",</w:t>
            </w:r>
            <w:r>
              <w:rPr>
                <w:rFonts w:ascii="Consolas" w:hAnsi="Consolas"/>
                <w:color w:val="202020"/>
                <w:sz w:val="12"/>
              </w:rPr>
              <w:br w:type="textWrapping"/>
            </w:r>
            <w:r>
              <w:rPr>
                <w:rFonts w:ascii="Consolas" w:hAnsi="Consolas"/>
                <w:color w:val="202020"/>
                <w:sz w:val="12"/>
              </w:rPr>
              <w:t xml:space="preserve">        "question": "The controller warranty is ten years, correct?",</w:t>
            </w:r>
            <w:r>
              <w:rPr>
                <w:rFonts w:ascii="Consolas" w:hAnsi="Consolas"/>
                <w:color w:val="202020"/>
                <w:sz w:val="12"/>
              </w:rPr>
              <w:br w:type="textWrapping"/>
            </w:r>
            <w:r>
              <w:rPr>
                <w:rFonts w:ascii="Consolas" w:hAnsi="Consolas"/>
                <w:color w:val="202020"/>
                <w:sz w:val="12"/>
              </w:rPr>
              <w:t xml:space="preserve">        "expected_terms": ["five", "year"],</w:t>
            </w:r>
            <w:r>
              <w:rPr>
                <w:rFonts w:ascii="Consolas" w:hAnsi="Consolas"/>
                <w:color w:val="202020"/>
                <w:sz w:val="12"/>
              </w:rPr>
              <w:br w:type="textWrapping"/>
            </w:r>
            <w:r>
              <w:rPr>
                <w:rFonts w:ascii="Consolas" w:hAnsi="Consolas"/>
                <w:color w:val="202020"/>
                <w:sz w:val="12"/>
              </w:rPr>
              <w:t xml:space="preserve">        "expect_unknown": False,</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w:t>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t>def evaluate():</w:t>
            </w:r>
            <w:r>
              <w:rPr>
                <w:rFonts w:ascii="Consolas" w:hAnsi="Consolas"/>
                <w:color w:val="202020"/>
                <w:sz w:val="12"/>
              </w:rPr>
              <w:br w:type="textWrapping"/>
            </w:r>
            <w:r>
              <w:rPr>
                <w:rFonts w:ascii="Consolas" w:hAnsi="Consolas"/>
                <w:color w:val="202020"/>
                <w:sz w:val="12"/>
              </w:rPr>
              <w:t xml:space="preserve">    results = []</w:t>
            </w:r>
            <w:r>
              <w:rPr>
                <w:rFonts w:ascii="Consolas" w:hAnsi="Consolas"/>
                <w:color w:val="202020"/>
                <w:sz w:val="12"/>
              </w:rPr>
              <w:br w:type="textWrapping"/>
            </w:r>
            <w:r>
              <w:rPr>
                <w:rFonts w:ascii="Consolas" w:hAnsi="Consolas"/>
                <w:color w:val="202020"/>
                <w:sz w:val="12"/>
              </w:rPr>
              <w:t xml:space="preserve">    lines = []</w:t>
            </w:r>
            <w:r>
              <w:rPr>
                <w:rFonts w:ascii="Consolas" w:hAnsi="Consolas"/>
                <w:color w:val="202020"/>
                <w:sz w:val="12"/>
              </w:rPr>
              <w:br w:type="textWrapping"/>
            </w:r>
            <w:r>
              <w:rPr>
                <w:rFonts w:ascii="Consolas" w:hAnsi="Consolas"/>
                <w:color w:val="202020"/>
                <w:sz w:val="12"/>
              </w:rPr>
              <w:t xml:space="preserve">    for case in cases:</w:t>
            </w:r>
            <w:r>
              <w:rPr>
                <w:rFonts w:ascii="Consolas" w:hAnsi="Consolas"/>
                <w:color w:val="202020"/>
                <w:sz w:val="12"/>
              </w:rPr>
              <w:br w:type="textWrapping"/>
            </w:r>
            <w:r>
              <w:rPr>
                <w:rFonts w:ascii="Consolas" w:hAnsi="Consolas"/>
                <w:color w:val="202020"/>
                <w:sz w:val="12"/>
              </w:rPr>
              <w:t xml:space="preserve">        answer, sources, documents = answer_question(case["question"])</w:t>
            </w:r>
            <w:r>
              <w:rPr>
                <w:rFonts w:ascii="Consolas" w:hAnsi="Consolas"/>
                <w:color w:val="202020"/>
                <w:sz w:val="12"/>
              </w:rPr>
              <w:br w:type="textWrapping"/>
            </w:r>
            <w:r>
              <w:rPr>
                <w:rFonts w:ascii="Consolas" w:hAnsi="Consolas"/>
                <w:color w:val="202020"/>
                <w:sz w:val="12"/>
              </w:rPr>
              <w:t xml:space="preserve">        lowered = answer.lower()</w:t>
            </w:r>
            <w:r>
              <w:rPr>
                <w:rFonts w:ascii="Consolas" w:hAnsi="Consolas"/>
                <w:color w:val="202020"/>
                <w:sz w:val="12"/>
              </w:rPr>
              <w:br w:type="textWrapping"/>
            </w:r>
            <w:r>
              <w:rPr>
                <w:rFonts w:ascii="Consolas" w:hAnsi="Consolas"/>
                <w:color w:val="202020"/>
                <w:sz w:val="12"/>
              </w:rPr>
              <w:t xml:space="preserve">        terms_pass = all(term.lower() in lowered for term in case["expected_terms"])</w:t>
            </w:r>
            <w:r>
              <w:rPr>
                <w:rFonts w:ascii="Consolas" w:hAnsi="Consolas"/>
                <w:color w:val="202020"/>
                <w:sz w:val="12"/>
              </w:rPr>
              <w:br w:type="textWrapping"/>
            </w:r>
            <w:r>
              <w:rPr>
                <w:rFonts w:ascii="Consolas" w:hAnsi="Consolas"/>
                <w:color w:val="202020"/>
                <w:sz w:val="12"/>
              </w:rPr>
              <w:t xml:space="preserve">        unknown_pass = (answer == UNKNOWN_ANSWER) == case["expect_unknown"]</w:t>
            </w:r>
            <w:r>
              <w:rPr>
                <w:rFonts w:ascii="Consolas" w:hAnsi="Consolas"/>
                <w:color w:val="202020"/>
                <w:sz w:val="12"/>
              </w:rPr>
              <w:br w:type="textWrapping"/>
            </w:r>
            <w:r>
              <w:rPr>
                <w:rFonts w:ascii="Consolas" w:hAnsi="Consolas"/>
                <w:color w:val="202020"/>
                <w:sz w:val="12"/>
              </w:rPr>
              <w:t xml:space="preserve">        passed = terms_pass and unknown_pass</w:t>
            </w:r>
            <w:r>
              <w:rPr>
                <w:rFonts w:ascii="Consolas" w:hAnsi="Consolas"/>
                <w:color w:val="202020"/>
                <w:sz w:val="12"/>
              </w:rPr>
              <w:br w:type="textWrapping"/>
            </w:r>
            <w:r>
              <w:rPr>
                <w:rFonts w:ascii="Consolas" w:hAnsi="Consolas"/>
                <w:color w:val="202020"/>
                <w:sz w:val="12"/>
              </w:rPr>
              <w:t xml:space="preserve">        result = {**case, "answer": answer, "sources": sources, "passed": passed}</w:t>
            </w:r>
            <w:r>
              <w:rPr>
                <w:rFonts w:ascii="Consolas" w:hAnsi="Consolas"/>
                <w:color w:val="202020"/>
                <w:sz w:val="12"/>
              </w:rPr>
              <w:br w:type="textWrapping"/>
            </w:r>
            <w:r>
              <w:rPr>
                <w:rFonts w:ascii="Consolas" w:hAnsi="Consolas"/>
                <w:color w:val="202020"/>
                <w:sz w:val="12"/>
              </w:rPr>
              <w:t xml:space="preserve">        results.append(result)</w:t>
            </w:r>
            <w:r>
              <w:rPr>
                <w:rFonts w:ascii="Consolas" w:hAnsi="Consolas"/>
                <w:color w:val="202020"/>
                <w:sz w:val="12"/>
              </w:rPr>
              <w:br w:type="textWrapping"/>
            </w:r>
            <w:r>
              <w:rPr>
                <w:rFonts w:ascii="Consolas" w:hAnsi="Consolas"/>
                <w:color w:val="202020"/>
                <w:sz w:val="12"/>
              </w:rPr>
              <w:t xml:space="preserve">        record = (</w:t>
            </w:r>
            <w:r>
              <w:rPr>
                <w:rFonts w:ascii="Consolas" w:hAnsi="Consolas"/>
                <w:color w:val="202020"/>
                <w:sz w:val="12"/>
              </w:rPr>
              <w:br w:type="textWrapping"/>
            </w:r>
            <w:r>
              <w:rPr>
                <w:rFonts w:ascii="Consolas" w:hAnsi="Consolas"/>
                <w:color w:val="202020"/>
                <w:sz w:val="12"/>
              </w:rPr>
              <w:t xml:space="preserve">            f'{case["name"]}: {"PASS" if passed else "REVIEW"}\n'</w:t>
            </w:r>
            <w:r>
              <w:rPr>
                <w:rFonts w:ascii="Consolas" w:hAnsi="Consolas"/>
                <w:color w:val="202020"/>
                <w:sz w:val="12"/>
              </w:rPr>
              <w:br w:type="textWrapping"/>
            </w:r>
            <w:r>
              <w:rPr>
                <w:rFonts w:ascii="Consolas" w:hAnsi="Consolas"/>
                <w:color w:val="202020"/>
                <w:sz w:val="12"/>
              </w:rPr>
              <w:t xml:space="preserve">            f'Question: {case["question"]}\n'</w:t>
            </w:r>
            <w:r>
              <w:rPr>
                <w:rFonts w:ascii="Consolas" w:hAnsi="Consolas"/>
                <w:color w:val="202020"/>
                <w:sz w:val="12"/>
              </w:rPr>
              <w:br w:type="textWrapping"/>
            </w:r>
            <w:r>
              <w:rPr>
                <w:rFonts w:ascii="Consolas" w:hAnsi="Consolas"/>
                <w:color w:val="202020"/>
                <w:sz w:val="12"/>
              </w:rPr>
              <w:t xml:space="preserve">            f'Answer: {answer}\n'</w:t>
            </w:r>
            <w:r>
              <w:rPr>
                <w:rFonts w:ascii="Consolas" w:hAnsi="Consolas"/>
                <w:color w:val="202020"/>
                <w:sz w:val="12"/>
              </w:rPr>
              <w:br w:type="textWrapping"/>
            </w:r>
            <w:r>
              <w:rPr>
                <w:rFonts w:ascii="Consolas" w:hAnsi="Consolas"/>
                <w:color w:val="202020"/>
                <w:sz w:val="12"/>
              </w:rPr>
              <w:t xml:space="preserve">            f'Sources: {sources}\n'</w:t>
            </w:r>
            <w:r>
              <w:rPr>
                <w:rFonts w:ascii="Consolas" w:hAnsi="Consolas"/>
                <w:color w:val="202020"/>
                <w:sz w:val="12"/>
              </w:rPr>
              <w:br w:type="textWrapping"/>
            </w:r>
            <w:r>
              <w:rPr>
                <w:rFonts w:ascii="Consolas" w:hAnsi="Consolas"/>
                <w:color w:val="202020"/>
                <w:sz w:val="12"/>
              </w:rPr>
              <w:t xml:space="preserve">        )</w:t>
            </w:r>
            <w:r>
              <w:rPr>
                <w:rFonts w:ascii="Consolas" w:hAnsi="Consolas"/>
                <w:color w:val="202020"/>
                <w:sz w:val="12"/>
              </w:rPr>
              <w:br w:type="textWrapping"/>
            </w:r>
            <w:r>
              <w:rPr>
                <w:rFonts w:ascii="Consolas" w:hAnsi="Consolas"/>
                <w:color w:val="202020"/>
                <w:sz w:val="12"/>
              </w:rPr>
              <w:t xml:space="preserve">        print(record)</w:t>
            </w:r>
            <w:r>
              <w:rPr>
                <w:rFonts w:ascii="Consolas" w:hAnsi="Consolas"/>
                <w:color w:val="202020"/>
                <w:sz w:val="12"/>
              </w:rPr>
              <w:br w:type="textWrapping"/>
            </w:r>
            <w:r>
              <w:rPr>
                <w:rFonts w:ascii="Consolas" w:hAnsi="Consolas"/>
                <w:color w:val="202020"/>
                <w:sz w:val="12"/>
              </w:rPr>
              <w:t xml:space="preserve">        lines.append(record)</w:t>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t xml:space="preserve">    output = Path("outputs/rag_evaluation.txt")</w:t>
            </w:r>
            <w:r>
              <w:rPr>
                <w:rFonts w:ascii="Consolas" w:hAnsi="Consolas"/>
                <w:color w:val="202020"/>
                <w:sz w:val="12"/>
              </w:rPr>
              <w:br w:type="textWrapping"/>
            </w:r>
            <w:r>
              <w:rPr>
                <w:rFonts w:ascii="Consolas" w:hAnsi="Consolas"/>
                <w:color w:val="202020"/>
                <w:sz w:val="12"/>
              </w:rPr>
              <w:t xml:space="preserve">    output.parent.mkdir(exist_ok=True)</w:t>
            </w:r>
            <w:r>
              <w:rPr>
                <w:rFonts w:ascii="Consolas" w:hAnsi="Consolas"/>
                <w:color w:val="202020"/>
                <w:sz w:val="12"/>
              </w:rPr>
              <w:br w:type="textWrapping"/>
            </w:r>
            <w:r>
              <w:rPr>
                <w:rFonts w:ascii="Consolas" w:hAnsi="Consolas"/>
                <w:color w:val="202020"/>
                <w:sz w:val="12"/>
              </w:rPr>
              <w:t xml:space="preserve">    output.write_text("\n".join(lines), encoding="utf-8")</w:t>
            </w:r>
            <w:r>
              <w:rPr>
                <w:rFonts w:ascii="Consolas" w:hAnsi="Consolas"/>
                <w:color w:val="202020"/>
                <w:sz w:val="12"/>
              </w:rPr>
              <w:br w:type="textWrapping"/>
            </w:r>
            <w:r>
              <w:rPr>
                <w:rFonts w:ascii="Consolas" w:hAnsi="Consolas"/>
                <w:color w:val="202020"/>
                <w:sz w:val="12"/>
              </w:rPr>
              <w:t xml:space="preserve">    print("Saved:", output)</w:t>
            </w:r>
            <w:r>
              <w:rPr>
                <w:rFonts w:ascii="Consolas" w:hAnsi="Consolas"/>
                <w:color w:val="202020"/>
                <w:sz w:val="12"/>
              </w:rPr>
              <w:br w:type="textWrapping"/>
            </w:r>
            <w:r>
              <w:rPr>
                <w:rFonts w:ascii="Consolas" w:hAnsi="Consolas"/>
                <w:color w:val="202020"/>
                <w:sz w:val="12"/>
              </w:rPr>
              <w:t xml:space="preserve">    return results</w:t>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br w:type="textWrapping"/>
            </w:r>
            <w:r>
              <w:rPr>
                <w:rFonts w:ascii="Consolas" w:hAnsi="Consolas"/>
                <w:color w:val="202020"/>
                <w:sz w:val="12"/>
              </w:rPr>
              <w:t>if __name__ == "__main__":</w:t>
            </w:r>
            <w:r>
              <w:rPr>
                <w:rFonts w:ascii="Consolas" w:hAnsi="Consolas"/>
                <w:color w:val="202020"/>
                <w:sz w:val="12"/>
              </w:rPr>
              <w:br w:type="textWrapping"/>
            </w:r>
            <w:r>
              <w:rPr>
                <w:rFonts w:ascii="Consolas" w:hAnsi="Consolas"/>
                <w:color w:val="202020"/>
                <w:sz w:val="12"/>
              </w:rPr>
              <w:t xml:space="preserve">    evaluation = evaluate()</w:t>
            </w:r>
            <w:r>
              <w:rPr>
                <w:rFonts w:ascii="Consolas" w:hAnsi="Consolas"/>
                <w:color w:val="202020"/>
                <w:sz w:val="12"/>
              </w:rPr>
              <w:br w:type="textWrapping"/>
            </w:r>
            <w:r>
              <w:rPr>
                <w:rFonts w:ascii="Consolas" w:hAnsi="Consolas"/>
                <w:color w:val="202020"/>
                <w:sz w:val="12"/>
              </w:rPr>
              <w:t xml:space="preserve">    if not all(item["passed"] for item in evaluation):</w:t>
            </w:r>
            <w:r>
              <w:rPr>
                <w:rFonts w:ascii="Consolas" w:hAnsi="Consolas"/>
                <w:color w:val="202020"/>
                <w:sz w:val="12"/>
              </w:rPr>
              <w:br w:type="textWrapping"/>
            </w:r>
            <w:r>
              <w:rPr>
                <w:rFonts w:ascii="Consolas" w:hAnsi="Consolas"/>
                <w:color w:val="202020"/>
                <w:sz w:val="12"/>
              </w:rPr>
              <w:t xml:space="preserve">        raise RuntimeError("One or more evaluation cases require review")</w:t>
            </w:r>
          </w:p>
        </w:tc>
      </w:tr>
    </w:tbl>
    <w:p w14:paraId="539EF5C1">
      <w:pPr>
        <w:spacing w:after="0"/>
      </w:pPr>
    </w:p>
    <w:p w14:paraId="5E755A73">
      <w:pPr>
        <w:pStyle w:val="3"/>
      </w:pPr>
      <w:r>
        <w:t>Hands-on 2: Run deterministic checks and save evidence</w:t>
      </w:r>
    </w:p>
    <w:p w14:paraId="2073C270">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116B4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28A1EAF3">
            <w:pPr>
              <w:keepLines/>
              <w:spacing w:after="0" w:line="240" w:lineRule="auto"/>
            </w:pPr>
            <w:r>
              <w:rPr>
                <w:rFonts w:ascii="Consolas" w:hAnsi="Consolas"/>
                <w:color w:val="202020"/>
                <w:sz w:val="16"/>
              </w:rPr>
              <w:t>python src/evaluate_rag.py</w:t>
            </w:r>
          </w:p>
        </w:tc>
      </w:tr>
    </w:tbl>
    <w:p w14:paraId="55F76390">
      <w:pPr>
        <w:spacing w:after="0"/>
      </w:pPr>
    </w:p>
    <w:p w14:paraId="4CA24F09">
      <w:pPr>
        <w:spacing w:before="60" w:after="140"/>
      </w:pPr>
      <w:r>
        <w:rPr>
          <w:b/>
        </w:rPr>
        <w:t xml:space="preserve">Interpret the result: </w:t>
      </w:r>
      <w:r>
        <w:t>A string check is only a first signal. Manually inspect whether the retrieved passages answer the question and whether every answer claim is supported by those passages.</w:t>
      </w:r>
    </w:p>
    <w:p w14:paraId="636AADB3">
      <w:pPr>
        <w:pStyle w:val="3"/>
      </w:pPr>
      <w:r>
        <w:t>Hands-on 3: Complete the human review</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12"/>
        <w:gridCol w:w="2045"/>
        <w:gridCol w:w="1987"/>
        <w:gridCol w:w="2045"/>
        <w:gridCol w:w="2419"/>
      </w:tblGrid>
      <w:tr w14:paraId="3C392C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033" w:type="dxa"/>
            <w:shd w:val="clear" w:color="auto" w:fill="17365D"/>
            <w:tcMar>
              <w:top w:w="90" w:type="dxa"/>
              <w:left w:w="110" w:type="dxa"/>
              <w:bottom w:w="90" w:type="dxa"/>
              <w:right w:w="110" w:type="dxa"/>
            </w:tcMar>
            <w:vAlign w:val="center"/>
          </w:tcPr>
          <w:p w14:paraId="3FE68DA7">
            <w:pPr>
              <w:spacing w:after="0" w:line="259" w:lineRule="auto"/>
              <w:jc w:val="left"/>
            </w:pPr>
            <w:r>
              <w:rPr>
                <w:rFonts w:ascii="Arial" w:hAnsi="Arial"/>
                <w:b/>
                <w:color w:val="FFFFFF"/>
                <w:sz w:val="18"/>
              </w:rPr>
              <w:t>Case</w:t>
            </w:r>
          </w:p>
        </w:tc>
        <w:tc>
          <w:tcPr>
            <w:tcW w:w="2033" w:type="dxa"/>
            <w:shd w:val="clear" w:color="auto" w:fill="17365D"/>
            <w:tcMar>
              <w:top w:w="90" w:type="dxa"/>
              <w:left w:w="110" w:type="dxa"/>
              <w:bottom w:w="90" w:type="dxa"/>
              <w:right w:w="110" w:type="dxa"/>
            </w:tcMar>
            <w:vAlign w:val="center"/>
          </w:tcPr>
          <w:p w14:paraId="7D6C6A44">
            <w:pPr>
              <w:spacing w:after="0" w:line="259" w:lineRule="auto"/>
              <w:jc w:val="left"/>
            </w:pPr>
            <w:r>
              <w:rPr>
                <w:rFonts w:ascii="Arial" w:hAnsi="Arial"/>
                <w:b/>
                <w:color w:val="FFFFFF"/>
                <w:sz w:val="18"/>
              </w:rPr>
              <w:t>Relevant chunks?</w:t>
            </w:r>
          </w:p>
        </w:tc>
        <w:tc>
          <w:tcPr>
            <w:tcW w:w="2033" w:type="dxa"/>
            <w:shd w:val="clear" w:color="auto" w:fill="17365D"/>
            <w:tcMar>
              <w:top w:w="90" w:type="dxa"/>
              <w:left w:w="110" w:type="dxa"/>
              <w:bottom w:w="90" w:type="dxa"/>
              <w:right w:w="110" w:type="dxa"/>
            </w:tcMar>
            <w:vAlign w:val="center"/>
          </w:tcPr>
          <w:p w14:paraId="46728E0A">
            <w:pPr>
              <w:spacing w:after="0" w:line="259" w:lineRule="auto"/>
              <w:jc w:val="left"/>
            </w:pPr>
            <w:r>
              <w:rPr>
                <w:rFonts w:ascii="Arial" w:hAnsi="Arial"/>
                <w:b/>
                <w:color w:val="FFFFFF"/>
                <w:sz w:val="18"/>
              </w:rPr>
              <w:t>Faithful answer?</w:t>
            </w:r>
          </w:p>
        </w:tc>
        <w:tc>
          <w:tcPr>
            <w:tcW w:w="2033" w:type="dxa"/>
            <w:shd w:val="clear" w:color="auto" w:fill="17365D"/>
            <w:tcMar>
              <w:top w:w="90" w:type="dxa"/>
              <w:left w:w="110" w:type="dxa"/>
              <w:bottom w:w="90" w:type="dxa"/>
              <w:right w:w="110" w:type="dxa"/>
            </w:tcMar>
            <w:vAlign w:val="center"/>
          </w:tcPr>
          <w:p w14:paraId="27E83419">
            <w:pPr>
              <w:spacing w:after="0" w:line="259" w:lineRule="auto"/>
              <w:jc w:val="left"/>
            </w:pPr>
            <w:r>
              <w:rPr>
                <w:rFonts w:ascii="Arial" w:hAnsi="Arial"/>
                <w:b/>
                <w:color w:val="FFFFFF"/>
                <w:sz w:val="18"/>
              </w:rPr>
              <w:t>Correct behavior?</w:t>
            </w:r>
          </w:p>
        </w:tc>
        <w:tc>
          <w:tcPr>
            <w:tcW w:w="2033" w:type="dxa"/>
            <w:shd w:val="clear" w:color="auto" w:fill="17365D"/>
            <w:tcMar>
              <w:top w:w="90" w:type="dxa"/>
              <w:left w:w="110" w:type="dxa"/>
              <w:bottom w:w="90" w:type="dxa"/>
              <w:right w:w="110" w:type="dxa"/>
            </w:tcMar>
            <w:vAlign w:val="center"/>
          </w:tcPr>
          <w:p w14:paraId="4DFCAF2D">
            <w:pPr>
              <w:spacing w:after="0" w:line="259" w:lineRule="auto"/>
              <w:jc w:val="left"/>
            </w:pPr>
            <w:r>
              <w:rPr>
                <w:rFonts w:ascii="Arial" w:hAnsi="Arial"/>
                <w:b/>
                <w:color w:val="FFFFFF"/>
                <w:sz w:val="18"/>
              </w:rPr>
              <w:t>Notes</w:t>
            </w:r>
          </w:p>
        </w:tc>
      </w:tr>
      <w:tr w14:paraId="66FF70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12" w:type="dxa"/>
            <w:tcMar>
              <w:top w:w="90" w:type="dxa"/>
              <w:left w:w="110" w:type="dxa"/>
              <w:bottom w:w="90" w:type="dxa"/>
              <w:right w:w="110" w:type="dxa"/>
            </w:tcMar>
            <w:vAlign w:val="center"/>
          </w:tcPr>
          <w:p w14:paraId="4C7029E3">
            <w:pPr>
              <w:spacing w:after="0" w:line="259" w:lineRule="auto"/>
              <w:jc w:val="left"/>
            </w:pPr>
            <w:r>
              <w:rPr>
                <w:rFonts w:ascii="Arial" w:hAnsi="Arial"/>
                <w:b w:val="0"/>
                <w:color w:val="000000"/>
                <w:sz w:val="17"/>
              </w:rPr>
              <w:t>Known</w:t>
            </w:r>
          </w:p>
        </w:tc>
        <w:tc>
          <w:tcPr>
            <w:tcW w:w="2045" w:type="dxa"/>
            <w:tcMar>
              <w:top w:w="90" w:type="dxa"/>
              <w:left w:w="110" w:type="dxa"/>
              <w:bottom w:w="90" w:type="dxa"/>
              <w:right w:w="110" w:type="dxa"/>
            </w:tcMar>
            <w:vAlign w:val="center"/>
          </w:tcPr>
          <w:p w14:paraId="4D31D23C">
            <w:pPr>
              <w:spacing w:after="0" w:line="259" w:lineRule="auto"/>
              <w:jc w:val="left"/>
            </w:pPr>
            <w:r>
              <w:rPr>
                <w:rFonts w:ascii="Arial" w:hAnsi="Arial"/>
                <w:b w:val="0"/>
                <w:color w:val="000000"/>
                <w:sz w:val="17"/>
              </w:rPr>
              <w:t>[ ]</w:t>
            </w:r>
          </w:p>
        </w:tc>
        <w:tc>
          <w:tcPr>
            <w:tcW w:w="1987" w:type="dxa"/>
            <w:tcMar>
              <w:top w:w="90" w:type="dxa"/>
              <w:left w:w="110" w:type="dxa"/>
              <w:bottom w:w="90" w:type="dxa"/>
              <w:right w:w="110" w:type="dxa"/>
            </w:tcMar>
            <w:vAlign w:val="center"/>
          </w:tcPr>
          <w:p w14:paraId="0B3BE1B7">
            <w:pPr>
              <w:spacing w:after="0" w:line="259" w:lineRule="auto"/>
              <w:jc w:val="left"/>
            </w:pPr>
            <w:r>
              <w:rPr>
                <w:rFonts w:ascii="Arial" w:hAnsi="Arial"/>
                <w:b w:val="0"/>
                <w:color w:val="000000"/>
                <w:sz w:val="17"/>
              </w:rPr>
              <w:t>[ ]</w:t>
            </w:r>
          </w:p>
        </w:tc>
        <w:tc>
          <w:tcPr>
            <w:tcW w:w="2045" w:type="dxa"/>
            <w:tcMar>
              <w:top w:w="90" w:type="dxa"/>
              <w:left w:w="110" w:type="dxa"/>
              <w:bottom w:w="90" w:type="dxa"/>
              <w:right w:w="110" w:type="dxa"/>
            </w:tcMar>
            <w:vAlign w:val="center"/>
          </w:tcPr>
          <w:p w14:paraId="183AB849">
            <w:pPr>
              <w:spacing w:after="0" w:line="259" w:lineRule="auto"/>
              <w:jc w:val="left"/>
            </w:pPr>
            <w:r>
              <w:rPr>
                <w:rFonts w:ascii="Arial" w:hAnsi="Arial"/>
                <w:b w:val="0"/>
                <w:color w:val="000000"/>
                <w:sz w:val="17"/>
              </w:rPr>
              <w:t>[ ]</w:t>
            </w:r>
          </w:p>
        </w:tc>
        <w:tc>
          <w:tcPr>
            <w:tcW w:w="2419" w:type="dxa"/>
            <w:tcMar>
              <w:top w:w="90" w:type="dxa"/>
              <w:left w:w="110" w:type="dxa"/>
              <w:bottom w:w="90" w:type="dxa"/>
              <w:right w:w="110" w:type="dxa"/>
            </w:tcMar>
            <w:vAlign w:val="center"/>
          </w:tcPr>
          <w:p w14:paraId="5AC2DEFA">
            <w:pPr>
              <w:spacing w:after="0" w:line="259" w:lineRule="auto"/>
              <w:jc w:val="left"/>
            </w:pPr>
          </w:p>
        </w:tc>
      </w:tr>
      <w:tr w14:paraId="565306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12" w:type="dxa"/>
            <w:shd w:val="clear" w:color="auto" w:fill="F3F7FB"/>
            <w:tcMar>
              <w:top w:w="90" w:type="dxa"/>
              <w:left w:w="110" w:type="dxa"/>
              <w:bottom w:w="90" w:type="dxa"/>
              <w:right w:w="110" w:type="dxa"/>
            </w:tcMar>
            <w:vAlign w:val="center"/>
          </w:tcPr>
          <w:p w14:paraId="16EDB679">
            <w:pPr>
              <w:spacing w:after="0" w:line="259" w:lineRule="auto"/>
              <w:jc w:val="left"/>
            </w:pPr>
            <w:r>
              <w:rPr>
                <w:rFonts w:ascii="Arial" w:hAnsi="Arial"/>
                <w:b w:val="0"/>
                <w:color w:val="000000"/>
                <w:sz w:val="17"/>
              </w:rPr>
              <w:t>Multi-chunk</w:t>
            </w:r>
          </w:p>
        </w:tc>
        <w:tc>
          <w:tcPr>
            <w:tcW w:w="2045" w:type="dxa"/>
            <w:shd w:val="clear" w:color="auto" w:fill="F3F7FB"/>
            <w:tcMar>
              <w:top w:w="90" w:type="dxa"/>
              <w:left w:w="110" w:type="dxa"/>
              <w:bottom w:w="90" w:type="dxa"/>
              <w:right w:w="110" w:type="dxa"/>
            </w:tcMar>
            <w:vAlign w:val="center"/>
          </w:tcPr>
          <w:p w14:paraId="76B4E839">
            <w:pPr>
              <w:spacing w:after="0" w:line="259" w:lineRule="auto"/>
              <w:jc w:val="left"/>
            </w:pPr>
            <w:r>
              <w:rPr>
                <w:rFonts w:ascii="Arial" w:hAnsi="Arial"/>
                <w:b w:val="0"/>
                <w:color w:val="000000"/>
                <w:sz w:val="17"/>
              </w:rPr>
              <w:t>[ ]</w:t>
            </w:r>
          </w:p>
        </w:tc>
        <w:tc>
          <w:tcPr>
            <w:tcW w:w="1987" w:type="dxa"/>
            <w:shd w:val="clear" w:color="auto" w:fill="F3F7FB"/>
            <w:tcMar>
              <w:top w:w="90" w:type="dxa"/>
              <w:left w:w="110" w:type="dxa"/>
              <w:bottom w:w="90" w:type="dxa"/>
              <w:right w:w="110" w:type="dxa"/>
            </w:tcMar>
            <w:vAlign w:val="center"/>
          </w:tcPr>
          <w:p w14:paraId="06DEA17B">
            <w:pPr>
              <w:spacing w:after="0" w:line="259" w:lineRule="auto"/>
              <w:jc w:val="left"/>
            </w:pPr>
            <w:r>
              <w:rPr>
                <w:rFonts w:ascii="Arial" w:hAnsi="Arial"/>
                <w:b w:val="0"/>
                <w:color w:val="000000"/>
                <w:sz w:val="17"/>
              </w:rPr>
              <w:t>[ ]</w:t>
            </w:r>
          </w:p>
        </w:tc>
        <w:tc>
          <w:tcPr>
            <w:tcW w:w="2045" w:type="dxa"/>
            <w:shd w:val="clear" w:color="auto" w:fill="F3F7FB"/>
            <w:tcMar>
              <w:top w:w="90" w:type="dxa"/>
              <w:left w:w="110" w:type="dxa"/>
              <w:bottom w:w="90" w:type="dxa"/>
              <w:right w:w="110" w:type="dxa"/>
            </w:tcMar>
            <w:vAlign w:val="center"/>
          </w:tcPr>
          <w:p w14:paraId="4250A5D0">
            <w:pPr>
              <w:spacing w:after="0" w:line="259" w:lineRule="auto"/>
              <w:jc w:val="left"/>
            </w:pPr>
            <w:r>
              <w:rPr>
                <w:rFonts w:ascii="Arial" w:hAnsi="Arial"/>
                <w:b w:val="0"/>
                <w:color w:val="000000"/>
                <w:sz w:val="17"/>
              </w:rPr>
              <w:t>[ ]</w:t>
            </w:r>
          </w:p>
        </w:tc>
        <w:tc>
          <w:tcPr>
            <w:tcW w:w="2419" w:type="dxa"/>
            <w:shd w:val="clear" w:color="auto" w:fill="F3F7FB"/>
            <w:tcMar>
              <w:top w:w="90" w:type="dxa"/>
              <w:left w:w="110" w:type="dxa"/>
              <w:bottom w:w="90" w:type="dxa"/>
              <w:right w:w="110" w:type="dxa"/>
            </w:tcMar>
            <w:vAlign w:val="center"/>
          </w:tcPr>
          <w:p w14:paraId="1B28E6C2">
            <w:pPr>
              <w:spacing w:after="0" w:line="259" w:lineRule="auto"/>
              <w:jc w:val="left"/>
            </w:pPr>
          </w:p>
        </w:tc>
      </w:tr>
      <w:tr w14:paraId="4FAB5D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12" w:type="dxa"/>
            <w:tcMar>
              <w:top w:w="90" w:type="dxa"/>
              <w:left w:w="110" w:type="dxa"/>
              <w:bottom w:w="90" w:type="dxa"/>
              <w:right w:w="110" w:type="dxa"/>
            </w:tcMar>
            <w:vAlign w:val="center"/>
          </w:tcPr>
          <w:p w14:paraId="3A88D271">
            <w:pPr>
              <w:spacing w:after="0" w:line="259" w:lineRule="auto"/>
              <w:jc w:val="left"/>
            </w:pPr>
            <w:r>
              <w:rPr>
                <w:rFonts w:ascii="Arial" w:hAnsi="Arial"/>
                <w:b w:val="0"/>
                <w:color w:val="000000"/>
                <w:sz w:val="17"/>
              </w:rPr>
              <w:t>Absent</w:t>
            </w:r>
          </w:p>
        </w:tc>
        <w:tc>
          <w:tcPr>
            <w:tcW w:w="2045" w:type="dxa"/>
            <w:tcMar>
              <w:top w:w="90" w:type="dxa"/>
              <w:left w:w="110" w:type="dxa"/>
              <w:bottom w:w="90" w:type="dxa"/>
              <w:right w:w="110" w:type="dxa"/>
            </w:tcMar>
            <w:vAlign w:val="center"/>
          </w:tcPr>
          <w:p w14:paraId="189F81F4">
            <w:pPr>
              <w:spacing w:after="0" w:line="259" w:lineRule="auto"/>
              <w:jc w:val="left"/>
            </w:pPr>
            <w:r>
              <w:rPr>
                <w:rFonts w:ascii="Arial" w:hAnsi="Arial"/>
                <w:b w:val="0"/>
                <w:color w:val="000000"/>
                <w:sz w:val="17"/>
              </w:rPr>
              <w:t>[ ]</w:t>
            </w:r>
          </w:p>
        </w:tc>
        <w:tc>
          <w:tcPr>
            <w:tcW w:w="1987" w:type="dxa"/>
            <w:tcMar>
              <w:top w:w="90" w:type="dxa"/>
              <w:left w:w="110" w:type="dxa"/>
              <w:bottom w:w="90" w:type="dxa"/>
              <w:right w:w="110" w:type="dxa"/>
            </w:tcMar>
            <w:vAlign w:val="center"/>
          </w:tcPr>
          <w:p w14:paraId="36AED351">
            <w:pPr>
              <w:spacing w:after="0" w:line="259" w:lineRule="auto"/>
              <w:jc w:val="left"/>
            </w:pPr>
            <w:r>
              <w:rPr>
                <w:rFonts w:ascii="Arial" w:hAnsi="Arial"/>
                <w:b w:val="0"/>
                <w:color w:val="000000"/>
                <w:sz w:val="17"/>
              </w:rPr>
              <w:t>[ ]</w:t>
            </w:r>
          </w:p>
        </w:tc>
        <w:tc>
          <w:tcPr>
            <w:tcW w:w="2045" w:type="dxa"/>
            <w:tcMar>
              <w:top w:w="90" w:type="dxa"/>
              <w:left w:w="110" w:type="dxa"/>
              <w:bottom w:w="90" w:type="dxa"/>
              <w:right w:w="110" w:type="dxa"/>
            </w:tcMar>
            <w:vAlign w:val="center"/>
          </w:tcPr>
          <w:p w14:paraId="3FE80D8D">
            <w:pPr>
              <w:spacing w:after="0" w:line="259" w:lineRule="auto"/>
              <w:jc w:val="left"/>
            </w:pPr>
            <w:r>
              <w:rPr>
                <w:rFonts w:ascii="Arial" w:hAnsi="Arial"/>
                <w:b w:val="0"/>
                <w:color w:val="000000"/>
                <w:sz w:val="17"/>
              </w:rPr>
              <w:t>[ ]</w:t>
            </w:r>
          </w:p>
        </w:tc>
        <w:tc>
          <w:tcPr>
            <w:tcW w:w="2419" w:type="dxa"/>
            <w:tcMar>
              <w:top w:w="90" w:type="dxa"/>
              <w:left w:w="110" w:type="dxa"/>
              <w:bottom w:w="90" w:type="dxa"/>
              <w:right w:w="110" w:type="dxa"/>
            </w:tcMar>
            <w:vAlign w:val="center"/>
          </w:tcPr>
          <w:p w14:paraId="1CE3BBD4">
            <w:pPr>
              <w:spacing w:after="0" w:line="259" w:lineRule="auto"/>
              <w:jc w:val="left"/>
            </w:pPr>
          </w:p>
        </w:tc>
      </w:tr>
      <w:tr w14:paraId="25EEBC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12" w:type="dxa"/>
            <w:shd w:val="clear" w:color="auto" w:fill="F3F7FB"/>
            <w:tcMar>
              <w:top w:w="90" w:type="dxa"/>
              <w:left w:w="110" w:type="dxa"/>
              <w:bottom w:w="90" w:type="dxa"/>
              <w:right w:w="110" w:type="dxa"/>
            </w:tcMar>
            <w:vAlign w:val="center"/>
          </w:tcPr>
          <w:p w14:paraId="6FBB2C9E">
            <w:pPr>
              <w:spacing w:after="0" w:line="259" w:lineRule="auto"/>
              <w:jc w:val="left"/>
            </w:pPr>
            <w:r>
              <w:rPr>
                <w:rFonts w:ascii="Arial" w:hAnsi="Arial"/>
                <w:b w:val="0"/>
                <w:color w:val="000000"/>
                <w:sz w:val="17"/>
              </w:rPr>
              <w:t>Misleading</w:t>
            </w:r>
          </w:p>
        </w:tc>
        <w:tc>
          <w:tcPr>
            <w:tcW w:w="2045" w:type="dxa"/>
            <w:shd w:val="clear" w:color="auto" w:fill="F3F7FB"/>
            <w:tcMar>
              <w:top w:w="90" w:type="dxa"/>
              <w:left w:w="110" w:type="dxa"/>
              <w:bottom w:w="90" w:type="dxa"/>
              <w:right w:w="110" w:type="dxa"/>
            </w:tcMar>
            <w:vAlign w:val="center"/>
          </w:tcPr>
          <w:p w14:paraId="17A47E4E">
            <w:pPr>
              <w:spacing w:after="0" w:line="259" w:lineRule="auto"/>
              <w:jc w:val="left"/>
            </w:pPr>
            <w:r>
              <w:rPr>
                <w:rFonts w:ascii="Arial" w:hAnsi="Arial"/>
                <w:b w:val="0"/>
                <w:color w:val="000000"/>
                <w:sz w:val="17"/>
              </w:rPr>
              <w:t>[ ]</w:t>
            </w:r>
          </w:p>
        </w:tc>
        <w:tc>
          <w:tcPr>
            <w:tcW w:w="1987" w:type="dxa"/>
            <w:shd w:val="clear" w:color="auto" w:fill="F3F7FB"/>
            <w:tcMar>
              <w:top w:w="90" w:type="dxa"/>
              <w:left w:w="110" w:type="dxa"/>
              <w:bottom w:w="90" w:type="dxa"/>
              <w:right w:w="110" w:type="dxa"/>
            </w:tcMar>
            <w:vAlign w:val="center"/>
          </w:tcPr>
          <w:p w14:paraId="5AD42B43">
            <w:pPr>
              <w:spacing w:after="0" w:line="259" w:lineRule="auto"/>
              <w:jc w:val="left"/>
            </w:pPr>
            <w:r>
              <w:rPr>
                <w:rFonts w:ascii="Arial" w:hAnsi="Arial"/>
                <w:b w:val="0"/>
                <w:color w:val="000000"/>
                <w:sz w:val="17"/>
              </w:rPr>
              <w:t>[ ]</w:t>
            </w:r>
          </w:p>
        </w:tc>
        <w:tc>
          <w:tcPr>
            <w:tcW w:w="2045" w:type="dxa"/>
            <w:shd w:val="clear" w:color="auto" w:fill="F3F7FB"/>
            <w:tcMar>
              <w:top w:w="90" w:type="dxa"/>
              <w:left w:w="110" w:type="dxa"/>
              <w:bottom w:w="90" w:type="dxa"/>
              <w:right w:w="110" w:type="dxa"/>
            </w:tcMar>
            <w:vAlign w:val="center"/>
          </w:tcPr>
          <w:p w14:paraId="5712710B">
            <w:pPr>
              <w:spacing w:after="0" w:line="259" w:lineRule="auto"/>
              <w:jc w:val="left"/>
            </w:pPr>
            <w:r>
              <w:rPr>
                <w:rFonts w:ascii="Arial" w:hAnsi="Arial"/>
                <w:b w:val="0"/>
                <w:color w:val="000000"/>
                <w:sz w:val="17"/>
              </w:rPr>
              <w:t>[ ]</w:t>
            </w:r>
          </w:p>
        </w:tc>
        <w:tc>
          <w:tcPr>
            <w:tcW w:w="2419" w:type="dxa"/>
            <w:shd w:val="clear" w:color="auto" w:fill="F3F7FB"/>
            <w:tcMar>
              <w:top w:w="90" w:type="dxa"/>
              <w:left w:w="110" w:type="dxa"/>
              <w:bottom w:w="90" w:type="dxa"/>
              <w:right w:w="110" w:type="dxa"/>
            </w:tcMar>
            <w:vAlign w:val="center"/>
          </w:tcPr>
          <w:p w14:paraId="37F525BF">
            <w:pPr>
              <w:spacing w:after="0" w:line="259" w:lineRule="auto"/>
              <w:jc w:val="left"/>
            </w:pPr>
          </w:p>
        </w:tc>
      </w:tr>
    </w:tbl>
    <w:p w14:paraId="2E34EA86">
      <w:pPr>
        <w:spacing w:after="0"/>
      </w:pPr>
    </w:p>
    <w:p w14:paraId="5B9A760C">
      <w:pPr>
        <w:keepNext/>
        <w:spacing w:after="60"/>
      </w:pPr>
      <w:r>
        <w:rPr>
          <w:b/>
        </w:rPr>
        <w:t>Save the completed review record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6BA088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10166" w:type="dxa"/>
            <w:shd w:val="clear" w:color="auto" w:fill="F2F2F2"/>
            <w:tcMar>
              <w:top w:w="90" w:type="dxa"/>
              <w:left w:w="120" w:type="dxa"/>
              <w:bottom w:w="90" w:type="dxa"/>
              <w:right w:w="120" w:type="dxa"/>
            </w:tcMar>
          </w:tcPr>
          <w:p w14:paraId="1638C6C3">
            <w:pPr>
              <w:keepLines/>
              <w:spacing w:after="0" w:line="240" w:lineRule="auto"/>
            </w:pPr>
            <w:r>
              <w:rPr>
                <w:rFonts w:ascii="Consolas" w:hAnsi="Consolas"/>
                <w:color w:val="202020"/>
                <w:sz w:val="16"/>
              </w:rPr>
              <w:t>python src/lab11_human_review.py</w:t>
            </w:r>
          </w:p>
        </w:tc>
      </w:tr>
    </w:tbl>
    <w:p w14:paraId="4409A2DC">
      <w:pPr>
        <w:spacing w:after="0"/>
      </w:pPr>
    </w:p>
    <w:p w14:paraId="028CABCE">
      <w:pPr>
        <w:pStyle w:val="3"/>
        <w:keepNext/>
      </w:pPr>
      <w:r>
        <w:t>Discuss: Chunk size, overlap, and k interact</w:t>
      </w:r>
    </w:p>
    <w:p w14:paraId="3416E526">
      <w:pPr>
        <w:keepNext/>
        <w:keepLines/>
      </w:pPr>
      <w:r>
        <w:t>Small chunks may need a larger k to assemble enough evidence. Large chunks with high overlap can return duplicated context. No universal combination works for every corpus, so changes must be tested against representative questions.</w:t>
      </w:r>
    </w:p>
    <w:p w14:paraId="116088C0">
      <w:pPr>
        <w:keepLines/>
        <w:spacing w:before="60" w:after="140"/>
      </w:pPr>
      <w:r>
        <w:rPr>
          <w:b/>
        </w:rPr>
        <w:t xml:space="preserve">Discussion prompt: </w:t>
      </w:r>
      <w:r>
        <w:t>If the multi-chunk case fails, which parameter would you inspect before changing the prompt?</w:t>
      </w:r>
    </w:p>
    <w:p w14:paraId="0906BFB8">
      <w:pPr>
        <w:pStyle w:val="3"/>
      </w:pPr>
      <w:r>
        <w:t>Hands-on 4: Run one parameter experiment</w:t>
      </w:r>
    </w:p>
    <w:p w14:paraId="27EC8054">
      <w:pPr>
        <w:spacing w:after="80"/>
        <w:ind w:left="374" w:hanging="374"/>
      </w:pPr>
      <w:r>
        <w:rPr>
          <w:b/>
        </w:rPr>
        <w:t xml:space="preserve">1.  </w:t>
      </w:r>
      <w:r>
        <w:t>Test chunk_size 220 with overlap 30 and k 5.</w:t>
      </w:r>
    </w:p>
    <w:p w14:paraId="00226670">
      <w:pPr>
        <w:spacing w:after="80"/>
        <w:ind w:left="374" w:hanging="374"/>
      </w:pPr>
      <w:r>
        <w:rPr>
          <w:b/>
        </w:rPr>
        <w:t xml:space="preserve">2.  </w:t>
      </w:r>
      <w:r>
        <w:t>Test chunk_size 500 with overlap 80 and k 2.</w:t>
      </w:r>
    </w:p>
    <w:p w14:paraId="1BC1808B">
      <w:pPr>
        <w:spacing w:after="80"/>
        <w:ind w:left="374" w:hanging="374"/>
      </w:pPr>
      <w:r>
        <w:rPr>
          <w:b/>
        </w:rPr>
        <w:t xml:space="preserve">3.  </w:t>
      </w:r>
      <w:r>
        <w:t>For each run, record retrieved sources, repeated text, and the multi-chunk answer.</w:t>
      </w:r>
    </w:p>
    <w:p w14:paraId="4FBD1CA2">
      <w:pPr>
        <w:spacing w:after="80"/>
        <w:ind w:left="374" w:hanging="374"/>
      </w:pPr>
      <w:r>
        <w:rPr>
          <w:b/>
        </w:rPr>
        <w:t xml:space="preserve">4.  </w:t>
      </w:r>
      <w:r>
        <w:t>Keep the configuration that best supports the four evaluation cases on the available computer.</w:t>
      </w:r>
    </w:p>
    <w:p w14:paraId="37D2A86E">
      <w:pPr>
        <w:keepNext/>
        <w:spacing w:after="60"/>
      </w:pPr>
      <w:r>
        <w:rPr>
          <w:b/>
        </w:rPr>
        <w:t>Run and save both configurations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151E4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1448B341">
            <w:pPr>
              <w:keepLines/>
              <w:spacing w:after="0" w:line="240" w:lineRule="auto"/>
            </w:pPr>
            <w:r>
              <w:rPr>
                <w:rFonts w:ascii="Consolas" w:hAnsi="Consolas"/>
                <w:color w:val="202020"/>
                <w:sz w:val="16"/>
              </w:rPr>
              <w:t>python src/lab11_parameter_experiment.py</w:t>
            </w:r>
          </w:p>
        </w:tc>
      </w:tr>
    </w:tbl>
    <w:p w14:paraId="5E4D4E18">
      <w:pPr>
        <w:spacing w:after="0"/>
      </w:pPr>
    </w:p>
    <w:p w14:paraId="0FCC2EF3">
      <w:pPr>
        <w:pStyle w:val="3"/>
      </w:pPr>
      <w:r>
        <w:t>Common failure map</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168"/>
        <w:gridCol w:w="2304"/>
        <w:gridCol w:w="4536"/>
      </w:tblGrid>
      <w:tr w14:paraId="09CB9A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389" w:type="dxa"/>
            <w:shd w:val="clear" w:color="auto" w:fill="17365D"/>
            <w:tcMar>
              <w:top w:w="90" w:type="dxa"/>
              <w:left w:w="110" w:type="dxa"/>
              <w:bottom w:w="90" w:type="dxa"/>
              <w:right w:w="110" w:type="dxa"/>
            </w:tcMar>
            <w:vAlign w:val="center"/>
          </w:tcPr>
          <w:p w14:paraId="3064BB4F">
            <w:pPr>
              <w:spacing w:after="0" w:line="259" w:lineRule="auto"/>
              <w:jc w:val="left"/>
            </w:pPr>
            <w:r>
              <w:rPr>
                <w:rFonts w:ascii="Arial" w:hAnsi="Arial"/>
                <w:b/>
                <w:color w:val="FFFFFF"/>
                <w:sz w:val="18"/>
              </w:rPr>
              <w:t>Observed failure</w:t>
            </w:r>
          </w:p>
        </w:tc>
        <w:tc>
          <w:tcPr>
            <w:tcW w:w="3389" w:type="dxa"/>
            <w:shd w:val="clear" w:color="auto" w:fill="17365D"/>
            <w:tcMar>
              <w:top w:w="90" w:type="dxa"/>
              <w:left w:w="110" w:type="dxa"/>
              <w:bottom w:w="90" w:type="dxa"/>
              <w:right w:w="110" w:type="dxa"/>
            </w:tcMar>
            <w:vAlign w:val="center"/>
          </w:tcPr>
          <w:p w14:paraId="22C7CF50">
            <w:pPr>
              <w:spacing w:after="0" w:line="259" w:lineRule="auto"/>
              <w:jc w:val="left"/>
            </w:pPr>
            <w:r>
              <w:rPr>
                <w:rFonts w:ascii="Arial" w:hAnsi="Arial"/>
                <w:b/>
                <w:color w:val="FFFFFF"/>
                <w:sz w:val="18"/>
              </w:rPr>
              <w:t>Likely stage</w:t>
            </w:r>
          </w:p>
        </w:tc>
        <w:tc>
          <w:tcPr>
            <w:tcW w:w="3389" w:type="dxa"/>
            <w:shd w:val="clear" w:color="auto" w:fill="17365D"/>
            <w:tcMar>
              <w:top w:w="90" w:type="dxa"/>
              <w:left w:w="110" w:type="dxa"/>
              <w:bottom w:w="90" w:type="dxa"/>
              <w:right w:w="110" w:type="dxa"/>
            </w:tcMar>
            <w:vAlign w:val="center"/>
          </w:tcPr>
          <w:p w14:paraId="5943109D">
            <w:pPr>
              <w:spacing w:after="0" w:line="259" w:lineRule="auto"/>
              <w:jc w:val="left"/>
            </w:pPr>
            <w:r>
              <w:rPr>
                <w:rFonts w:ascii="Arial" w:hAnsi="Arial"/>
                <w:b/>
                <w:color w:val="FFFFFF"/>
                <w:sz w:val="18"/>
              </w:rPr>
              <w:t>First check</w:t>
            </w:r>
          </w:p>
        </w:tc>
      </w:tr>
      <w:tr w14:paraId="3020C5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168" w:type="dxa"/>
            <w:tcMar>
              <w:top w:w="90" w:type="dxa"/>
              <w:left w:w="110" w:type="dxa"/>
              <w:bottom w:w="90" w:type="dxa"/>
              <w:right w:w="110" w:type="dxa"/>
            </w:tcMar>
            <w:vAlign w:val="center"/>
          </w:tcPr>
          <w:p w14:paraId="065AB162">
            <w:pPr>
              <w:spacing w:after="0" w:line="259" w:lineRule="auto"/>
              <w:jc w:val="left"/>
            </w:pPr>
            <w:r>
              <w:rPr>
                <w:rFonts w:ascii="Arial" w:hAnsi="Arial"/>
                <w:b w:val="0"/>
                <w:color w:val="000000"/>
                <w:sz w:val="17"/>
              </w:rPr>
              <w:t>Relevant page never appears</w:t>
            </w:r>
          </w:p>
        </w:tc>
        <w:tc>
          <w:tcPr>
            <w:tcW w:w="2304" w:type="dxa"/>
            <w:tcMar>
              <w:top w:w="90" w:type="dxa"/>
              <w:left w:w="110" w:type="dxa"/>
              <w:bottom w:w="90" w:type="dxa"/>
              <w:right w:w="110" w:type="dxa"/>
            </w:tcMar>
            <w:vAlign w:val="center"/>
          </w:tcPr>
          <w:p w14:paraId="2183B38E">
            <w:pPr>
              <w:spacing w:after="0" w:line="259" w:lineRule="auto"/>
              <w:jc w:val="left"/>
            </w:pPr>
            <w:r>
              <w:rPr>
                <w:rFonts w:ascii="Arial" w:hAnsi="Arial"/>
                <w:b w:val="0"/>
                <w:color w:val="000000"/>
                <w:sz w:val="17"/>
              </w:rPr>
              <w:t>Loading or retrieval</w:t>
            </w:r>
          </w:p>
        </w:tc>
        <w:tc>
          <w:tcPr>
            <w:tcW w:w="4536" w:type="dxa"/>
            <w:tcMar>
              <w:top w:w="90" w:type="dxa"/>
              <w:left w:w="110" w:type="dxa"/>
              <w:bottom w:w="90" w:type="dxa"/>
              <w:right w:w="110" w:type="dxa"/>
            </w:tcMar>
            <w:vAlign w:val="center"/>
          </w:tcPr>
          <w:p w14:paraId="45473470">
            <w:pPr>
              <w:spacing w:after="0" w:line="259" w:lineRule="auto"/>
              <w:jc w:val="left"/>
            </w:pPr>
            <w:r>
              <w:rPr>
                <w:rFonts w:ascii="Arial" w:hAnsi="Arial"/>
                <w:b w:val="0"/>
                <w:color w:val="000000"/>
                <w:sz w:val="17"/>
              </w:rPr>
              <w:t>Confirm source metadata, chunk contents, and query wording</w:t>
            </w:r>
          </w:p>
        </w:tc>
      </w:tr>
      <w:tr w14:paraId="1C3B47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168" w:type="dxa"/>
            <w:shd w:val="clear" w:color="auto" w:fill="F3F7FB"/>
            <w:tcMar>
              <w:top w:w="90" w:type="dxa"/>
              <w:left w:w="110" w:type="dxa"/>
              <w:bottom w:w="90" w:type="dxa"/>
              <w:right w:w="110" w:type="dxa"/>
            </w:tcMar>
            <w:vAlign w:val="center"/>
          </w:tcPr>
          <w:p w14:paraId="52C7FD55">
            <w:pPr>
              <w:spacing w:after="0" w:line="259" w:lineRule="auto"/>
              <w:jc w:val="left"/>
            </w:pPr>
            <w:r>
              <w:rPr>
                <w:rFonts w:ascii="Arial" w:hAnsi="Arial"/>
                <w:b w:val="0"/>
                <w:color w:val="000000"/>
                <w:sz w:val="17"/>
              </w:rPr>
              <w:t>One required fact is missing</w:t>
            </w:r>
          </w:p>
        </w:tc>
        <w:tc>
          <w:tcPr>
            <w:tcW w:w="2304" w:type="dxa"/>
            <w:shd w:val="clear" w:color="auto" w:fill="F3F7FB"/>
            <w:tcMar>
              <w:top w:w="90" w:type="dxa"/>
              <w:left w:w="110" w:type="dxa"/>
              <w:bottom w:w="90" w:type="dxa"/>
              <w:right w:w="110" w:type="dxa"/>
            </w:tcMar>
            <w:vAlign w:val="center"/>
          </w:tcPr>
          <w:p w14:paraId="695223CF">
            <w:pPr>
              <w:spacing w:after="0" w:line="259" w:lineRule="auto"/>
              <w:jc w:val="left"/>
            </w:pPr>
            <w:r>
              <w:rPr>
                <w:rFonts w:ascii="Arial" w:hAnsi="Arial"/>
                <w:b w:val="0"/>
                <w:color w:val="000000"/>
                <w:sz w:val="17"/>
              </w:rPr>
              <w:t>Chunking or top-k</w:t>
            </w:r>
          </w:p>
        </w:tc>
        <w:tc>
          <w:tcPr>
            <w:tcW w:w="4536" w:type="dxa"/>
            <w:shd w:val="clear" w:color="auto" w:fill="F3F7FB"/>
            <w:tcMar>
              <w:top w:w="90" w:type="dxa"/>
              <w:left w:w="110" w:type="dxa"/>
              <w:bottom w:w="90" w:type="dxa"/>
              <w:right w:w="110" w:type="dxa"/>
            </w:tcMar>
            <w:vAlign w:val="center"/>
          </w:tcPr>
          <w:p w14:paraId="207F36FD">
            <w:pPr>
              <w:spacing w:after="0" w:line="259" w:lineRule="auto"/>
              <w:jc w:val="left"/>
            </w:pPr>
            <w:r>
              <w:rPr>
                <w:rFonts w:ascii="Arial" w:hAnsi="Arial"/>
                <w:b w:val="0"/>
                <w:color w:val="000000"/>
                <w:sz w:val="17"/>
              </w:rPr>
              <w:t>Inspect boundaries and retrieved result count</w:t>
            </w:r>
          </w:p>
        </w:tc>
      </w:tr>
      <w:tr w14:paraId="555523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168" w:type="dxa"/>
            <w:tcMar>
              <w:top w:w="90" w:type="dxa"/>
              <w:left w:w="110" w:type="dxa"/>
              <w:bottom w:w="90" w:type="dxa"/>
              <w:right w:w="110" w:type="dxa"/>
            </w:tcMar>
            <w:vAlign w:val="center"/>
          </w:tcPr>
          <w:p w14:paraId="3F0640C4">
            <w:pPr>
              <w:spacing w:after="0" w:line="259" w:lineRule="auto"/>
              <w:jc w:val="left"/>
            </w:pPr>
            <w:r>
              <w:rPr>
                <w:rFonts w:ascii="Arial" w:hAnsi="Arial"/>
                <w:b w:val="0"/>
                <w:color w:val="000000"/>
                <w:sz w:val="17"/>
              </w:rPr>
              <w:t>Answer adds an unsupported claim</w:t>
            </w:r>
          </w:p>
        </w:tc>
        <w:tc>
          <w:tcPr>
            <w:tcW w:w="2304" w:type="dxa"/>
            <w:tcMar>
              <w:top w:w="90" w:type="dxa"/>
              <w:left w:w="110" w:type="dxa"/>
              <w:bottom w:w="90" w:type="dxa"/>
              <w:right w:w="110" w:type="dxa"/>
            </w:tcMar>
            <w:vAlign w:val="center"/>
          </w:tcPr>
          <w:p w14:paraId="7FDC4AF8">
            <w:pPr>
              <w:spacing w:after="0" w:line="259" w:lineRule="auto"/>
              <w:jc w:val="left"/>
            </w:pPr>
            <w:r>
              <w:rPr>
                <w:rFonts w:ascii="Arial" w:hAnsi="Arial"/>
                <w:b w:val="0"/>
                <w:color w:val="000000"/>
                <w:sz w:val="17"/>
              </w:rPr>
              <w:t>Prompt or generation</w:t>
            </w:r>
          </w:p>
        </w:tc>
        <w:tc>
          <w:tcPr>
            <w:tcW w:w="4536" w:type="dxa"/>
            <w:tcMar>
              <w:top w:w="90" w:type="dxa"/>
              <w:left w:w="110" w:type="dxa"/>
              <w:bottom w:w="90" w:type="dxa"/>
              <w:right w:w="110" w:type="dxa"/>
            </w:tcMar>
            <w:vAlign w:val="center"/>
          </w:tcPr>
          <w:p w14:paraId="48A014B5">
            <w:pPr>
              <w:spacing w:after="0" w:line="259" w:lineRule="auto"/>
              <w:jc w:val="left"/>
            </w:pPr>
            <w:r>
              <w:rPr>
                <w:rFonts w:ascii="Arial" w:hAnsi="Arial"/>
                <w:b w:val="0"/>
                <w:color w:val="000000"/>
                <w:sz w:val="17"/>
              </w:rPr>
              <w:t>Strengthen grounding instruction and inspect context</w:t>
            </w:r>
          </w:p>
        </w:tc>
      </w:tr>
      <w:tr w14:paraId="74D664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168" w:type="dxa"/>
            <w:shd w:val="clear" w:color="auto" w:fill="F3F7FB"/>
            <w:tcMar>
              <w:top w:w="90" w:type="dxa"/>
              <w:left w:w="110" w:type="dxa"/>
              <w:bottom w:w="90" w:type="dxa"/>
              <w:right w:w="110" w:type="dxa"/>
            </w:tcMar>
            <w:vAlign w:val="center"/>
          </w:tcPr>
          <w:p w14:paraId="2DD590B4">
            <w:pPr>
              <w:spacing w:after="0" w:line="259" w:lineRule="auto"/>
              <w:jc w:val="left"/>
            </w:pPr>
            <w:r>
              <w:rPr>
                <w:rFonts w:ascii="Arial" w:hAnsi="Arial"/>
                <w:b w:val="0"/>
                <w:color w:val="000000"/>
                <w:sz w:val="17"/>
              </w:rPr>
              <w:t>Citation label is present but wrong</w:t>
            </w:r>
          </w:p>
        </w:tc>
        <w:tc>
          <w:tcPr>
            <w:tcW w:w="2304" w:type="dxa"/>
            <w:shd w:val="clear" w:color="auto" w:fill="F3F7FB"/>
            <w:tcMar>
              <w:top w:w="90" w:type="dxa"/>
              <w:left w:w="110" w:type="dxa"/>
              <w:bottom w:w="90" w:type="dxa"/>
              <w:right w:w="110" w:type="dxa"/>
            </w:tcMar>
            <w:vAlign w:val="center"/>
          </w:tcPr>
          <w:p w14:paraId="06B1F33F">
            <w:pPr>
              <w:spacing w:after="0" w:line="259" w:lineRule="auto"/>
              <w:jc w:val="left"/>
            </w:pPr>
            <w:r>
              <w:rPr>
                <w:rFonts w:ascii="Arial" w:hAnsi="Arial"/>
                <w:b w:val="0"/>
                <w:color w:val="000000"/>
                <w:sz w:val="17"/>
              </w:rPr>
              <w:t>Context formatting or generation</w:t>
            </w:r>
          </w:p>
        </w:tc>
        <w:tc>
          <w:tcPr>
            <w:tcW w:w="4536" w:type="dxa"/>
            <w:shd w:val="clear" w:color="auto" w:fill="F3F7FB"/>
            <w:tcMar>
              <w:top w:w="90" w:type="dxa"/>
              <w:left w:w="110" w:type="dxa"/>
              <w:bottom w:w="90" w:type="dxa"/>
              <w:right w:w="110" w:type="dxa"/>
            </w:tcMar>
            <w:vAlign w:val="center"/>
          </w:tcPr>
          <w:p w14:paraId="4127A733">
            <w:pPr>
              <w:spacing w:after="0" w:line="259" w:lineRule="auto"/>
              <w:jc w:val="left"/>
            </w:pPr>
            <w:r>
              <w:rPr>
                <w:rFonts w:ascii="Arial" w:hAnsi="Arial"/>
                <w:b w:val="0"/>
                <w:color w:val="000000"/>
                <w:sz w:val="17"/>
              </w:rPr>
              <w:t>Compare each claim with the cited chunk</w:t>
            </w:r>
          </w:p>
        </w:tc>
      </w:tr>
      <w:tr w14:paraId="23CBCF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168" w:type="dxa"/>
            <w:tcMar>
              <w:top w:w="90" w:type="dxa"/>
              <w:left w:w="110" w:type="dxa"/>
              <w:bottom w:w="90" w:type="dxa"/>
              <w:right w:w="110" w:type="dxa"/>
            </w:tcMar>
            <w:vAlign w:val="center"/>
          </w:tcPr>
          <w:p w14:paraId="4297E3B1">
            <w:pPr>
              <w:spacing w:after="0" w:line="259" w:lineRule="auto"/>
              <w:jc w:val="left"/>
            </w:pPr>
            <w:r>
              <w:rPr>
                <w:rFonts w:ascii="Arial" w:hAnsi="Arial"/>
                <w:b w:val="0"/>
                <w:color w:val="000000"/>
                <w:sz w:val="17"/>
              </w:rPr>
              <w:t>Old information remains</w:t>
            </w:r>
          </w:p>
        </w:tc>
        <w:tc>
          <w:tcPr>
            <w:tcW w:w="2304" w:type="dxa"/>
            <w:tcMar>
              <w:top w:w="90" w:type="dxa"/>
              <w:left w:w="110" w:type="dxa"/>
              <w:bottom w:w="90" w:type="dxa"/>
              <w:right w:w="110" w:type="dxa"/>
            </w:tcMar>
            <w:vAlign w:val="center"/>
          </w:tcPr>
          <w:p w14:paraId="7E1E707B">
            <w:pPr>
              <w:spacing w:after="0" w:line="259" w:lineRule="auto"/>
              <w:jc w:val="left"/>
            </w:pPr>
            <w:r>
              <w:rPr>
                <w:rFonts w:ascii="Arial" w:hAnsi="Arial"/>
                <w:b w:val="0"/>
                <w:color w:val="000000"/>
                <w:sz w:val="17"/>
              </w:rPr>
              <w:t>Index maintenance</w:t>
            </w:r>
          </w:p>
        </w:tc>
        <w:tc>
          <w:tcPr>
            <w:tcW w:w="4536" w:type="dxa"/>
            <w:tcMar>
              <w:top w:w="90" w:type="dxa"/>
              <w:left w:w="110" w:type="dxa"/>
              <w:bottom w:w="90" w:type="dxa"/>
              <w:right w:w="110" w:type="dxa"/>
            </w:tcMar>
            <w:vAlign w:val="center"/>
          </w:tcPr>
          <w:p w14:paraId="36DBA385">
            <w:pPr>
              <w:spacing w:after="0" w:line="259" w:lineRule="auto"/>
              <w:jc w:val="left"/>
            </w:pPr>
            <w:r>
              <w:rPr>
                <w:rFonts w:ascii="Arial" w:hAnsi="Arial"/>
                <w:b w:val="0"/>
                <w:color w:val="000000"/>
                <w:sz w:val="17"/>
              </w:rPr>
              <w:t>Regenerate documents and rebuild the index</w:t>
            </w:r>
          </w:p>
        </w:tc>
      </w:tr>
      <w:tr w14:paraId="623B77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168" w:type="dxa"/>
            <w:shd w:val="clear" w:color="auto" w:fill="F3F7FB"/>
            <w:tcMar>
              <w:top w:w="90" w:type="dxa"/>
              <w:left w:w="110" w:type="dxa"/>
              <w:bottom w:w="90" w:type="dxa"/>
              <w:right w:w="110" w:type="dxa"/>
            </w:tcMar>
            <w:vAlign w:val="center"/>
          </w:tcPr>
          <w:p w14:paraId="6558319B">
            <w:pPr>
              <w:spacing w:after="0" w:line="259" w:lineRule="auto"/>
              <w:jc w:val="left"/>
            </w:pPr>
            <w:r>
              <w:rPr>
                <w:rFonts w:ascii="Arial" w:hAnsi="Arial"/>
                <w:b w:val="0"/>
                <w:color w:val="000000"/>
                <w:sz w:val="17"/>
              </w:rPr>
              <w:t>Response is very slow</w:t>
            </w:r>
          </w:p>
        </w:tc>
        <w:tc>
          <w:tcPr>
            <w:tcW w:w="2304" w:type="dxa"/>
            <w:shd w:val="clear" w:color="auto" w:fill="F3F7FB"/>
            <w:tcMar>
              <w:top w:w="90" w:type="dxa"/>
              <w:left w:w="110" w:type="dxa"/>
              <w:bottom w:w="90" w:type="dxa"/>
              <w:right w:w="110" w:type="dxa"/>
            </w:tcMar>
            <w:vAlign w:val="center"/>
          </w:tcPr>
          <w:p w14:paraId="61EC7EE9">
            <w:pPr>
              <w:spacing w:after="0" w:line="259" w:lineRule="auto"/>
              <w:jc w:val="left"/>
            </w:pPr>
            <w:r>
              <w:rPr>
                <w:rFonts w:ascii="Arial" w:hAnsi="Arial"/>
                <w:b w:val="0"/>
                <w:color w:val="000000"/>
                <w:sz w:val="17"/>
              </w:rPr>
              <w:t>Model or context size</w:t>
            </w:r>
          </w:p>
        </w:tc>
        <w:tc>
          <w:tcPr>
            <w:tcW w:w="4536" w:type="dxa"/>
            <w:shd w:val="clear" w:color="auto" w:fill="F3F7FB"/>
            <w:tcMar>
              <w:top w:w="90" w:type="dxa"/>
              <w:left w:w="110" w:type="dxa"/>
              <w:bottom w:w="90" w:type="dxa"/>
              <w:right w:w="110" w:type="dxa"/>
            </w:tcMar>
            <w:vAlign w:val="center"/>
          </w:tcPr>
          <w:p w14:paraId="24D86662">
            <w:pPr>
              <w:spacing w:after="0" w:line="259" w:lineRule="auto"/>
              <w:jc w:val="left"/>
            </w:pPr>
            <w:r>
              <w:rPr>
                <w:rFonts w:ascii="Arial" w:hAnsi="Arial"/>
                <w:b w:val="0"/>
                <w:color w:val="000000"/>
                <w:sz w:val="17"/>
              </w:rPr>
              <w:t>Reduce irrelevant chunks and keep one request at a time</w:t>
            </w:r>
          </w:p>
        </w:tc>
      </w:tr>
    </w:tbl>
    <w:p w14:paraId="3F440CE7">
      <w:pPr>
        <w:spacing w:after="0"/>
      </w:pPr>
    </w:p>
    <w:p w14:paraId="27663646">
      <w:pPr>
        <w:pStyle w:val="3"/>
        <w:keepNext/>
      </w:pPr>
      <w:r>
        <w:t>Checkpoint</w:t>
      </w:r>
    </w:p>
    <w:p w14:paraId="39D54FA9">
      <w:pPr>
        <w:keepNext/>
        <w:ind w:left="259" w:hanging="259"/>
      </w:pPr>
      <w:r>
        <w:rPr>
          <w:b/>
        </w:rPr>
        <w:t xml:space="preserve">[ ] </w:t>
      </w:r>
      <w:r>
        <w:t>outputs/rag_evaluation.txt contains all four cases.</w:t>
      </w:r>
    </w:p>
    <w:p w14:paraId="2CF4C517">
      <w:pPr>
        <w:keepNext/>
        <w:ind w:left="259" w:hanging="259"/>
      </w:pPr>
      <w:r>
        <w:rPr>
          <w:b/>
        </w:rPr>
        <w:t xml:space="preserve">[ ] </w:t>
      </w:r>
      <w:r>
        <w:t>The participant evaluates retrieval and generation separately.</w:t>
      </w:r>
    </w:p>
    <w:p w14:paraId="3469AB41">
      <w:pPr>
        <w:keepNext/>
        <w:ind w:left="259" w:hanging="259"/>
      </w:pPr>
      <w:r>
        <w:rPr>
          <w:b/>
        </w:rPr>
        <w:t xml:space="preserve">[ ] </w:t>
      </w:r>
      <w:r>
        <w:t>The absent and misleading questions do not produce invented support rules.</w:t>
      </w:r>
    </w:p>
    <w:p w14:paraId="6A9DF104">
      <w:pPr>
        <w:ind w:left="259" w:hanging="259"/>
      </w:pPr>
      <w:r>
        <w:rPr>
          <w:b/>
        </w:rPr>
        <w:t xml:space="preserve">[ ] </w:t>
      </w:r>
      <w:r>
        <w:t>The selected chunk and k settings are supported by observed results.</w:t>
      </w:r>
      <w:bookmarkStart w:id="0" w:name="_GoBack"/>
      <w:bookmarkEnd w:id="0"/>
    </w:p>
    <w:p w14:paraId="1148D069">
      <w:pPr>
        <w:keepNext/>
        <w:spacing w:after="80"/>
      </w:pPr>
      <w:r>
        <w:rPr>
          <w:rFonts w:ascii="Arial" w:hAnsi="Arial"/>
          <w:b/>
          <w:color w:val="1F4E79"/>
          <w:sz w:val="17"/>
        </w:rPr>
        <w:t>LAB 12</w:t>
      </w:r>
    </w:p>
    <w:p w14:paraId="77504ED0">
      <w:pPr>
        <w:pStyle w:val="2"/>
      </w:pPr>
      <w:r>
        <w:t>End-to-end Solar Support RAG capstone</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112"/>
        <w:gridCol w:w="4896"/>
      </w:tblGrid>
      <w:tr w14:paraId="5BE9ED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0E5D8CD9">
            <w:pPr>
              <w:spacing w:after="0" w:line="259" w:lineRule="auto"/>
              <w:jc w:val="left"/>
            </w:pPr>
            <w:r>
              <w:rPr>
                <w:rFonts w:ascii="Arial" w:hAnsi="Arial"/>
                <w:b/>
                <w:color w:val="FFFFFF"/>
                <w:sz w:val="18"/>
              </w:rPr>
              <w:t>Capstone increment</w:t>
            </w:r>
          </w:p>
        </w:tc>
        <w:tc>
          <w:tcPr>
            <w:tcW w:w="5083" w:type="dxa"/>
            <w:shd w:val="clear" w:color="auto" w:fill="17365D"/>
            <w:tcMar>
              <w:top w:w="90" w:type="dxa"/>
              <w:left w:w="110" w:type="dxa"/>
              <w:bottom w:w="90" w:type="dxa"/>
              <w:right w:w="110" w:type="dxa"/>
            </w:tcMar>
            <w:vAlign w:val="center"/>
          </w:tcPr>
          <w:p w14:paraId="0709B659">
            <w:pPr>
              <w:spacing w:after="0" w:line="259" w:lineRule="auto"/>
              <w:jc w:val="left"/>
            </w:pPr>
            <w:r>
              <w:rPr>
                <w:rFonts w:ascii="Arial" w:hAnsi="Arial"/>
                <w:b/>
                <w:color w:val="FFFFFF"/>
                <w:sz w:val="18"/>
              </w:rPr>
              <w:t>Files created or changed</w:t>
            </w:r>
          </w:p>
        </w:tc>
      </w:tr>
      <w:tr w14:paraId="182D57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12" w:type="dxa"/>
            <w:tcMar>
              <w:top w:w="90" w:type="dxa"/>
              <w:left w:w="110" w:type="dxa"/>
              <w:bottom w:w="90" w:type="dxa"/>
              <w:right w:w="110" w:type="dxa"/>
            </w:tcMar>
            <w:vAlign w:val="center"/>
          </w:tcPr>
          <w:p w14:paraId="7D29ACF5">
            <w:pPr>
              <w:spacing w:after="0" w:line="259" w:lineRule="auto"/>
              <w:jc w:val="left"/>
            </w:pPr>
            <w:r>
              <w:rPr>
                <w:rFonts w:ascii="Arial" w:hAnsi="Arial"/>
                <w:b w:val="0"/>
                <w:color w:val="000000"/>
                <w:sz w:val="18"/>
              </w:rPr>
              <w:t>A local command-line assistant answers repeated questions with retrieved evidence and can expose the complete execution trace in LangSmith</w:t>
            </w:r>
          </w:p>
        </w:tc>
        <w:tc>
          <w:tcPr>
            <w:tcW w:w="4896" w:type="dxa"/>
            <w:tcMar>
              <w:top w:w="90" w:type="dxa"/>
              <w:left w:w="110" w:type="dxa"/>
              <w:bottom w:w="90" w:type="dxa"/>
              <w:right w:w="110" w:type="dxa"/>
            </w:tcMar>
            <w:vAlign w:val="center"/>
          </w:tcPr>
          <w:p w14:paraId="6B5CB331">
            <w:pPr>
              <w:spacing w:after="0" w:line="259" w:lineRule="auto"/>
              <w:jc w:val="left"/>
            </w:pPr>
            <w:r>
              <w:rPr>
                <w:rFonts w:ascii="Arial" w:hAnsi="Arial"/>
                <w:b w:val="0"/>
                <w:color w:val="000000"/>
                <w:sz w:val="18"/>
              </w:rPr>
              <w:t>src/capstone.py, src/lab12_langsmith_trace.py, and the complete solar-support-rag project</w:t>
            </w:r>
          </w:p>
        </w:tc>
      </w:tr>
    </w:tbl>
    <w:p w14:paraId="59995CD4">
      <w:pPr>
        <w:spacing w:after="0"/>
      </w:pPr>
    </w:p>
    <w:p w14:paraId="0824C0DC">
      <w:pPr>
        <w:spacing w:before="60" w:after="140"/>
      </w:pPr>
      <w:r>
        <w:rPr>
          <w:b/>
        </w:rPr>
        <w:t xml:space="preserve">Concepts: </w:t>
      </w:r>
      <w:r>
        <w:t>Complete indexing and query architecture, reusable components, safe interaction, end-to-end validation, LangSmith tracing, production considerations</w:t>
      </w:r>
    </w:p>
    <w:p w14:paraId="35BA9190">
      <w:pPr>
        <w:spacing w:before="60" w:after="140"/>
      </w:pPr>
      <w:r>
        <w:rPr>
          <w:b/>
        </w:rPr>
        <w:t xml:space="preserve">Instructor demonstration: </w:t>
      </w:r>
      <w:r>
        <w:t>Run the same steps shown below and pause at each checkpoint so participants can compare behavior on their own local model.</w:t>
      </w:r>
    </w:p>
    <w:p w14:paraId="53CB1D5B">
      <w:pPr>
        <w:pStyle w:val="3"/>
        <w:keepNext/>
      </w:pPr>
      <w:r>
        <w:t>Discuss: The capstone assembles the layers already tested</w:t>
      </w:r>
    </w:p>
    <w:p w14:paraId="0ABC555A">
      <w:pPr>
        <w:keepNext/>
        <w:keepLines/>
      </w:pPr>
      <w:r>
        <w:t>The final application reuses settings, document loading, chunking, embeddings, retrieval, prompting, and evaluation from the earlier labs. Optional LangSmith tracing records these steps under one end-to-end run without replacing the local Ollama model.</w:t>
      </w:r>
    </w:p>
    <w:p w14:paraId="4A8BF809">
      <w:pPr>
        <w:keepLines/>
        <w:spacing w:before="60" w:after="140"/>
      </w:pPr>
      <w:r>
        <w:rPr>
          <w:b/>
        </w:rPr>
        <w:t xml:space="preserve">Discussion prompt: </w:t>
      </w:r>
      <w:r>
        <w:t>Which earlier checkpoint would you return to if the final answer cites the wrong page?</w:t>
      </w:r>
    </w:p>
    <w:p w14:paraId="4F287009">
      <w:pPr>
        <w:pStyle w:val="3"/>
      </w:pPr>
      <w:r>
        <w:t>Hands-on 1: Create the interactive local application</w:t>
      </w:r>
    </w:p>
    <w:p w14:paraId="0427AFBF">
      <w:pPr>
        <w:keepNext/>
        <w:spacing w:after="60"/>
      </w:pPr>
      <w:r>
        <w:rPr>
          <w:b/>
        </w:rPr>
        <w:t>src/capstone.py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2685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37719CD2">
            <w:pPr>
              <w:keepLines/>
              <w:spacing w:after="0" w:line="240" w:lineRule="auto"/>
            </w:pPr>
            <w:r>
              <w:rPr>
                <w:rFonts w:ascii="Consolas" w:hAnsi="Consolas"/>
                <w:color w:val="202020"/>
                <w:sz w:val="15"/>
              </w:rPr>
              <w:t>from rag import answer_question</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def main():</w:t>
            </w:r>
            <w:r>
              <w:rPr>
                <w:rFonts w:ascii="Consolas" w:hAnsi="Consolas"/>
                <w:color w:val="202020"/>
                <w:sz w:val="15"/>
              </w:rPr>
              <w:br w:type="textWrapping"/>
            </w:r>
            <w:r>
              <w:rPr>
                <w:rFonts w:ascii="Consolas" w:hAnsi="Consolas"/>
                <w:color w:val="202020"/>
                <w:sz w:val="15"/>
              </w:rPr>
              <w:t xml:space="preserve">    print("Solar Support Knowledge Assistant")</w:t>
            </w:r>
            <w:r>
              <w:rPr>
                <w:rFonts w:ascii="Consolas" w:hAnsi="Consolas"/>
                <w:color w:val="202020"/>
                <w:sz w:val="15"/>
              </w:rPr>
              <w:br w:type="textWrapping"/>
            </w:r>
            <w:r>
              <w:rPr>
                <w:rFonts w:ascii="Consolas" w:hAnsi="Consolas"/>
                <w:color w:val="202020"/>
                <w:sz w:val="15"/>
              </w:rPr>
              <w:t xml:space="preserve">    print("Type /quit to exit.")</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 xml:space="preserve">    while True:</w:t>
            </w:r>
            <w:r>
              <w:rPr>
                <w:rFonts w:ascii="Consolas" w:hAnsi="Consolas"/>
                <w:color w:val="202020"/>
                <w:sz w:val="15"/>
              </w:rPr>
              <w:br w:type="textWrapping"/>
            </w:r>
            <w:r>
              <w:rPr>
                <w:rFonts w:ascii="Consolas" w:hAnsi="Consolas"/>
                <w:color w:val="202020"/>
                <w:sz w:val="15"/>
              </w:rPr>
              <w:t xml:space="preserve">        question = input("\nQuestion: ").strip()</w:t>
            </w:r>
            <w:r>
              <w:rPr>
                <w:rFonts w:ascii="Consolas" w:hAnsi="Consolas"/>
                <w:color w:val="202020"/>
                <w:sz w:val="15"/>
              </w:rPr>
              <w:br w:type="textWrapping"/>
            </w:r>
            <w:r>
              <w:rPr>
                <w:rFonts w:ascii="Consolas" w:hAnsi="Consolas"/>
                <w:color w:val="202020"/>
                <w:sz w:val="15"/>
              </w:rPr>
              <w:t xml:space="preserve">        if question.lower() == "/quit":</w:t>
            </w:r>
            <w:r>
              <w:rPr>
                <w:rFonts w:ascii="Consolas" w:hAnsi="Consolas"/>
                <w:color w:val="202020"/>
                <w:sz w:val="15"/>
              </w:rPr>
              <w:br w:type="textWrapping"/>
            </w:r>
            <w:r>
              <w:rPr>
                <w:rFonts w:ascii="Consolas" w:hAnsi="Consolas"/>
                <w:color w:val="202020"/>
                <w:sz w:val="15"/>
              </w:rPr>
              <w:t xml:space="preserve">            break</w:t>
            </w:r>
            <w:r>
              <w:rPr>
                <w:rFonts w:ascii="Consolas" w:hAnsi="Consolas"/>
                <w:color w:val="202020"/>
                <w:sz w:val="15"/>
              </w:rPr>
              <w:br w:type="textWrapping"/>
            </w:r>
            <w:r>
              <w:rPr>
                <w:rFonts w:ascii="Consolas" w:hAnsi="Consolas"/>
                <w:color w:val="202020"/>
                <w:sz w:val="15"/>
              </w:rPr>
              <w:t xml:space="preserve">        if not question:</w:t>
            </w:r>
            <w:r>
              <w:rPr>
                <w:rFonts w:ascii="Consolas" w:hAnsi="Consolas"/>
                <w:color w:val="202020"/>
                <w:sz w:val="15"/>
              </w:rPr>
              <w:br w:type="textWrapping"/>
            </w:r>
            <w:r>
              <w:rPr>
                <w:rFonts w:ascii="Consolas" w:hAnsi="Consolas"/>
                <w:color w:val="202020"/>
                <w:sz w:val="15"/>
              </w:rPr>
              <w:t xml:space="preserve">            continue</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 xml:space="preserve">        answer, sources, documents = answer_question(question)</w:t>
            </w:r>
            <w:r>
              <w:rPr>
                <w:rFonts w:ascii="Consolas" w:hAnsi="Consolas"/>
                <w:color w:val="202020"/>
                <w:sz w:val="15"/>
              </w:rPr>
              <w:br w:type="textWrapping"/>
            </w:r>
            <w:r>
              <w:rPr>
                <w:rFonts w:ascii="Consolas" w:hAnsi="Consolas"/>
                <w:color w:val="202020"/>
                <w:sz w:val="15"/>
              </w:rPr>
              <w:t xml:space="preserve">        print("\nAnswer:")</w:t>
            </w:r>
            <w:r>
              <w:rPr>
                <w:rFonts w:ascii="Consolas" w:hAnsi="Consolas"/>
                <w:color w:val="202020"/>
                <w:sz w:val="15"/>
              </w:rPr>
              <w:br w:type="textWrapping"/>
            </w:r>
            <w:r>
              <w:rPr>
                <w:rFonts w:ascii="Consolas" w:hAnsi="Consolas"/>
                <w:color w:val="202020"/>
                <w:sz w:val="15"/>
              </w:rPr>
              <w:t xml:space="preserve">        print(answer)</w:t>
            </w:r>
            <w:r>
              <w:rPr>
                <w:rFonts w:ascii="Consolas" w:hAnsi="Consolas"/>
                <w:color w:val="202020"/>
                <w:sz w:val="15"/>
              </w:rPr>
              <w:br w:type="textWrapping"/>
            </w:r>
            <w:r>
              <w:rPr>
                <w:rFonts w:ascii="Consolas" w:hAnsi="Consolas"/>
                <w:color w:val="202020"/>
                <w:sz w:val="15"/>
              </w:rPr>
              <w:t xml:space="preserve">        print("\nRetrieved sources:")</w:t>
            </w:r>
            <w:r>
              <w:rPr>
                <w:rFonts w:ascii="Consolas" w:hAnsi="Consolas"/>
                <w:color w:val="202020"/>
                <w:sz w:val="15"/>
              </w:rPr>
              <w:br w:type="textWrapping"/>
            </w:r>
            <w:r>
              <w:rPr>
                <w:rFonts w:ascii="Consolas" w:hAnsi="Consolas"/>
                <w:color w:val="202020"/>
                <w:sz w:val="15"/>
              </w:rPr>
              <w:t xml:space="preserve">        for source in sources:</w:t>
            </w:r>
            <w:r>
              <w:rPr>
                <w:rFonts w:ascii="Consolas" w:hAnsi="Consolas"/>
                <w:color w:val="202020"/>
                <w:sz w:val="15"/>
              </w:rPr>
              <w:br w:type="textWrapping"/>
            </w:r>
            <w:r>
              <w:rPr>
                <w:rFonts w:ascii="Consolas" w:hAnsi="Consolas"/>
                <w:color w:val="202020"/>
                <w:sz w:val="15"/>
              </w:rPr>
              <w:t xml:space="preserve">            print("-", source)</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if __name__ == "__main__":</w:t>
            </w:r>
            <w:r>
              <w:rPr>
                <w:rFonts w:ascii="Consolas" w:hAnsi="Consolas"/>
                <w:color w:val="202020"/>
                <w:sz w:val="15"/>
              </w:rPr>
              <w:br w:type="textWrapping"/>
            </w:r>
            <w:r>
              <w:rPr>
                <w:rFonts w:ascii="Consolas" w:hAnsi="Consolas"/>
                <w:color w:val="202020"/>
                <w:sz w:val="15"/>
              </w:rPr>
              <w:t xml:space="preserve">    main()</w:t>
            </w:r>
          </w:p>
        </w:tc>
      </w:tr>
    </w:tbl>
    <w:p w14:paraId="27CFEBBE">
      <w:pPr>
        <w:spacing w:after="0"/>
      </w:pPr>
    </w:p>
    <w:p w14:paraId="2B0F9D06">
      <w:pPr>
        <w:keepNext/>
        <w:spacing w:after="60"/>
      </w:pPr>
      <w:r>
        <w:rPr>
          <w:b/>
        </w:rPr>
        <w:t>Run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3BFC69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5BAFEFDD">
            <w:pPr>
              <w:keepLines/>
              <w:spacing w:after="0" w:line="240" w:lineRule="auto"/>
            </w:pPr>
            <w:r>
              <w:rPr>
                <w:rFonts w:ascii="Consolas" w:hAnsi="Consolas"/>
                <w:color w:val="202020"/>
                <w:sz w:val="16"/>
              </w:rPr>
              <w:t>python src/capstone.py</w:t>
            </w:r>
          </w:p>
        </w:tc>
      </w:tr>
    </w:tbl>
    <w:p w14:paraId="2BBA06A3">
      <w:pPr>
        <w:spacing w:after="0"/>
      </w:pPr>
    </w:p>
    <w:p w14:paraId="427A55B4">
      <w:pPr>
        <w:pStyle w:val="3"/>
      </w:pPr>
      <w:r>
        <w:t>Hands-on 2: Complete the capstone acceptance tests</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84"/>
        <w:gridCol w:w="3672"/>
        <w:gridCol w:w="4752"/>
      </w:tblGrid>
      <w:tr w14:paraId="6DF475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389" w:type="dxa"/>
            <w:shd w:val="clear" w:color="auto" w:fill="17365D"/>
            <w:tcMar>
              <w:top w:w="90" w:type="dxa"/>
              <w:left w:w="110" w:type="dxa"/>
              <w:bottom w:w="90" w:type="dxa"/>
              <w:right w:w="110" w:type="dxa"/>
            </w:tcMar>
            <w:vAlign w:val="center"/>
          </w:tcPr>
          <w:p w14:paraId="315F13B2">
            <w:pPr>
              <w:spacing w:after="0" w:line="259" w:lineRule="auto"/>
              <w:jc w:val="left"/>
            </w:pPr>
            <w:r>
              <w:rPr>
                <w:rFonts w:ascii="Arial" w:hAnsi="Arial"/>
                <w:b/>
                <w:color w:val="FFFFFF"/>
                <w:sz w:val="18"/>
              </w:rPr>
              <w:t>Test</w:t>
            </w:r>
          </w:p>
        </w:tc>
        <w:tc>
          <w:tcPr>
            <w:tcW w:w="3389" w:type="dxa"/>
            <w:shd w:val="clear" w:color="auto" w:fill="17365D"/>
            <w:tcMar>
              <w:top w:w="90" w:type="dxa"/>
              <w:left w:w="110" w:type="dxa"/>
              <w:bottom w:w="90" w:type="dxa"/>
              <w:right w:w="110" w:type="dxa"/>
            </w:tcMar>
            <w:vAlign w:val="center"/>
          </w:tcPr>
          <w:p w14:paraId="7D9AA6AF">
            <w:pPr>
              <w:spacing w:after="0" w:line="259" w:lineRule="auto"/>
              <w:jc w:val="left"/>
            </w:pPr>
            <w:r>
              <w:rPr>
                <w:rFonts w:ascii="Arial" w:hAnsi="Arial"/>
                <w:b/>
                <w:color w:val="FFFFFF"/>
                <w:sz w:val="18"/>
              </w:rPr>
              <w:t>Question</w:t>
            </w:r>
          </w:p>
        </w:tc>
        <w:tc>
          <w:tcPr>
            <w:tcW w:w="3389" w:type="dxa"/>
            <w:shd w:val="clear" w:color="auto" w:fill="17365D"/>
            <w:tcMar>
              <w:top w:w="90" w:type="dxa"/>
              <w:left w:w="110" w:type="dxa"/>
              <w:bottom w:w="90" w:type="dxa"/>
              <w:right w:w="110" w:type="dxa"/>
            </w:tcMar>
            <w:vAlign w:val="center"/>
          </w:tcPr>
          <w:p w14:paraId="03CEAA18">
            <w:pPr>
              <w:spacing w:after="0" w:line="259" w:lineRule="auto"/>
              <w:jc w:val="left"/>
            </w:pPr>
            <w:r>
              <w:rPr>
                <w:rFonts w:ascii="Arial" w:hAnsi="Arial"/>
                <w:b/>
                <w:color w:val="FFFFFF"/>
                <w:sz w:val="18"/>
              </w:rPr>
              <w:t>Required behavior</w:t>
            </w:r>
          </w:p>
        </w:tc>
      </w:tr>
      <w:tr w14:paraId="640245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4" w:type="dxa"/>
            <w:tcMar>
              <w:top w:w="90" w:type="dxa"/>
              <w:left w:w="110" w:type="dxa"/>
              <w:bottom w:w="90" w:type="dxa"/>
              <w:right w:w="110" w:type="dxa"/>
            </w:tcMar>
            <w:vAlign w:val="center"/>
          </w:tcPr>
          <w:p w14:paraId="105897E1">
            <w:pPr>
              <w:spacing w:after="0" w:line="259" w:lineRule="auto"/>
              <w:jc w:val="left"/>
            </w:pPr>
            <w:r>
              <w:rPr>
                <w:rFonts w:ascii="Arial" w:hAnsi="Arial"/>
                <w:b w:val="0"/>
                <w:color w:val="000000"/>
                <w:sz w:val="17"/>
              </w:rPr>
              <w:t>Direct fact</w:t>
            </w:r>
          </w:p>
        </w:tc>
        <w:tc>
          <w:tcPr>
            <w:tcW w:w="3672" w:type="dxa"/>
            <w:tcMar>
              <w:top w:w="90" w:type="dxa"/>
              <w:left w:w="110" w:type="dxa"/>
              <w:bottom w:w="90" w:type="dxa"/>
              <w:right w:w="110" w:type="dxa"/>
            </w:tcMar>
            <w:vAlign w:val="center"/>
          </w:tcPr>
          <w:p w14:paraId="4481DC33">
            <w:pPr>
              <w:spacing w:after="0" w:line="259" w:lineRule="auto"/>
              <w:jc w:val="left"/>
            </w:pPr>
            <w:r>
              <w:rPr>
                <w:rFonts w:ascii="Arial" w:hAnsi="Arial"/>
                <w:b w:val="0"/>
                <w:color w:val="000000"/>
                <w:sz w:val="17"/>
              </w:rPr>
              <w:t>How long is the controller warranty?</w:t>
            </w:r>
          </w:p>
        </w:tc>
        <w:tc>
          <w:tcPr>
            <w:tcW w:w="4752" w:type="dxa"/>
            <w:tcMar>
              <w:top w:w="90" w:type="dxa"/>
              <w:left w:w="110" w:type="dxa"/>
              <w:bottom w:w="90" w:type="dxa"/>
              <w:right w:w="110" w:type="dxa"/>
            </w:tcMar>
            <w:vAlign w:val="center"/>
          </w:tcPr>
          <w:p w14:paraId="13639CB7">
            <w:pPr>
              <w:spacing w:after="0" w:line="259" w:lineRule="auto"/>
              <w:jc w:val="left"/>
            </w:pPr>
            <w:r>
              <w:rPr>
                <w:rFonts w:ascii="Arial" w:hAnsi="Arial"/>
                <w:b w:val="0"/>
                <w:color w:val="000000"/>
                <w:sz w:val="17"/>
              </w:rPr>
              <w:t>Answers five years and cites the handbook</w:t>
            </w:r>
          </w:p>
        </w:tc>
      </w:tr>
      <w:tr w14:paraId="1D1F64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4" w:type="dxa"/>
            <w:shd w:val="clear" w:color="auto" w:fill="F3F7FB"/>
            <w:tcMar>
              <w:top w:w="90" w:type="dxa"/>
              <w:left w:w="110" w:type="dxa"/>
              <w:bottom w:w="90" w:type="dxa"/>
              <w:right w:w="110" w:type="dxa"/>
            </w:tcMar>
            <w:vAlign w:val="center"/>
          </w:tcPr>
          <w:p w14:paraId="5941CF73">
            <w:pPr>
              <w:spacing w:after="0" w:line="259" w:lineRule="auto"/>
              <w:jc w:val="left"/>
            </w:pPr>
            <w:r>
              <w:rPr>
                <w:rFonts w:ascii="Arial" w:hAnsi="Arial"/>
                <w:b w:val="0"/>
                <w:color w:val="000000"/>
                <w:sz w:val="17"/>
              </w:rPr>
              <w:t>Procedure</w:t>
            </w:r>
          </w:p>
        </w:tc>
        <w:tc>
          <w:tcPr>
            <w:tcW w:w="3672" w:type="dxa"/>
            <w:shd w:val="clear" w:color="auto" w:fill="F3F7FB"/>
            <w:tcMar>
              <w:top w:w="90" w:type="dxa"/>
              <w:left w:w="110" w:type="dxa"/>
              <w:bottom w:w="90" w:type="dxa"/>
              <w:right w:w="110" w:type="dxa"/>
            </w:tcMar>
            <w:vAlign w:val="center"/>
          </w:tcPr>
          <w:p w14:paraId="61FEF9BB">
            <w:pPr>
              <w:spacing w:after="0" w:line="259" w:lineRule="auto"/>
              <w:jc w:val="left"/>
            </w:pPr>
            <w:r>
              <w:rPr>
                <w:rFonts w:ascii="Arial" w:hAnsi="Arial"/>
                <w:b w:val="0"/>
                <w:color w:val="000000"/>
                <w:sz w:val="17"/>
              </w:rPr>
              <w:t>What does E14 mean and what should I do?</w:t>
            </w:r>
          </w:p>
        </w:tc>
        <w:tc>
          <w:tcPr>
            <w:tcW w:w="4752" w:type="dxa"/>
            <w:shd w:val="clear" w:color="auto" w:fill="F3F7FB"/>
            <w:tcMar>
              <w:top w:w="90" w:type="dxa"/>
              <w:left w:w="110" w:type="dxa"/>
              <w:bottom w:w="90" w:type="dxa"/>
              <w:right w:w="110" w:type="dxa"/>
            </w:tcMar>
            <w:vAlign w:val="center"/>
          </w:tcPr>
          <w:p w14:paraId="0269AC90">
            <w:pPr>
              <w:spacing w:after="0" w:line="259" w:lineRule="auto"/>
              <w:jc w:val="left"/>
            </w:pPr>
            <w:r>
              <w:rPr>
                <w:rFonts w:ascii="Arial" w:hAnsi="Arial"/>
                <w:b w:val="0"/>
                <w:color w:val="000000"/>
                <w:sz w:val="17"/>
              </w:rPr>
              <w:t>Uses the documented meaning and safe recovery sequence</w:t>
            </w:r>
          </w:p>
        </w:tc>
      </w:tr>
      <w:tr w14:paraId="346975A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4" w:type="dxa"/>
            <w:tcMar>
              <w:top w:w="90" w:type="dxa"/>
              <w:left w:w="110" w:type="dxa"/>
              <w:bottom w:w="90" w:type="dxa"/>
              <w:right w:w="110" w:type="dxa"/>
            </w:tcMar>
            <w:vAlign w:val="center"/>
          </w:tcPr>
          <w:p w14:paraId="6795E089">
            <w:pPr>
              <w:spacing w:after="0" w:line="259" w:lineRule="auto"/>
              <w:jc w:val="left"/>
            </w:pPr>
            <w:r>
              <w:rPr>
                <w:rFonts w:ascii="Arial" w:hAnsi="Arial"/>
                <w:b w:val="0"/>
                <w:color w:val="000000"/>
                <w:sz w:val="17"/>
              </w:rPr>
              <w:t>Multi-source</w:t>
            </w:r>
          </w:p>
        </w:tc>
        <w:tc>
          <w:tcPr>
            <w:tcW w:w="3672" w:type="dxa"/>
            <w:tcMar>
              <w:top w:w="90" w:type="dxa"/>
              <w:left w:w="110" w:type="dxa"/>
              <w:bottom w:w="90" w:type="dxa"/>
              <w:right w:w="110" w:type="dxa"/>
            </w:tcMar>
            <w:vAlign w:val="center"/>
          </w:tcPr>
          <w:p w14:paraId="63585B12">
            <w:pPr>
              <w:spacing w:after="0" w:line="259" w:lineRule="auto"/>
              <w:jc w:val="left"/>
            </w:pPr>
            <w:r>
              <w:rPr>
                <w:rFonts w:ascii="Arial" w:hAnsi="Arial"/>
                <w:b w:val="0"/>
                <w:color w:val="000000"/>
                <w:sz w:val="17"/>
              </w:rPr>
              <w:t>What about E14 after a storm?</w:t>
            </w:r>
          </w:p>
        </w:tc>
        <w:tc>
          <w:tcPr>
            <w:tcW w:w="4752" w:type="dxa"/>
            <w:tcMar>
              <w:top w:w="90" w:type="dxa"/>
              <w:left w:w="110" w:type="dxa"/>
              <w:bottom w:w="90" w:type="dxa"/>
              <w:right w:w="110" w:type="dxa"/>
            </w:tcMar>
            <w:vAlign w:val="center"/>
          </w:tcPr>
          <w:p w14:paraId="72D8329C">
            <w:pPr>
              <w:spacing w:after="0" w:line="259" w:lineRule="auto"/>
              <w:jc w:val="left"/>
            </w:pPr>
            <w:r>
              <w:rPr>
                <w:rFonts w:ascii="Arial" w:hAnsi="Arial"/>
                <w:b w:val="0"/>
                <w:color w:val="000000"/>
                <w:sz w:val="17"/>
              </w:rPr>
              <w:t>Combines procedure and warranty exclusion without guessing</w:t>
            </w:r>
          </w:p>
        </w:tc>
      </w:tr>
      <w:tr w14:paraId="4F808C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4" w:type="dxa"/>
            <w:shd w:val="clear" w:color="auto" w:fill="F3F7FB"/>
            <w:tcMar>
              <w:top w:w="90" w:type="dxa"/>
              <w:left w:w="110" w:type="dxa"/>
              <w:bottom w:w="90" w:type="dxa"/>
              <w:right w:w="110" w:type="dxa"/>
            </w:tcMar>
            <w:vAlign w:val="center"/>
          </w:tcPr>
          <w:p w14:paraId="4DB46689">
            <w:pPr>
              <w:spacing w:after="0" w:line="259" w:lineRule="auto"/>
              <w:jc w:val="left"/>
            </w:pPr>
            <w:r>
              <w:rPr>
                <w:rFonts w:ascii="Arial" w:hAnsi="Arial"/>
                <w:b w:val="0"/>
                <w:color w:val="000000"/>
                <w:sz w:val="17"/>
              </w:rPr>
              <w:t>Fresh text note</w:t>
            </w:r>
          </w:p>
        </w:tc>
        <w:tc>
          <w:tcPr>
            <w:tcW w:w="3672" w:type="dxa"/>
            <w:shd w:val="clear" w:color="auto" w:fill="F3F7FB"/>
            <w:tcMar>
              <w:top w:w="90" w:type="dxa"/>
              <w:left w:w="110" w:type="dxa"/>
              <w:bottom w:w="90" w:type="dxa"/>
              <w:right w:w="110" w:type="dxa"/>
            </w:tcMar>
            <w:vAlign w:val="center"/>
          </w:tcPr>
          <w:p w14:paraId="6B8FCFB3">
            <w:pPr>
              <w:spacing w:after="0" w:line="259" w:lineRule="auto"/>
              <w:jc w:val="left"/>
            </w:pPr>
            <w:r>
              <w:rPr>
                <w:rFonts w:ascii="Arial" w:hAnsi="Arial"/>
                <w:b w:val="0"/>
                <w:color w:val="000000"/>
                <w:sz w:val="17"/>
              </w:rPr>
              <w:t>What should I do after E21 appears?</w:t>
            </w:r>
          </w:p>
        </w:tc>
        <w:tc>
          <w:tcPr>
            <w:tcW w:w="4752" w:type="dxa"/>
            <w:shd w:val="clear" w:color="auto" w:fill="F3F7FB"/>
            <w:tcMar>
              <w:top w:w="90" w:type="dxa"/>
              <w:left w:w="110" w:type="dxa"/>
              <w:bottom w:w="90" w:type="dxa"/>
              <w:right w:w="110" w:type="dxa"/>
            </w:tcMar>
            <w:vAlign w:val="center"/>
          </w:tcPr>
          <w:p w14:paraId="6875AF6C">
            <w:pPr>
              <w:spacing w:after="0" w:line="259" w:lineRule="auto"/>
              <w:jc w:val="left"/>
            </w:pPr>
            <w:r>
              <w:rPr>
                <w:rFonts w:ascii="Arial" w:hAnsi="Arial"/>
                <w:b w:val="0"/>
                <w:color w:val="000000"/>
                <w:sz w:val="17"/>
              </w:rPr>
              <w:t>Retrieves service_alert.txt and explains Wi-Fi reconnection</w:t>
            </w:r>
          </w:p>
        </w:tc>
      </w:tr>
      <w:tr w14:paraId="7E66F68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4" w:type="dxa"/>
            <w:tcMar>
              <w:top w:w="90" w:type="dxa"/>
              <w:left w:w="110" w:type="dxa"/>
              <w:bottom w:w="90" w:type="dxa"/>
              <w:right w:w="110" w:type="dxa"/>
            </w:tcMar>
            <w:vAlign w:val="center"/>
          </w:tcPr>
          <w:p w14:paraId="2F4998B1">
            <w:pPr>
              <w:spacing w:after="0" w:line="259" w:lineRule="auto"/>
              <w:jc w:val="left"/>
            </w:pPr>
            <w:r>
              <w:rPr>
                <w:rFonts w:ascii="Arial" w:hAnsi="Arial"/>
                <w:b w:val="0"/>
                <w:color w:val="000000"/>
                <w:sz w:val="17"/>
              </w:rPr>
              <w:t>Absent</w:t>
            </w:r>
          </w:p>
        </w:tc>
        <w:tc>
          <w:tcPr>
            <w:tcW w:w="3672" w:type="dxa"/>
            <w:tcMar>
              <w:top w:w="90" w:type="dxa"/>
              <w:left w:w="110" w:type="dxa"/>
              <w:bottom w:w="90" w:type="dxa"/>
              <w:right w:w="110" w:type="dxa"/>
            </w:tcMar>
            <w:vAlign w:val="center"/>
          </w:tcPr>
          <w:p w14:paraId="603D3632">
            <w:pPr>
              <w:spacing w:after="0" w:line="259" w:lineRule="auto"/>
              <w:jc w:val="left"/>
            </w:pPr>
            <w:r>
              <w:rPr>
                <w:rFonts w:ascii="Arial" w:hAnsi="Arial"/>
                <w:b w:val="0"/>
                <w:color w:val="000000"/>
                <w:sz w:val="17"/>
              </w:rPr>
              <w:t>Does this support battery backup?</w:t>
            </w:r>
          </w:p>
        </w:tc>
        <w:tc>
          <w:tcPr>
            <w:tcW w:w="4752" w:type="dxa"/>
            <w:tcMar>
              <w:top w:w="90" w:type="dxa"/>
              <w:left w:w="110" w:type="dxa"/>
              <w:bottom w:w="90" w:type="dxa"/>
              <w:right w:w="110" w:type="dxa"/>
            </w:tcMar>
            <w:vAlign w:val="center"/>
          </w:tcPr>
          <w:p w14:paraId="3721F3DA">
            <w:pPr>
              <w:spacing w:after="0" w:line="259" w:lineRule="auto"/>
              <w:jc w:val="left"/>
            </w:pPr>
            <w:r>
              <w:rPr>
                <w:rFonts w:ascii="Arial" w:hAnsi="Arial"/>
                <w:b w:val="0"/>
                <w:color w:val="000000"/>
                <w:sz w:val="17"/>
              </w:rPr>
              <w:t>States that the local documents do not contain the answer</w:t>
            </w:r>
          </w:p>
        </w:tc>
      </w:tr>
      <w:tr w14:paraId="246E51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4" w:type="dxa"/>
            <w:shd w:val="clear" w:color="auto" w:fill="F3F7FB"/>
            <w:tcMar>
              <w:top w:w="90" w:type="dxa"/>
              <w:left w:w="110" w:type="dxa"/>
              <w:bottom w:w="90" w:type="dxa"/>
              <w:right w:w="110" w:type="dxa"/>
            </w:tcMar>
            <w:vAlign w:val="center"/>
          </w:tcPr>
          <w:p w14:paraId="349D8AA3">
            <w:pPr>
              <w:spacing w:after="0" w:line="259" w:lineRule="auto"/>
              <w:jc w:val="left"/>
            </w:pPr>
            <w:r>
              <w:rPr>
                <w:rFonts w:ascii="Arial" w:hAnsi="Arial"/>
                <w:b w:val="0"/>
                <w:color w:val="000000"/>
                <w:sz w:val="17"/>
              </w:rPr>
              <w:t>Misleading</w:t>
            </w:r>
          </w:p>
        </w:tc>
        <w:tc>
          <w:tcPr>
            <w:tcW w:w="3672" w:type="dxa"/>
            <w:shd w:val="clear" w:color="auto" w:fill="F3F7FB"/>
            <w:tcMar>
              <w:top w:w="90" w:type="dxa"/>
              <w:left w:w="110" w:type="dxa"/>
              <w:bottom w:w="90" w:type="dxa"/>
              <w:right w:w="110" w:type="dxa"/>
            </w:tcMar>
            <w:vAlign w:val="center"/>
          </w:tcPr>
          <w:p w14:paraId="7C3EE00E">
            <w:pPr>
              <w:spacing w:after="0" w:line="259" w:lineRule="auto"/>
              <w:jc w:val="left"/>
            </w:pPr>
            <w:r>
              <w:rPr>
                <w:rFonts w:ascii="Arial" w:hAnsi="Arial"/>
                <w:b w:val="0"/>
                <w:color w:val="000000"/>
                <w:sz w:val="17"/>
              </w:rPr>
              <w:t>The warranty is ten years, right?</w:t>
            </w:r>
          </w:p>
        </w:tc>
        <w:tc>
          <w:tcPr>
            <w:tcW w:w="4752" w:type="dxa"/>
            <w:shd w:val="clear" w:color="auto" w:fill="F3F7FB"/>
            <w:tcMar>
              <w:top w:w="90" w:type="dxa"/>
              <w:left w:w="110" w:type="dxa"/>
              <w:bottom w:w="90" w:type="dxa"/>
              <w:right w:w="110" w:type="dxa"/>
            </w:tcMar>
            <w:vAlign w:val="center"/>
          </w:tcPr>
          <w:p w14:paraId="651173E6">
            <w:pPr>
              <w:spacing w:after="0" w:line="259" w:lineRule="auto"/>
              <w:jc w:val="left"/>
            </w:pPr>
            <w:r>
              <w:rPr>
                <w:rFonts w:ascii="Arial" w:hAnsi="Arial"/>
                <w:b w:val="0"/>
                <w:color w:val="000000"/>
                <w:sz w:val="17"/>
              </w:rPr>
              <w:t>Corrects the premise using the five-year source</w:t>
            </w:r>
          </w:p>
        </w:tc>
      </w:tr>
    </w:tbl>
    <w:p w14:paraId="171E7BB3">
      <w:pPr>
        <w:spacing w:after="0"/>
      </w:pPr>
    </w:p>
    <w:p w14:paraId="272CC853">
      <w:pPr>
        <w:spacing w:before="60" w:after="140"/>
      </w:pPr>
      <w:r>
        <w:rPr>
          <w:b/>
        </w:rPr>
        <w:t xml:space="preserve">Observe and reflect: </w:t>
      </w:r>
      <w:r>
        <w:t>For each test, inspect both the answer and retrieved sources. A polished answer does not pass when its cited passage fails to support the claim.</w:t>
      </w:r>
    </w:p>
    <w:p w14:paraId="2B5108E7">
      <w:pPr>
        <w:keepNext/>
        <w:spacing w:after="60"/>
      </w:pPr>
      <w:r>
        <w:rPr>
          <w:b/>
        </w:rPr>
        <w:t>Run all six acceptance tests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7CCE94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18392FB3">
            <w:pPr>
              <w:keepLines/>
              <w:spacing w:after="0" w:line="240" w:lineRule="auto"/>
            </w:pPr>
            <w:r>
              <w:rPr>
                <w:rFonts w:ascii="Consolas" w:hAnsi="Consolas"/>
                <w:color w:val="202020"/>
                <w:sz w:val="16"/>
              </w:rPr>
              <w:t>python src/lab12_acceptance.py</w:t>
            </w:r>
          </w:p>
        </w:tc>
      </w:tr>
    </w:tbl>
    <w:p w14:paraId="49F4C312">
      <w:pPr>
        <w:spacing w:after="0"/>
      </w:pPr>
    </w:p>
    <w:p w14:paraId="5FD69F63">
      <w:pPr>
        <w:pStyle w:val="3"/>
      </w:pPr>
      <w:r>
        <w:t>Hands-on 3: Review the complete architecture</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944"/>
        <w:gridCol w:w="3384"/>
        <w:gridCol w:w="4680"/>
      </w:tblGrid>
      <w:tr w14:paraId="6F0207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tblHeader/>
          <w:jc w:val="center"/>
        </w:trPr>
        <w:tc>
          <w:tcPr>
            <w:tcW w:w="3389" w:type="dxa"/>
            <w:shd w:val="clear" w:color="auto" w:fill="17365D"/>
            <w:tcMar>
              <w:top w:w="90" w:type="dxa"/>
              <w:left w:w="110" w:type="dxa"/>
              <w:bottom w:w="90" w:type="dxa"/>
              <w:right w:w="110" w:type="dxa"/>
            </w:tcMar>
            <w:vAlign w:val="center"/>
          </w:tcPr>
          <w:p w14:paraId="12B8C360">
            <w:pPr>
              <w:spacing w:after="0" w:line="259" w:lineRule="auto"/>
              <w:jc w:val="left"/>
            </w:pPr>
            <w:r>
              <w:rPr>
                <w:rFonts w:ascii="Arial" w:hAnsi="Arial"/>
                <w:b/>
                <w:color w:val="FFFFFF"/>
                <w:sz w:val="18"/>
              </w:rPr>
              <w:t>Layer</w:t>
            </w:r>
          </w:p>
        </w:tc>
        <w:tc>
          <w:tcPr>
            <w:tcW w:w="3389" w:type="dxa"/>
            <w:shd w:val="clear" w:color="auto" w:fill="17365D"/>
            <w:tcMar>
              <w:top w:w="90" w:type="dxa"/>
              <w:left w:w="110" w:type="dxa"/>
              <w:bottom w:w="90" w:type="dxa"/>
              <w:right w:w="110" w:type="dxa"/>
            </w:tcMar>
            <w:vAlign w:val="center"/>
          </w:tcPr>
          <w:p w14:paraId="3B478B60">
            <w:pPr>
              <w:spacing w:after="0" w:line="259" w:lineRule="auto"/>
              <w:jc w:val="left"/>
            </w:pPr>
            <w:r>
              <w:rPr>
                <w:rFonts w:ascii="Arial" w:hAnsi="Arial"/>
                <w:b/>
                <w:color w:val="FFFFFF"/>
                <w:sz w:val="18"/>
              </w:rPr>
              <w:t>Project component</w:t>
            </w:r>
          </w:p>
        </w:tc>
        <w:tc>
          <w:tcPr>
            <w:tcW w:w="3389" w:type="dxa"/>
            <w:shd w:val="clear" w:color="auto" w:fill="17365D"/>
            <w:tcMar>
              <w:top w:w="90" w:type="dxa"/>
              <w:left w:w="110" w:type="dxa"/>
              <w:bottom w:w="90" w:type="dxa"/>
              <w:right w:w="110" w:type="dxa"/>
            </w:tcMar>
            <w:vAlign w:val="center"/>
          </w:tcPr>
          <w:p w14:paraId="65725240">
            <w:pPr>
              <w:spacing w:after="0" w:line="259" w:lineRule="auto"/>
              <w:jc w:val="left"/>
            </w:pPr>
            <w:r>
              <w:rPr>
                <w:rFonts w:ascii="Arial" w:hAnsi="Arial"/>
                <w:b/>
                <w:color w:val="FFFFFF"/>
                <w:sz w:val="18"/>
              </w:rPr>
              <w:t>Purpose</w:t>
            </w:r>
          </w:p>
        </w:tc>
      </w:tr>
      <w:tr w14:paraId="7B05A0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90" w:type="dxa"/>
              <w:left w:w="110" w:type="dxa"/>
              <w:bottom w:w="90" w:type="dxa"/>
              <w:right w:w="110" w:type="dxa"/>
            </w:tcMar>
            <w:vAlign w:val="center"/>
          </w:tcPr>
          <w:p w14:paraId="606A7DB1">
            <w:pPr>
              <w:spacing w:after="0" w:line="259" w:lineRule="auto"/>
              <w:jc w:val="left"/>
            </w:pPr>
            <w:r>
              <w:rPr>
                <w:rFonts w:ascii="Arial" w:hAnsi="Arial"/>
                <w:b w:val="0"/>
                <w:color w:val="000000"/>
                <w:sz w:val="16"/>
              </w:rPr>
              <w:t>Configuration</w:t>
            </w:r>
          </w:p>
        </w:tc>
        <w:tc>
          <w:tcPr>
            <w:tcW w:w="3384" w:type="dxa"/>
            <w:tcMar>
              <w:top w:w="90" w:type="dxa"/>
              <w:left w:w="110" w:type="dxa"/>
              <w:bottom w:w="90" w:type="dxa"/>
              <w:right w:w="110" w:type="dxa"/>
            </w:tcMar>
            <w:vAlign w:val="center"/>
          </w:tcPr>
          <w:p w14:paraId="318EC3BF">
            <w:pPr>
              <w:spacing w:after="0" w:line="259" w:lineRule="auto"/>
              <w:jc w:val="left"/>
            </w:pPr>
            <w:r>
              <w:rPr>
                <w:rFonts w:ascii="Arial" w:hAnsi="Arial"/>
                <w:b w:val="0"/>
                <w:color w:val="000000"/>
                <w:sz w:val="16"/>
              </w:rPr>
              <w:t>settings.py and .env</w:t>
            </w:r>
          </w:p>
        </w:tc>
        <w:tc>
          <w:tcPr>
            <w:tcW w:w="4680" w:type="dxa"/>
            <w:tcMar>
              <w:top w:w="90" w:type="dxa"/>
              <w:left w:w="110" w:type="dxa"/>
              <w:bottom w:w="90" w:type="dxa"/>
              <w:right w:w="110" w:type="dxa"/>
            </w:tcMar>
            <w:vAlign w:val="center"/>
          </w:tcPr>
          <w:p w14:paraId="50B4ACD8">
            <w:pPr>
              <w:spacing w:after="0" w:line="259" w:lineRule="auto"/>
              <w:jc w:val="left"/>
            </w:pPr>
            <w:r>
              <w:rPr>
                <w:rFonts w:ascii="Arial" w:hAnsi="Arial"/>
                <w:b w:val="0"/>
                <w:color w:val="000000"/>
                <w:sz w:val="16"/>
              </w:rPr>
              <w:t>Selects local models and memory-conscious limits</w:t>
            </w:r>
          </w:p>
        </w:tc>
      </w:tr>
      <w:tr w14:paraId="2CE11C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3F7FB"/>
            <w:tcMar>
              <w:top w:w="90" w:type="dxa"/>
              <w:left w:w="110" w:type="dxa"/>
              <w:bottom w:w="90" w:type="dxa"/>
              <w:right w:w="110" w:type="dxa"/>
            </w:tcMar>
            <w:vAlign w:val="center"/>
          </w:tcPr>
          <w:p w14:paraId="4CC57948">
            <w:pPr>
              <w:spacing w:after="0" w:line="259" w:lineRule="auto"/>
              <w:jc w:val="left"/>
            </w:pPr>
            <w:r>
              <w:rPr>
                <w:rFonts w:ascii="Arial" w:hAnsi="Arial"/>
                <w:b w:val="0"/>
                <w:color w:val="000000"/>
                <w:sz w:val="16"/>
              </w:rPr>
              <w:t>Sources</w:t>
            </w:r>
          </w:p>
        </w:tc>
        <w:tc>
          <w:tcPr>
            <w:tcW w:w="3384" w:type="dxa"/>
            <w:shd w:val="clear" w:color="auto" w:fill="F3F7FB"/>
            <w:tcMar>
              <w:top w:w="90" w:type="dxa"/>
              <w:left w:w="110" w:type="dxa"/>
              <w:bottom w:w="90" w:type="dxa"/>
              <w:right w:w="110" w:type="dxa"/>
            </w:tcMar>
            <w:vAlign w:val="center"/>
          </w:tcPr>
          <w:p w14:paraId="614600D8">
            <w:pPr>
              <w:spacing w:after="0" w:line="259" w:lineRule="auto"/>
              <w:jc w:val="left"/>
            </w:pPr>
            <w:r>
              <w:rPr>
                <w:rFonts w:ascii="Arial" w:hAnsi="Arial"/>
                <w:b w:val="0"/>
                <w:color w:val="000000"/>
                <w:sz w:val="16"/>
              </w:rPr>
              <w:t>PDF and text files</w:t>
            </w:r>
          </w:p>
        </w:tc>
        <w:tc>
          <w:tcPr>
            <w:tcW w:w="4680" w:type="dxa"/>
            <w:shd w:val="clear" w:color="auto" w:fill="F3F7FB"/>
            <w:tcMar>
              <w:top w:w="90" w:type="dxa"/>
              <w:left w:w="110" w:type="dxa"/>
              <w:bottom w:w="90" w:type="dxa"/>
              <w:right w:w="110" w:type="dxa"/>
            </w:tcMar>
            <w:vAlign w:val="center"/>
          </w:tcPr>
          <w:p w14:paraId="75E5D40B">
            <w:pPr>
              <w:spacing w:after="0" w:line="259" w:lineRule="auto"/>
              <w:jc w:val="left"/>
            </w:pPr>
            <w:r>
              <w:rPr>
                <w:rFonts w:ascii="Arial" w:hAnsi="Arial"/>
                <w:b w:val="0"/>
                <w:color w:val="000000"/>
                <w:sz w:val="16"/>
              </w:rPr>
              <w:t>Provide company-specific evidence</w:t>
            </w:r>
          </w:p>
        </w:tc>
      </w:tr>
      <w:tr w14:paraId="56242E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90" w:type="dxa"/>
              <w:left w:w="110" w:type="dxa"/>
              <w:bottom w:w="90" w:type="dxa"/>
              <w:right w:w="110" w:type="dxa"/>
            </w:tcMar>
            <w:vAlign w:val="center"/>
          </w:tcPr>
          <w:p w14:paraId="5D33F9BC">
            <w:pPr>
              <w:spacing w:after="0" w:line="259" w:lineRule="auto"/>
              <w:jc w:val="left"/>
            </w:pPr>
            <w:r>
              <w:rPr>
                <w:rFonts w:ascii="Arial" w:hAnsi="Arial"/>
                <w:b w:val="0"/>
                <w:color w:val="000000"/>
                <w:sz w:val="16"/>
              </w:rPr>
              <w:t>Ingestion</w:t>
            </w:r>
          </w:p>
        </w:tc>
        <w:tc>
          <w:tcPr>
            <w:tcW w:w="3384" w:type="dxa"/>
            <w:tcMar>
              <w:top w:w="90" w:type="dxa"/>
              <w:left w:w="110" w:type="dxa"/>
              <w:bottom w:w="90" w:type="dxa"/>
              <w:right w:w="110" w:type="dxa"/>
            </w:tcMar>
            <w:vAlign w:val="center"/>
          </w:tcPr>
          <w:p w14:paraId="70537E1F">
            <w:pPr>
              <w:spacing w:after="0" w:line="259" w:lineRule="auto"/>
              <w:jc w:val="left"/>
            </w:pPr>
            <w:r>
              <w:rPr>
                <w:rFonts w:ascii="Arial" w:hAnsi="Arial"/>
                <w:b w:val="0"/>
                <w:color w:val="000000"/>
                <w:sz w:val="16"/>
              </w:rPr>
              <w:t>load_documents</w:t>
            </w:r>
          </w:p>
        </w:tc>
        <w:tc>
          <w:tcPr>
            <w:tcW w:w="4680" w:type="dxa"/>
            <w:tcMar>
              <w:top w:w="90" w:type="dxa"/>
              <w:left w:w="110" w:type="dxa"/>
              <w:bottom w:w="90" w:type="dxa"/>
              <w:right w:w="110" w:type="dxa"/>
            </w:tcMar>
            <w:vAlign w:val="center"/>
          </w:tcPr>
          <w:p w14:paraId="37B31093">
            <w:pPr>
              <w:spacing w:after="0" w:line="259" w:lineRule="auto"/>
              <w:jc w:val="left"/>
            </w:pPr>
            <w:r>
              <w:rPr>
                <w:rFonts w:ascii="Arial" w:hAnsi="Arial"/>
                <w:b w:val="0"/>
                <w:color w:val="000000"/>
                <w:sz w:val="16"/>
              </w:rPr>
              <w:t>Creates Documents with metadata</w:t>
            </w:r>
          </w:p>
        </w:tc>
      </w:tr>
      <w:tr w14:paraId="50D961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3F7FB"/>
            <w:tcMar>
              <w:top w:w="90" w:type="dxa"/>
              <w:left w:w="110" w:type="dxa"/>
              <w:bottom w:w="90" w:type="dxa"/>
              <w:right w:w="110" w:type="dxa"/>
            </w:tcMar>
            <w:vAlign w:val="center"/>
          </w:tcPr>
          <w:p w14:paraId="1569F21C">
            <w:pPr>
              <w:spacing w:after="0" w:line="259" w:lineRule="auto"/>
              <w:jc w:val="left"/>
            </w:pPr>
            <w:r>
              <w:rPr>
                <w:rFonts w:ascii="Arial" w:hAnsi="Arial"/>
                <w:b w:val="0"/>
                <w:color w:val="000000"/>
                <w:sz w:val="16"/>
              </w:rPr>
              <w:t>Chunking</w:t>
            </w:r>
          </w:p>
        </w:tc>
        <w:tc>
          <w:tcPr>
            <w:tcW w:w="3384" w:type="dxa"/>
            <w:shd w:val="clear" w:color="auto" w:fill="F3F7FB"/>
            <w:tcMar>
              <w:top w:w="90" w:type="dxa"/>
              <w:left w:w="110" w:type="dxa"/>
              <w:bottom w:w="90" w:type="dxa"/>
              <w:right w:w="110" w:type="dxa"/>
            </w:tcMar>
            <w:vAlign w:val="center"/>
          </w:tcPr>
          <w:p w14:paraId="350D04A8">
            <w:pPr>
              <w:spacing w:after="0" w:line="259" w:lineRule="auto"/>
              <w:jc w:val="left"/>
            </w:pPr>
            <w:r>
              <w:rPr>
                <w:rFonts w:ascii="Arial" w:hAnsi="Arial"/>
                <w:b w:val="0"/>
                <w:color w:val="000000"/>
                <w:sz w:val="16"/>
              </w:rPr>
              <w:t>split_documents</w:t>
            </w:r>
          </w:p>
        </w:tc>
        <w:tc>
          <w:tcPr>
            <w:tcW w:w="4680" w:type="dxa"/>
            <w:shd w:val="clear" w:color="auto" w:fill="F3F7FB"/>
            <w:tcMar>
              <w:top w:w="90" w:type="dxa"/>
              <w:left w:w="110" w:type="dxa"/>
              <w:bottom w:w="90" w:type="dxa"/>
              <w:right w:w="110" w:type="dxa"/>
            </w:tcMar>
            <w:vAlign w:val="center"/>
          </w:tcPr>
          <w:p w14:paraId="2365F519">
            <w:pPr>
              <w:spacing w:after="0" w:line="259" w:lineRule="auto"/>
              <w:jc w:val="left"/>
            </w:pPr>
            <w:r>
              <w:rPr>
                <w:rFonts w:ascii="Arial" w:hAnsi="Arial"/>
                <w:b w:val="0"/>
                <w:color w:val="000000"/>
                <w:sz w:val="16"/>
              </w:rPr>
              <w:t>Creates searchable units while retaining metadata</w:t>
            </w:r>
          </w:p>
        </w:tc>
      </w:tr>
      <w:tr w14:paraId="4B900A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90" w:type="dxa"/>
              <w:left w:w="110" w:type="dxa"/>
              <w:bottom w:w="90" w:type="dxa"/>
              <w:right w:w="110" w:type="dxa"/>
            </w:tcMar>
            <w:vAlign w:val="center"/>
          </w:tcPr>
          <w:p w14:paraId="79595BB7">
            <w:pPr>
              <w:spacing w:after="0" w:line="259" w:lineRule="auto"/>
              <w:jc w:val="left"/>
            </w:pPr>
            <w:r>
              <w:rPr>
                <w:rFonts w:ascii="Arial" w:hAnsi="Arial"/>
                <w:b w:val="0"/>
                <w:color w:val="000000"/>
                <w:sz w:val="16"/>
              </w:rPr>
              <w:t>Embeddings</w:t>
            </w:r>
          </w:p>
        </w:tc>
        <w:tc>
          <w:tcPr>
            <w:tcW w:w="3384" w:type="dxa"/>
            <w:tcMar>
              <w:top w:w="90" w:type="dxa"/>
              <w:left w:w="110" w:type="dxa"/>
              <w:bottom w:w="90" w:type="dxa"/>
              <w:right w:w="110" w:type="dxa"/>
            </w:tcMar>
            <w:vAlign w:val="center"/>
          </w:tcPr>
          <w:p w14:paraId="7D2E86D0">
            <w:pPr>
              <w:spacing w:after="0" w:line="259" w:lineRule="auto"/>
              <w:jc w:val="left"/>
            </w:pPr>
            <w:r>
              <w:rPr>
                <w:rFonts w:ascii="Arial" w:hAnsi="Arial"/>
                <w:b w:val="0"/>
                <w:color w:val="000000"/>
                <w:sz w:val="16"/>
              </w:rPr>
              <w:t>build_embeddings</w:t>
            </w:r>
          </w:p>
        </w:tc>
        <w:tc>
          <w:tcPr>
            <w:tcW w:w="4680" w:type="dxa"/>
            <w:tcMar>
              <w:top w:w="90" w:type="dxa"/>
              <w:left w:w="110" w:type="dxa"/>
              <w:bottom w:w="90" w:type="dxa"/>
              <w:right w:w="110" w:type="dxa"/>
            </w:tcMar>
            <w:vAlign w:val="center"/>
          </w:tcPr>
          <w:p w14:paraId="19E98377">
            <w:pPr>
              <w:spacing w:after="0" w:line="259" w:lineRule="auto"/>
              <w:jc w:val="left"/>
            </w:pPr>
            <w:r>
              <w:rPr>
                <w:rFonts w:ascii="Arial" w:hAnsi="Arial"/>
                <w:b w:val="0"/>
                <w:color w:val="000000"/>
                <w:sz w:val="16"/>
              </w:rPr>
              <w:t>Maps chunks and questions into one vector space</w:t>
            </w:r>
          </w:p>
        </w:tc>
      </w:tr>
      <w:tr w14:paraId="4E00E4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3F7FB"/>
            <w:tcMar>
              <w:top w:w="90" w:type="dxa"/>
              <w:left w:w="110" w:type="dxa"/>
              <w:bottom w:w="90" w:type="dxa"/>
              <w:right w:w="110" w:type="dxa"/>
            </w:tcMar>
            <w:vAlign w:val="center"/>
          </w:tcPr>
          <w:p w14:paraId="10F04930">
            <w:pPr>
              <w:spacing w:after="0" w:line="259" w:lineRule="auto"/>
              <w:jc w:val="left"/>
            </w:pPr>
            <w:r>
              <w:rPr>
                <w:rFonts w:ascii="Arial" w:hAnsi="Arial"/>
                <w:b w:val="0"/>
                <w:color w:val="000000"/>
                <w:sz w:val="16"/>
              </w:rPr>
              <w:t>Index and retrieval</w:t>
            </w:r>
          </w:p>
        </w:tc>
        <w:tc>
          <w:tcPr>
            <w:tcW w:w="3384" w:type="dxa"/>
            <w:shd w:val="clear" w:color="auto" w:fill="F3F7FB"/>
            <w:tcMar>
              <w:top w:w="90" w:type="dxa"/>
              <w:left w:w="110" w:type="dxa"/>
              <w:bottom w:w="90" w:type="dxa"/>
              <w:right w:w="110" w:type="dxa"/>
            </w:tcMar>
            <w:vAlign w:val="center"/>
          </w:tcPr>
          <w:p w14:paraId="4D2A43F3">
            <w:pPr>
              <w:spacing w:after="0" w:line="259" w:lineRule="auto"/>
              <w:jc w:val="left"/>
            </w:pPr>
            <w:r>
              <w:rPr>
                <w:rFonts w:ascii="Arial" w:hAnsi="Arial"/>
                <w:b w:val="0"/>
                <w:color w:val="000000"/>
                <w:sz w:val="16"/>
              </w:rPr>
              <w:t>build_store and build_retriever</w:t>
            </w:r>
          </w:p>
        </w:tc>
        <w:tc>
          <w:tcPr>
            <w:tcW w:w="4680" w:type="dxa"/>
            <w:shd w:val="clear" w:color="auto" w:fill="F3F7FB"/>
            <w:tcMar>
              <w:top w:w="90" w:type="dxa"/>
              <w:left w:w="110" w:type="dxa"/>
              <w:bottom w:w="90" w:type="dxa"/>
              <w:right w:w="110" w:type="dxa"/>
            </w:tcMar>
            <w:vAlign w:val="center"/>
          </w:tcPr>
          <w:p w14:paraId="5927219B">
            <w:pPr>
              <w:spacing w:after="0" w:line="259" w:lineRule="auto"/>
              <w:jc w:val="left"/>
            </w:pPr>
            <w:r>
              <w:rPr>
                <w:rFonts w:ascii="Arial" w:hAnsi="Arial"/>
                <w:b w:val="0"/>
                <w:color w:val="000000"/>
                <w:sz w:val="16"/>
              </w:rPr>
              <w:t>Ranks and returns relevant chunks</w:t>
            </w:r>
          </w:p>
        </w:tc>
      </w:tr>
      <w:tr w14:paraId="1ADF41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90" w:type="dxa"/>
              <w:left w:w="110" w:type="dxa"/>
              <w:bottom w:w="90" w:type="dxa"/>
              <w:right w:w="110" w:type="dxa"/>
            </w:tcMar>
            <w:vAlign w:val="center"/>
          </w:tcPr>
          <w:p w14:paraId="2DD9186A">
            <w:pPr>
              <w:spacing w:after="0" w:line="259" w:lineRule="auto"/>
              <w:jc w:val="left"/>
            </w:pPr>
            <w:r>
              <w:rPr>
                <w:rFonts w:ascii="Arial" w:hAnsi="Arial"/>
                <w:b w:val="0"/>
                <w:color w:val="000000"/>
                <w:sz w:val="16"/>
              </w:rPr>
              <w:t>Generation and verification</w:t>
            </w:r>
          </w:p>
        </w:tc>
        <w:tc>
          <w:tcPr>
            <w:tcW w:w="3384" w:type="dxa"/>
            <w:tcMar>
              <w:top w:w="90" w:type="dxa"/>
              <w:left w:w="110" w:type="dxa"/>
              <w:bottom w:w="90" w:type="dxa"/>
              <w:right w:w="110" w:type="dxa"/>
            </w:tcMar>
            <w:vAlign w:val="center"/>
          </w:tcPr>
          <w:p w14:paraId="0FEE0F8E">
            <w:pPr>
              <w:spacing w:after="0" w:line="259" w:lineRule="auto"/>
              <w:jc w:val="left"/>
            </w:pPr>
            <w:r>
              <w:rPr>
                <w:rFonts w:ascii="Arial" w:hAnsi="Arial"/>
                <w:b w:val="0"/>
                <w:color w:val="000000"/>
                <w:sz w:val="16"/>
              </w:rPr>
              <w:t>rag.py prompt, evidence guards, and local chat model</w:t>
            </w:r>
          </w:p>
        </w:tc>
        <w:tc>
          <w:tcPr>
            <w:tcW w:w="4680" w:type="dxa"/>
            <w:tcMar>
              <w:top w:w="90" w:type="dxa"/>
              <w:left w:w="110" w:type="dxa"/>
              <w:bottom w:w="90" w:type="dxa"/>
              <w:right w:w="110" w:type="dxa"/>
            </w:tcMar>
            <w:vAlign w:val="center"/>
          </w:tcPr>
          <w:p w14:paraId="7265FE48">
            <w:pPr>
              <w:spacing w:after="0" w:line="259" w:lineRule="auto"/>
              <w:jc w:val="left"/>
            </w:pPr>
            <w:r>
              <w:rPr>
                <w:rFonts w:ascii="Arial" w:hAnsi="Arial"/>
                <w:b w:val="0"/>
                <w:color w:val="000000"/>
                <w:sz w:val="16"/>
              </w:rPr>
              <w:t>Produces an answer and preserves safety-critical retrieved facts</w:t>
            </w:r>
          </w:p>
        </w:tc>
      </w:tr>
      <w:tr w14:paraId="6A1A24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3F7FB"/>
            <w:tcMar>
              <w:top w:w="90" w:type="dxa"/>
              <w:left w:w="110" w:type="dxa"/>
              <w:bottom w:w="90" w:type="dxa"/>
              <w:right w:w="110" w:type="dxa"/>
            </w:tcMar>
            <w:vAlign w:val="center"/>
          </w:tcPr>
          <w:p w14:paraId="106064DD">
            <w:pPr>
              <w:spacing w:after="0" w:line="259" w:lineRule="auto"/>
              <w:jc w:val="left"/>
            </w:pPr>
            <w:r>
              <w:rPr>
                <w:rFonts w:ascii="Arial" w:hAnsi="Arial"/>
                <w:b w:val="0"/>
                <w:color w:val="000000"/>
                <w:sz w:val="16"/>
              </w:rPr>
              <w:t>Interface</w:t>
            </w:r>
          </w:p>
        </w:tc>
        <w:tc>
          <w:tcPr>
            <w:tcW w:w="3384" w:type="dxa"/>
            <w:shd w:val="clear" w:color="auto" w:fill="F3F7FB"/>
            <w:tcMar>
              <w:top w:w="90" w:type="dxa"/>
              <w:left w:w="110" w:type="dxa"/>
              <w:bottom w:w="90" w:type="dxa"/>
              <w:right w:w="110" w:type="dxa"/>
            </w:tcMar>
            <w:vAlign w:val="center"/>
          </w:tcPr>
          <w:p w14:paraId="01B1EC21">
            <w:pPr>
              <w:spacing w:after="0" w:line="259" w:lineRule="auto"/>
              <w:jc w:val="left"/>
            </w:pPr>
            <w:r>
              <w:rPr>
                <w:rFonts w:ascii="Arial" w:hAnsi="Arial"/>
                <w:b w:val="0"/>
                <w:color w:val="000000"/>
                <w:sz w:val="16"/>
              </w:rPr>
              <w:t>capstone.py</w:t>
            </w:r>
          </w:p>
        </w:tc>
        <w:tc>
          <w:tcPr>
            <w:tcW w:w="4680" w:type="dxa"/>
            <w:shd w:val="clear" w:color="auto" w:fill="F3F7FB"/>
            <w:tcMar>
              <w:top w:w="90" w:type="dxa"/>
              <w:left w:w="110" w:type="dxa"/>
              <w:bottom w:w="90" w:type="dxa"/>
              <w:right w:w="110" w:type="dxa"/>
            </w:tcMar>
            <w:vAlign w:val="center"/>
          </w:tcPr>
          <w:p w14:paraId="4F824EA3">
            <w:pPr>
              <w:spacing w:after="0" w:line="259" w:lineRule="auto"/>
              <w:jc w:val="left"/>
            </w:pPr>
            <w:r>
              <w:rPr>
                <w:rFonts w:ascii="Arial" w:hAnsi="Arial"/>
                <w:b w:val="0"/>
                <w:color w:val="000000"/>
                <w:sz w:val="16"/>
              </w:rPr>
              <w:t>Accepts repeated questions and shows sources</w:t>
            </w:r>
          </w:p>
        </w:tc>
      </w:tr>
      <w:tr w14:paraId="5E0EF1C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90" w:type="dxa"/>
              <w:left w:w="110" w:type="dxa"/>
              <w:bottom w:w="90" w:type="dxa"/>
              <w:right w:w="110" w:type="dxa"/>
            </w:tcMar>
            <w:vAlign w:val="center"/>
          </w:tcPr>
          <w:p w14:paraId="1105B6EF">
            <w:pPr>
              <w:spacing w:after="0" w:line="259" w:lineRule="auto"/>
              <w:jc w:val="left"/>
            </w:pPr>
            <w:r>
              <w:rPr>
                <w:rFonts w:ascii="Arial" w:hAnsi="Arial"/>
                <w:b w:val="0"/>
                <w:color w:val="000000"/>
                <w:sz w:val="16"/>
              </w:rPr>
              <w:t>Evaluation</w:t>
            </w:r>
          </w:p>
        </w:tc>
        <w:tc>
          <w:tcPr>
            <w:tcW w:w="3384" w:type="dxa"/>
            <w:tcMar>
              <w:top w:w="90" w:type="dxa"/>
              <w:left w:w="110" w:type="dxa"/>
              <w:bottom w:w="90" w:type="dxa"/>
              <w:right w:w="110" w:type="dxa"/>
            </w:tcMar>
            <w:vAlign w:val="center"/>
          </w:tcPr>
          <w:p w14:paraId="31EE0DB2">
            <w:pPr>
              <w:spacing w:after="0" w:line="259" w:lineRule="auto"/>
              <w:jc w:val="left"/>
            </w:pPr>
            <w:r>
              <w:rPr>
                <w:rFonts w:ascii="Arial" w:hAnsi="Arial"/>
                <w:b w:val="0"/>
                <w:color w:val="000000"/>
                <w:sz w:val="16"/>
              </w:rPr>
              <w:t>evaluate_rag.py</w:t>
            </w:r>
          </w:p>
        </w:tc>
        <w:tc>
          <w:tcPr>
            <w:tcW w:w="4680" w:type="dxa"/>
            <w:tcMar>
              <w:top w:w="90" w:type="dxa"/>
              <w:left w:w="110" w:type="dxa"/>
              <w:bottom w:w="90" w:type="dxa"/>
              <w:right w:w="110" w:type="dxa"/>
            </w:tcMar>
            <w:vAlign w:val="center"/>
          </w:tcPr>
          <w:p w14:paraId="52190FD9">
            <w:pPr>
              <w:spacing w:after="0" w:line="259" w:lineRule="auto"/>
              <w:jc w:val="left"/>
            </w:pPr>
            <w:r>
              <w:rPr>
                <w:rFonts w:ascii="Arial" w:hAnsi="Arial"/>
                <w:b w:val="0"/>
                <w:color w:val="000000"/>
                <w:sz w:val="16"/>
              </w:rPr>
              <w:t>Checks known, multi-chunk, absent, and misleading questions</w:t>
            </w:r>
          </w:p>
        </w:tc>
      </w:tr>
      <w:tr w14:paraId="49EEF27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3F7FB"/>
            <w:tcMar>
              <w:top w:w="90" w:type="dxa"/>
              <w:left w:w="110" w:type="dxa"/>
              <w:bottom w:w="90" w:type="dxa"/>
              <w:right w:w="110" w:type="dxa"/>
            </w:tcMar>
            <w:vAlign w:val="center"/>
          </w:tcPr>
          <w:p w14:paraId="2EC9978B">
            <w:pPr>
              <w:spacing w:after="0" w:line="259" w:lineRule="auto"/>
              <w:jc w:val="left"/>
            </w:pPr>
            <w:r>
              <w:rPr>
                <w:rFonts w:ascii="Arial" w:hAnsi="Arial"/>
                <w:b w:val="0"/>
                <w:color w:val="000000"/>
                <w:sz w:val="16"/>
              </w:rPr>
              <w:t>Observability</w:t>
            </w:r>
          </w:p>
        </w:tc>
        <w:tc>
          <w:tcPr>
            <w:tcW w:w="3384" w:type="dxa"/>
            <w:shd w:val="clear" w:color="auto" w:fill="F3F7FB"/>
            <w:tcMar>
              <w:top w:w="90" w:type="dxa"/>
              <w:left w:w="110" w:type="dxa"/>
              <w:bottom w:w="90" w:type="dxa"/>
              <w:right w:w="110" w:type="dxa"/>
            </w:tcMar>
            <w:vAlign w:val="center"/>
          </w:tcPr>
          <w:p w14:paraId="30590388">
            <w:pPr>
              <w:spacing w:after="0" w:line="259" w:lineRule="auto"/>
              <w:jc w:val="left"/>
            </w:pPr>
            <w:r>
              <w:rPr>
                <w:rFonts w:ascii="Arial" w:hAnsi="Arial"/>
                <w:b w:val="0"/>
                <w:color w:val="000000"/>
                <w:sz w:val="16"/>
              </w:rPr>
              <w:t>LangSmith trace decorators in rag.py</w:t>
            </w:r>
          </w:p>
        </w:tc>
        <w:tc>
          <w:tcPr>
            <w:tcW w:w="4680" w:type="dxa"/>
            <w:shd w:val="clear" w:color="auto" w:fill="F3F7FB"/>
            <w:tcMar>
              <w:top w:w="90" w:type="dxa"/>
              <w:left w:w="110" w:type="dxa"/>
              <w:bottom w:w="90" w:type="dxa"/>
              <w:right w:w="110" w:type="dxa"/>
            </w:tcMar>
            <w:vAlign w:val="center"/>
          </w:tcPr>
          <w:p w14:paraId="128F9FAC">
            <w:pPr>
              <w:spacing w:after="0" w:line="259" w:lineRule="auto"/>
              <w:jc w:val="left"/>
            </w:pPr>
            <w:r>
              <w:rPr>
                <w:rFonts w:ascii="Arial" w:hAnsi="Arial"/>
                <w:b w:val="0"/>
                <w:color w:val="000000"/>
                <w:sz w:val="16"/>
              </w:rPr>
              <w:t>Groups retrieval and generation under one end-to-end trace when enabled</w:t>
            </w:r>
          </w:p>
        </w:tc>
      </w:tr>
    </w:tbl>
    <w:p w14:paraId="0C9C3138">
      <w:pPr>
        <w:spacing w:after="0"/>
      </w:pPr>
    </w:p>
    <w:p w14:paraId="6B8E0B14">
      <w:pPr>
        <w:pStyle w:val="3"/>
      </w:pPr>
      <w:r>
        <w:t>Hands-on 4: Trace the end-to-end RAG pipeline with LangSmith</w:t>
      </w:r>
    </w:p>
    <w:p w14:paraId="04C94FB5">
      <w:r>
        <w:t>LangSmith is an optional hosted observability service. The local RAG pipeline continues to run when tracing is disabled. To enable tracing, create a LangSmith account, open Settings, choose API Keys, create a key, and copy it into .env. The LangSmith key is separate from an OpenAI API key.</w:t>
      </w:r>
    </w:p>
    <w:p w14:paraId="40B8C894">
      <w:pPr>
        <w:keepNext/>
        <w:spacing w:after="60"/>
      </w:pPr>
      <w:r>
        <w:rPr>
          <w:b/>
        </w:rPr>
        <w:t>Enable tracing in .env</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0FDE4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77E60713">
            <w:pPr>
              <w:keepLines/>
              <w:spacing w:after="0" w:line="240" w:lineRule="auto"/>
            </w:pPr>
            <w:r>
              <w:rPr>
                <w:rFonts w:ascii="Consolas" w:hAnsi="Consolas"/>
                <w:color w:val="202020"/>
                <w:sz w:val="16"/>
              </w:rPr>
              <w:t>LANGSMITH_TRACING=true</w:t>
            </w:r>
            <w:r>
              <w:rPr>
                <w:rFonts w:ascii="Consolas" w:hAnsi="Consolas"/>
                <w:color w:val="202020"/>
                <w:sz w:val="16"/>
              </w:rPr>
              <w:br w:type="textWrapping"/>
            </w:r>
            <w:r>
              <w:rPr>
                <w:rFonts w:ascii="Consolas" w:hAnsi="Consolas"/>
                <w:color w:val="202020"/>
                <w:sz w:val="16"/>
              </w:rPr>
              <w:t>LANGSMITH_PROJECT=solar-support-rag-course</w:t>
            </w:r>
            <w:r>
              <w:rPr>
                <w:rFonts w:ascii="Consolas" w:hAnsi="Consolas"/>
                <w:color w:val="202020"/>
                <w:sz w:val="16"/>
              </w:rPr>
              <w:br w:type="textWrapping"/>
            </w:r>
            <w:r>
              <w:rPr>
                <w:rFonts w:ascii="Consolas" w:hAnsi="Consolas"/>
                <w:color w:val="202020"/>
                <w:sz w:val="16"/>
              </w:rPr>
              <w:t>LANGSMITH_API_KEY=&lt;your-langsmith-api-key&gt;</w:t>
            </w:r>
          </w:p>
        </w:tc>
      </w:tr>
    </w:tbl>
    <w:p w14:paraId="00CE2136">
      <w:pPr>
        <w:spacing w:after="0"/>
      </w:pPr>
    </w:p>
    <w:p w14:paraId="71119906">
      <w:pPr>
        <w:keepNext/>
        <w:spacing w:after="60"/>
      </w:pPr>
      <w:r>
        <w:rPr>
          <w:b/>
        </w:rPr>
        <w:t>Tracing hooks already included in src/rag.py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04A621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73951A4A">
            <w:pPr>
              <w:keepLines/>
              <w:spacing w:after="0" w:line="240" w:lineRule="auto"/>
            </w:pPr>
            <w:r>
              <w:rPr>
                <w:rFonts w:ascii="Consolas" w:hAnsi="Consolas"/>
                <w:color w:val="202020"/>
                <w:sz w:val="15"/>
              </w:rPr>
              <w:t>from langsmith import traceable</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@traceable(name="retrieve_support_documents", run_type="retriever")</w:t>
            </w:r>
            <w:r>
              <w:rPr>
                <w:rFonts w:ascii="Consolas" w:hAnsi="Consolas"/>
                <w:color w:val="202020"/>
                <w:sz w:val="15"/>
              </w:rPr>
              <w:br w:type="textWrapping"/>
            </w:r>
            <w:r>
              <w:rPr>
                <w:rFonts w:ascii="Consolas" w:hAnsi="Consolas"/>
                <w:color w:val="202020"/>
                <w:sz w:val="15"/>
              </w:rPr>
              <w:t>def retrieve_documents(question):</w:t>
            </w:r>
            <w:r>
              <w:rPr>
                <w:rFonts w:ascii="Consolas" w:hAnsi="Consolas"/>
                <w:color w:val="202020"/>
                <w:sz w:val="15"/>
              </w:rPr>
              <w:br w:type="textWrapping"/>
            </w:r>
            <w:r>
              <w:rPr>
                <w:rFonts w:ascii="Consolas" w:hAnsi="Consolas"/>
                <w:color w:val="202020"/>
                <w:sz w:val="15"/>
              </w:rPr>
              <w:t xml:space="preserve">    ...</w:t>
            </w:r>
            <w:r>
              <w:rPr>
                <w:rFonts w:ascii="Consolas" w:hAnsi="Consolas"/>
                <w:color w:val="202020"/>
                <w:sz w:val="15"/>
              </w:rPr>
              <w:br w:type="textWrapping"/>
            </w:r>
            <w:r>
              <w:rPr>
                <w:rFonts w:ascii="Consolas" w:hAnsi="Consolas"/>
                <w:color w:val="202020"/>
                <w:sz w:val="15"/>
              </w:rPr>
              <w:br w:type="textWrapping"/>
            </w:r>
            <w:r>
              <w:rPr>
                <w:rFonts w:ascii="Consolas" w:hAnsi="Consolas"/>
                <w:color w:val="202020"/>
                <w:sz w:val="15"/>
              </w:rPr>
              <w:t>@traceable(name="solar_support_rag")</w:t>
            </w:r>
            <w:r>
              <w:rPr>
                <w:rFonts w:ascii="Consolas" w:hAnsi="Consolas"/>
                <w:color w:val="202020"/>
                <w:sz w:val="15"/>
              </w:rPr>
              <w:br w:type="textWrapping"/>
            </w:r>
            <w:r>
              <w:rPr>
                <w:rFonts w:ascii="Consolas" w:hAnsi="Consolas"/>
                <w:color w:val="202020"/>
                <w:sz w:val="15"/>
              </w:rPr>
              <w:t>def answer_question(question):</w:t>
            </w:r>
            <w:r>
              <w:rPr>
                <w:rFonts w:ascii="Consolas" w:hAnsi="Consolas"/>
                <w:color w:val="202020"/>
                <w:sz w:val="15"/>
              </w:rPr>
              <w:br w:type="textWrapping"/>
            </w:r>
            <w:r>
              <w:rPr>
                <w:rFonts w:ascii="Consolas" w:hAnsi="Consolas"/>
                <w:color w:val="202020"/>
                <w:sz w:val="15"/>
              </w:rPr>
              <w:t xml:space="preserve">    ...</w:t>
            </w:r>
          </w:p>
        </w:tc>
      </w:tr>
    </w:tbl>
    <w:p w14:paraId="2461683C">
      <w:pPr>
        <w:spacing w:after="0"/>
      </w:pPr>
    </w:p>
    <w:p w14:paraId="0CA0E8F6">
      <w:pPr>
        <w:keepNext/>
        <w:spacing w:after="60"/>
      </w:pPr>
      <w:r>
        <w:rPr>
          <w:b/>
        </w:rPr>
        <w:t>Run one traced RAG question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965"/>
      </w:tblGrid>
      <w:tr w14:paraId="4689A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166" w:type="dxa"/>
            <w:shd w:val="clear" w:color="auto" w:fill="F2F2F2"/>
            <w:tcMar>
              <w:top w:w="90" w:type="dxa"/>
              <w:left w:w="120" w:type="dxa"/>
              <w:bottom w:w="90" w:type="dxa"/>
              <w:right w:w="120" w:type="dxa"/>
            </w:tcMar>
          </w:tcPr>
          <w:p w14:paraId="539E965E">
            <w:pPr>
              <w:keepLines/>
              <w:spacing w:after="0" w:line="240" w:lineRule="auto"/>
            </w:pPr>
            <w:r>
              <w:rPr>
                <w:rFonts w:ascii="Consolas" w:hAnsi="Consolas"/>
                <w:color w:val="202020"/>
                <w:sz w:val="16"/>
              </w:rPr>
              <w:t>python src/lab12_langsmith_trace.py</w:t>
            </w:r>
          </w:p>
        </w:tc>
      </w:tr>
    </w:tbl>
    <w:p w14:paraId="31884AA8">
      <w:pPr>
        <w:spacing w:after="0"/>
      </w:pP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232"/>
        <w:gridCol w:w="3960"/>
        <w:gridCol w:w="3744"/>
      </w:tblGrid>
      <w:tr w14:paraId="411F73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3389" w:type="dxa"/>
            <w:shd w:val="clear" w:color="auto" w:fill="17365D"/>
            <w:tcMar>
              <w:top w:w="90" w:type="dxa"/>
              <w:left w:w="110" w:type="dxa"/>
              <w:bottom w:w="90" w:type="dxa"/>
              <w:right w:w="110" w:type="dxa"/>
            </w:tcMar>
            <w:vAlign w:val="center"/>
          </w:tcPr>
          <w:p w14:paraId="03E82F4E">
            <w:pPr>
              <w:spacing w:after="0" w:line="259" w:lineRule="auto"/>
              <w:jc w:val="left"/>
            </w:pPr>
            <w:r>
              <w:rPr>
                <w:rFonts w:ascii="Arial" w:hAnsi="Arial"/>
                <w:b/>
                <w:color w:val="FFFFFF"/>
                <w:sz w:val="18"/>
              </w:rPr>
              <w:t>Trace level</w:t>
            </w:r>
          </w:p>
        </w:tc>
        <w:tc>
          <w:tcPr>
            <w:tcW w:w="3389" w:type="dxa"/>
            <w:shd w:val="clear" w:color="auto" w:fill="17365D"/>
            <w:tcMar>
              <w:top w:w="90" w:type="dxa"/>
              <w:left w:w="110" w:type="dxa"/>
              <w:bottom w:w="90" w:type="dxa"/>
              <w:right w:w="110" w:type="dxa"/>
            </w:tcMar>
            <w:vAlign w:val="center"/>
          </w:tcPr>
          <w:p w14:paraId="43C7FF39">
            <w:pPr>
              <w:spacing w:after="0" w:line="259" w:lineRule="auto"/>
              <w:jc w:val="left"/>
            </w:pPr>
            <w:r>
              <w:rPr>
                <w:rFonts w:ascii="Arial" w:hAnsi="Arial"/>
                <w:b/>
                <w:color w:val="FFFFFF"/>
                <w:sz w:val="18"/>
              </w:rPr>
              <w:t>What to inspect</w:t>
            </w:r>
          </w:p>
        </w:tc>
        <w:tc>
          <w:tcPr>
            <w:tcW w:w="3389" w:type="dxa"/>
            <w:shd w:val="clear" w:color="auto" w:fill="17365D"/>
            <w:tcMar>
              <w:top w:w="90" w:type="dxa"/>
              <w:left w:w="110" w:type="dxa"/>
              <w:bottom w:w="90" w:type="dxa"/>
              <w:right w:w="110" w:type="dxa"/>
            </w:tcMar>
            <w:vAlign w:val="center"/>
          </w:tcPr>
          <w:p w14:paraId="45057FD2">
            <w:pPr>
              <w:spacing w:after="0" w:line="259" w:lineRule="auto"/>
              <w:jc w:val="left"/>
            </w:pPr>
            <w:r>
              <w:rPr>
                <w:rFonts w:ascii="Arial" w:hAnsi="Arial"/>
                <w:b/>
                <w:color w:val="FFFFFF"/>
                <w:sz w:val="18"/>
              </w:rPr>
              <w:t>Typical problem revealed</w:t>
            </w:r>
          </w:p>
        </w:tc>
      </w:tr>
      <w:tr w14:paraId="6D556D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32" w:type="dxa"/>
            <w:tcMar>
              <w:top w:w="90" w:type="dxa"/>
              <w:left w:w="110" w:type="dxa"/>
              <w:bottom w:w="90" w:type="dxa"/>
              <w:right w:w="110" w:type="dxa"/>
            </w:tcMar>
            <w:vAlign w:val="center"/>
          </w:tcPr>
          <w:p w14:paraId="2EABA5D4">
            <w:pPr>
              <w:spacing w:after="0" w:line="259" w:lineRule="auto"/>
              <w:jc w:val="left"/>
            </w:pPr>
            <w:r>
              <w:rPr>
                <w:rFonts w:ascii="Arial" w:hAnsi="Arial"/>
                <w:b w:val="0"/>
                <w:color w:val="000000"/>
                <w:sz w:val="17"/>
              </w:rPr>
              <w:t>solar_support_rag</w:t>
            </w:r>
          </w:p>
        </w:tc>
        <w:tc>
          <w:tcPr>
            <w:tcW w:w="3960" w:type="dxa"/>
            <w:tcMar>
              <w:top w:w="90" w:type="dxa"/>
              <w:left w:w="110" w:type="dxa"/>
              <w:bottom w:w="90" w:type="dxa"/>
              <w:right w:w="110" w:type="dxa"/>
            </w:tcMar>
            <w:vAlign w:val="center"/>
          </w:tcPr>
          <w:p w14:paraId="3022D8B5">
            <w:pPr>
              <w:spacing w:after="0" w:line="259" w:lineRule="auto"/>
              <w:jc w:val="left"/>
            </w:pPr>
            <w:r>
              <w:rPr>
                <w:rFonts w:ascii="Arial" w:hAnsi="Arial"/>
                <w:b w:val="0"/>
                <w:color w:val="000000"/>
                <w:sz w:val="17"/>
              </w:rPr>
              <w:t>Question, final answer, sources, total latency</w:t>
            </w:r>
          </w:p>
        </w:tc>
        <w:tc>
          <w:tcPr>
            <w:tcW w:w="3744" w:type="dxa"/>
            <w:tcMar>
              <w:top w:w="90" w:type="dxa"/>
              <w:left w:w="110" w:type="dxa"/>
              <w:bottom w:w="90" w:type="dxa"/>
              <w:right w:w="110" w:type="dxa"/>
            </w:tcMar>
            <w:vAlign w:val="center"/>
          </w:tcPr>
          <w:p w14:paraId="2FB60B16">
            <w:pPr>
              <w:spacing w:after="0" w:line="259" w:lineRule="auto"/>
              <w:jc w:val="left"/>
            </w:pPr>
            <w:r>
              <w:rPr>
                <w:rFonts w:ascii="Arial" w:hAnsi="Arial"/>
                <w:b w:val="0"/>
                <w:color w:val="000000"/>
                <w:sz w:val="17"/>
              </w:rPr>
              <w:t>The complete request is slow or returns an unsupported answer</w:t>
            </w:r>
          </w:p>
        </w:tc>
      </w:tr>
      <w:tr w14:paraId="29FBA6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32" w:type="dxa"/>
            <w:shd w:val="clear" w:color="auto" w:fill="F3F7FB"/>
            <w:tcMar>
              <w:top w:w="90" w:type="dxa"/>
              <w:left w:w="110" w:type="dxa"/>
              <w:bottom w:w="90" w:type="dxa"/>
              <w:right w:w="110" w:type="dxa"/>
            </w:tcMar>
            <w:vAlign w:val="center"/>
          </w:tcPr>
          <w:p w14:paraId="296FC8A5">
            <w:pPr>
              <w:spacing w:after="0" w:line="259" w:lineRule="auto"/>
              <w:jc w:val="left"/>
            </w:pPr>
            <w:r>
              <w:rPr>
                <w:rFonts w:ascii="Arial" w:hAnsi="Arial"/>
                <w:b w:val="0"/>
                <w:color w:val="000000"/>
                <w:sz w:val="17"/>
              </w:rPr>
              <w:t>retrieve_support_documents</w:t>
            </w:r>
          </w:p>
        </w:tc>
        <w:tc>
          <w:tcPr>
            <w:tcW w:w="3960" w:type="dxa"/>
            <w:shd w:val="clear" w:color="auto" w:fill="F3F7FB"/>
            <w:tcMar>
              <w:top w:w="90" w:type="dxa"/>
              <w:left w:w="110" w:type="dxa"/>
              <w:bottom w:w="90" w:type="dxa"/>
              <w:right w:w="110" w:type="dxa"/>
            </w:tcMar>
            <w:vAlign w:val="center"/>
          </w:tcPr>
          <w:p w14:paraId="2ED87DAA">
            <w:pPr>
              <w:spacing w:after="0" w:line="259" w:lineRule="auto"/>
              <w:jc w:val="left"/>
            </w:pPr>
            <w:r>
              <w:rPr>
                <w:rFonts w:ascii="Arial" w:hAnsi="Arial"/>
                <w:b w:val="0"/>
                <w:color w:val="000000"/>
                <w:sz w:val="17"/>
              </w:rPr>
              <w:t>Retrieved chunks and metadata</w:t>
            </w:r>
          </w:p>
        </w:tc>
        <w:tc>
          <w:tcPr>
            <w:tcW w:w="3744" w:type="dxa"/>
            <w:shd w:val="clear" w:color="auto" w:fill="F3F7FB"/>
            <w:tcMar>
              <w:top w:w="90" w:type="dxa"/>
              <w:left w:w="110" w:type="dxa"/>
              <w:bottom w:w="90" w:type="dxa"/>
              <w:right w:w="110" w:type="dxa"/>
            </w:tcMar>
            <w:vAlign w:val="center"/>
          </w:tcPr>
          <w:p w14:paraId="7D511E91">
            <w:pPr>
              <w:spacing w:after="0" w:line="259" w:lineRule="auto"/>
              <w:jc w:val="left"/>
            </w:pPr>
            <w:r>
              <w:rPr>
                <w:rFonts w:ascii="Arial" w:hAnsi="Arial"/>
                <w:b w:val="0"/>
                <w:color w:val="000000"/>
                <w:sz w:val="17"/>
              </w:rPr>
              <w:t>The relevant page was not retrieved</w:t>
            </w:r>
          </w:p>
        </w:tc>
      </w:tr>
      <w:tr w14:paraId="2ECB5B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32" w:type="dxa"/>
            <w:tcMar>
              <w:top w:w="90" w:type="dxa"/>
              <w:left w:w="110" w:type="dxa"/>
              <w:bottom w:w="90" w:type="dxa"/>
              <w:right w:w="110" w:type="dxa"/>
            </w:tcMar>
            <w:vAlign w:val="center"/>
          </w:tcPr>
          <w:p w14:paraId="56082595">
            <w:pPr>
              <w:spacing w:after="0" w:line="259" w:lineRule="auto"/>
              <w:jc w:val="left"/>
            </w:pPr>
            <w:r>
              <w:rPr>
                <w:rFonts w:ascii="Arial" w:hAnsi="Arial"/>
                <w:b w:val="0"/>
                <w:color w:val="000000"/>
                <w:sz w:val="17"/>
              </w:rPr>
              <w:t>LangChain model run</w:t>
            </w:r>
          </w:p>
        </w:tc>
        <w:tc>
          <w:tcPr>
            <w:tcW w:w="3960" w:type="dxa"/>
            <w:tcMar>
              <w:top w:w="90" w:type="dxa"/>
              <w:left w:w="110" w:type="dxa"/>
              <w:bottom w:w="90" w:type="dxa"/>
              <w:right w:w="110" w:type="dxa"/>
            </w:tcMar>
            <w:vAlign w:val="center"/>
          </w:tcPr>
          <w:p w14:paraId="5D28A3D8">
            <w:pPr>
              <w:spacing w:after="0" w:line="259" w:lineRule="auto"/>
              <w:jc w:val="left"/>
            </w:pPr>
            <w:r>
              <w:rPr>
                <w:rFonts w:ascii="Arial" w:hAnsi="Arial"/>
                <w:b w:val="0"/>
                <w:color w:val="000000"/>
                <w:sz w:val="17"/>
              </w:rPr>
              <w:t>Rendered prompt, supplied context, response</w:t>
            </w:r>
          </w:p>
        </w:tc>
        <w:tc>
          <w:tcPr>
            <w:tcW w:w="3744" w:type="dxa"/>
            <w:tcMar>
              <w:top w:w="90" w:type="dxa"/>
              <w:left w:w="110" w:type="dxa"/>
              <w:bottom w:w="90" w:type="dxa"/>
              <w:right w:w="110" w:type="dxa"/>
            </w:tcMar>
            <w:vAlign w:val="center"/>
          </w:tcPr>
          <w:p w14:paraId="7E3C74A8">
            <w:pPr>
              <w:spacing w:after="0" w:line="259" w:lineRule="auto"/>
              <w:jc w:val="left"/>
            </w:pPr>
            <w:r>
              <w:rPr>
                <w:rFonts w:ascii="Arial" w:hAnsi="Arial"/>
                <w:b w:val="0"/>
                <w:color w:val="000000"/>
                <w:sz w:val="17"/>
              </w:rPr>
              <w:t>The model ignored or misread correct evidence</w:t>
            </w:r>
          </w:p>
        </w:tc>
      </w:tr>
    </w:tbl>
    <w:p w14:paraId="71D13FBF">
      <w:pPr>
        <w:spacing w:after="0"/>
      </w:pPr>
    </w:p>
    <w:p w14:paraId="37277E4F">
      <w:pPr>
        <w:spacing w:before="60" w:after="140"/>
      </w:pPr>
      <w:r>
        <w:rPr>
          <w:b/>
        </w:rPr>
        <w:t xml:space="preserve">Data handling: </w:t>
      </w:r>
      <w:r>
        <w:t>When tracing is enabled, prompts, retrieved text, metadata, and model outputs may be sent to LangSmith. Use the fictional course documents or content approved for external observability. Keep LANGSMITH_TRACING=false for fully local execution.</w:t>
      </w:r>
    </w:p>
    <w:p w14:paraId="4DBE664D">
      <w:pPr>
        <w:pStyle w:val="3"/>
      </w:pPr>
      <w:r>
        <w:t>Participant challenge</w:t>
      </w:r>
    </w:p>
    <w:p w14:paraId="54375C0F">
      <w:r>
        <w:t>Run src/lab12_new_document_challenge.py. It adds a temporary local support document with a 90-day reminder fact, rebuilds the in-memory index, verifies the answer and source, and removes the temporary file so the base corpus remains unchanged.</w:t>
      </w:r>
    </w:p>
    <w:p w14:paraId="4DB7E75F">
      <w:pPr>
        <w:pStyle w:val="3"/>
        <w:keepNext/>
      </w:pPr>
      <w:r>
        <w:t>Checkpoint</w:t>
      </w:r>
    </w:p>
    <w:p w14:paraId="033EABF2">
      <w:pPr>
        <w:keepNext/>
        <w:ind w:left="259" w:hanging="259"/>
      </w:pPr>
      <w:r>
        <w:rPr>
          <w:b/>
        </w:rPr>
        <w:t xml:space="preserve">[ ] </w:t>
      </w:r>
      <w:r>
        <w:t>The application launches with one local command.</w:t>
      </w:r>
    </w:p>
    <w:p w14:paraId="36CF32A8">
      <w:pPr>
        <w:keepNext/>
        <w:ind w:left="259" w:hanging="259"/>
      </w:pPr>
      <w:r>
        <w:rPr>
          <w:b/>
        </w:rPr>
        <w:t xml:space="preserve">[ ] </w:t>
      </w:r>
      <w:r>
        <w:t>All six acceptance tests show the required behavior.</w:t>
      </w:r>
    </w:p>
    <w:p w14:paraId="13910B2D">
      <w:pPr>
        <w:keepNext/>
        <w:ind w:left="259" w:hanging="259"/>
      </w:pPr>
      <w:r>
        <w:rPr>
          <w:b/>
        </w:rPr>
        <w:t xml:space="preserve">[ ] </w:t>
      </w:r>
      <w:r>
        <w:t>The final assistant prints retrieved source labels.</w:t>
      </w:r>
    </w:p>
    <w:p w14:paraId="5F0DB6D7">
      <w:pPr>
        <w:keepNext/>
        <w:ind w:left="259" w:hanging="259"/>
      </w:pPr>
      <w:r>
        <w:rPr>
          <w:b/>
        </w:rPr>
        <w:t xml:space="preserve">[ ] </w:t>
      </w:r>
      <w:r>
        <w:t>A new local document can be added through ingestion and re-indexing.</w:t>
      </w:r>
    </w:p>
    <w:p w14:paraId="7CF924CE">
      <w:pPr>
        <w:keepNext/>
        <w:ind w:left="259" w:hanging="259"/>
      </w:pPr>
      <w:r>
        <w:rPr>
          <w:b/>
        </w:rPr>
        <w:t xml:space="preserve">[ ] </w:t>
      </w:r>
      <w:r>
        <w:t>When enabled, LangSmith shows one parent RAG trace with retrieval and model work beneath it.</w:t>
      </w:r>
    </w:p>
    <w:p w14:paraId="7B823B44">
      <w:pPr>
        <w:ind w:left="259" w:hanging="259"/>
      </w:pPr>
      <w:r>
        <w:rPr>
          <w:b/>
        </w:rPr>
        <w:t xml:space="preserve">[ ] </w:t>
      </w:r>
      <w:r>
        <w:t>The complete project still runs within the low-resource settings.</w:t>
      </w:r>
    </w:p>
    <w:p w14:paraId="5C8BC1C1">
      <w:pPr>
        <w:pStyle w:val="3"/>
        <w:keepNext/>
      </w:pPr>
      <w:r>
        <w:t>Discuss: From classroom prototype to production</w:t>
      </w:r>
    </w:p>
    <w:p w14:paraId="4170A1F2">
      <w:pPr>
        <w:keepNext/>
        <w:keepLines/>
      </w:pPr>
      <w:r>
        <w:t>A production system must enforce document permissions, replace stale chunks when sources change, monitor retrieval and answer quality, protect logs, and measure latency. These concerns extend the same architecture rather than changing the core RAG idea.</w:t>
      </w:r>
    </w:p>
    <w:p w14:paraId="1E99C1F6">
      <w:pPr>
        <w:keepLines/>
        <w:spacing w:before="60" w:after="140"/>
      </w:pPr>
      <w:r>
        <w:rPr>
          <w:b/>
        </w:rPr>
        <w:t xml:space="preserve">Discussion prompt: </w:t>
      </w:r>
      <w:r>
        <w:t>Which production control prevents one customer from retrieving another customer's private document?</w:t>
      </w:r>
    </w:p>
    <w:p w14:paraId="1352A392">
      <w:r>
        <w:br w:type="page"/>
      </w:r>
    </w:p>
    <w:p w14:paraId="46449B2F">
      <w:pPr>
        <w:pStyle w:val="2"/>
      </w:pPr>
      <w:r>
        <w:t>Day 2 and capstone completion record</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024"/>
        <w:gridCol w:w="6984"/>
      </w:tblGrid>
      <w:tr w14:paraId="2DB050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1421B88E">
            <w:pPr>
              <w:spacing w:after="0" w:line="259" w:lineRule="auto"/>
              <w:jc w:val="left"/>
            </w:pPr>
            <w:r>
              <w:rPr>
                <w:rFonts w:ascii="Arial" w:hAnsi="Arial"/>
                <w:b/>
                <w:color w:val="FFFFFF"/>
                <w:sz w:val="18"/>
              </w:rPr>
              <w:t>Capability</w:t>
            </w:r>
          </w:p>
        </w:tc>
        <w:tc>
          <w:tcPr>
            <w:tcW w:w="5083" w:type="dxa"/>
            <w:shd w:val="clear" w:color="auto" w:fill="17365D"/>
            <w:tcMar>
              <w:top w:w="90" w:type="dxa"/>
              <w:left w:w="110" w:type="dxa"/>
              <w:bottom w:w="90" w:type="dxa"/>
              <w:right w:w="110" w:type="dxa"/>
            </w:tcMar>
            <w:vAlign w:val="center"/>
          </w:tcPr>
          <w:p w14:paraId="57AB23F7">
            <w:pPr>
              <w:spacing w:after="0" w:line="259" w:lineRule="auto"/>
              <w:jc w:val="left"/>
            </w:pPr>
            <w:r>
              <w:rPr>
                <w:rFonts w:ascii="Arial" w:hAnsi="Arial"/>
                <w:b/>
                <w:color w:val="FFFFFF"/>
                <w:sz w:val="18"/>
              </w:rPr>
              <w:t>Completion evidence</w:t>
            </w:r>
          </w:p>
        </w:tc>
      </w:tr>
      <w:tr w14:paraId="406C6B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tcMar>
              <w:top w:w="90" w:type="dxa"/>
              <w:left w:w="110" w:type="dxa"/>
              <w:bottom w:w="90" w:type="dxa"/>
              <w:right w:w="110" w:type="dxa"/>
            </w:tcMar>
            <w:vAlign w:val="center"/>
          </w:tcPr>
          <w:p w14:paraId="72790447">
            <w:pPr>
              <w:spacing w:after="0" w:line="259" w:lineRule="auto"/>
              <w:jc w:val="left"/>
            </w:pPr>
            <w:r>
              <w:rPr>
                <w:rFonts w:ascii="Arial" w:hAnsi="Arial"/>
                <w:b w:val="0"/>
                <w:color w:val="000000"/>
                <w:sz w:val="17"/>
              </w:rPr>
              <w:t>Document ingestion</w:t>
            </w:r>
          </w:p>
        </w:tc>
        <w:tc>
          <w:tcPr>
            <w:tcW w:w="6984" w:type="dxa"/>
            <w:tcMar>
              <w:top w:w="90" w:type="dxa"/>
              <w:left w:w="110" w:type="dxa"/>
              <w:bottom w:w="90" w:type="dxa"/>
              <w:right w:w="110" w:type="dxa"/>
            </w:tcMar>
            <w:vAlign w:val="center"/>
          </w:tcPr>
          <w:p w14:paraId="2D5F3905">
            <w:pPr>
              <w:spacing w:after="0" w:line="259" w:lineRule="auto"/>
              <w:jc w:val="left"/>
            </w:pPr>
            <w:r>
              <w:rPr>
                <w:rFonts w:ascii="Arial" w:hAnsi="Arial"/>
                <w:b w:val="0"/>
                <w:color w:val="000000"/>
                <w:sz w:val="17"/>
              </w:rPr>
              <w:t>PDF and text sources become Documents with source metadata</w:t>
            </w:r>
          </w:p>
        </w:tc>
      </w:tr>
      <w:tr w14:paraId="0A01DB3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shd w:val="clear" w:color="auto" w:fill="F3F7FB"/>
            <w:tcMar>
              <w:top w:w="90" w:type="dxa"/>
              <w:left w:w="110" w:type="dxa"/>
              <w:bottom w:w="90" w:type="dxa"/>
              <w:right w:w="110" w:type="dxa"/>
            </w:tcMar>
            <w:vAlign w:val="center"/>
          </w:tcPr>
          <w:p w14:paraId="59A37B39">
            <w:pPr>
              <w:spacing w:after="0" w:line="259" w:lineRule="auto"/>
              <w:jc w:val="left"/>
            </w:pPr>
            <w:r>
              <w:rPr>
                <w:rFonts w:ascii="Arial" w:hAnsi="Arial"/>
                <w:b w:val="0"/>
                <w:color w:val="000000"/>
                <w:sz w:val="17"/>
              </w:rPr>
              <w:t>Chunking</w:t>
            </w:r>
          </w:p>
        </w:tc>
        <w:tc>
          <w:tcPr>
            <w:tcW w:w="6984" w:type="dxa"/>
            <w:shd w:val="clear" w:color="auto" w:fill="F3F7FB"/>
            <w:tcMar>
              <w:top w:w="90" w:type="dxa"/>
              <w:left w:w="110" w:type="dxa"/>
              <w:bottom w:w="90" w:type="dxa"/>
              <w:right w:w="110" w:type="dxa"/>
            </w:tcMar>
            <w:vAlign w:val="center"/>
          </w:tcPr>
          <w:p w14:paraId="32A41721">
            <w:pPr>
              <w:spacing w:after="0" w:line="259" w:lineRule="auto"/>
              <w:jc w:val="left"/>
            </w:pPr>
            <w:r>
              <w:rPr>
                <w:rFonts w:ascii="Arial" w:hAnsi="Arial"/>
                <w:b w:val="0"/>
                <w:color w:val="000000"/>
                <w:sz w:val="17"/>
              </w:rPr>
              <w:t>Chunk preview confirms controlled size, overlap, and metadata</w:t>
            </w:r>
          </w:p>
        </w:tc>
      </w:tr>
      <w:tr w14:paraId="4D0A87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tcMar>
              <w:top w:w="90" w:type="dxa"/>
              <w:left w:w="110" w:type="dxa"/>
              <w:bottom w:w="90" w:type="dxa"/>
              <w:right w:w="110" w:type="dxa"/>
            </w:tcMar>
            <w:vAlign w:val="center"/>
          </w:tcPr>
          <w:p w14:paraId="01B0A1F1">
            <w:pPr>
              <w:spacing w:after="0" w:line="259" w:lineRule="auto"/>
              <w:jc w:val="left"/>
            </w:pPr>
            <w:r>
              <w:rPr>
                <w:rFonts w:ascii="Arial" w:hAnsi="Arial"/>
                <w:b w:val="0"/>
                <w:color w:val="000000"/>
                <w:sz w:val="17"/>
              </w:rPr>
              <w:t>Embeddings</w:t>
            </w:r>
          </w:p>
        </w:tc>
        <w:tc>
          <w:tcPr>
            <w:tcW w:w="6984" w:type="dxa"/>
            <w:tcMar>
              <w:top w:w="90" w:type="dxa"/>
              <w:left w:w="110" w:type="dxa"/>
              <w:bottom w:w="90" w:type="dxa"/>
              <w:right w:w="110" w:type="dxa"/>
            </w:tcMar>
            <w:vAlign w:val="center"/>
          </w:tcPr>
          <w:p w14:paraId="3E3F60FF">
            <w:pPr>
              <w:spacing w:after="0" w:line="259" w:lineRule="auto"/>
              <w:jc w:val="left"/>
            </w:pPr>
            <w:r>
              <w:rPr>
                <w:rFonts w:ascii="Arial" w:hAnsi="Arial"/>
                <w:b w:val="0"/>
                <w:color w:val="000000"/>
                <w:sz w:val="17"/>
              </w:rPr>
              <w:t>Semantic comparison ranks paraphrased text</w:t>
            </w:r>
          </w:p>
        </w:tc>
      </w:tr>
      <w:tr w14:paraId="46F96F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shd w:val="clear" w:color="auto" w:fill="F3F7FB"/>
            <w:tcMar>
              <w:top w:w="90" w:type="dxa"/>
              <w:left w:w="110" w:type="dxa"/>
              <w:bottom w:w="90" w:type="dxa"/>
              <w:right w:w="110" w:type="dxa"/>
            </w:tcMar>
            <w:vAlign w:val="center"/>
          </w:tcPr>
          <w:p w14:paraId="377DA301">
            <w:pPr>
              <w:spacing w:after="0" w:line="259" w:lineRule="auto"/>
              <w:jc w:val="left"/>
            </w:pPr>
            <w:r>
              <w:rPr>
                <w:rFonts w:ascii="Arial" w:hAnsi="Arial"/>
                <w:b w:val="0"/>
                <w:color w:val="000000"/>
                <w:sz w:val="17"/>
              </w:rPr>
              <w:t>Retrieval</w:t>
            </w:r>
          </w:p>
        </w:tc>
        <w:tc>
          <w:tcPr>
            <w:tcW w:w="6984" w:type="dxa"/>
            <w:shd w:val="clear" w:color="auto" w:fill="F3F7FB"/>
            <w:tcMar>
              <w:top w:w="90" w:type="dxa"/>
              <w:left w:w="110" w:type="dxa"/>
              <w:bottom w:w="90" w:type="dxa"/>
              <w:right w:w="110" w:type="dxa"/>
            </w:tcMar>
            <w:vAlign w:val="center"/>
          </w:tcPr>
          <w:p w14:paraId="1C93A16C">
            <w:pPr>
              <w:spacing w:after="0" w:line="259" w:lineRule="auto"/>
              <w:jc w:val="left"/>
            </w:pPr>
            <w:r>
              <w:rPr>
                <w:rFonts w:ascii="Arial" w:hAnsi="Arial"/>
                <w:b w:val="0"/>
                <w:color w:val="000000"/>
                <w:sz w:val="17"/>
              </w:rPr>
              <w:t>Top-k searches return inspected chunks and source labels</w:t>
            </w:r>
          </w:p>
        </w:tc>
      </w:tr>
      <w:tr w14:paraId="396595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tcMar>
              <w:top w:w="90" w:type="dxa"/>
              <w:left w:w="110" w:type="dxa"/>
              <w:bottom w:w="90" w:type="dxa"/>
              <w:right w:w="110" w:type="dxa"/>
            </w:tcMar>
            <w:vAlign w:val="center"/>
          </w:tcPr>
          <w:p w14:paraId="354BA542">
            <w:pPr>
              <w:spacing w:after="0" w:line="259" w:lineRule="auto"/>
              <w:jc w:val="left"/>
            </w:pPr>
            <w:r>
              <w:rPr>
                <w:rFonts w:ascii="Arial" w:hAnsi="Arial"/>
                <w:b w:val="0"/>
                <w:color w:val="000000"/>
                <w:sz w:val="17"/>
              </w:rPr>
              <w:t>Grounded answers</w:t>
            </w:r>
          </w:p>
        </w:tc>
        <w:tc>
          <w:tcPr>
            <w:tcW w:w="6984" w:type="dxa"/>
            <w:tcMar>
              <w:top w:w="90" w:type="dxa"/>
              <w:left w:w="110" w:type="dxa"/>
              <w:bottom w:w="90" w:type="dxa"/>
              <w:right w:w="110" w:type="dxa"/>
            </w:tcMar>
            <w:vAlign w:val="center"/>
          </w:tcPr>
          <w:p w14:paraId="7D8AC822">
            <w:pPr>
              <w:spacing w:after="0" w:line="259" w:lineRule="auto"/>
              <w:jc w:val="left"/>
            </w:pPr>
            <w:r>
              <w:rPr>
                <w:rFonts w:ascii="Arial" w:hAnsi="Arial"/>
                <w:b w:val="0"/>
                <w:color w:val="000000"/>
                <w:sz w:val="17"/>
              </w:rPr>
              <w:t>Known and multi-chunk questions cite supporting evidence</w:t>
            </w:r>
          </w:p>
        </w:tc>
      </w:tr>
      <w:tr w14:paraId="25FA1B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shd w:val="clear" w:color="auto" w:fill="F3F7FB"/>
            <w:tcMar>
              <w:top w:w="90" w:type="dxa"/>
              <w:left w:w="110" w:type="dxa"/>
              <w:bottom w:w="90" w:type="dxa"/>
              <w:right w:w="110" w:type="dxa"/>
            </w:tcMar>
            <w:vAlign w:val="center"/>
          </w:tcPr>
          <w:p w14:paraId="33F02A87">
            <w:pPr>
              <w:spacing w:after="0" w:line="259" w:lineRule="auto"/>
              <w:jc w:val="left"/>
            </w:pPr>
            <w:r>
              <w:rPr>
                <w:rFonts w:ascii="Arial" w:hAnsi="Arial"/>
                <w:b w:val="0"/>
                <w:color w:val="000000"/>
                <w:sz w:val="17"/>
              </w:rPr>
              <w:t>Unknown handling</w:t>
            </w:r>
          </w:p>
        </w:tc>
        <w:tc>
          <w:tcPr>
            <w:tcW w:w="6984" w:type="dxa"/>
            <w:shd w:val="clear" w:color="auto" w:fill="F3F7FB"/>
            <w:tcMar>
              <w:top w:w="90" w:type="dxa"/>
              <w:left w:w="110" w:type="dxa"/>
              <w:bottom w:w="90" w:type="dxa"/>
              <w:right w:w="110" w:type="dxa"/>
            </w:tcMar>
            <w:vAlign w:val="center"/>
          </w:tcPr>
          <w:p w14:paraId="4EE8FBE1">
            <w:pPr>
              <w:spacing w:after="0" w:line="259" w:lineRule="auto"/>
              <w:jc w:val="left"/>
            </w:pPr>
            <w:r>
              <w:rPr>
                <w:rFonts w:ascii="Arial" w:hAnsi="Arial"/>
                <w:b w:val="0"/>
                <w:color w:val="000000"/>
                <w:sz w:val="17"/>
              </w:rPr>
              <w:t>Absent questions produce the required refusal</w:t>
            </w:r>
          </w:p>
        </w:tc>
      </w:tr>
      <w:tr w14:paraId="478819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tcMar>
              <w:top w:w="90" w:type="dxa"/>
              <w:left w:w="110" w:type="dxa"/>
              <w:bottom w:w="90" w:type="dxa"/>
              <w:right w:w="110" w:type="dxa"/>
            </w:tcMar>
            <w:vAlign w:val="center"/>
          </w:tcPr>
          <w:p w14:paraId="1DBEB9FF">
            <w:pPr>
              <w:spacing w:after="0" w:line="259" w:lineRule="auto"/>
              <w:jc w:val="left"/>
            </w:pPr>
            <w:r>
              <w:rPr>
                <w:rFonts w:ascii="Arial" w:hAnsi="Arial"/>
                <w:b w:val="0"/>
                <w:color w:val="000000"/>
                <w:sz w:val="17"/>
              </w:rPr>
              <w:t>Evaluation</w:t>
            </w:r>
          </w:p>
        </w:tc>
        <w:tc>
          <w:tcPr>
            <w:tcW w:w="6984" w:type="dxa"/>
            <w:tcMar>
              <w:top w:w="90" w:type="dxa"/>
              <w:left w:w="110" w:type="dxa"/>
              <w:bottom w:w="90" w:type="dxa"/>
              <w:right w:w="110" w:type="dxa"/>
            </w:tcMar>
            <w:vAlign w:val="center"/>
          </w:tcPr>
          <w:p w14:paraId="0BF8CBC9">
            <w:pPr>
              <w:spacing w:after="0" w:line="259" w:lineRule="auto"/>
              <w:jc w:val="left"/>
            </w:pPr>
            <w:r>
              <w:rPr>
                <w:rFonts w:ascii="Arial" w:hAnsi="Arial"/>
                <w:b w:val="0"/>
                <w:color w:val="000000"/>
                <w:sz w:val="17"/>
              </w:rPr>
              <w:t>Automated signals and human review cover four question types</w:t>
            </w:r>
          </w:p>
        </w:tc>
      </w:tr>
      <w:tr w14:paraId="288CE2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shd w:val="clear" w:color="auto" w:fill="F3F7FB"/>
            <w:tcMar>
              <w:top w:w="90" w:type="dxa"/>
              <w:left w:w="110" w:type="dxa"/>
              <w:bottom w:w="90" w:type="dxa"/>
              <w:right w:w="110" w:type="dxa"/>
            </w:tcMar>
            <w:vAlign w:val="center"/>
          </w:tcPr>
          <w:p w14:paraId="3F791C90">
            <w:pPr>
              <w:spacing w:after="0" w:line="259" w:lineRule="auto"/>
              <w:jc w:val="left"/>
            </w:pPr>
            <w:r>
              <w:rPr>
                <w:rFonts w:ascii="Arial" w:hAnsi="Arial"/>
                <w:b w:val="0"/>
                <w:color w:val="000000"/>
                <w:sz w:val="17"/>
              </w:rPr>
              <w:t>Capstone</w:t>
            </w:r>
          </w:p>
        </w:tc>
        <w:tc>
          <w:tcPr>
            <w:tcW w:w="6984" w:type="dxa"/>
            <w:shd w:val="clear" w:color="auto" w:fill="F3F7FB"/>
            <w:tcMar>
              <w:top w:w="90" w:type="dxa"/>
              <w:left w:w="110" w:type="dxa"/>
              <w:bottom w:w="90" w:type="dxa"/>
              <w:right w:w="110" w:type="dxa"/>
            </w:tcMar>
            <w:vAlign w:val="center"/>
          </w:tcPr>
          <w:p w14:paraId="4EEFCF23">
            <w:pPr>
              <w:spacing w:after="0" w:line="259" w:lineRule="auto"/>
              <w:jc w:val="left"/>
            </w:pPr>
            <w:r>
              <w:rPr>
                <w:rFonts w:ascii="Arial" w:hAnsi="Arial"/>
                <w:b w:val="0"/>
                <w:color w:val="000000"/>
                <w:sz w:val="17"/>
              </w:rPr>
              <w:t>Interactive local assistant passes all acceptance tests</w:t>
            </w:r>
          </w:p>
        </w:tc>
      </w:tr>
      <w:tr w14:paraId="214AE0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3024" w:type="dxa"/>
            <w:tcMar>
              <w:top w:w="90" w:type="dxa"/>
              <w:left w:w="110" w:type="dxa"/>
              <w:bottom w:w="90" w:type="dxa"/>
              <w:right w:w="110" w:type="dxa"/>
            </w:tcMar>
            <w:vAlign w:val="center"/>
          </w:tcPr>
          <w:p w14:paraId="6363D015">
            <w:pPr>
              <w:spacing w:after="0" w:line="259" w:lineRule="auto"/>
              <w:jc w:val="left"/>
            </w:pPr>
            <w:r>
              <w:rPr>
                <w:rFonts w:ascii="Arial" w:hAnsi="Arial"/>
                <w:b w:val="0"/>
                <w:color w:val="000000"/>
                <w:sz w:val="17"/>
              </w:rPr>
              <w:t>Observability</w:t>
            </w:r>
          </w:p>
        </w:tc>
        <w:tc>
          <w:tcPr>
            <w:tcW w:w="6984" w:type="dxa"/>
            <w:tcMar>
              <w:top w:w="90" w:type="dxa"/>
              <w:left w:w="110" w:type="dxa"/>
              <w:bottom w:w="90" w:type="dxa"/>
              <w:right w:w="110" w:type="dxa"/>
            </w:tcMar>
            <w:vAlign w:val="center"/>
          </w:tcPr>
          <w:p w14:paraId="3B8401D4">
            <w:pPr>
              <w:spacing w:after="0" w:line="259" w:lineRule="auto"/>
              <w:jc w:val="left"/>
            </w:pPr>
            <w:r>
              <w:rPr>
                <w:rFonts w:ascii="Arial" w:hAnsi="Arial"/>
                <w:b w:val="0"/>
                <w:color w:val="000000"/>
                <w:sz w:val="17"/>
              </w:rPr>
              <w:t>Optional LangSmith run shows the end-to-end RAG trace; local-only mode remains available</w:t>
            </w:r>
          </w:p>
        </w:tc>
      </w:tr>
    </w:tbl>
    <w:p w14:paraId="21B613B0">
      <w:pPr>
        <w:spacing w:after="0"/>
      </w:pPr>
    </w:p>
    <w:p w14:paraId="7526629E">
      <w:pPr>
        <w:pStyle w:val="2"/>
      </w:pPr>
      <w:r>
        <w:t>Day 2 TOC coverage</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7128"/>
        <w:gridCol w:w="2880"/>
      </w:tblGrid>
      <w:tr w14:paraId="2BA501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083" w:type="dxa"/>
            <w:shd w:val="clear" w:color="auto" w:fill="17365D"/>
            <w:tcMar>
              <w:top w:w="90" w:type="dxa"/>
              <w:left w:w="110" w:type="dxa"/>
              <w:bottom w:w="90" w:type="dxa"/>
              <w:right w:w="110" w:type="dxa"/>
            </w:tcMar>
            <w:vAlign w:val="center"/>
          </w:tcPr>
          <w:p w14:paraId="0BBFED2E">
            <w:pPr>
              <w:spacing w:after="0" w:line="259" w:lineRule="auto"/>
              <w:jc w:val="left"/>
            </w:pPr>
            <w:r>
              <w:rPr>
                <w:rFonts w:ascii="Arial" w:hAnsi="Arial"/>
                <w:b/>
                <w:color w:val="FFFFFF"/>
                <w:sz w:val="18"/>
              </w:rPr>
              <w:t>TOC topic group</w:t>
            </w:r>
          </w:p>
        </w:tc>
        <w:tc>
          <w:tcPr>
            <w:tcW w:w="5083" w:type="dxa"/>
            <w:shd w:val="clear" w:color="auto" w:fill="17365D"/>
            <w:tcMar>
              <w:top w:w="90" w:type="dxa"/>
              <w:left w:w="110" w:type="dxa"/>
              <w:bottom w:w="90" w:type="dxa"/>
              <w:right w:w="110" w:type="dxa"/>
            </w:tcMar>
            <w:vAlign w:val="center"/>
          </w:tcPr>
          <w:p w14:paraId="30DBF2AC">
            <w:pPr>
              <w:spacing w:after="0" w:line="259" w:lineRule="auto"/>
              <w:jc w:val="left"/>
            </w:pPr>
            <w:r>
              <w:rPr>
                <w:rFonts w:ascii="Arial" w:hAnsi="Arial"/>
                <w:b/>
                <w:color w:val="FFFFFF"/>
                <w:sz w:val="18"/>
              </w:rPr>
              <w:t>Lab coverage</w:t>
            </w:r>
          </w:p>
        </w:tc>
      </w:tr>
      <w:tr w14:paraId="15E83F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tcMar>
              <w:top w:w="90" w:type="dxa"/>
              <w:left w:w="110" w:type="dxa"/>
              <w:bottom w:w="90" w:type="dxa"/>
              <w:right w:w="110" w:type="dxa"/>
            </w:tcMar>
            <w:vAlign w:val="center"/>
          </w:tcPr>
          <w:p w14:paraId="2F334CED">
            <w:pPr>
              <w:spacing w:after="0" w:line="259" w:lineRule="auto"/>
              <w:jc w:val="left"/>
            </w:pPr>
            <w:r>
              <w:rPr>
                <w:rFonts w:ascii="Arial" w:hAnsi="Arial"/>
                <w:b w:val="0"/>
                <w:color w:val="000000"/>
                <w:sz w:val="17"/>
              </w:rPr>
              <w:t>RAG need, definition, use cases, prompt-only comparison, two-step architecture</w:t>
            </w:r>
          </w:p>
        </w:tc>
        <w:tc>
          <w:tcPr>
            <w:tcW w:w="2880" w:type="dxa"/>
            <w:tcMar>
              <w:top w:w="90" w:type="dxa"/>
              <w:left w:w="110" w:type="dxa"/>
              <w:bottom w:w="90" w:type="dxa"/>
              <w:right w:w="110" w:type="dxa"/>
            </w:tcMar>
            <w:vAlign w:val="center"/>
          </w:tcPr>
          <w:p w14:paraId="66F8D69F">
            <w:pPr>
              <w:spacing w:after="0" w:line="259" w:lineRule="auto"/>
              <w:jc w:val="left"/>
            </w:pPr>
            <w:r>
              <w:rPr>
                <w:rFonts w:ascii="Arial" w:hAnsi="Arial"/>
                <w:b w:val="0"/>
                <w:color w:val="000000"/>
                <w:sz w:val="17"/>
              </w:rPr>
              <w:t>Lab 06 and architecture overview</w:t>
            </w:r>
          </w:p>
        </w:tc>
      </w:tr>
      <w:tr w14:paraId="591297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shd w:val="clear" w:color="auto" w:fill="F3F7FB"/>
            <w:tcMar>
              <w:top w:w="90" w:type="dxa"/>
              <w:left w:w="110" w:type="dxa"/>
              <w:bottom w:w="90" w:type="dxa"/>
              <w:right w:w="110" w:type="dxa"/>
            </w:tcMar>
            <w:vAlign w:val="center"/>
          </w:tcPr>
          <w:p w14:paraId="126B9433">
            <w:pPr>
              <w:spacing w:after="0" w:line="259" w:lineRule="auto"/>
              <w:jc w:val="left"/>
            </w:pPr>
            <w:r>
              <w:rPr>
                <w:rFonts w:ascii="Arial" w:hAnsi="Arial"/>
                <w:b w:val="0"/>
                <w:color w:val="000000"/>
                <w:sz w:val="17"/>
              </w:rPr>
              <w:t>Document, content, metadata, PDF/text loading, chunk size, overlap, recursive splitting</w:t>
            </w:r>
          </w:p>
        </w:tc>
        <w:tc>
          <w:tcPr>
            <w:tcW w:w="2880" w:type="dxa"/>
            <w:shd w:val="clear" w:color="auto" w:fill="F3F7FB"/>
            <w:tcMar>
              <w:top w:w="90" w:type="dxa"/>
              <w:left w:w="110" w:type="dxa"/>
              <w:bottom w:w="90" w:type="dxa"/>
              <w:right w:w="110" w:type="dxa"/>
            </w:tcMar>
            <w:vAlign w:val="center"/>
          </w:tcPr>
          <w:p w14:paraId="6EE6A08F">
            <w:pPr>
              <w:spacing w:after="0" w:line="259" w:lineRule="auto"/>
              <w:jc w:val="left"/>
            </w:pPr>
            <w:r>
              <w:rPr>
                <w:rFonts w:ascii="Arial" w:hAnsi="Arial"/>
                <w:b w:val="0"/>
                <w:color w:val="000000"/>
                <w:sz w:val="17"/>
              </w:rPr>
              <w:t>Labs 06–07</w:t>
            </w:r>
          </w:p>
        </w:tc>
      </w:tr>
      <w:tr w14:paraId="31E52B1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tcMar>
              <w:top w:w="90" w:type="dxa"/>
              <w:left w:w="110" w:type="dxa"/>
              <w:bottom w:w="90" w:type="dxa"/>
              <w:right w:w="110" w:type="dxa"/>
            </w:tcMar>
            <w:vAlign w:val="center"/>
          </w:tcPr>
          <w:p w14:paraId="2116FAC7">
            <w:pPr>
              <w:spacing w:after="0" w:line="259" w:lineRule="auto"/>
              <w:jc w:val="left"/>
            </w:pPr>
            <w:r>
              <w:rPr>
                <w:rFonts w:ascii="Arial" w:hAnsi="Arial"/>
                <w:b w:val="0"/>
                <w:color w:val="000000"/>
                <w:sz w:val="17"/>
              </w:rPr>
              <w:t>Embeddings, semantic similarity, vector stores, similarity search, retrievers, top-k</w:t>
            </w:r>
          </w:p>
        </w:tc>
        <w:tc>
          <w:tcPr>
            <w:tcW w:w="2880" w:type="dxa"/>
            <w:tcMar>
              <w:top w:w="90" w:type="dxa"/>
              <w:left w:w="110" w:type="dxa"/>
              <w:bottom w:w="90" w:type="dxa"/>
              <w:right w:w="110" w:type="dxa"/>
            </w:tcMar>
            <w:vAlign w:val="center"/>
          </w:tcPr>
          <w:p w14:paraId="7A7F8E2B">
            <w:pPr>
              <w:spacing w:after="0" w:line="259" w:lineRule="auto"/>
              <w:jc w:val="left"/>
            </w:pPr>
            <w:r>
              <w:rPr>
                <w:rFonts w:ascii="Arial" w:hAnsi="Arial"/>
                <w:b w:val="0"/>
                <w:color w:val="000000"/>
                <w:sz w:val="17"/>
              </w:rPr>
              <w:t>Labs 08–09</w:t>
            </w:r>
          </w:p>
        </w:tc>
      </w:tr>
      <w:tr w14:paraId="1ECACB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shd w:val="clear" w:color="auto" w:fill="F3F7FB"/>
            <w:tcMar>
              <w:top w:w="90" w:type="dxa"/>
              <w:left w:w="110" w:type="dxa"/>
              <w:bottom w:w="90" w:type="dxa"/>
              <w:right w:w="110" w:type="dxa"/>
            </w:tcMar>
            <w:vAlign w:val="center"/>
          </w:tcPr>
          <w:p w14:paraId="33A4D465">
            <w:pPr>
              <w:spacing w:after="0" w:line="259" w:lineRule="auto"/>
              <w:jc w:val="left"/>
            </w:pPr>
            <w:r>
              <w:rPr>
                <w:rFonts w:ascii="Arial" w:hAnsi="Arial"/>
                <w:b w:val="0"/>
                <w:color w:val="000000"/>
                <w:sz w:val="17"/>
              </w:rPr>
              <w:t>Indexing versus query-time flow, context assembly, RAG prompt</w:t>
            </w:r>
          </w:p>
        </w:tc>
        <w:tc>
          <w:tcPr>
            <w:tcW w:w="2880" w:type="dxa"/>
            <w:shd w:val="clear" w:color="auto" w:fill="F3F7FB"/>
            <w:tcMar>
              <w:top w:w="90" w:type="dxa"/>
              <w:left w:w="110" w:type="dxa"/>
              <w:bottom w:w="90" w:type="dxa"/>
              <w:right w:w="110" w:type="dxa"/>
            </w:tcMar>
            <w:vAlign w:val="center"/>
          </w:tcPr>
          <w:p w14:paraId="3D7809FD">
            <w:pPr>
              <w:spacing w:after="0" w:line="259" w:lineRule="auto"/>
              <w:jc w:val="left"/>
            </w:pPr>
            <w:r>
              <w:rPr>
                <w:rFonts w:ascii="Arial" w:hAnsi="Arial"/>
                <w:b w:val="0"/>
                <w:color w:val="000000"/>
                <w:sz w:val="17"/>
              </w:rPr>
              <w:t>Labs 09–10</w:t>
            </w:r>
          </w:p>
        </w:tc>
      </w:tr>
      <w:tr w14:paraId="61AD44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tcMar>
              <w:top w:w="90" w:type="dxa"/>
              <w:left w:w="110" w:type="dxa"/>
              <w:bottom w:w="90" w:type="dxa"/>
              <w:right w:w="110" w:type="dxa"/>
            </w:tcMar>
            <w:vAlign w:val="center"/>
          </w:tcPr>
          <w:p w14:paraId="14AA3026">
            <w:pPr>
              <w:spacing w:after="0" w:line="259" w:lineRule="auto"/>
              <w:jc w:val="left"/>
            </w:pPr>
            <w:r>
              <w:rPr>
                <w:rFonts w:ascii="Arial" w:hAnsi="Arial"/>
                <w:b w:val="0"/>
                <w:color w:val="000000"/>
                <w:sz w:val="17"/>
              </w:rPr>
              <w:t>Grounding, unknown answers, retrieval relevance, failure modes, parameter interaction</w:t>
            </w:r>
          </w:p>
        </w:tc>
        <w:tc>
          <w:tcPr>
            <w:tcW w:w="2880" w:type="dxa"/>
            <w:tcMar>
              <w:top w:w="90" w:type="dxa"/>
              <w:left w:w="110" w:type="dxa"/>
              <w:bottom w:w="90" w:type="dxa"/>
              <w:right w:w="110" w:type="dxa"/>
            </w:tcMar>
            <w:vAlign w:val="center"/>
          </w:tcPr>
          <w:p w14:paraId="1006B9CE">
            <w:pPr>
              <w:spacing w:after="0" w:line="259" w:lineRule="auto"/>
              <w:jc w:val="left"/>
            </w:pPr>
            <w:r>
              <w:rPr>
                <w:rFonts w:ascii="Arial" w:hAnsi="Arial"/>
                <w:b w:val="0"/>
                <w:color w:val="000000"/>
                <w:sz w:val="17"/>
              </w:rPr>
              <w:t>Labs 10–11</w:t>
            </w:r>
          </w:p>
        </w:tc>
      </w:tr>
      <w:tr w14:paraId="089246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shd w:val="clear" w:color="auto" w:fill="F3F7FB"/>
            <w:tcMar>
              <w:top w:w="90" w:type="dxa"/>
              <w:left w:w="110" w:type="dxa"/>
              <w:bottom w:w="90" w:type="dxa"/>
              <w:right w:w="110" w:type="dxa"/>
            </w:tcMar>
            <w:vAlign w:val="center"/>
          </w:tcPr>
          <w:p w14:paraId="6C3187FE">
            <w:pPr>
              <w:spacing w:after="0" w:line="259" w:lineRule="auto"/>
              <w:jc w:val="left"/>
            </w:pPr>
            <w:r>
              <w:rPr>
                <w:rFonts w:ascii="Arial" w:hAnsi="Arial"/>
                <w:b w:val="0"/>
                <w:color w:val="000000"/>
                <w:sz w:val="17"/>
              </w:rPr>
              <w:t>Complete architecture, when to use RAG, production considerations</w:t>
            </w:r>
          </w:p>
        </w:tc>
        <w:tc>
          <w:tcPr>
            <w:tcW w:w="2880" w:type="dxa"/>
            <w:shd w:val="clear" w:color="auto" w:fill="F3F7FB"/>
            <w:tcMar>
              <w:top w:w="90" w:type="dxa"/>
              <w:left w:w="110" w:type="dxa"/>
              <w:bottom w:w="90" w:type="dxa"/>
              <w:right w:w="110" w:type="dxa"/>
            </w:tcMar>
            <w:vAlign w:val="center"/>
          </w:tcPr>
          <w:p w14:paraId="054B2C24">
            <w:pPr>
              <w:spacing w:after="0" w:line="259" w:lineRule="auto"/>
              <w:jc w:val="left"/>
            </w:pPr>
            <w:r>
              <w:rPr>
                <w:rFonts w:ascii="Arial" w:hAnsi="Arial"/>
                <w:b w:val="0"/>
                <w:color w:val="000000"/>
                <w:sz w:val="17"/>
              </w:rPr>
              <w:t>Lab 12</w:t>
            </w:r>
          </w:p>
        </w:tc>
      </w:tr>
      <w:tr w14:paraId="6FD1AF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128" w:type="dxa"/>
            <w:tcMar>
              <w:top w:w="90" w:type="dxa"/>
              <w:left w:w="110" w:type="dxa"/>
              <w:bottom w:w="90" w:type="dxa"/>
              <w:right w:w="110" w:type="dxa"/>
            </w:tcMar>
            <w:vAlign w:val="center"/>
          </w:tcPr>
          <w:p w14:paraId="2C6D23BD">
            <w:pPr>
              <w:spacing w:after="0" w:line="259" w:lineRule="auto"/>
              <w:jc w:val="left"/>
            </w:pPr>
            <w:r>
              <w:rPr>
                <w:rFonts w:ascii="Arial" w:hAnsi="Arial"/>
                <w:b w:val="0"/>
                <w:color w:val="000000"/>
                <w:sz w:val="17"/>
              </w:rPr>
              <w:t>LangSmith tracing, nested retrieval and generation runs, trace inspection</w:t>
            </w:r>
          </w:p>
        </w:tc>
        <w:tc>
          <w:tcPr>
            <w:tcW w:w="2880" w:type="dxa"/>
            <w:tcMar>
              <w:top w:w="90" w:type="dxa"/>
              <w:left w:w="110" w:type="dxa"/>
              <w:bottom w:w="90" w:type="dxa"/>
              <w:right w:w="110" w:type="dxa"/>
            </w:tcMar>
            <w:vAlign w:val="center"/>
          </w:tcPr>
          <w:p w14:paraId="02C42C4D">
            <w:pPr>
              <w:spacing w:after="0" w:line="259" w:lineRule="auto"/>
              <w:jc w:val="left"/>
            </w:pPr>
            <w:r>
              <w:rPr>
                <w:rFonts w:ascii="Arial" w:hAnsi="Arial"/>
                <w:b w:val="0"/>
                <w:color w:val="000000"/>
                <w:sz w:val="17"/>
              </w:rPr>
              <w:t>Lab 12 optional observability activity</w:t>
            </w:r>
          </w:p>
        </w:tc>
      </w:tr>
    </w:tbl>
    <w:p w14:paraId="62B7766F">
      <w:pPr>
        <w:spacing w:after="0"/>
      </w:pPr>
    </w:p>
    <w:p w14:paraId="1C5BAACE">
      <w:r>
        <w:br w:type="page"/>
      </w:r>
    </w:p>
    <w:p w14:paraId="48D661AE">
      <w:pPr>
        <w:pStyle w:val="2"/>
      </w:pPr>
      <w:r>
        <w:t>Official references</w:t>
      </w:r>
    </w:p>
    <w:p w14:paraId="7DE2AF5A">
      <w:pPr>
        <w:pStyle w:val="23"/>
      </w:pPr>
      <w:r>
        <w:fldChar w:fldCharType="begin"/>
      </w:r>
      <w:r>
        <w:instrText xml:space="preserve"> HYPERLINK "https://docs.langchain.com/oss/python/integrations/document_loaders/index" \h </w:instrText>
      </w:r>
      <w:r>
        <w:fldChar w:fldCharType="separate"/>
      </w:r>
      <w:r>
        <w:rPr>
          <w:color w:val="1F4E79"/>
          <w:u w:val="single"/>
        </w:rPr>
        <w:t>LangChain document loaders</w:t>
      </w:r>
      <w:r>
        <w:rPr>
          <w:color w:val="1F4E79"/>
          <w:u w:val="single"/>
        </w:rPr>
        <w:fldChar w:fldCharType="end"/>
      </w:r>
    </w:p>
    <w:p w14:paraId="71AF4825">
      <w:pPr>
        <w:pStyle w:val="23"/>
      </w:pPr>
      <w:r>
        <w:fldChar w:fldCharType="begin"/>
      </w:r>
      <w:r>
        <w:instrText xml:space="preserve"> HYPERLINK "https://docs.langchain.com/oss/python/integrations/splitters/recursive_text_splitter" \h </w:instrText>
      </w:r>
      <w:r>
        <w:fldChar w:fldCharType="separate"/>
      </w:r>
      <w:r>
        <w:rPr>
          <w:color w:val="1F4E79"/>
          <w:u w:val="single"/>
        </w:rPr>
        <w:t>Recursive text splitting</w:t>
      </w:r>
      <w:r>
        <w:rPr>
          <w:color w:val="1F4E79"/>
          <w:u w:val="single"/>
        </w:rPr>
        <w:fldChar w:fldCharType="end"/>
      </w:r>
    </w:p>
    <w:p w14:paraId="2A4C8DB1">
      <w:pPr>
        <w:pStyle w:val="23"/>
      </w:pPr>
      <w:r>
        <w:fldChar w:fldCharType="begin"/>
      </w:r>
      <w:r>
        <w:instrText xml:space="preserve"> HYPERLINK "https://docs.langchain.com/oss/python/integrations/embeddings/ollama" \h </w:instrText>
      </w:r>
      <w:r>
        <w:fldChar w:fldCharType="separate"/>
      </w:r>
      <w:r>
        <w:rPr>
          <w:color w:val="1F4E79"/>
          <w:u w:val="single"/>
        </w:rPr>
        <w:t>Ollama embeddings integration</w:t>
      </w:r>
      <w:r>
        <w:rPr>
          <w:color w:val="1F4E79"/>
          <w:u w:val="single"/>
        </w:rPr>
        <w:fldChar w:fldCharType="end"/>
      </w:r>
    </w:p>
    <w:p w14:paraId="2DFB35A9">
      <w:pPr>
        <w:pStyle w:val="23"/>
      </w:pPr>
      <w:r>
        <w:fldChar w:fldCharType="begin"/>
      </w:r>
      <w:r>
        <w:instrText xml:space="preserve"> HYPERLINK "https://reference.langchain.com/python/langchain-core/vectorstores/in_memory/InMemoryVectorStore" \h </w:instrText>
      </w:r>
      <w:r>
        <w:fldChar w:fldCharType="separate"/>
      </w:r>
      <w:r>
        <w:rPr>
          <w:color w:val="1F4E79"/>
          <w:u w:val="single"/>
        </w:rPr>
        <w:t>InMemoryVectorStore reference</w:t>
      </w:r>
      <w:r>
        <w:rPr>
          <w:color w:val="1F4E79"/>
          <w:u w:val="single"/>
        </w:rPr>
        <w:fldChar w:fldCharType="end"/>
      </w:r>
    </w:p>
    <w:p w14:paraId="1EA0A7E5">
      <w:pPr>
        <w:pStyle w:val="23"/>
      </w:pPr>
      <w:r>
        <w:fldChar w:fldCharType="begin"/>
      </w:r>
      <w:r>
        <w:instrText xml:space="preserve"> HYPERLINK "https://docs.langchain.com/oss/python/integrations/vectorstores/chroma" \h </w:instrText>
      </w:r>
      <w:r>
        <w:fldChar w:fldCharType="separate"/>
      </w:r>
      <w:r>
        <w:rPr>
          <w:color w:val="1F4E79"/>
          <w:u w:val="single"/>
        </w:rPr>
        <w:t>Chroma local vector store integration</w:t>
      </w:r>
      <w:r>
        <w:rPr>
          <w:color w:val="1F4E79"/>
          <w:u w:val="single"/>
        </w:rPr>
        <w:fldChar w:fldCharType="end"/>
      </w:r>
    </w:p>
    <w:p w14:paraId="1806B432">
      <w:pPr>
        <w:pStyle w:val="23"/>
      </w:pPr>
      <w:r>
        <w:fldChar w:fldCharType="begin"/>
      </w:r>
      <w:r>
        <w:instrText xml:space="preserve"> HYPERLINK "https://docs.ollama.com/capabilities/structured-outputs" \h </w:instrText>
      </w:r>
      <w:r>
        <w:fldChar w:fldCharType="separate"/>
      </w:r>
      <w:r>
        <w:rPr>
          <w:color w:val="1F4E79"/>
          <w:u w:val="single"/>
        </w:rPr>
        <w:t>Ollama structured outputs</w:t>
      </w:r>
      <w:r>
        <w:rPr>
          <w:color w:val="1F4E79"/>
          <w:u w:val="single"/>
        </w:rPr>
        <w:fldChar w:fldCharType="end"/>
      </w:r>
    </w:p>
    <w:p w14:paraId="7707CE49">
      <w:pPr>
        <w:pStyle w:val="23"/>
      </w:pPr>
      <w:r>
        <w:fldChar w:fldCharType="begin"/>
      </w:r>
      <w:r>
        <w:instrText xml:space="preserve"> HYPERLINK "https://docs.langchain.com/langsmith/observability-quickstart" \h </w:instrText>
      </w:r>
      <w:r>
        <w:fldChar w:fldCharType="separate"/>
      </w:r>
      <w:r>
        <w:rPr>
          <w:color w:val="1F4E79"/>
          <w:u w:val="single"/>
        </w:rPr>
        <w:t>LangSmith tracing quickstart</w:t>
      </w:r>
      <w:r>
        <w:rPr>
          <w:color w:val="1F4E79"/>
          <w:u w:val="single"/>
        </w:rPr>
        <w:fldChar w:fldCharType="end"/>
      </w:r>
    </w:p>
    <w:p w14:paraId="78B20EFB">
      <w:pPr>
        <w:pStyle w:val="23"/>
      </w:pPr>
      <w:r>
        <w:fldChar w:fldCharType="begin"/>
      </w:r>
      <w:r>
        <w:instrText xml:space="preserve"> HYPERLINK "https://docs.langchain.com/langsmith/log-retriever-trace" \h </w:instrText>
      </w:r>
      <w:r>
        <w:fldChar w:fldCharType="separate"/>
      </w:r>
      <w:r>
        <w:rPr>
          <w:color w:val="1F4E79"/>
          <w:u w:val="single"/>
        </w:rPr>
        <w:t>LangSmith retriever traces</w:t>
      </w:r>
      <w:r>
        <w:rPr>
          <w:color w:val="1F4E79"/>
          <w:u w:val="single"/>
        </w:rPr>
        <w:fldChar w:fldCharType="end"/>
      </w:r>
    </w:p>
    <w:p w14:paraId="6DDEB713">
      <w:pPr>
        <w:pStyle w:val="23"/>
      </w:pPr>
      <w:r>
        <w:fldChar w:fldCharType="begin"/>
      </w:r>
      <w:r>
        <w:instrText xml:space="preserve"> HYPERLINK "https://docs.langchain.com/langsmith/create-account-api-key" \h </w:instrText>
      </w:r>
      <w:r>
        <w:fldChar w:fldCharType="separate"/>
      </w:r>
      <w:r>
        <w:rPr>
          <w:color w:val="1F4E79"/>
          <w:u w:val="single"/>
        </w:rPr>
        <w:t>LangSmith account and API key</w:t>
      </w:r>
      <w:r>
        <w:rPr>
          <w:color w:val="1F4E79"/>
          <w:u w:val="single"/>
        </w:rPr>
        <w:fldChar w:fldCharType="end"/>
      </w:r>
    </w:p>
    <w:sectPr>
      <w:headerReference r:id="rId5" w:type="default"/>
      <w:footerReference r:id="rId6" w:type="default"/>
      <w:pgSz w:w="12240" w:h="15840"/>
      <w:pgMar w:top="979" w:right="1037" w:bottom="893" w:left="1037" w:header="403"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6469F">
    <w:pPr>
      <w:pStyle w:val="18"/>
      <w:jc w:val="center"/>
    </w:pPr>
    <w:r>
      <w:rPr>
        <w:rFonts w:ascii="Arial" w:hAnsi="Arial"/>
        <w:color w:val="666666"/>
        <w:sz w:val="16"/>
      </w:rPr>
      <w:t xml:space="preserve">Day 2 Lab Library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3588">
    <w:pPr>
      <w:pStyle w:val="19"/>
      <w:jc w:val="right"/>
    </w:pPr>
    <w:r>
      <w:rPr>
        <w:rFonts w:ascii="Arial" w:hAnsi="Arial"/>
        <w:b/>
        <w:color w:val="666666"/>
        <w:sz w:val="15"/>
      </w:rPr>
      <w:t>LOCAL LANGCHAIN AND RAG COURSE  |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566D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40"/>
      <w:szCs w:val="28"/>
    </w:rPr>
  </w:style>
  <w:style w:type="paragraph" w:styleId="3">
    <w:name w:val="heading 2"/>
    <w:basedOn w:val="1"/>
    <w:next w:val="1"/>
    <w:link w:val="139"/>
    <w:unhideWhenUsed/>
    <w:qFormat/>
    <w:uiPriority w:val="9"/>
    <w:pPr>
      <w:keepNext/>
      <w:keepLines/>
      <w:spacing w:before="180" w:after="120"/>
      <w:outlineLvl w:val="1"/>
    </w:pPr>
    <w:rPr>
      <w:rFonts w:asciiTheme="majorHAnsi" w:hAnsiTheme="majorHAnsi" w:eastAsiaTheme="majorEastAsia" w:cstheme="majorBidi"/>
      <w:b/>
      <w:bCs/>
      <w:color w:val="000000"/>
      <w:sz w:val="30"/>
      <w:szCs w:val="26"/>
    </w:rPr>
  </w:style>
  <w:style w:type="paragraph" w:styleId="4">
    <w:name w:val="heading 3"/>
    <w:basedOn w:val="1"/>
    <w:next w:val="1"/>
    <w:link w:val="140"/>
    <w:unhideWhenUsed/>
    <w:qFormat/>
    <w:uiPriority w:val="9"/>
    <w:pPr>
      <w:keepNext/>
      <w:keepLines/>
      <w:spacing w:before="180" w:after="12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60"/>
      <w:contextualSpacing/>
    </w:pPr>
    <w:rPr>
      <w:rFonts w:ascii="Arial" w:hAnsi="Arial"/>
      <w:color w:val="000000"/>
      <w:sz w:val="21"/>
    </w:rPr>
  </w:style>
  <w:style w:type="paragraph" w:styleId="24">
    <w:name w:val="List Bullet 2"/>
    <w:basedOn w:val="1"/>
    <w:unhideWhenUsed/>
    <w:uiPriority w:val="99"/>
    <w:pPr>
      <w:numPr>
        <w:ilvl w:val="0"/>
        <w:numId w:val="2"/>
      </w:numPr>
      <w:spacing w:after="60"/>
      <w:contextualSpacing/>
    </w:pPr>
    <w:rPr>
      <w:rFonts w:ascii="Arial" w:hAnsi="Arial"/>
      <w:color w:val="000000"/>
      <w:sz w:val="21"/>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60"/>
      <w:contextualSpacing/>
    </w:pPr>
    <w:rPr>
      <w:rFonts w:ascii="Arial" w:hAnsi="Arial"/>
      <w:color w:val="000000"/>
      <w:sz w:val="21"/>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320"/>
    </w:pPr>
    <w:rPr>
      <w:rFonts w:asciiTheme="majorHAnsi" w:hAnsiTheme="majorHAnsi" w:eastAsiaTheme="majorEastAsia" w:cstheme="majorBidi"/>
      <w:i/>
      <w:iCs/>
      <w:color w:val="555555"/>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80" w:line="240" w:lineRule="auto"/>
      <w:contextualSpacing/>
    </w:pPr>
    <w:rPr>
      <w:rFonts w:asciiTheme="majorHAnsi" w:hAnsiTheme="majorHAnsi" w:eastAsiaTheme="majorEastAsia" w:cstheme="majorBidi"/>
      <w:b/>
      <w:color w:val="000000"/>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412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Course Lab Library</dc:creator>
  <dc:description>generated by python-docx</dc:description>
  <cp:keywords>LangChain, RAG, Ollama, embeddings, retrieval, capstone</cp:keywords>
  <cp:lastModifiedBy>sahil jangra</cp:lastModifiedBy>
  <dcterms:modified xsi:type="dcterms:W3CDTF">2026-09-13T11:26:57Z</dcterms:modified>
  <dc:subject>Local RAG pipeline and capstone labs</dc:subject>
  <dc:title>Day 2 Lab Library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38E15CE8C39543FBA673FC04CFE8AFA5_12</vt:lpwstr>
  </property>
</Properties>
</file>