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C3A97" w14:textId="40E3EAA0" w:rsidR="008C0C22" w:rsidRDefault="00245905" w:rsidP="008C0C2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2ACC7A8" wp14:editId="4D57272B">
                <wp:simplePos x="0" y="0"/>
                <wp:positionH relativeFrom="column">
                  <wp:posOffset>-1542970</wp:posOffset>
                </wp:positionH>
                <wp:positionV relativeFrom="paragraph">
                  <wp:posOffset>-171520</wp:posOffset>
                </wp:positionV>
                <wp:extent cx="360" cy="360"/>
                <wp:effectExtent l="38100" t="38100" r="38100" b="38100"/>
                <wp:wrapNone/>
                <wp:docPr id="2078388410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250C24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-122pt;margin-top:-14pt;width:1.05pt;height:1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">
                <v:imagedata r:id="rId7" o:title=""/>
              </v:shape>
            </w:pict>
          </mc:Fallback>
        </mc:AlternateContent>
      </w:r>
      <w:r w:rsidR="008C0C22">
        <w:rPr>
          <w:rFonts w:ascii="Times New Roman" w:hAnsi="Times New Roman" w:cs="Times New Roman"/>
          <w:b/>
          <w:bCs/>
          <w:sz w:val="24"/>
          <w:szCs w:val="24"/>
        </w:rPr>
        <w:t xml:space="preserve">Soal </w:t>
      </w:r>
      <w:proofErr w:type="spellStart"/>
      <w:r w:rsidR="008C0C22">
        <w:rPr>
          <w:rFonts w:ascii="Times New Roman" w:hAnsi="Times New Roman" w:cs="Times New Roman"/>
          <w:b/>
          <w:bCs/>
          <w:sz w:val="24"/>
          <w:szCs w:val="24"/>
        </w:rPr>
        <w:t>Evaluasi</w:t>
      </w:r>
      <w:proofErr w:type="spellEnd"/>
      <w:r w:rsidR="008C0C22">
        <w:rPr>
          <w:rFonts w:ascii="Times New Roman" w:hAnsi="Times New Roman" w:cs="Times New Roman"/>
          <w:b/>
          <w:bCs/>
          <w:sz w:val="24"/>
          <w:szCs w:val="24"/>
        </w:rPr>
        <w:t xml:space="preserve"> Tengah Semester (ETS)</w:t>
      </w:r>
    </w:p>
    <w:p w14:paraId="0CB08940" w14:textId="79E86E1D" w:rsidR="008C0C22" w:rsidRDefault="00245905" w:rsidP="008C0C2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4D535A2" wp14:editId="06CDCD64">
                <wp:simplePos x="0" y="0"/>
                <wp:positionH relativeFrom="column">
                  <wp:posOffset>-1709650</wp:posOffset>
                </wp:positionH>
                <wp:positionV relativeFrom="paragraph">
                  <wp:posOffset>-346780</wp:posOffset>
                </wp:positionV>
                <wp:extent cx="167040" cy="1075320"/>
                <wp:effectExtent l="38100" t="38100" r="42545" b="48895"/>
                <wp:wrapNone/>
                <wp:docPr id="1225547942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67040" cy="107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C81C3C" id="Ink 10" o:spid="_x0000_s1026" type="#_x0000_t75" style="position:absolute;margin-left:-135.1pt;margin-top:-27.8pt;width:14.1pt;height:85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">
                <v:imagedata r:id="rId9" o:title=""/>
              </v:shape>
            </w:pict>
          </mc:Fallback>
        </mc:AlternateContent>
      </w:r>
      <w:proofErr w:type="spellStart"/>
      <w:r w:rsidR="008C0C22">
        <w:rPr>
          <w:rFonts w:ascii="Times New Roman" w:hAnsi="Times New Roman" w:cs="Times New Roman"/>
          <w:b/>
          <w:bCs/>
          <w:sz w:val="24"/>
          <w:szCs w:val="24"/>
        </w:rPr>
        <w:t>Pengantar</w:t>
      </w:r>
      <w:proofErr w:type="spellEnd"/>
      <w:r w:rsidR="008C0C22">
        <w:rPr>
          <w:rFonts w:ascii="Times New Roman" w:hAnsi="Times New Roman" w:cs="Times New Roman"/>
          <w:b/>
          <w:bCs/>
          <w:sz w:val="24"/>
          <w:szCs w:val="24"/>
        </w:rPr>
        <w:t xml:space="preserve"> Ekonomi dan </w:t>
      </w:r>
      <w:proofErr w:type="spellStart"/>
      <w:r w:rsidR="008C0C22">
        <w:rPr>
          <w:rFonts w:ascii="Times New Roman" w:hAnsi="Times New Roman" w:cs="Times New Roman"/>
          <w:b/>
          <w:bCs/>
          <w:sz w:val="24"/>
          <w:szCs w:val="24"/>
        </w:rPr>
        <w:t>Bisnis</w:t>
      </w:r>
      <w:proofErr w:type="spellEnd"/>
      <w:r w:rsidR="008C0C22">
        <w:rPr>
          <w:rFonts w:ascii="Times New Roman" w:hAnsi="Times New Roman" w:cs="Times New Roman"/>
          <w:b/>
          <w:bCs/>
          <w:sz w:val="24"/>
          <w:szCs w:val="24"/>
        </w:rPr>
        <w:t xml:space="preserve"> (A)</w:t>
      </w:r>
    </w:p>
    <w:p w14:paraId="6B8E2048" w14:textId="77777777" w:rsidR="008C0C22" w:rsidRDefault="008C0C22" w:rsidP="008C0C2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Semester Gasal 2023/2024</w:t>
      </w:r>
    </w:p>
    <w:p w14:paraId="467967A9" w14:textId="77777777" w:rsidR="008C0C22" w:rsidRDefault="008C0C22" w:rsidP="008C0C2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Program Studi Sarjana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Informasi</w:t>
      </w:r>
      <w:proofErr w:type="spellEnd"/>
    </w:p>
    <w:p w14:paraId="3A8AA1D3" w14:textId="77777777" w:rsidR="008C0C22" w:rsidRDefault="008C0C22" w:rsidP="008C0C2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Dosen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Mudjahidin</w:t>
      </w:r>
      <w:proofErr w:type="spellEnd"/>
    </w:p>
    <w:p w14:paraId="736EF6EA" w14:textId="77777777" w:rsidR="008C0C22" w:rsidRDefault="008C0C22" w:rsidP="008C0C2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Petunjuk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30351FE" w14:textId="77777777" w:rsidR="008C0C22" w:rsidRDefault="008C0C22" w:rsidP="008C0C2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Waktu 07.30-09.30, </w:t>
      </w:r>
      <w:proofErr w:type="spellStart"/>
      <w:r>
        <w:rPr>
          <w:rFonts w:ascii="Times New Roman" w:hAnsi="Times New Roman" w:cs="Times New Roman"/>
          <w:sz w:val="24"/>
          <w:szCs w:val="24"/>
        </w:rPr>
        <w:t>Kumpulkan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Folder ETS (Google drive),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“Nama dan NRP”</w:t>
      </w:r>
    </w:p>
    <w:p w14:paraId="316D2ECD" w14:textId="77777777" w:rsidR="008C0C22" w:rsidRDefault="008C0C22" w:rsidP="008C0C2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open,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paraprasi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IA.</w:t>
      </w:r>
    </w:p>
    <w:p w14:paraId="44A94AC9" w14:textId="77777777" w:rsidR="008C0C22" w:rsidRDefault="008C0C22" w:rsidP="008C0C2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Buat format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r>
        <w:rPr>
          <w:rFonts w:ascii="Times New Roman" w:hAnsi="Times New Roman" w:cs="Times New Roman"/>
          <w:i/>
          <w:iCs/>
          <w:sz w:val="24"/>
          <w:szCs w:val="24"/>
        </w:rPr>
        <w:t>humanized sentence</w:t>
      </w:r>
      <w:r>
        <w:rPr>
          <w:rFonts w:ascii="Times New Roman" w:hAnsi="Times New Roman" w:cs="Times New Roman"/>
          <w:sz w:val="24"/>
          <w:szCs w:val="24"/>
        </w:rPr>
        <w:t xml:space="preserve">, Format Tulisan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</w:t>
      </w:r>
    </w:p>
    <w:p w14:paraId="2DA6E979" w14:textId="77777777" w:rsidR="008C0C22" w:rsidRDefault="008C0C22" w:rsidP="008C0C2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Jawab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area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putih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Soal </w:t>
      </w:r>
      <w:proofErr w:type="spellStart"/>
      <w:r>
        <w:rPr>
          <w:rFonts w:ascii="Times New Roman" w:hAnsi="Times New Roman" w:cs="Times New Roman"/>
          <w:sz w:val="24"/>
          <w:szCs w:val="24"/>
        </w:rPr>
        <w:t>jangan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dihapus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757825F" w14:textId="77777777" w:rsidR="008C0C22" w:rsidRDefault="008C0C22" w:rsidP="008C0C2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lain.</w:t>
      </w:r>
    </w:p>
    <w:p w14:paraId="73317849" w14:textId="77777777" w:rsidR="008C0C22" w:rsidRDefault="008C0C22" w:rsidP="008C0C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E07970" w14:textId="167DE0F3" w:rsidR="008C0C22" w:rsidRDefault="008C0C22" w:rsidP="008C0C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C97AF0">
        <w:rPr>
          <w:rFonts w:ascii="Times New Roman" w:hAnsi="Times New Roman" w:cs="Times New Roman"/>
          <w:sz w:val="24"/>
          <w:szCs w:val="24"/>
        </w:rPr>
        <w:t xml:space="preserve"> Sahilah Amru </w:t>
      </w:r>
      <w:proofErr w:type="spellStart"/>
      <w:r w:rsidR="00C97AF0">
        <w:rPr>
          <w:rFonts w:ascii="Times New Roman" w:hAnsi="Times New Roman" w:cs="Times New Roman"/>
          <w:sz w:val="24"/>
          <w:szCs w:val="24"/>
        </w:rPr>
        <w:t>Yumnatusta</w:t>
      </w:r>
      <w:proofErr w:type="spellEnd"/>
    </w:p>
    <w:p w14:paraId="7D9F8D55" w14:textId="6384FBB5" w:rsidR="008C0C22" w:rsidRDefault="008C0C22" w:rsidP="008C0C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NRP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97AF0">
        <w:rPr>
          <w:rFonts w:ascii="Times New Roman" w:hAnsi="Times New Roman" w:cs="Times New Roman"/>
          <w:sz w:val="24"/>
          <w:szCs w:val="24"/>
        </w:rPr>
        <w:t>5026231182</w:t>
      </w:r>
    </w:p>
    <w:p w14:paraId="6CFDF94D" w14:textId="114D8A92" w:rsidR="008C0C22" w:rsidRDefault="008C0C22" w:rsidP="008C0C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4B404F" wp14:editId="06CC2FC3">
                <wp:simplePos x="0" y="0"/>
                <wp:positionH relativeFrom="column">
                  <wp:posOffset>635000</wp:posOffset>
                </wp:positionH>
                <wp:positionV relativeFrom="paragraph">
                  <wp:posOffset>227330</wp:posOffset>
                </wp:positionV>
                <wp:extent cx="548640" cy="389890"/>
                <wp:effectExtent l="0" t="0" r="22860" b="10160"/>
                <wp:wrapSquare wrapText="bothSides"/>
                <wp:docPr id="94830491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389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2964ED" w14:textId="77777777" w:rsidR="008C0C22" w:rsidRDefault="008C0C22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4B404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50pt;margin-top:17.9pt;width:43.2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" fillcolor="white [3201]" strokeweight=".5pt">
                <v:textbox>
                  <w:txbxContent>
                    <w:p w14:paraId="4E2964ED" w14:textId="77777777" w:rsidR="008C0C22" w:rsidRDefault="008C0C22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Menyatakan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kerjasama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orang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lain”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(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Check √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kotak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59BE456" w14:textId="64861925" w:rsidR="008C0C22" w:rsidRDefault="00245905" w:rsidP="008C0C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77F9230" wp14:editId="79067A2F">
                <wp:simplePos x="0" y="0"/>
                <wp:positionH relativeFrom="column">
                  <wp:posOffset>774710</wp:posOffset>
                </wp:positionH>
                <wp:positionV relativeFrom="paragraph">
                  <wp:posOffset>-91850</wp:posOffset>
                </wp:positionV>
                <wp:extent cx="186840" cy="245160"/>
                <wp:effectExtent l="38100" t="38100" r="41910" b="40640"/>
                <wp:wrapNone/>
                <wp:docPr id="642310529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86840" cy="24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D553E4" id="Ink 8" o:spid="_x0000_s1026" type="#_x0000_t75" style="position:absolute;margin-left:60.5pt;margin-top:-7.75pt;width:15.7pt;height:2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">
                <v:imagedata r:id="rId11" o:title=""/>
              </v:shape>
            </w:pict>
          </mc:Fallback>
        </mc:AlternateContent>
      </w:r>
    </w:p>
    <w:p w14:paraId="6651EFE3" w14:textId="77777777" w:rsidR="008C0C22" w:rsidRDefault="008C0C22" w:rsidP="008C0C22">
      <w:pPr>
        <w:spacing w:after="0" w:line="240" w:lineRule="auto"/>
        <w:rPr>
          <w:sz w:val="24"/>
          <w:szCs w:val="24"/>
        </w:rPr>
      </w:pPr>
    </w:p>
    <w:p w14:paraId="706CCD79" w14:textId="77777777" w:rsidR="008C0C22" w:rsidRDefault="008C0C22" w:rsidP="008C0C22">
      <w:pPr>
        <w:spacing w:after="0" w:line="240" w:lineRule="auto"/>
        <w:rPr>
          <w:sz w:val="24"/>
          <w:szCs w:val="24"/>
        </w:rPr>
      </w:pPr>
    </w:p>
    <w:p w14:paraId="19139E62" w14:textId="77777777" w:rsidR="008C0C22" w:rsidRPr="008C0C22" w:rsidRDefault="008C0C22" w:rsidP="008C0C22">
      <w:pPr>
        <w:pStyle w:val="ListParagraph"/>
        <w:numPr>
          <w:ilvl w:val="0"/>
          <w:numId w:val="2"/>
        </w:numPr>
        <w:shd w:val="clear" w:color="auto" w:fill="BFBFBF" w:themeFill="background1" w:themeFillShade="BF"/>
        <w:spacing w:after="0" w:line="240" w:lineRule="auto"/>
        <w:ind w:left="284" w:hanging="284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C0C22">
        <w:rPr>
          <w:rFonts w:ascii="Times New Roman" w:hAnsi="Times New Roman" w:cs="Times New Roman"/>
          <w:b/>
          <w:bCs/>
          <w:sz w:val="24"/>
          <w:szCs w:val="24"/>
        </w:rPr>
        <w:t>Pelajari</w:t>
      </w:r>
      <w:proofErr w:type="spellEnd"/>
      <w:r w:rsidRPr="008C0C22">
        <w:rPr>
          <w:rFonts w:ascii="Times New Roman" w:hAnsi="Times New Roman" w:cs="Times New Roman"/>
          <w:b/>
          <w:bCs/>
          <w:sz w:val="24"/>
          <w:szCs w:val="24"/>
        </w:rPr>
        <w:t xml:space="preserve"> Teori dan </w:t>
      </w:r>
      <w:proofErr w:type="spellStart"/>
      <w:r w:rsidRPr="008C0C22">
        <w:rPr>
          <w:rFonts w:ascii="Times New Roman" w:hAnsi="Times New Roman" w:cs="Times New Roman"/>
          <w:b/>
          <w:bCs/>
          <w:sz w:val="24"/>
          <w:szCs w:val="24"/>
        </w:rPr>
        <w:t>Implementasi</w:t>
      </w:r>
      <w:proofErr w:type="spellEnd"/>
      <w:r w:rsidRPr="008C0C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C0C22"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 w:rsidRPr="008C0C22">
        <w:rPr>
          <w:rFonts w:ascii="Times New Roman" w:hAnsi="Times New Roman" w:cs="Times New Roman"/>
          <w:b/>
          <w:bCs/>
          <w:sz w:val="24"/>
          <w:szCs w:val="24"/>
        </w:rPr>
        <w:t xml:space="preserve"> Kurva </w:t>
      </w:r>
      <w:proofErr w:type="spellStart"/>
      <w:r w:rsidRPr="008C0C22">
        <w:rPr>
          <w:rFonts w:ascii="Times New Roman" w:hAnsi="Times New Roman" w:cs="Times New Roman"/>
          <w:b/>
          <w:bCs/>
          <w:sz w:val="24"/>
          <w:szCs w:val="24"/>
        </w:rPr>
        <w:t>Permintaan</w:t>
      </w:r>
      <w:proofErr w:type="spellEnd"/>
      <w:r w:rsidRPr="008C0C22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8C0C22">
        <w:rPr>
          <w:rFonts w:ascii="Times New Roman" w:hAnsi="Times New Roman" w:cs="Times New Roman"/>
          <w:b/>
          <w:bCs/>
          <w:sz w:val="24"/>
          <w:szCs w:val="24"/>
        </w:rPr>
        <w:t>Penawaran</w:t>
      </w:r>
      <w:proofErr w:type="spellEnd"/>
      <w:r w:rsidRPr="008C0C22">
        <w:rPr>
          <w:rFonts w:ascii="Times New Roman" w:hAnsi="Times New Roman" w:cs="Times New Roman"/>
          <w:b/>
          <w:bCs/>
          <w:sz w:val="24"/>
          <w:szCs w:val="24"/>
        </w:rPr>
        <w:t xml:space="preserve"> pada </w:t>
      </w:r>
      <w:proofErr w:type="spellStart"/>
      <w:r w:rsidRPr="008C0C22">
        <w:rPr>
          <w:rFonts w:ascii="Times New Roman" w:hAnsi="Times New Roman" w:cs="Times New Roman"/>
          <w:b/>
          <w:bCs/>
          <w:sz w:val="24"/>
          <w:szCs w:val="24"/>
        </w:rPr>
        <w:t>sebuat</w:t>
      </w:r>
      <w:proofErr w:type="spellEnd"/>
      <w:r w:rsidRPr="008C0C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C0C22">
        <w:rPr>
          <w:rFonts w:ascii="Times New Roman" w:hAnsi="Times New Roman" w:cs="Times New Roman"/>
          <w:b/>
          <w:bCs/>
          <w:sz w:val="24"/>
          <w:szCs w:val="24"/>
        </w:rPr>
        <w:t>produk</w:t>
      </w:r>
      <w:proofErr w:type="spellEnd"/>
      <w:r w:rsidRPr="008C0C22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Pr="008C0C22">
        <w:rPr>
          <w:rFonts w:ascii="Times New Roman" w:hAnsi="Times New Roman" w:cs="Times New Roman"/>
          <w:b/>
          <w:bCs/>
          <w:i/>
          <w:iCs/>
          <w:sz w:val="24"/>
          <w:szCs w:val="24"/>
        </w:rPr>
        <w:t>Supply and Deman Curve</w:t>
      </w:r>
      <w:r w:rsidRPr="008C0C22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8C0C22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(Nilai </w:t>
      </w:r>
      <w:proofErr w:type="spellStart"/>
      <w:r w:rsidRPr="008C0C22">
        <w:rPr>
          <w:rFonts w:ascii="Times New Roman" w:hAnsi="Times New Roman" w:cs="Times New Roman"/>
          <w:b/>
          <w:bCs/>
          <w:color w:val="FF0000"/>
          <w:sz w:val="24"/>
          <w:szCs w:val="24"/>
        </w:rPr>
        <w:t>Maksimal</w:t>
      </w:r>
      <w:proofErr w:type="spellEnd"/>
      <w:r w:rsidRPr="008C0C22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40)</w:t>
      </w:r>
    </w:p>
    <w:p w14:paraId="20AFE028" w14:textId="77777777" w:rsidR="008C0C22" w:rsidRPr="008C0C22" w:rsidRDefault="008C0C22" w:rsidP="008C0C22">
      <w:pPr>
        <w:pStyle w:val="ListParagraph"/>
        <w:numPr>
          <w:ilvl w:val="1"/>
          <w:numId w:val="2"/>
        </w:numPr>
        <w:shd w:val="clear" w:color="auto" w:fill="BFBFBF" w:themeFill="background1" w:themeFillShade="BF"/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 w:rsidRPr="008C0C22">
        <w:rPr>
          <w:rFonts w:ascii="Times New Roman" w:hAnsi="Times New Roman" w:cs="Times New Roman"/>
          <w:sz w:val="24"/>
          <w:szCs w:val="24"/>
        </w:rPr>
        <w:t>Jelaksan</w:t>
      </w:r>
      <w:proofErr w:type="spellEnd"/>
      <w:r w:rsidRPr="008C0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C22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8C0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C2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C0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C22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8C0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C22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8C0C22">
        <w:rPr>
          <w:rFonts w:ascii="Times New Roman" w:hAnsi="Times New Roman" w:cs="Times New Roman"/>
          <w:sz w:val="24"/>
          <w:szCs w:val="24"/>
        </w:rPr>
        <w:t xml:space="preserve"> SDC, </w:t>
      </w:r>
      <w:proofErr w:type="spellStart"/>
      <w:r w:rsidRPr="008C0C22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8C0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C22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8C0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C2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C0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C22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8C0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C22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8C0C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C0C22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8C0C2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C0C22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8C0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C2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C0C22">
        <w:rPr>
          <w:rFonts w:ascii="Times New Roman" w:hAnsi="Times New Roman" w:cs="Times New Roman"/>
          <w:sz w:val="24"/>
          <w:szCs w:val="24"/>
        </w:rPr>
        <w:t xml:space="preserve"> IA </w:t>
      </w:r>
      <w:proofErr w:type="spellStart"/>
      <w:r w:rsidRPr="008C0C2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8C0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C2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C0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C22">
        <w:rPr>
          <w:rFonts w:ascii="Times New Roman" w:hAnsi="Times New Roman" w:cs="Times New Roman"/>
          <w:sz w:val="24"/>
          <w:szCs w:val="24"/>
        </w:rPr>
        <w:t>paraprase</w:t>
      </w:r>
      <w:proofErr w:type="spellEnd"/>
      <w:r w:rsidRPr="008C0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C2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C0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C22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8C0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C2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C0C22">
        <w:rPr>
          <w:rFonts w:ascii="Times New Roman" w:hAnsi="Times New Roman" w:cs="Times New Roman"/>
          <w:sz w:val="24"/>
          <w:szCs w:val="24"/>
        </w:rPr>
        <w:t xml:space="preserve"> </w:t>
      </w:r>
      <w:r w:rsidRPr="008C0C22">
        <w:rPr>
          <w:rFonts w:ascii="Times New Roman" w:hAnsi="Times New Roman" w:cs="Times New Roman"/>
          <w:i/>
          <w:iCs/>
          <w:sz w:val="24"/>
          <w:szCs w:val="24"/>
        </w:rPr>
        <w:t>humanized sentence</w:t>
      </w:r>
      <w:r w:rsidRPr="008C0C22">
        <w:rPr>
          <w:rFonts w:ascii="Times New Roman" w:hAnsi="Times New Roman" w:cs="Times New Roman"/>
          <w:sz w:val="24"/>
          <w:szCs w:val="24"/>
        </w:rPr>
        <w:t>.</w:t>
      </w:r>
    </w:p>
    <w:p w14:paraId="16372E1C" w14:textId="074475C6" w:rsidR="008C0C22" w:rsidRDefault="00F45359" w:rsidP="003F41CF">
      <w:pPr>
        <w:pStyle w:val="ListParagraph"/>
        <w:numPr>
          <w:ilvl w:val="0"/>
          <w:numId w:val="9"/>
        </w:num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39D80947" wp14:editId="0F569D4F">
            <wp:simplePos x="0" y="0"/>
            <wp:positionH relativeFrom="column">
              <wp:posOffset>958850</wp:posOffset>
            </wp:positionH>
            <wp:positionV relativeFrom="paragraph">
              <wp:posOffset>1466850</wp:posOffset>
            </wp:positionV>
            <wp:extent cx="4006850" cy="2003425"/>
            <wp:effectExtent l="0" t="0" r="0" b="0"/>
            <wp:wrapThrough wrapText="bothSides">
              <wp:wrapPolygon edited="0">
                <wp:start x="0" y="0"/>
                <wp:lineTo x="0" y="21360"/>
                <wp:lineTo x="21463" y="21360"/>
                <wp:lineTo x="21463" y="0"/>
                <wp:lineTo x="0" y="0"/>
              </wp:wrapPolygon>
            </wp:wrapThrough>
            <wp:docPr id="304623954" name="Picture 11" descr="Mobil Otonom dan Tingkatannya – BAPENDA JA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bil Otonom dan Tingkatannya – BAPENDA JABAR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850" cy="200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5B31" w:rsidRPr="00015B31">
        <w:t>SDC</w:t>
      </w:r>
      <w:r w:rsidR="00015B31">
        <w:t xml:space="preserve"> </w:t>
      </w:r>
      <w:proofErr w:type="spellStart"/>
      <w:r w:rsidR="00015B31">
        <w:t>atau</w:t>
      </w:r>
      <w:proofErr w:type="spellEnd"/>
      <w:r w:rsidR="00015B31">
        <w:t xml:space="preserve"> </w:t>
      </w:r>
      <w:r w:rsidR="00015B31" w:rsidRPr="00015B31">
        <w:t xml:space="preserve">Self-Driving Car </w:t>
      </w:r>
      <w:proofErr w:type="spellStart"/>
      <w:r w:rsidR="00015B31" w:rsidRPr="00015B31">
        <w:t>adalah</w:t>
      </w:r>
      <w:proofErr w:type="spellEnd"/>
      <w:r w:rsidR="00015B31" w:rsidRPr="00015B31">
        <w:t xml:space="preserve"> </w:t>
      </w:r>
      <w:proofErr w:type="spellStart"/>
      <w:r w:rsidR="00015B31" w:rsidRPr="00015B31">
        <w:t>teknologi</w:t>
      </w:r>
      <w:proofErr w:type="spellEnd"/>
      <w:r w:rsidR="00015B31" w:rsidRPr="00015B31">
        <w:t xml:space="preserve"> </w:t>
      </w:r>
      <w:proofErr w:type="spellStart"/>
      <w:r w:rsidR="00015B31" w:rsidRPr="00015B31">
        <w:t>kendaraan</w:t>
      </w:r>
      <w:proofErr w:type="spellEnd"/>
      <w:r w:rsidR="00015B31" w:rsidRPr="00015B31">
        <w:t xml:space="preserve"> yang </w:t>
      </w:r>
      <w:proofErr w:type="spellStart"/>
      <w:r w:rsidR="00015B31" w:rsidRPr="00015B31">
        <w:t>dirancang</w:t>
      </w:r>
      <w:proofErr w:type="spellEnd"/>
      <w:r w:rsidR="00015B31" w:rsidRPr="00015B31">
        <w:t xml:space="preserve"> </w:t>
      </w:r>
      <w:proofErr w:type="spellStart"/>
      <w:r w:rsidR="00015B31" w:rsidRPr="00015B31">
        <w:t>untuk</w:t>
      </w:r>
      <w:proofErr w:type="spellEnd"/>
      <w:r w:rsidR="00015B31" w:rsidRPr="00015B31">
        <w:t xml:space="preserve"> </w:t>
      </w:r>
      <w:proofErr w:type="spellStart"/>
      <w:r w:rsidR="00015B31" w:rsidRPr="00015B31">
        <w:t>mengemudi</w:t>
      </w:r>
      <w:proofErr w:type="spellEnd"/>
      <w:r w:rsidR="00015B31" w:rsidRPr="00015B31">
        <w:t xml:space="preserve"> </w:t>
      </w:r>
      <w:proofErr w:type="spellStart"/>
      <w:r w:rsidR="00015B31" w:rsidRPr="00015B31">
        <w:t>sendiri</w:t>
      </w:r>
      <w:proofErr w:type="spellEnd"/>
      <w:r w:rsidR="00015B31" w:rsidRPr="00015B31">
        <w:t xml:space="preserve"> </w:t>
      </w:r>
      <w:proofErr w:type="spellStart"/>
      <w:r w:rsidR="00015B31" w:rsidRPr="00015B31">
        <w:t>tanpa</w:t>
      </w:r>
      <w:proofErr w:type="spellEnd"/>
      <w:r w:rsidR="00015B31" w:rsidRPr="00015B31">
        <w:t xml:space="preserve"> </w:t>
      </w:r>
      <w:proofErr w:type="spellStart"/>
      <w:r w:rsidR="00015B31" w:rsidRPr="00015B31">
        <w:t>campur</w:t>
      </w:r>
      <w:proofErr w:type="spellEnd"/>
      <w:r w:rsidR="00015B31" w:rsidRPr="00015B31">
        <w:t xml:space="preserve"> </w:t>
      </w:r>
      <w:proofErr w:type="spellStart"/>
      <w:r w:rsidR="00015B31" w:rsidRPr="00015B31">
        <w:t>tangan</w:t>
      </w:r>
      <w:proofErr w:type="spellEnd"/>
      <w:r w:rsidR="00015B31" w:rsidRPr="00015B31">
        <w:t xml:space="preserve"> </w:t>
      </w:r>
      <w:proofErr w:type="spellStart"/>
      <w:r w:rsidR="00015B31" w:rsidRPr="00015B31">
        <w:t>manusia</w:t>
      </w:r>
      <w:proofErr w:type="spellEnd"/>
      <w:r w:rsidR="00015B31" w:rsidRPr="00015B31">
        <w:t xml:space="preserve">. Teori di </w:t>
      </w:r>
      <w:proofErr w:type="spellStart"/>
      <w:r w:rsidR="00015B31" w:rsidRPr="00015B31">
        <w:t>balik</w:t>
      </w:r>
      <w:proofErr w:type="spellEnd"/>
      <w:r w:rsidR="00015B31" w:rsidRPr="00015B31">
        <w:t xml:space="preserve"> SDC </w:t>
      </w:r>
      <w:proofErr w:type="spellStart"/>
      <w:r w:rsidR="00015B31" w:rsidRPr="00015B31">
        <w:t>melibatkan</w:t>
      </w:r>
      <w:proofErr w:type="spellEnd"/>
      <w:r w:rsidR="00015B31" w:rsidRPr="00015B31">
        <w:t xml:space="preserve"> </w:t>
      </w:r>
      <w:proofErr w:type="spellStart"/>
      <w:r w:rsidR="00015B31" w:rsidRPr="00015B31">
        <w:t>penggunaan</w:t>
      </w:r>
      <w:proofErr w:type="spellEnd"/>
      <w:r w:rsidR="00015B31" w:rsidRPr="00015B31">
        <w:t xml:space="preserve"> sensor, </w:t>
      </w:r>
      <w:proofErr w:type="spellStart"/>
      <w:r w:rsidR="00015B31" w:rsidRPr="00015B31">
        <w:t>pemrosesan</w:t>
      </w:r>
      <w:proofErr w:type="spellEnd"/>
      <w:r w:rsidR="00015B31" w:rsidRPr="00015B31">
        <w:t xml:space="preserve"> data, </w:t>
      </w:r>
      <w:proofErr w:type="spellStart"/>
      <w:r w:rsidR="00015B31" w:rsidRPr="00015B31">
        <w:t>kecerdasan</w:t>
      </w:r>
      <w:proofErr w:type="spellEnd"/>
      <w:r w:rsidR="00015B31" w:rsidRPr="00015B31">
        <w:t xml:space="preserve"> </w:t>
      </w:r>
      <w:proofErr w:type="spellStart"/>
      <w:r w:rsidR="00015B31" w:rsidRPr="00015B31">
        <w:t>buatan</w:t>
      </w:r>
      <w:proofErr w:type="spellEnd"/>
      <w:r w:rsidR="00015B31" w:rsidRPr="00015B31">
        <w:t xml:space="preserve">, dan </w:t>
      </w:r>
      <w:proofErr w:type="spellStart"/>
      <w:r w:rsidR="00015B31" w:rsidRPr="00015B31">
        <w:t>perangkat</w:t>
      </w:r>
      <w:proofErr w:type="spellEnd"/>
      <w:r w:rsidR="00015B31" w:rsidRPr="00015B31">
        <w:t xml:space="preserve"> </w:t>
      </w:r>
      <w:proofErr w:type="spellStart"/>
      <w:r w:rsidR="00015B31" w:rsidRPr="00015B31">
        <w:t>lunak</w:t>
      </w:r>
      <w:proofErr w:type="spellEnd"/>
      <w:r w:rsidR="00015B31" w:rsidRPr="00015B31">
        <w:t xml:space="preserve"> </w:t>
      </w:r>
      <w:proofErr w:type="spellStart"/>
      <w:r w:rsidR="00015B31" w:rsidRPr="00015B31">
        <w:t>khusus</w:t>
      </w:r>
      <w:proofErr w:type="spellEnd"/>
      <w:r w:rsidR="00015B31" w:rsidRPr="00015B31">
        <w:t xml:space="preserve"> yang </w:t>
      </w:r>
      <w:proofErr w:type="spellStart"/>
      <w:r w:rsidR="00015B31" w:rsidRPr="00015B31">
        <w:t>memungkinkan</w:t>
      </w:r>
      <w:proofErr w:type="spellEnd"/>
      <w:r w:rsidR="00015B31" w:rsidRPr="00015B31">
        <w:t xml:space="preserve"> </w:t>
      </w:r>
      <w:proofErr w:type="spellStart"/>
      <w:r w:rsidR="00015B31" w:rsidRPr="00015B31">
        <w:t>kendaraan</w:t>
      </w:r>
      <w:proofErr w:type="spellEnd"/>
      <w:r w:rsidR="00015B31" w:rsidRPr="00015B31">
        <w:t xml:space="preserve"> </w:t>
      </w:r>
      <w:proofErr w:type="spellStart"/>
      <w:r w:rsidR="00015B31" w:rsidRPr="00015B31">
        <w:t>memahami</w:t>
      </w:r>
      <w:proofErr w:type="spellEnd"/>
      <w:r w:rsidR="00015B31" w:rsidRPr="00015B31">
        <w:t xml:space="preserve"> </w:t>
      </w:r>
      <w:proofErr w:type="spellStart"/>
      <w:r w:rsidR="00015B31" w:rsidRPr="00015B31">
        <w:t>lingkungan</w:t>
      </w:r>
      <w:proofErr w:type="spellEnd"/>
      <w:r w:rsidR="00015B31" w:rsidRPr="00015B31">
        <w:t xml:space="preserve"> </w:t>
      </w:r>
      <w:proofErr w:type="spellStart"/>
      <w:r w:rsidR="00015B31" w:rsidRPr="00015B31">
        <w:t>sekitarnya</w:t>
      </w:r>
      <w:proofErr w:type="spellEnd"/>
      <w:r w:rsidR="00015B31" w:rsidRPr="00015B31">
        <w:t xml:space="preserve">, </w:t>
      </w:r>
      <w:proofErr w:type="spellStart"/>
      <w:r w:rsidR="00015B31" w:rsidRPr="00015B31">
        <w:t>membuat</w:t>
      </w:r>
      <w:proofErr w:type="spellEnd"/>
      <w:r w:rsidR="00015B31" w:rsidRPr="00015B31">
        <w:t xml:space="preserve"> </w:t>
      </w:r>
      <w:proofErr w:type="spellStart"/>
      <w:r w:rsidR="00015B31" w:rsidRPr="00015B31">
        <w:t>keputusan</w:t>
      </w:r>
      <w:proofErr w:type="spellEnd"/>
      <w:r w:rsidR="00015B31" w:rsidRPr="00015B31">
        <w:t xml:space="preserve"> </w:t>
      </w:r>
      <w:proofErr w:type="spellStart"/>
      <w:r w:rsidR="00015B31" w:rsidRPr="00015B31">
        <w:t>navigasi</w:t>
      </w:r>
      <w:proofErr w:type="spellEnd"/>
      <w:r w:rsidR="00015B31" w:rsidRPr="00015B31">
        <w:t xml:space="preserve">, dan </w:t>
      </w:r>
      <w:proofErr w:type="spellStart"/>
      <w:r w:rsidR="00015B31" w:rsidRPr="00015B31">
        <w:t>mengendalikan</w:t>
      </w:r>
      <w:proofErr w:type="spellEnd"/>
      <w:r w:rsidR="00015B31" w:rsidRPr="00015B31">
        <w:t xml:space="preserve"> </w:t>
      </w:r>
      <w:proofErr w:type="spellStart"/>
      <w:r w:rsidR="00015B31" w:rsidRPr="00015B31">
        <w:t>kendaraan</w:t>
      </w:r>
      <w:proofErr w:type="spellEnd"/>
      <w:r w:rsidR="00015B31" w:rsidRPr="00015B31">
        <w:t xml:space="preserve"> </w:t>
      </w:r>
      <w:proofErr w:type="spellStart"/>
      <w:r w:rsidR="00015B31" w:rsidRPr="00015B31">
        <w:t>dengan</w:t>
      </w:r>
      <w:proofErr w:type="spellEnd"/>
      <w:r w:rsidR="00015B31" w:rsidRPr="00015B31">
        <w:t xml:space="preserve"> </w:t>
      </w:r>
      <w:proofErr w:type="spellStart"/>
      <w:r w:rsidR="00015B31" w:rsidRPr="00015B31">
        <w:t>aman</w:t>
      </w:r>
      <w:proofErr w:type="spellEnd"/>
      <w:r w:rsidR="00015B31" w:rsidRPr="00015B31">
        <w:t xml:space="preserve">. Tujuan </w:t>
      </w:r>
      <w:proofErr w:type="spellStart"/>
      <w:r w:rsidR="00015B31" w:rsidRPr="00015B31">
        <w:t>utama</w:t>
      </w:r>
      <w:proofErr w:type="spellEnd"/>
      <w:r w:rsidR="00015B31" w:rsidRPr="00015B31">
        <w:t xml:space="preserve"> SDC </w:t>
      </w:r>
      <w:proofErr w:type="spellStart"/>
      <w:r w:rsidR="00015B31" w:rsidRPr="00015B31">
        <w:t>adalah</w:t>
      </w:r>
      <w:proofErr w:type="spellEnd"/>
      <w:r w:rsidR="00015B31" w:rsidRPr="00015B31">
        <w:t xml:space="preserve"> </w:t>
      </w:r>
      <w:proofErr w:type="spellStart"/>
      <w:r w:rsidR="00015B31" w:rsidRPr="00015B31">
        <w:t>untuk</w:t>
      </w:r>
      <w:proofErr w:type="spellEnd"/>
      <w:r w:rsidR="00015B31" w:rsidRPr="00015B31">
        <w:t xml:space="preserve"> </w:t>
      </w:r>
      <w:proofErr w:type="spellStart"/>
      <w:r w:rsidR="00015B31" w:rsidRPr="00015B31">
        <w:t>meningkatkan</w:t>
      </w:r>
      <w:proofErr w:type="spellEnd"/>
      <w:r w:rsidR="00015B31" w:rsidRPr="00015B31">
        <w:t xml:space="preserve"> </w:t>
      </w:r>
      <w:proofErr w:type="spellStart"/>
      <w:r w:rsidR="00015B31" w:rsidRPr="00015B31">
        <w:t>keselamatan</w:t>
      </w:r>
      <w:proofErr w:type="spellEnd"/>
      <w:r w:rsidR="00015B31" w:rsidRPr="00015B31">
        <w:t xml:space="preserve"> </w:t>
      </w:r>
      <w:proofErr w:type="spellStart"/>
      <w:r w:rsidR="00015B31" w:rsidRPr="00015B31">
        <w:t>jalan</w:t>
      </w:r>
      <w:proofErr w:type="spellEnd"/>
      <w:r w:rsidR="00015B31" w:rsidRPr="00015B31">
        <w:t xml:space="preserve"> </w:t>
      </w:r>
      <w:proofErr w:type="spellStart"/>
      <w:r w:rsidR="00015B31" w:rsidRPr="00015B31">
        <w:t>raya</w:t>
      </w:r>
      <w:proofErr w:type="spellEnd"/>
      <w:r w:rsidR="00015B31" w:rsidRPr="00015B31">
        <w:t xml:space="preserve">, </w:t>
      </w:r>
      <w:proofErr w:type="spellStart"/>
      <w:r w:rsidR="00015B31" w:rsidRPr="00015B31">
        <w:t>mengurangi</w:t>
      </w:r>
      <w:proofErr w:type="spellEnd"/>
      <w:r w:rsidR="00015B31" w:rsidRPr="00015B31">
        <w:t xml:space="preserve"> </w:t>
      </w:r>
      <w:proofErr w:type="spellStart"/>
      <w:r w:rsidR="00015B31" w:rsidRPr="00015B31">
        <w:t>kecelakaan</w:t>
      </w:r>
      <w:proofErr w:type="spellEnd"/>
      <w:r w:rsidR="00015B31" w:rsidRPr="00015B31">
        <w:t xml:space="preserve">, </w:t>
      </w:r>
      <w:proofErr w:type="spellStart"/>
      <w:r w:rsidR="00015B31" w:rsidRPr="00015B31">
        <w:t>meningkatkan</w:t>
      </w:r>
      <w:proofErr w:type="spellEnd"/>
      <w:r w:rsidR="00015B31" w:rsidRPr="00015B31">
        <w:t xml:space="preserve"> </w:t>
      </w:r>
      <w:proofErr w:type="spellStart"/>
      <w:r w:rsidR="00015B31" w:rsidRPr="00015B31">
        <w:t>efisiensi</w:t>
      </w:r>
      <w:proofErr w:type="spellEnd"/>
      <w:r w:rsidR="00015B31" w:rsidRPr="00015B31">
        <w:t xml:space="preserve"> </w:t>
      </w:r>
      <w:proofErr w:type="spellStart"/>
      <w:r w:rsidR="00015B31" w:rsidRPr="00015B31">
        <w:t>transportasi</w:t>
      </w:r>
      <w:proofErr w:type="spellEnd"/>
      <w:r w:rsidR="00015B31" w:rsidRPr="00015B31">
        <w:t xml:space="preserve">, dan </w:t>
      </w:r>
      <w:proofErr w:type="spellStart"/>
      <w:r w:rsidR="00015B31" w:rsidRPr="00015B31">
        <w:t>memberikan</w:t>
      </w:r>
      <w:proofErr w:type="spellEnd"/>
      <w:r w:rsidR="00015B31" w:rsidRPr="00015B31">
        <w:t xml:space="preserve"> </w:t>
      </w:r>
      <w:proofErr w:type="spellStart"/>
      <w:r w:rsidR="00015B31" w:rsidRPr="00015B31">
        <w:t>kenyamanan</w:t>
      </w:r>
      <w:proofErr w:type="spellEnd"/>
      <w:r w:rsidR="00015B31" w:rsidRPr="00015B31">
        <w:t xml:space="preserve"> </w:t>
      </w:r>
      <w:proofErr w:type="spellStart"/>
      <w:r w:rsidR="00015B31" w:rsidRPr="00015B31">
        <w:t>kepada</w:t>
      </w:r>
      <w:proofErr w:type="spellEnd"/>
      <w:r w:rsidR="00015B31" w:rsidRPr="00015B31">
        <w:t xml:space="preserve"> </w:t>
      </w:r>
      <w:proofErr w:type="spellStart"/>
      <w:r w:rsidR="00015B31" w:rsidRPr="00015B31">
        <w:t>pengguna</w:t>
      </w:r>
      <w:proofErr w:type="spellEnd"/>
      <w:r w:rsidR="00015B31" w:rsidRPr="00015B31">
        <w:t xml:space="preserve">. </w:t>
      </w:r>
      <w:proofErr w:type="spellStart"/>
      <w:r w:rsidR="00015B31" w:rsidRPr="00015B31">
        <w:t>Teknologi</w:t>
      </w:r>
      <w:proofErr w:type="spellEnd"/>
      <w:r w:rsidR="00015B31" w:rsidRPr="00015B31">
        <w:t xml:space="preserve"> </w:t>
      </w:r>
      <w:proofErr w:type="spellStart"/>
      <w:r w:rsidR="00015B31" w:rsidRPr="00015B31">
        <w:t>ini</w:t>
      </w:r>
      <w:proofErr w:type="spellEnd"/>
      <w:r w:rsidR="00015B31" w:rsidRPr="00015B31">
        <w:t xml:space="preserve"> juga </w:t>
      </w:r>
      <w:proofErr w:type="spellStart"/>
      <w:r w:rsidR="00015B31" w:rsidRPr="00015B31">
        <w:t>memiliki</w:t>
      </w:r>
      <w:proofErr w:type="spellEnd"/>
      <w:r w:rsidR="00015B31" w:rsidRPr="00015B31">
        <w:t xml:space="preserve"> </w:t>
      </w:r>
      <w:proofErr w:type="spellStart"/>
      <w:proofErr w:type="gramStart"/>
      <w:r w:rsidR="00015B31" w:rsidRPr="00015B31">
        <w:t>implikasi</w:t>
      </w:r>
      <w:proofErr w:type="spellEnd"/>
      <w:r w:rsidR="00015B31" w:rsidRPr="00015B31">
        <w:t xml:space="preserve">  </w:t>
      </w:r>
      <w:proofErr w:type="spellStart"/>
      <w:r w:rsidR="00015B31" w:rsidRPr="00015B31">
        <w:t>hukum</w:t>
      </w:r>
      <w:proofErr w:type="spellEnd"/>
      <w:proofErr w:type="gramEnd"/>
      <w:r w:rsidR="00015B31" w:rsidRPr="00015B31">
        <w:t xml:space="preserve">, </w:t>
      </w:r>
      <w:proofErr w:type="spellStart"/>
      <w:r w:rsidR="00015B31" w:rsidRPr="00015B31">
        <w:t>peraturan</w:t>
      </w:r>
      <w:proofErr w:type="spellEnd"/>
      <w:r w:rsidR="00015B31" w:rsidRPr="00015B31">
        <w:t xml:space="preserve">, dan </w:t>
      </w:r>
      <w:proofErr w:type="spellStart"/>
      <w:r w:rsidR="00015B31" w:rsidRPr="00015B31">
        <w:t>etika</w:t>
      </w:r>
      <w:proofErr w:type="spellEnd"/>
      <w:r w:rsidR="00015B31" w:rsidRPr="00015B31">
        <w:t xml:space="preserve"> yang </w:t>
      </w:r>
      <w:proofErr w:type="spellStart"/>
      <w:r w:rsidR="00015B31" w:rsidRPr="00015B31">
        <w:t>luas</w:t>
      </w:r>
      <w:proofErr w:type="spellEnd"/>
      <w:r w:rsidR="00015B31" w:rsidRPr="00015B31">
        <w:t xml:space="preserve"> yang </w:t>
      </w:r>
      <w:proofErr w:type="spellStart"/>
      <w:r w:rsidR="00015B31" w:rsidRPr="00015B31">
        <w:t>perlu</w:t>
      </w:r>
      <w:proofErr w:type="spellEnd"/>
      <w:r w:rsidR="00015B31" w:rsidRPr="00015B31">
        <w:t xml:space="preserve"> </w:t>
      </w:r>
      <w:proofErr w:type="spellStart"/>
      <w:r w:rsidR="00015B31" w:rsidRPr="00015B31">
        <w:t>dipertimbangkan</w:t>
      </w:r>
      <w:proofErr w:type="spellEnd"/>
      <w:r w:rsidR="00015B31" w:rsidRPr="00015B31">
        <w:t xml:space="preserve"> </w:t>
      </w:r>
      <w:proofErr w:type="spellStart"/>
      <w:r w:rsidR="00015B31" w:rsidRPr="00015B31">
        <w:t>ketika</w:t>
      </w:r>
      <w:proofErr w:type="spellEnd"/>
      <w:r w:rsidR="00015B31" w:rsidRPr="00015B31">
        <w:t xml:space="preserve"> </w:t>
      </w:r>
      <w:proofErr w:type="spellStart"/>
      <w:r w:rsidR="00015B31" w:rsidRPr="00015B31">
        <w:t>mengembangkan</w:t>
      </w:r>
      <w:proofErr w:type="spellEnd"/>
      <w:r w:rsidR="00015B31" w:rsidRPr="00015B31">
        <w:t xml:space="preserve"> dan </w:t>
      </w:r>
      <w:proofErr w:type="spellStart"/>
      <w:r w:rsidR="00015B31" w:rsidRPr="00015B31">
        <w:t>menerapkan</w:t>
      </w:r>
      <w:proofErr w:type="spellEnd"/>
      <w:r w:rsidR="00015B31" w:rsidRPr="00015B31">
        <w:t xml:space="preserve"> SDC.</w:t>
      </w:r>
    </w:p>
    <w:p w14:paraId="0B4D4EBF" w14:textId="312583F7" w:rsidR="003F41CF" w:rsidRDefault="003F41CF" w:rsidP="00015B31">
      <w:pPr>
        <w:ind w:firstLine="426"/>
      </w:pPr>
    </w:p>
    <w:p w14:paraId="0DC09C9A" w14:textId="77777777" w:rsidR="003F41CF" w:rsidRDefault="003F41CF" w:rsidP="00015B31">
      <w:pPr>
        <w:ind w:firstLine="426"/>
      </w:pPr>
    </w:p>
    <w:p w14:paraId="677A268A" w14:textId="1E6EF78E" w:rsidR="003F41CF" w:rsidRDefault="003F41CF" w:rsidP="00015B31">
      <w:pPr>
        <w:ind w:firstLine="426"/>
      </w:pPr>
    </w:p>
    <w:p w14:paraId="3B50F5BC" w14:textId="77777777" w:rsidR="003F41CF" w:rsidRDefault="003F41CF" w:rsidP="00015B31">
      <w:pPr>
        <w:ind w:firstLine="426"/>
      </w:pPr>
    </w:p>
    <w:p w14:paraId="7FF4E84A" w14:textId="762E9B8A" w:rsidR="00FD4235" w:rsidRDefault="00FD4235" w:rsidP="00015B31">
      <w:pPr>
        <w:ind w:firstLine="426"/>
      </w:pPr>
    </w:p>
    <w:p w14:paraId="76A7FC52" w14:textId="77777777" w:rsidR="003F41CF" w:rsidRDefault="003F41CF" w:rsidP="00015B31">
      <w:pPr>
        <w:ind w:firstLine="426"/>
      </w:pPr>
    </w:p>
    <w:p w14:paraId="72004771" w14:textId="6FE5A2D5" w:rsidR="008C0C22" w:rsidRDefault="008C0C22" w:rsidP="008C0C22">
      <w:pPr>
        <w:pStyle w:val="NormalWeb"/>
        <w:shd w:val="clear" w:color="auto" w:fill="BFBFBF" w:themeFill="background1" w:themeFillShade="BF"/>
        <w:spacing w:before="0" w:beforeAutospacing="0" w:after="0" w:afterAutospacing="0"/>
        <w:jc w:val="both"/>
      </w:pPr>
      <w:r>
        <w:lastRenderedPageBreak/>
        <w:t xml:space="preserve">1.2 Studi Kasus: Pasar Mobil </w:t>
      </w:r>
      <w:proofErr w:type="spellStart"/>
      <w:r>
        <w:t>Elektrik</w:t>
      </w:r>
      <w:proofErr w:type="spellEnd"/>
      <w:r>
        <w:t xml:space="preserve"> di Kota A</w:t>
      </w:r>
    </w:p>
    <w:p w14:paraId="0FC1A1AE" w14:textId="77777777" w:rsidR="008C0C22" w:rsidRDefault="008C0C22" w:rsidP="008C0C22">
      <w:pPr>
        <w:shd w:val="clear" w:color="auto" w:fill="BFBFBF" w:themeFill="background1" w:themeFillShade="B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Data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Generik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12644BC8" w14:textId="77777777" w:rsidR="008C0C22" w:rsidRDefault="008C0C22" w:rsidP="008C0C22">
      <w:pPr>
        <w:numPr>
          <w:ilvl w:val="0"/>
          <w:numId w:val="3"/>
        </w:numPr>
        <w:shd w:val="clear" w:color="auto" w:fill="BFBFBF" w:themeFill="background1" w:themeFillShade="B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harga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awal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Rp. 200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juta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per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mobil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jumlah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permintaan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mobil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listrik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100 unit.</w:t>
      </w:r>
    </w:p>
    <w:p w14:paraId="2CBBFAA5" w14:textId="77777777" w:rsidR="008C0C22" w:rsidRDefault="008C0C22" w:rsidP="008C0C22">
      <w:pPr>
        <w:numPr>
          <w:ilvl w:val="0"/>
          <w:numId w:val="3"/>
        </w:numPr>
        <w:shd w:val="clear" w:color="auto" w:fill="BFBFBF" w:themeFill="background1" w:themeFillShade="B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harga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awal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sama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produsen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siap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menawarkan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120 unit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mobil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listrik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428B4E41" w14:textId="77777777" w:rsidR="008C0C22" w:rsidRDefault="008C0C22" w:rsidP="008C0C22">
      <w:pPr>
        <w:numPr>
          <w:ilvl w:val="0"/>
          <w:numId w:val="3"/>
        </w:numPr>
        <w:shd w:val="clear" w:color="auto" w:fill="BFBFBF" w:themeFill="background1" w:themeFillShade="B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Asumsikan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bahwa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peningkatan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harga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sebesar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10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juta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mengurangi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permintaan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sebesar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20 unit.</w:t>
      </w:r>
    </w:p>
    <w:p w14:paraId="7545E3EF" w14:textId="77777777" w:rsidR="008C0C22" w:rsidRDefault="008C0C22" w:rsidP="008C0C22">
      <w:pPr>
        <w:numPr>
          <w:ilvl w:val="0"/>
          <w:numId w:val="3"/>
        </w:numPr>
        <w:shd w:val="clear" w:color="auto" w:fill="BFBFBF" w:themeFill="background1" w:themeFillShade="B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Asumsikan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pula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bahwa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peningkatan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harga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sebesar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10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juta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mendorong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produsen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menawarkan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15 unit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tambahan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15463D3D" w14:textId="77777777" w:rsidR="008C0C22" w:rsidRDefault="008C0C22" w:rsidP="008C0C22">
      <w:pPr>
        <w:shd w:val="clear" w:color="auto" w:fill="BFBFBF" w:themeFill="background1" w:themeFillShade="B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Tugas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Anda:</w:t>
      </w:r>
    </w:p>
    <w:p w14:paraId="42A818EA" w14:textId="77777777" w:rsidR="008C0C22" w:rsidRDefault="008C0C22" w:rsidP="008C0C22">
      <w:pPr>
        <w:pStyle w:val="ListParagraph"/>
        <w:numPr>
          <w:ilvl w:val="0"/>
          <w:numId w:val="4"/>
        </w:numPr>
        <w:shd w:val="clear" w:color="auto" w:fill="BFBFBF" w:themeFill="background1" w:themeFillShade="B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Buatlah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Kurva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Permintaan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Kurva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Penawaran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berdasarkan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diberikan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Kurva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dibuat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bantuan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tool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manual.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persamaan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kurva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45D094FC" w14:textId="77777777" w:rsidR="008C0C22" w:rsidRDefault="008C0C22" w:rsidP="008C0C2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6DF0686D" w14:textId="11FA0226" w:rsidR="008C0C22" w:rsidRDefault="006F69BE" w:rsidP="008C0C2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noProof/>
        </w:rPr>
        <w:drawing>
          <wp:inline distT="0" distB="0" distL="0" distR="0" wp14:anchorId="3F3129B2" wp14:editId="64A846DD">
            <wp:extent cx="3965575" cy="2470150"/>
            <wp:effectExtent l="0" t="0" r="15875" b="6350"/>
            <wp:docPr id="72420075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A2EF0BF-92A4-8197-4A49-28A586E99ED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AE3187B" w14:textId="77777777" w:rsidR="008C0C22" w:rsidRDefault="008C0C22" w:rsidP="008C0C2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352EFC54" w14:textId="77777777" w:rsidR="008C0C22" w:rsidRDefault="008C0C22" w:rsidP="008C0C22">
      <w:pPr>
        <w:pStyle w:val="ListParagraph"/>
        <w:numPr>
          <w:ilvl w:val="0"/>
          <w:numId w:val="4"/>
        </w:numPr>
        <w:shd w:val="clear" w:color="auto" w:fill="BFBFBF" w:themeFill="background1" w:themeFillShade="B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Identifikasi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harga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equilibrium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awal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jumlah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mobil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diperdagangkan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harga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Tunjukan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Kurva yang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telah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dibuat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munculkan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Kurvanya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lagi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).</w:t>
      </w:r>
    </w:p>
    <w:p w14:paraId="79F51948" w14:textId="77777777" w:rsidR="001F10F4" w:rsidRPr="001F10F4" w:rsidRDefault="001F10F4" w:rsidP="001F10F4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F10F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Ketika </w:t>
      </w:r>
      <w:proofErr w:type="spellStart"/>
      <w:r w:rsidRPr="001F10F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harga</w:t>
      </w:r>
      <w:proofErr w:type="spellEnd"/>
      <w:r w:rsidRPr="001F10F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F10F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masih</w:t>
      </w:r>
      <w:proofErr w:type="spellEnd"/>
      <w:r w:rsidRPr="001F10F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Rp 200 </w:t>
      </w:r>
      <w:proofErr w:type="spellStart"/>
      <w:r w:rsidRPr="001F10F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juta</w:t>
      </w:r>
      <w:proofErr w:type="spellEnd"/>
      <w:r w:rsidRPr="001F10F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1F10F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permintaan</w:t>
      </w:r>
      <w:proofErr w:type="spellEnd"/>
      <w:r w:rsidRPr="001F10F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1F10F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penawaran</w:t>
      </w:r>
      <w:proofErr w:type="spellEnd"/>
      <w:r w:rsidRPr="001F10F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F10F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sudah</w:t>
      </w:r>
      <w:proofErr w:type="spellEnd"/>
      <w:r w:rsidRPr="001F10F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F10F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seimbang</w:t>
      </w:r>
      <w:proofErr w:type="spellEnd"/>
      <w:r w:rsidRPr="001F10F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1F10F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yaitu</w:t>
      </w:r>
      <w:proofErr w:type="spellEnd"/>
      <w:r w:rsidRPr="001F10F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gramStart"/>
      <w:r w:rsidRPr="001F10F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100 unit</w:t>
      </w:r>
      <w:proofErr w:type="gramEnd"/>
      <w:r w:rsidRPr="001F10F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F10F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permintaan</w:t>
      </w:r>
      <w:proofErr w:type="spellEnd"/>
      <w:r w:rsidRPr="001F10F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F10F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sama</w:t>
      </w:r>
      <w:proofErr w:type="spellEnd"/>
      <w:r w:rsidRPr="001F10F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F10F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1F10F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120 unit </w:t>
      </w:r>
      <w:proofErr w:type="spellStart"/>
      <w:r w:rsidRPr="001F10F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penawaran</w:t>
      </w:r>
      <w:proofErr w:type="spellEnd"/>
      <w:r w:rsidRPr="001F10F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Harga </w:t>
      </w:r>
      <w:proofErr w:type="spellStart"/>
      <w:r w:rsidRPr="001F10F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1F10F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F10F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1F10F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F10F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harga</w:t>
      </w:r>
      <w:proofErr w:type="spellEnd"/>
      <w:r w:rsidRPr="001F10F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F10F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keseimbangan</w:t>
      </w:r>
      <w:proofErr w:type="spellEnd"/>
      <w:r w:rsidRPr="001F10F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F10F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awal</w:t>
      </w:r>
      <w:proofErr w:type="spellEnd"/>
      <w:r w:rsidRPr="001F10F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4AD7DD09" w14:textId="77777777" w:rsidR="001F10F4" w:rsidRPr="001F10F4" w:rsidRDefault="001F10F4" w:rsidP="001F10F4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18F5B882" w14:textId="77777777" w:rsidR="001B3D21" w:rsidRDefault="001F10F4" w:rsidP="001B3D21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1F10F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Namun</w:t>
      </w:r>
      <w:proofErr w:type="spellEnd"/>
      <w:r w:rsidRPr="001F10F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1F10F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ketika</w:t>
      </w:r>
      <w:proofErr w:type="spellEnd"/>
      <w:r w:rsidRPr="001F10F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F10F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harga</w:t>
      </w:r>
      <w:proofErr w:type="spellEnd"/>
      <w:r w:rsidRPr="001F10F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naik </w:t>
      </w:r>
      <w:proofErr w:type="spellStart"/>
      <w:r w:rsidRPr="001F10F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sebesar</w:t>
      </w:r>
      <w:proofErr w:type="spellEnd"/>
      <w:r w:rsidRPr="001F10F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Rp 10 </w:t>
      </w:r>
      <w:proofErr w:type="spellStart"/>
      <w:r w:rsidRPr="001F10F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juta</w:t>
      </w:r>
      <w:proofErr w:type="spellEnd"/>
      <w:r w:rsidRPr="001F10F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1F10F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permintaan</w:t>
      </w:r>
      <w:proofErr w:type="spellEnd"/>
      <w:r w:rsidRPr="001F10F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F10F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1F10F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F10F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turun</w:t>
      </w:r>
      <w:proofErr w:type="spellEnd"/>
      <w:r w:rsidRPr="001F10F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F10F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sebesar</w:t>
      </w:r>
      <w:proofErr w:type="spellEnd"/>
      <w:r w:rsidRPr="001F10F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20 unit. Oleh </w:t>
      </w:r>
      <w:proofErr w:type="spellStart"/>
      <w:r w:rsidRPr="001F10F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karena</w:t>
      </w:r>
      <w:proofErr w:type="spellEnd"/>
      <w:r w:rsidRPr="001F10F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F10F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itu</w:t>
      </w:r>
      <w:proofErr w:type="spellEnd"/>
      <w:r w:rsidRPr="001F10F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1F10F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permintaan</w:t>
      </w:r>
      <w:proofErr w:type="spellEnd"/>
      <w:r w:rsidRPr="001F10F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F10F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1F10F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F10F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1F10F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100 - 20 = 80 unit. Di </w:t>
      </w:r>
      <w:proofErr w:type="spellStart"/>
      <w:r w:rsidRPr="001F10F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sisi</w:t>
      </w:r>
      <w:proofErr w:type="spellEnd"/>
      <w:r w:rsidRPr="001F10F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F10F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penawaran</w:t>
      </w:r>
      <w:proofErr w:type="spellEnd"/>
      <w:r w:rsidRPr="001F10F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1F10F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penawaran</w:t>
      </w:r>
      <w:proofErr w:type="spellEnd"/>
      <w:r w:rsidRPr="001F10F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F10F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tambahan</w:t>
      </w:r>
      <w:proofErr w:type="spellEnd"/>
      <w:r w:rsidRPr="001F10F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F10F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sebesar</w:t>
      </w:r>
      <w:proofErr w:type="spellEnd"/>
      <w:r w:rsidRPr="001F10F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gramStart"/>
      <w:r w:rsidRPr="001F10F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15 unit</w:t>
      </w:r>
      <w:proofErr w:type="gramEnd"/>
      <w:r w:rsidRPr="001F10F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F10F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1F10F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F10F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muncul</w:t>
      </w:r>
      <w:proofErr w:type="spellEnd"/>
      <w:r w:rsidRPr="001F10F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1F10F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sehingga</w:t>
      </w:r>
      <w:proofErr w:type="spellEnd"/>
      <w:r w:rsidRPr="001F10F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F10F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penawaran</w:t>
      </w:r>
      <w:proofErr w:type="spellEnd"/>
      <w:r w:rsidRPr="001F10F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F10F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1F10F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120 + 15 = 135 unit. </w:t>
      </w:r>
      <w:proofErr w:type="spellStart"/>
      <w:r w:rsidRPr="001F10F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Keseimbangan</w:t>
      </w:r>
      <w:proofErr w:type="spellEnd"/>
      <w:r w:rsidRPr="001F10F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F10F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harga</w:t>
      </w:r>
      <w:proofErr w:type="spellEnd"/>
      <w:r w:rsidRPr="001F10F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F10F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baru</w:t>
      </w:r>
      <w:proofErr w:type="spellEnd"/>
      <w:r w:rsidRPr="001F10F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F10F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1F10F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F10F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harga</w:t>
      </w:r>
      <w:proofErr w:type="spellEnd"/>
      <w:r w:rsidRPr="001F10F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mana </w:t>
      </w:r>
      <w:proofErr w:type="spellStart"/>
      <w:r w:rsidRPr="001F10F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permintaan</w:t>
      </w:r>
      <w:proofErr w:type="spellEnd"/>
      <w:r w:rsidRPr="001F10F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1F10F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penawaran</w:t>
      </w:r>
      <w:proofErr w:type="spellEnd"/>
      <w:r w:rsidRPr="001F10F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F10F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setara</w:t>
      </w:r>
      <w:proofErr w:type="spellEnd"/>
      <w:r w:rsidRPr="001F10F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Dalam </w:t>
      </w:r>
      <w:proofErr w:type="spellStart"/>
      <w:r w:rsidRPr="001F10F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hal</w:t>
      </w:r>
      <w:proofErr w:type="spellEnd"/>
      <w:r w:rsidRPr="001F10F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F10F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1F10F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1F10F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harga</w:t>
      </w:r>
      <w:proofErr w:type="spellEnd"/>
      <w:r w:rsidRPr="001F10F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F10F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keseimbangan</w:t>
      </w:r>
      <w:proofErr w:type="spellEnd"/>
      <w:r w:rsidRPr="001F10F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F10F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baru</w:t>
      </w:r>
      <w:proofErr w:type="spellEnd"/>
      <w:r w:rsidRPr="001F10F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F10F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1F10F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Rp 210 </w:t>
      </w:r>
      <w:proofErr w:type="spellStart"/>
      <w:r w:rsidRPr="001F10F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juta</w:t>
      </w:r>
      <w:proofErr w:type="spellEnd"/>
      <w:r w:rsidRPr="001F10F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04E86836" w14:textId="225B05AE" w:rsidR="001B3D21" w:rsidRPr="001B3D21" w:rsidRDefault="001B3D21" w:rsidP="001B3D21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B3D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3D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Jumlah</w:t>
      </w:r>
      <w:proofErr w:type="spellEnd"/>
      <w:r w:rsidRPr="001B3D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3D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mobil</w:t>
      </w:r>
      <w:proofErr w:type="spellEnd"/>
      <w:r w:rsidRPr="001B3D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1B3D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diperdagangkan</w:t>
      </w:r>
      <w:proofErr w:type="spellEnd"/>
      <w:r w:rsidRPr="001B3D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1B3D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harga</w:t>
      </w:r>
      <w:proofErr w:type="spellEnd"/>
      <w:r w:rsidRPr="001B3D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3D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awal</w:t>
      </w:r>
      <w:proofErr w:type="spellEnd"/>
      <w:r w:rsidRPr="001B3D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(Rp 200 </w:t>
      </w:r>
      <w:proofErr w:type="spellStart"/>
      <w:r w:rsidRPr="001B3D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juta</w:t>
      </w:r>
      <w:proofErr w:type="spellEnd"/>
      <w:r w:rsidRPr="001B3D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) </w:t>
      </w:r>
      <w:proofErr w:type="spellStart"/>
      <w:r w:rsidRPr="001B3D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1B3D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100 unit, </w:t>
      </w:r>
      <w:proofErr w:type="spellStart"/>
      <w:r w:rsidRPr="001B3D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sedangkan</w:t>
      </w:r>
      <w:proofErr w:type="spellEnd"/>
      <w:r w:rsidRPr="001B3D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1B3D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harga</w:t>
      </w:r>
      <w:proofErr w:type="spellEnd"/>
      <w:r w:rsidRPr="001B3D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3D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keseimbangan</w:t>
      </w:r>
      <w:proofErr w:type="spellEnd"/>
      <w:r w:rsidRPr="001B3D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3D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baru</w:t>
      </w:r>
      <w:proofErr w:type="spellEnd"/>
      <w:r w:rsidRPr="001B3D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(Rp 210 </w:t>
      </w:r>
      <w:proofErr w:type="spellStart"/>
      <w:r w:rsidRPr="001B3D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juta</w:t>
      </w:r>
      <w:proofErr w:type="spellEnd"/>
      <w:r w:rsidRPr="001B3D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) </w:t>
      </w:r>
      <w:proofErr w:type="spellStart"/>
      <w:r w:rsidRPr="001B3D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1B3D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80 unit. Harga </w:t>
      </w:r>
      <w:proofErr w:type="spellStart"/>
      <w:r w:rsidRPr="001B3D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awal</w:t>
      </w:r>
      <w:proofErr w:type="spellEnd"/>
      <w:r w:rsidRPr="001B3D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1B3D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jumlah</w:t>
      </w:r>
      <w:proofErr w:type="spellEnd"/>
      <w:r w:rsidRPr="001B3D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3D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mobil</w:t>
      </w:r>
      <w:proofErr w:type="spellEnd"/>
      <w:r w:rsidRPr="001B3D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1B3D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diperdagangkan</w:t>
      </w:r>
      <w:proofErr w:type="spellEnd"/>
      <w:r w:rsidRPr="001B3D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1B3D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harga</w:t>
      </w:r>
      <w:proofErr w:type="spellEnd"/>
      <w:r w:rsidRPr="001B3D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3D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1B3D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3D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1B3D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3D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1B3D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B3D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 w:rsidRPr="001B3D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62F28887" w14:textId="77777777" w:rsidR="001B3D21" w:rsidRPr="001B3D21" w:rsidRDefault="001B3D21" w:rsidP="001B3D21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0D6C83A1" w14:textId="77777777" w:rsidR="001B3D21" w:rsidRPr="001B3D21" w:rsidRDefault="001B3D21" w:rsidP="001B3D21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B3D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Harga Awal: Rp 200 </w:t>
      </w:r>
      <w:proofErr w:type="spellStart"/>
      <w:r w:rsidRPr="001B3D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juta</w:t>
      </w:r>
      <w:proofErr w:type="spellEnd"/>
      <w:r w:rsidRPr="001B3D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1B3D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Jumlah</w:t>
      </w:r>
      <w:proofErr w:type="spellEnd"/>
      <w:r w:rsidRPr="001B3D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Mobil yang </w:t>
      </w:r>
      <w:proofErr w:type="spellStart"/>
      <w:r w:rsidRPr="001B3D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Diperdagangkan</w:t>
      </w:r>
      <w:proofErr w:type="spellEnd"/>
      <w:r w:rsidRPr="001B3D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 100 unit.</w:t>
      </w:r>
    </w:p>
    <w:p w14:paraId="5647821A" w14:textId="17027023" w:rsidR="001F10F4" w:rsidRPr="001F10F4" w:rsidRDefault="001B3D21" w:rsidP="001B3D21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B3D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Harga </w:t>
      </w:r>
      <w:proofErr w:type="spellStart"/>
      <w:r w:rsidRPr="001B3D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Keseimbangan</w:t>
      </w:r>
      <w:proofErr w:type="spellEnd"/>
      <w:r w:rsidRPr="001B3D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Baru: Rp 210 </w:t>
      </w:r>
      <w:proofErr w:type="spellStart"/>
      <w:r w:rsidRPr="001B3D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juta</w:t>
      </w:r>
      <w:proofErr w:type="spellEnd"/>
      <w:r w:rsidRPr="001B3D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1B3D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Jumlah</w:t>
      </w:r>
      <w:proofErr w:type="spellEnd"/>
      <w:r w:rsidRPr="001B3D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Mobil yang </w:t>
      </w:r>
      <w:proofErr w:type="spellStart"/>
      <w:r w:rsidRPr="001B3D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Diperdagangkan</w:t>
      </w:r>
      <w:proofErr w:type="spellEnd"/>
      <w:r w:rsidRPr="001B3D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 80 unit.</w:t>
      </w:r>
    </w:p>
    <w:p w14:paraId="6692ED97" w14:textId="561AAACB" w:rsidR="008C0C22" w:rsidRDefault="001503E0" w:rsidP="008C0C22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noProof/>
        </w:rPr>
        <w:lastRenderedPageBreak/>
        <w:drawing>
          <wp:inline distT="0" distB="0" distL="0" distR="0" wp14:anchorId="58171A51" wp14:editId="26B387D8">
            <wp:extent cx="3965575" cy="2470150"/>
            <wp:effectExtent l="0" t="0" r="15875" b="6350"/>
            <wp:docPr id="175227629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A2EF0BF-92A4-8197-4A49-28A586E99ED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2DB1BA36" w14:textId="77777777" w:rsidR="008C0C22" w:rsidRDefault="008C0C22" w:rsidP="008C0C2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164162DE" w14:textId="77777777" w:rsidR="008C0C22" w:rsidRDefault="008C0C22" w:rsidP="008C0C2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657A896E" w14:textId="77777777" w:rsidR="008C0C22" w:rsidRDefault="008C0C22" w:rsidP="008C0C22">
      <w:pPr>
        <w:numPr>
          <w:ilvl w:val="0"/>
          <w:numId w:val="4"/>
        </w:numPr>
        <w:shd w:val="clear" w:color="auto" w:fill="BFBFBF" w:themeFill="background1" w:themeFillShade="B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Buat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suatu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skenario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merubah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Generik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(1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sampai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4),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lalu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lakukan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analisis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pergeseran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terjadi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ketika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terdapat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perubahan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permintaan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penawaran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harga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Tunjukan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kurvanya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Kurva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dibuat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bantuan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tool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manual.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persamaan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kurva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28F7364D" w14:textId="77777777" w:rsidR="008C0C22" w:rsidRDefault="008C0C22" w:rsidP="008C0C2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2EEAECAF" w14:textId="77777777" w:rsidR="008C0C22" w:rsidRDefault="008C0C22" w:rsidP="008C0C2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0586BEB5" w14:textId="77777777" w:rsidR="008C0C22" w:rsidRDefault="008C0C22" w:rsidP="008C0C2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1D4EE406" w14:textId="77777777" w:rsidR="008C0C22" w:rsidRDefault="008C0C22" w:rsidP="008C0C22">
      <w:pPr>
        <w:pStyle w:val="ListParagraph"/>
        <w:numPr>
          <w:ilvl w:val="0"/>
          <w:numId w:val="4"/>
        </w:numPr>
        <w:shd w:val="clear" w:color="auto" w:fill="BFBFBF" w:themeFill="background1" w:themeFillShade="B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Tentukan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harga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equilibrium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baru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jumlah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mobil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diperdagangkan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perubahan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nomer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3.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Tunjukan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Kurva yang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telah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dibuat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munculkan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Kurvanya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lagi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).</w:t>
      </w:r>
    </w:p>
    <w:p w14:paraId="768E6B7B" w14:textId="77777777" w:rsidR="008C0C22" w:rsidRDefault="008C0C22" w:rsidP="008C0C22">
      <w:r>
        <w:rPr>
          <w:kern w:val="0"/>
          <w14:ligatures w14:val="none"/>
        </w:rPr>
        <w:br w:type="page"/>
      </w:r>
    </w:p>
    <w:p w14:paraId="50BE3B74" w14:textId="77777777" w:rsidR="008C0C22" w:rsidRDefault="008C0C22" w:rsidP="008C0C22">
      <w:pPr>
        <w:pStyle w:val="ListParagraph"/>
        <w:numPr>
          <w:ilvl w:val="0"/>
          <w:numId w:val="2"/>
        </w:numPr>
        <w:shd w:val="clear" w:color="auto" w:fill="BFBFBF" w:themeFill="background1" w:themeFillShade="BF"/>
        <w:spacing w:after="0" w:line="240" w:lineRule="auto"/>
        <w:ind w:left="284" w:hanging="284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Pelajari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Teori 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Kurva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Pendapatan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Total, Rata-rata, dan Marginal pada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sebuat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Total, Average, and Marginal Income Curves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(Nilai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Maksimal</w:t>
      </w:r>
      <w:proofErr w:type="spellEnd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30)</w:t>
      </w:r>
    </w:p>
    <w:p w14:paraId="2CFBAF07" w14:textId="77777777" w:rsidR="008C0C22" w:rsidRDefault="008C0C22" w:rsidP="008C0C22">
      <w:pPr>
        <w:pStyle w:val="ListParagraph"/>
        <w:numPr>
          <w:ilvl w:val="1"/>
          <w:numId w:val="2"/>
        </w:numPr>
        <w:shd w:val="clear" w:color="auto" w:fill="BFBFBF" w:themeFill="background1" w:themeFillShade="BF"/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Jelaksan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TAMIC,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IA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paraprase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humanized sentence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33166AA" w14:textId="5DF188F6" w:rsidR="00BA5B36" w:rsidRDefault="00BA5B36" w:rsidP="00B3221A">
      <w:pPr>
        <w:pStyle w:val="ListParagraph"/>
        <w:numPr>
          <w:ilvl w:val="0"/>
          <w:numId w:val="9"/>
        </w:numPr>
      </w:pPr>
      <w:r>
        <w:t xml:space="preserve">TAMIC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singkatan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Total, Average, </w:t>
      </w:r>
      <w:r w:rsidR="00C53712">
        <w:t>and</w:t>
      </w:r>
      <w:r>
        <w:t xml:space="preserve"> Marginal </w:t>
      </w:r>
      <w:r w:rsidR="00C53712">
        <w:t>Income</w:t>
      </w:r>
      <w:r>
        <w:t xml:space="preserve"> Curve</w:t>
      </w:r>
      <w:r w:rsidR="00C53712">
        <w:t>s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pendapatan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dan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. </w:t>
      </w:r>
    </w:p>
    <w:p w14:paraId="7EDEC26C" w14:textId="4307A77D" w:rsidR="00BA5B36" w:rsidRDefault="009D0FCA" w:rsidP="00B3221A">
      <w:pPr>
        <w:ind w:left="720"/>
      </w:pPr>
      <w:r>
        <w:t>Total (</w:t>
      </w:r>
      <w:r w:rsidR="00BA5B36">
        <w:t xml:space="preserve">Kurva </w:t>
      </w:r>
      <w:proofErr w:type="spellStart"/>
      <w:r w:rsidR="00BA5B36">
        <w:t>Pendapatan</w:t>
      </w:r>
      <w:proofErr w:type="spellEnd"/>
      <w:r w:rsidR="00BA5B36">
        <w:t xml:space="preserve"> Total</w:t>
      </w:r>
      <w:r>
        <w:t xml:space="preserve">) </w:t>
      </w:r>
      <w:proofErr w:type="spellStart"/>
      <w:r w:rsidR="00BA5B36">
        <w:t>adalah</w:t>
      </w:r>
      <w:proofErr w:type="spellEnd"/>
      <w:r w:rsidR="00BA5B36">
        <w:t xml:space="preserve"> </w:t>
      </w:r>
      <w:proofErr w:type="spellStart"/>
      <w:r w:rsidR="00BA5B36">
        <w:t>grafik</w:t>
      </w:r>
      <w:proofErr w:type="spellEnd"/>
      <w:r w:rsidR="00BA5B36">
        <w:t xml:space="preserve"> yang </w:t>
      </w:r>
      <w:proofErr w:type="spellStart"/>
      <w:r w:rsidR="00BA5B36">
        <w:t>menunjukkan</w:t>
      </w:r>
      <w:proofErr w:type="spellEnd"/>
      <w:r w:rsidR="00BA5B36">
        <w:t xml:space="preserve"> total </w:t>
      </w:r>
      <w:proofErr w:type="spellStart"/>
      <w:r w:rsidR="00BA5B36">
        <w:t>pendapatan</w:t>
      </w:r>
      <w:proofErr w:type="spellEnd"/>
      <w:r w:rsidR="00BA5B36">
        <w:t xml:space="preserve"> </w:t>
      </w:r>
      <w:proofErr w:type="spellStart"/>
      <w:r w:rsidR="00BA5B36">
        <w:t>dari</w:t>
      </w:r>
      <w:proofErr w:type="spellEnd"/>
      <w:r w:rsidR="00BA5B36">
        <w:t xml:space="preserve"> </w:t>
      </w:r>
      <w:proofErr w:type="spellStart"/>
      <w:r w:rsidR="00BA5B36">
        <w:t>produksi</w:t>
      </w:r>
      <w:proofErr w:type="spellEnd"/>
      <w:r w:rsidR="00BA5B36">
        <w:t xml:space="preserve"> dan </w:t>
      </w:r>
      <w:proofErr w:type="spellStart"/>
      <w:r w:rsidR="00BA5B36">
        <w:t>penjualan</w:t>
      </w:r>
      <w:proofErr w:type="spellEnd"/>
      <w:r w:rsidR="00BA5B36">
        <w:t xml:space="preserve"> </w:t>
      </w:r>
      <w:proofErr w:type="spellStart"/>
      <w:r w:rsidR="00BA5B36">
        <w:t>barang</w:t>
      </w:r>
      <w:proofErr w:type="spellEnd"/>
      <w:r w:rsidR="00BA5B36">
        <w:t xml:space="preserve"> </w:t>
      </w:r>
      <w:proofErr w:type="spellStart"/>
      <w:r w:rsidR="00BA5B36">
        <w:t>atau</w:t>
      </w:r>
      <w:proofErr w:type="spellEnd"/>
      <w:r w:rsidR="00BA5B36">
        <w:t xml:space="preserve"> </w:t>
      </w:r>
      <w:proofErr w:type="spellStart"/>
      <w:r w:rsidR="00BA5B36">
        <w:t>jasa</w:t>
      </w:r>
      <w:proofErr w:type="spellEnd"/>
      <w:r w:rsidR="00BA5B36">
        <w:t xml:space="preserve"> pada </w:t>
      </w:r>
      <w:proofErr w:type="spellStart"/>
      <w:r w:rsidR="00BA5B36">
        <w:t>berbagai</w:t>
      </w:r>
      <w:proofErr w:type="spellEnd"/>
      <w:r w:rsidR="00BA5B36">
        <w:t xml:space="preserve"> </w:t>
      </w:r>
      <w:proofErr w:type="spellStart"/>
      <w:r w:rsidR="00BA5B36">
        <w:t>tingkat</w:t>
      </w:r>
      <w:proofErr w:type="spellEnd"/>
      <w:r w:rsidR="00BA5B36">
        <w:t>.</w:t>
      </w:r>
      <w:r>
        <w:t xml:space="preserve"> </w:t>
      </w:r>
      <w:r w:rsidR="00441832">
        <w:t>I</w:t>
      </w:r>
      <w:r w:rsidR="00BA5B36">
        <w:t xml:space="preserve">ni </w:t>
      </w:r>
      <w:proofErr w:type="spellStart"/>
      <w:r w:rsidR="00BA5B36">
        <w:t>menggambarkan</w:t>
      </w:r>
      <w:proofErr w:type="spellEnd"/>
      <w:r w:rsidR="00BA5B36">
        <w:t xml:space="preserve"> </w:t>
      </w:r>
      <w:proofErr w:type="spellStart"/>
      <w:r w:rsidR="00BA5B36">
        <w:t>bagaimana</w:t>
      </w:r>
      <w:proofErr w:type="spellEnd"/>
      <w:r w:rsidR="00BA5B36">
        <w:t xml:space="preserve"> total </w:t>
      </w:r>
      <w:proofErr w:type="spellStart"/>
      <w:r w:rsidR="00BA5B36">
        <w:t>pendapatan</w:t>
      </w:r>
      <w:proofErr w:type="spellEnd"/>
      <w:r w:rsidR="00BA5B36">
        <w:t xml:space="preserve"> </w:t>
      </w:r>
      <w:proofErr w:type="spellStart"/>
      <w:r w:rsidR="00BA5B36">
        <w:t>berubah</w:t>
      </w:r>
      <w:proofErr w:type="spellEnd"/>
      <w:r w:rsidR="00BA5B36">
        <w:t xml:space="preserve"> </w:t>
      </w:r>
      <w:proofErr w:type="spellStart"/>
      <w:r w:rsidR="00BA5B36">
        <w:t>seiring</w:t>
      </w:r>
      <w:proofErr w:type="spellEnd"/>
      <w:r w:rsidR="00BA5B36">
        <w:t xml:space="preserve"> </w:t>
      </w:r>
      <w:proofErr w:type="spellStart"/>
      <w:r w:rsidR="00BA5B36">
        <w:t>dengan</w:t>
      </w:r>
      <w:proofErr w:type="spellEnd"/>
      <w:r w:rsidR="00BA5B36">
        <w:t xml:space="preserve"> </w:t>
      </w:r>
      <w:proofErr w:type="spellStart"/>
      <w:r w:rsidR="00BA5B36">
        <w:t>perubahan</w:t>
      </w:r>
      <w:proofErr w:type="spellEnd"/>
      <w:r w:rsidR="00BA5B36">
        <w:t xml:space="preserve"> </w:t>
      </w:r>
      <w:proofErr w:type="spellStart"/>
      <w:r w:rsidR="00BA5B36">
        <w:t>jumlah</w:t>
      </w:r>
      <w:proofErr w:type="spellEnd"/>
      <w:r w:rsidR="00BA5B36">
        <w:t xml:space="preserve"> unit yang </w:t>
      </w:r>
      <w:proofErr w:type="spellStart"/>
      <w:r w:rsidR="00BA5B36">
        <w:t>diproduksi</w:t>
      </w:r>
      <w:proofErr w:type="spellEnd"/>
      <w:r w:rsidR="00BA5B36">
        <w:t xml:space="preserve"> </w:t>
      </w:r>
      <w:proofErr w:type="spellStart"/>
      <w:r w:rsidR="00BA5B36">
        <w:t>atau</w:t>
      </w:r>
      <w:proofErr w:type="spellEnd"/>
      <w:r w:rsidR="00BA5B36">
        <w:t xml:space="preserve"> </w:t>
      </w:r>
      <w:proofErr w:type="spellStart"/>
      <w:r w:rsidR="00BA5B36">
        <w:t>dijual</w:t>
      </w:r>
      <w:proofErr w:type="spellEnd"/>
      <w:r w:rsidR="00BA5B36">
        <w:t xml:space="preserve">. </w:t>
      </w:r>
    </w:p>
    <w:p w14:paraId="17599BE4" w14:textId="06CA20D0" w:rsidR="00BA5B36" w:rsidRDefault="00441832" w:rsidP="00B3221A">
      <w:pPr>
        <w:ind w:left="720"/>
      </w:pPr>
      <w:r>
        <w:t>Average (</w:t>
      </w:r>
      <w:r w:rsidR="00BA5B36">
        <w:t xml:space="preserve">Garis </w:t>
      </w:r>
      <w:proofErr w:type="spellStart"/>
      <w:r w:rsidR="00BA5B36">
        <w:t>Pendapatan</w:t>
      </w:r>
      <w:proofErr w:type="spellEnd"/>
      <w:r w:rsidR="00BA5B36">
        <w:t xml:space="preserve"> Rata-Rata</w:t>
      </w:r>
      <w:r>
        <w:t xml:space="preserve">) </w:t>
      </w:r>
      <w:proofErr w:type="spellStart"/>
      <w:r w:rsidR="00BA5B36">
        <w:t>adalah</w:t>
      </w:r>
      <w:proofErr w:type="spellEnd"/>
      <w:r w:rsidR="00BA5B36">
        <w:t xml:space="preserve"> </w:t>
      </w:r>
      <w:proofErr w:type="spellStart"/>
      <w:r w:rsidR="00BA5B36">
        <w:t>grafik</w:t>
      </w:r>
      <w:proofErr w:type="spellEnd"/>
      <w:r w:rsidR="00BA5B36">
        <w:t xml:space="preserve"> yang </w:t>
      </w:r>
      <w:proofErr w:type="spellStart"/>
      <w:r w:rsidR="00BA5B36">
        <w:t>menunjukkan</w:t>
      </w:r>
      <w:proofErr w:type="spellEnd"/>
      <w:r w:rsidR="00BA5B36">
        <w:t xml:space="preserve"> rata-rata </w:t>
      </w:r>
      <w:proofErr w:type="spellStart"/>
      <w:proofErr w:type="gramStart"/>
      <w:r w:rsidR="00BA5B36">
        <w:t>pendapatan</w:t>
      </w:r>
      <w:proofErr w:type="spellEnd"/>
      <w:r w:rsidR="00BA5B36">
        <w:t xml:space="preserve">  yang</w:t>
      </w:r>
      <w:proofErr w:type="gramEnd"/>
      <w:r w:rsidR="00BA5B36">
        <w:t xml:space="preserve"> </w:t>
      </w:r>
      <w:proofErr w:type="spellStart"/>
      <w:r w:rsidR="00BA5B36">
        <w:t>diterima</w:t>
      </w:r>
      <w:proofErr w:type="spellEnd"/>
      <w:r w:rsidR="00BA5B36">
        <w:t xml:space="preserve"> per unit </w:t>
      </w:r>
      <w:proofErr w:type="spellStart"/>
      <w:r w:rsidR="00BA5B36">
        <w:t>barang</w:t>
      </w:r>
      <w:proofErr w:type="spellEnd"/>
      <w:r w:rsidR="00BA5B36">
        <w:t xml:space="preserve"> </w:t>
      </w:r>
      <w:proofErr w:type="spellStart"/>
      <w:r w:rsidR="00BA5B36">
        <w:t>atau</w:t>
      </w:r>
      <w:proofErr w:type="spellEnd"/>
      <w:r w:rsidR="00BA5B36">
        <w:t xml:space="preserve"> </w:t>
      </w:r>
      <w:proofErr w:type="spellStart"/>
      <w:r w:rsidR="00BA5B36">
        <w:t>jasa</w:t>
      </w:r>
      <w:proofErr w:type="spellEnd"/>
      <w:r w:rsidR="00BA5B36">
        <w:t xml:space="preserve"> yang </w:t>
      </w:r>
      <w:proofErr w:type="spellStart"/>
      <w:r w:rsidR="00BA5B36">
        <w:t>terjual</w:t>
      </w:r>
      <w:proofErr w:type="spellEnd"/>
      <w:r w:rsidR="00BA5B36">
        <w:t xml:space="preserve">. </w:t>
      </w:r>
    </w:p>
    <w:p w14:paraId="10BA8813" w14:textId="129142E7" w:rsidR="00BA5B36" w:rsidRDefault="009C3C84" w:rsidP="00B3221A">
      <w:pPr>
        <w:ind w:left="720"/>
      </w:pPr>
      <w:r>
        <w:t>Marginal Income Curves (</w:t>
      </w:r>
      <w:r w:rsidR="00BA5B36">
        <w:t xml:space="preserve">Kurva </w:t>
      </w:r>
      <w:proofErr w:type="spellStart"/>
      <w:r w:rsidR="00BA5B36">
        <w:t>Pendapatan</w:t>
      </w:r>
      <w:proofErr w:type="spellEnd"/>
      <w:r w:rsidR="00BA5B36">
        <w:t xml:space="preserve"> Marginal</w:t>
      </w:r>
      <w:r>
        <w:t xml:space="preserve">) </w:t>
      </w:r>
      <w:proofErr w:type="spellStart"/>
      <w:r w:rsidR="00BA5B36">
        <w:t>adalah</w:t>
      </w:r>
      <w:proofErr w:type="spellEnd"/>
      <w:r w:rsidR="00BA5B36">
        <w:t xml:space="preserve"> </w:t>
      </w:r>
      <w:proofErr w:type="spellStart"/>
      <w:r w:rsidR="00BA5B36">
        <w:t>grafik</w:t>
      </w:r>
      <w:proofErr w:type="spellEnd"/>
      <w:r w:rsidR="00BA5B36">
        <w:t xml:space="preserve"> yang </w:t>
      </w:r>
      <w:proofErr w:type="spellStart"/>
      <w:r w:rsidR="00BA5B36">
        <w:t>menunjukkan</w:t>
      </w:r>
      <w:proofErr w:type="spellEnd"/>
      <w:r w:rsidR="00BA5B36">
        <w:t xml:space="preserve"> </w:t>
      </w:r>
      <w:proofErr w:type="spellStart"/>
      <w:r w:rsidR="00BA5B36">
        <w:t>perubahan</w:t>
      </w:r>
      <w:proofErr w:type="spellEnd"/>
      <w:r w:rsidR="00BA5B36">
        <w:t xml:space="preserve"> </w:t>
      </w:r>
      <w:proofErr w:type="spellStart"/>
      <w:r w:rsidR="00BA5B36">
        <w:t>pendapatan</w:t>
      </w:r>
      <w:proofErr w:type="spellEnd"/>
      <w:r w:rsidR="00BA5B36">
        <w:t xml:space="preserve"> </w:t>
      </w:r>
      <w:proofErr w:type="spellStart"/>
      <w:r w:rsidR="00BA5B36">
        <w:t>tambahan</w:t>
      </w:r>
      <w:proofErr w:type="spellEnd"/>
      <w:r w:rsidR="00BA5B36">
        <w:t xml:space="preserve"> yang </w:t>
      </w:r>
      <w:proofErr w:type="spellStart"/>
      <w:r w:rsidR="00BA5B36">
        <w:t>diterima</w:t>
      </w:r>
      <w:proofErr w:type="spellEnd"/>
      <w:r w:rsidR="00BA5B36">
        <w:t xml:space="preserve"> </w:t>
      </w:r>
      <w:proofErr w:type="spellStart"/>
      <w:r w:rsidR="00BA5B36">
        <w:t>dari</w:t>
      </w:r>
      <w:proofErr w:type="spellEnd"/>
      <w:r w:rsidR="00BA5B36">
        <w:t xml:space="preserve"> </w:t>
      </w:r>
      <w:proofErr w:type="spellStart"/>
      <w:r w:rsidR="00BA5B36">
        <w:t>penjualan</w:t>
      </w:r>
      <w:proofErr w:type="spellEnd"/>
      <w:r w:rsidR="00BA5B36">
        <w:t xml:space="preserve"> </w:t>
      </w:r>
      <w:proofErr w:type="spellStart"/>
      <w:r w:rsidR="00BA5B36">
        <w:t>satu</w:t>
      </w:r>
      <w:proofErr w:type="spellEnd"/>
      <w:r w:rsidR="00BA5B36">
        <w:t xml:space="preserve"> </w:t>
      </w:r>
      <w:proofErr w:type="gramStart"/>
      <w:r w:rsidR="00BA5B36">
        <w:t xml:space="preserve">unit  </w:t>
      </w:r>
      <w:proofErr w:type="spellStart"/>
      <w:r w:rsidR="00BA5B36">
        <w:t>barang</w:t>
      </w:r>
      <w:proofErr w:type="spellEnd"/>
      <w:proofErr w:type="gramEnd"/>
      <w:r w:rsidR="00BA5B36">
        <w:t xml:space="preserve"> </w:t>
      </w:r>
      <w:proofErr w:type="spellStart"/>
      <w:r w:rsidR="00BA5B36">
        <w:t>atau</w:t>
      </w:r>
      <w:proofErr w:type="spellEnd"/>
      <w:r w:rsidR="00BA5B36">
        <w:t xml:space="preserve"> </w:t>
      </w:r>
      <w:proofErr w:type="spellStart"/>
      <w:r w:rsidR="00BA5B36">
        <w:t>jasa</w:t>
      </w:r>
      <w:proofErr w:type="spellEnd"/>
      <w:r w:rsidR="00BA5B36">
        <w:t xml:space="preserve"> </w:t>
      </w:r>
      <w:proofErr w:type="spellStart"/>
      <w:r w:rsidR="00BA5B36">
        <w:t>lagi</w:t>
      </w:r>
      <w:proofErr w:type="spellEnd"/>
      <w:r w:rsidR="00BA5B36">
        <w:t xml:space="preserve">. </w:t>
      </w:r>
    </w:p>
    <w:p w14:paraId="11426001" w14:textId="68BA4EF6" w:rsidR="00823011" w:rsidRDefault="00823011" w:rsidP="00823011">
      <w:pPr>
        <w:ind w:left="720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6A629D99" wp14:editId="4E742F4C">
            <wp:simplePos x="0" y="0"/>
            <wp:positionH relativeFrom="column">
              <wp:posOffset>1568450</wp:posOffset>
            </wp:positionH>
            <wp:positionV relativeFrom="paragraph">
              <wp:posOffset>815340</wp:posOffset>
            </wp:positionV>
            <wp:extent cx="2590800" cy="1814195"/>
            <wp:effectExtent l="0" t="0" r="0" b="0"/>
            <wp:wrapTopAndBottom/>
            <wp:docPr id="336215065" name="Picture 12" descr="How To Draw The Marginal Revenue Curve – JC Econs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 To Draw The Marginal Revenue Curve – JC Econs 10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81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7A4A" w:rsidRPr="00337A4A">
        <w:t xml:space="preserve">TAMIC </w:t>
      </w:r>
      <w:proofErr w:type="spellStart"/>
      <w:r w:rsidR="00337A4A" w:rsidRPr="00337A4A">
        <w:t>digunakan</w:t>
      </w:r>
      <w:proofErr w:type="spellEnd"/>
      <w:r w:rsidR="00337A4A" w:rsidRPr="00337A4A">
        <w:t xml:space="preserve"> oleh </w:t>
      </w:r>
      <w:proofErr w:type="spellStart"/>
      <w:r w:rsidR="00337A4A">
        <w:t>perusahaan</w:t>
      </w:r>
      <w:proofErr w:type="spellEnd"/>
      <w:r w:rsidR="00337A4A" w:rsidRPr="00337A4A">
        <w:t xml:space="preserve"> dan </w:t>
      </w:r>
      <w:proofErr w:type="spellStart"/>
      <w:r w:rsidR="00337A4A" w:rsidRPr="00337A4A">
        <w:t>ekonom</w:t>
      </w:r>
      <w:proofErr w:type="spellEnd"/>
      <w:r w:rsidR="00337A4A" w:rsidRPr="00337A4A">
        <w:t xml:space="preserve"> </w:t>
      </w:r>
      <w:proofErr w:type="spellStart"/>
      <w:r w:rsidR="00337A4A" w:rsidRPr="00337A4A">
        <w:t>untuk</w:t>
      </w:r>
      <w:proofErr w:type="spellEnd"/>
      <w:r w:rsidR="00337A4A" w:rsidRPr="00337A4A">
        <w:t xml:space="preserve"> </w:t>
      </w:r>
      <w:proofErr w:type="spellStart"/>
      <w:r w:rsidR="00337A4A" w:rsidRPr="00337A4A">
        <w:t>mengidentifikasi</w:t>
      </w:r>
      <w:proofErr w:type="spellEnd"/>
      <w:r w:rsidR="00337A4A" w:rsidRPr="00337A4A">
        <w:t xml:space="preserve"> </w:t>
      </w:r>
      <w:proofErr w:type="spellStart"/>
      <w:r w:rsidR="00337A4A" w:rsidRPr="00337A4A">
        <w:t>titik-titik</w:t>
      </w:r>
      <w:proofErr w:type="spellEnd"/>
      <w:r w:rsidR="00337A4A" w:rsidRPr="00337A4A">
        <w:t xml:space="preserve"> </w:t>
      </w:r>
      <w:proofErr w:type="spellStart"/>
      <w:r w:rsidR="00337A4A" w:rsidRPr="00337A4A">
        <w:t>kritis</w:t>
      </w:r>
      <w:proofErr w:type="spellEnd"/>
      <w:r w:rsidR="00337A4A" w:rsidRPr="00337A4A">
        <w:t xml:space="preserve"> di mana </w:t>
      </w:r>
      <w:proofErr w:type="spellStart"/>
      <w:r w:rsidR="00337A4A" w:rsidRPr="00337A4A">
        <w:t>perusahaan</w:t>
      </w:r>
      <w:proofErr w:type="spellEnd"/>
      <w:r w:rsidR="00337A4A" w:rsidRPr="00337A4A">
        <w:t xml:space="preserve"> </w:t>
      </w:r>
      <w:proofErr w:type="spellStart"/>
      <w:r w:rsidR="00337A4A" w:rsidRPr="00337A4A">
        <w:t>harus</w:t>
      </w:r>
      <w:proofErr w:type="spellEnd"/>
      <w:r w:rsidR="00337A4A" w:rsidRPr="00337A4A">
        <w:t xml:space="preserve"> </w:t>
      </w:r>
      <w:proofErr w:type="spellStart"/>
      <w:r w:rsidR="00337A4A" w:rsidRPr="00337A4A">
        <w:t>memutuskan</w:t>
      </w:r>
      <w:proofErr w:type="spellEnd"/>
      <w:r w:rsidR="00337A4A" w:rsidRPr="00337A4A">
        <w:t xml:space="preserve"> </w:t>
      </w:r>
      <w:proofErr w:type="spellStart"/>
      <w:r w:rsidR="00337A4A" w:rsidRPr="00337A4A">
        <w:t>berapa</w:t>
      </w:r>
      <w:proofErr w:type="spellEnd"/>
      <w:r w:rsidR="00337A4A" w:rsidRPr="00337A4A">
        <w:t xml:space="preserve"> </w:t>
      </w:r>
      <w:proofErr w:type="spellStart"/>
      <w:r w:rsidR="00337A4A" w:rsidRPr="00337A4A">
        <w:t>banyak</w:t>
      </w:r>
      <w:proofErr w:type="spellEnd"/>
      <w:r w:rsidR="00337A4A" w:rsidRPr="00337A4A">
        <w:t xml:space="preserve"> </w:t>
      </w:r>
      <w:proofErr w:type="spellStart"/>
      <w:r w:rsidR="00337A4A" w:rsidRPr="00337A4A">
        <w:t>produk</w:t>
      </w:r>
      <w:proofErr w:type="spellEnd"/>
      <w:r w:rsidR="00337A4A" w:rsidRPr="00337A4A">
        <w:t xml:space="preserve"> yang </w:t>
      </w:r>
      <w:proofErr w:type="spellStart"/>
      <w:r w:rsidR="00337A4A" w:rsidRPr="00337A4A">
        <w:t>akan</w:t>
      </w:r>
      <w:proofErr w:type="spellEnd"/>
      <w:r w:rsidR="00337A4A" w:rsidRPr="00337A4A">
        <w:t xml:space="preserve"> </w:t>
      </w:r>
      <w:proofErr w:type="spellStart"/>
      <w:r w:rsidR="00337A4A" w:rsidRPr="00337A4A">
        <w:t>diproduksi</w:t>
      </w:r>
      <w:proofErr w:type="spellEnd"/>
      <w:r w:rsidR="00337A4A" w:rsidRPr="00337A4A">
        <w:t xml:space="preserve"> dan </w:t>
      </w:r>
      <w:proofErr w:type="spellStart"/>
      <w:r w:rsidR="00337A4A" w:rsidRPr="00337A4A">
        <w:t>dijual</w:t>
      </w:r>
      <w:proofErr w:type="spellEnd"/>
      <w:r w:rsidR="00337A4A" w:rsidRPr="00337A4A">
        <w:t xml:space="preserve"> </w:t>
      </w:r>
      <w:proofErr w:type="spellStart"/>
      <w:r w:rsidR="00337A4A" w:rsidRPr="00337A4A">
        <w:t>untuk</w:t>
      </w:r>
      <w:proofErr w:type="spellEnd"/>
      <w:r w:rsidR="00337A4A" w:rsidRPr="00337A4A">
        <w:t xml:space="preserve"> </w:t>
      </w:r>
      <w:proofErr w:type="spellStart"/>
      <w:r w:rsidR="00337A4A" w:rsidRPr="00337A4A">
        <w:t>mencapai</w:t>
      </w:r>
      <w:proofErr w:type="spellEnd"/>
      <w:r w:rsidR="00337A4A" w:rsidRPr="00337A4A">
        <w:t xml:space="preserve"> </w:t>
      </w:r>
      <w:proofErr w:type="spellStart"/>
      <w:r w:rsidR="00337A4A" w:rsidRPr="00337A4A">
        <w:t>tujuan</w:t>
      </w:r>
      <w:proofErr w:type="spellEnd"/>
      <w:r w:rsidR="00337A4A" w:rsidRPr="00337A4A">
        <w:t xml:space="preserve"> </w:t>
      </w:r>
      <w:proofErr w:type="spellStart"/>
      <w:r w:rsidR="00337A4A" w:rsidRPr="00337A4A">
        <w:t>keuntungan</w:t>
      </w:r>
      <w:proofErr w:type="spellEnd"/>
      <w:r w:rsidR="00337A4A" w:rsidRPr="00337A4A">
        <w:t xml:space="preserve"> </w:t>
      </w:r>
      <w:proofErr w:type="spellStart"/>
      <w:r w:rsidR="00337A4A" w:rsidRPr="00337A4A">
        <w:t>maksimalnya</w:t>
      </w:r>
      <w:proofErr w:type="spellEnd"/>
      <w:r w:rsidR="00337A4A" w:rsidRPr="00337A4A">
        <w:t xml:space="preserve">. Ini </w:t>
      </w:r>
      <w:proofErr w:type="spellStart"/>
      <w:r w:rsidR="00337A4A" w:rsidRPr="00337A4A">
        <w:t>adalah</w:t>
      </w:r>
      <w:proofErr w:type="spellEnd"/>
      <w:r w:rsidR="00337A4A" w:rsidRPr="00337A4A">
        <w:t xml:space="preserve"> </w:t>
      </w:r>
      <w:proofErr w:type="spellStart"/>
      <w:proofErr w:type="gramStart"/>
      <w:r w:rsidR="00337A4A" w:rsidRPr="00337A4A">
        <w:t>alat</w:t>
      </w:r>
      <w:proofErr w:type="spellEnd"/>
      <w:r w:rsidR="00337A4A" w:rsidRPr="00337A4A">
        <w:t xml:space="preserve">  </w:t>
      </w:r>
      <w:proofErr w:type="spellStart"/>
      <w:r w:rsidR="00337A4A" w:rsidRPr="00337A4A">
        <w:t>penting</w:t>
      </w:r>
      <w:proofErr w:type="spellEnd"/>
      <w:proofErr w:type="gramEnd"/>
      <w:r w:rsidR="00337A4A" w:rsidRPr="00337A4A">
        <w:t xml:space="preserve"> </w:t>
      </w:r>
      <w:proofErr w:type="spellStart"/>
      <w:r w:rsidR="00337A4A" w:rsidRPr="00337A4A">
        <w:t>untuk</w:t>
      </w:r>
      <w:proofErr w:type="spellEnd"/>
      <w:r w:rsidR="00337A4A" w:rsidRPr="00337A4A">
        <w:t xml:space="preserve"> </w:t>
      </w:r>
      <w:proofErr w:type="spellStart"/>
      <w:r w:rsidR="002C5FEF">
        <w:t>meng</w:t>
      </w:r>
      <w:r w:rsidR="00337A4A" w:rsidRPr="00337A4A">
        <w:t>analisis</w:t>
      </w:r>
      <w:proofErr w:type="spellEnd"/>
      <w:r w:rsidR="00337A4A" w:rsidRPr="00337A4A">
        <w:t xml:space="preserve"> </w:t>
      </w:r>
      <w:proofErr w:type="spellStart"/>
      <w:r w:rsidR="00337A4A" w:rsidRPr="00337A4A">
        <w:t>biaya</w:t>
      </w:r>
      <w:proofErr w:type="spellEnd"/>
      <w:r w:rsidR="00337A4A" w:rsidRPr="00337A4A">
        <w:t xml:space="preserve"> dan </w:t>
      </w:r>
      <w:proofErr w:type="spellStart"/>
      <w:r w:rsidR="00337A4A" w:rsidRPr="00337A4A">
        <w:t>keuntungan</w:t>
      </w:r>
      <w:proofErr w:type="spellEnd"/>
      <w:r w:rsidR="00337A4A" w:rsidRPr="00337A4A">
        <w:t xml:space="preserve"> </w:t>
      </w:r>
      <w:proofErr w:type="spellStart"/>
      <w:r w:rsidR="00337A4A" w:rsidRPr="00337A4A">
        <w:t>serta</w:t>
      </w:r>
      <w:proofErr w:type="spellEnd"/>
      <w:r w:rsidR="00337A4A" w:rsidRPr="00337A4A">
        <w:t xml:space="preserve"> </w:t>
      </w:r>
      <w:proofErr w:type="spellStart"/>
      <w:r w:rsidR="00337A4A" w:rsidRPr="00337A4A">
        <w:t>pengambilan</w:t>
      </w:r>
      <w:proofErr w:type="spellEnd"/>
      <w:r w:rsidR="00337A4A" w:rsidRPr="00337A4A">
        <w:t xml:space="preserve"> </w:t>
      </w:r>
      <w:proofErr w:type="spellStart"/>
      <w:r w:rsidR="00337A4A" w:rsidRPr="00337A4A">
        <w:t>keputusan</w:t>
      </w:r>
      <w:proofErr w:type="spellEnd"/>
      <w:r w:rsidR="00337A4A" w:rsidRPr="00337A4A">
        <w:t xml:space="preserve"> </w:t>
      </w:r>
      <w:proofErr w:type="spellStart"/>
      <w:r w:rsidR="00337A4A" w:rsidRPr="00337A4A">
        <w:t>bisnis</w:t>
      </w:r>
      <w:proofErr w:type="spellEnd"/>
      <w:r w:rsidR="00337A4A" w:rsidRPr="00337A4A">
        <w:t>.</w:t>
      </w:r>
    </w:p>
    <w:p w14:paraId="139BC17D" w14:textId="77777777" w:rsidR="002C5FEF" w:rsidRDefault="002C5FEF" w:rsidP="008C0C22"/>
    <w:p w14:paraId="37A59574" w14:textId="77777777" w:rsidR="008C0C22" w:rsidRDefault="008C0C22" w:rsidP="008C0C22">
      <w:pPr>
        <w:pStyle w:val="NormalWeb"/>
        <w:shd w:val="clear" w:color="auto" w:fill="BFBFBF" w:themeFill="background1" w:themeFillShade="BF"/>
        <w:spacing w:before="0" w:beforeAutospacing="0" w:after="0" w:afterAutospacing="0"/>
      </w:pPr>
      <w:r>
        <w:t xml:space="preserve">2.2 Studi Kasus: Toko </w:t>
      </w:r>
      <w:proofErr w:type="spellStart"/>
      <w:r>
        <w:t>Pakaian</w:t>
      </w:r>
      <w:proofErr w:type="spellEnd"/>
      <w:r>
        <w:t xml:space="preserve"> "Fashion Chic"</w:t>
      </w:r>
    </w:p>
    <w:p w14:paraId="6663508A" w14:textId="77777777" w:rsidR="008C0C22" w:rsidRDefault="008C0C22" w:rsidP="008C0C22">
      <w:pPr>
        <w:shd w:val="clear" w:color="auto" w:fill="BFBFBF" w:themeFill="background1" w:themeFillShade="B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Anggaplah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Anda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Toko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Pakaian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bernama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"Fashion Chic" yang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menjual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baju.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penjualan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Anda:</w:t>
      </w:r>
    </w:p>
    <w:p w14:paraId="0B15B054" w14:textId="77777777" w:rsidR="008C0C22" w:rsidRDefault="008C0C22" w:rsidP="008C0C22">
      <w:pPr>
        <w:numPr>
          <w:ilvl w:val="0"/>
          <w:numId w:val="5"/>
        </w:numPr>
        <w:shd w:val="clear" w:color="auto" w:fill="BFBFBF" w:themeFill="background1" w:themeFillShade="B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Harga baju: Rp 200.000 per unit.</w:t>
      </w:r>
    </w:p>
    <w:p w14:paraId="5A1A3319" w14:textId="77777777" w:rsidR="008C0C22" w:rsidRDefault="008C0C22" w:rsidP="008C0C22">
      <w:pPr>
        <w:numPr>
          <w:ilvl w:val="0"/>
          <w:numId w:val="5"/>
        </w:numPr>
        <w:shd w:val="clear" w:color="auto" w:fill="BFBFBF" w:themeFill="background1" w:themeFillShade="B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Jumlah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unit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terjual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 50 unit.</w:t>
      </w:r>
    </w:p>
    <w:p w14:paraId="3A2722D8" w14:textId="77777777" w:rsidR="008C0C22" w:rsidRDefault="008C0C22" w:rsidP="008C0C22">
      <w:pPr>
        <w:numPr>
          <w:ilvl w:val="0"/>
          <w:numId w:val="5"/>
        </w:numPr>
        <w:shd w:val="clear" w:color="auto" w:fill="BFBFBF" w:themeFill="background1" w:themeFillShade="B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Biaya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tetap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operasional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per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bulan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 Rp 5.000.000.</w:t>
      </w:r>
    </w:p>
    <w:p w14:paraId="0A708D5E" w14:textId="77777777" w:rsidR="008C0C22" w:rsidRDefault="008C0C22" w:rsidP="008C0C22">
      <w:pPr>
        <w:numPr>
          <w:ilvl w:val="0"/>
          <w:numId w:val="5"/>
        </w:numPr>
        <w:shd w:val="clear" w:color="auto" w:fill="BFBFBF" w:themeFill="background1" w:themeFillShade="B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Biaya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variabel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per unit: Rp 80.000.</w:t>
      </w:r>
    </w:p>
    <w:p w14:paraId="1AEBFAE9" w14:textId="77777777" w:rsidR="008C0C22" w:rsidRDefault="008C0C22" w:rsidP="008C0C22">
      <w:pPr>
        <w:shd w:val="clear" w:color="auto" w:fill="BFBFBF" w:themeFill="background1" w:themeFillShade="B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Tugas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Anda:</w:t>
      </w:r>
    </w:p>
    <w:p w14:paraId="6A05731D" w14:textId="77777777" w:rsidR="008C0C22" w:rsidRDefault="008C0C22" w:rsidP="008C0C22">
      <w:pPr>
        <w:pStyle w:val="ListParagraph"/>
        <w:numPr>
          <w:ilvl w:val="1"/>
          <w:numId w:val="5"/>
        </w:numPr>
        <w:shd w:val="clear" w:color="auto" w:fill="BFBFBF" w:themeFill="background1" w:themeFillShade="BF"/>
        <w:spacing w:after="0" w:line="240" w:lineRule="auto"/>
        <w:ind w:left="709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Gunakan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diatas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menghitung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Pendapatan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Total,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Pendapatan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Rata-rata, dan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Pendapatan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Marginal.</w:t>
      </w:r>
    </w:p>
    <w:p w14:paraId="6E1E21C2" w14:textId="77777777" w:rsidR="008C0C22" w:rsidRDefault="008C0C22" w:rsidP="008C0C2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150203D8" w14:textId="77777777" w:rsidR="008C0C22" w:rsidRDefault="008C0C22" w:rsidP="008C0C22">
      <w:pPr>
        <w:pStyle w:val="ListParagraph"/>
        <w:numPr>
          <w:ilvl w:val="1"/>
          <w:numId w:val="5"/>
        </w:numPr>
        <w:shd w:val="clear" w:color="auto" w:fill="BFBFBF" w:themeFill="background1" w:themeFillShade="BF"/>
        <w:spacing w:after="0" w:line="240" w:lineRule="auto"/>
        <w:ind w:left="709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 xml:space="preserve">Buat Kurva TAMIC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dihasilkan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Jelaskan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arti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masing-masing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kurva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hubungannya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profitabilitas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toko. Kurva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dibuat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bantuan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tool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manual.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persamaan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kurva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095A2C65" w14:textId="77777777" w:rsidR="008C0C22" w:rsidRDefault="008C0C22" w:rsidP="008C0C2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6365D7A3" w14:textId="77777777" w:rsidR="008C0C22" w:rsidRDefault="008C0C22" w:rsidP="008C0C2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550E63DA" w14:textId="77777777" w:rsidR="008C0C22" w:rsidRDefault="008C0C22" w:rsidP="008C0C22">
      <w:pPr>
        <w:pStyle w:val="ListParagraph"/>
        <w:numPr>
          <w:ilvl w:val="1"/>
          <w:numId w:val="5"/>
        </w:numPr>
        <w:shd w:val="clear" w:color="auto" w:fill="BFBFBF" w:themeFill="background1" w:themeFillShade="BF"/>
        <w:spacing w:after="0" w:line="240" w:lineRule="auto"/>
        <w:ind w:left="709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Buat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suatu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skenario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merubah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Generik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(1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sampai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4),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lalu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lakukan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analisis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bagaimana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perubahan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harga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baju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memengaruhi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Pendapatan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Total, Rata-rata, dan Marginal. Kurva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dibuat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bantuan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tool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manual.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persamaan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kurva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241981A8" w14:textId="77777777" w:rsidR="008C0C22" w:rsidRDefault="008C0C22" w:rsidP="008C0C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018FCD3F" w14:textId="77777777" w:rsidR="008C0C22" w:rsidRDefault="008C0C22" w:rsidP="008C0C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04C19ABE" w14:textId="77777777" w:rsidR="008C0C22" w:rsidRDefault="008C0C22" w:rsidP="008C0C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125A2EFD" w14:textId="77777777" w:rsidR="008C0C22" w:rsidRDefault="008C0C22" w:rsidP="008C0C22">
      <w:pPr>
        <w:pStyle w:val="ListParagraph"/>
        <w:numPr>
          <w:ilvl w:val="0"/>
          <w:numId w:val="2"/>
        </w:numPr>
        <w:shd w:val="clear" w:color="auto" w:fill="BFBFBF" w:themeFill="background1" w:themeFillShade="BF"/>
        <w:spacing w:after="0" w:line="240" w:lineRule="auto"/>
        <w:ind w:left="284" w:hanging="284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Studi Kasus: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Transformasi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Digital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dalam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Industri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Manufaktur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TechMakers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"</w:t>
      </w:r>
    </w:p>
    <w:p w14:paraId="28C95538" w14:textId="77777777" w:rsidR="008C0C22" w:rsidRDefault="008C0C22" w:rsidP="008C0C22">
      <w:pPr>
        <w:shd w:val="clear" w:color="auto" w:fill="BFBFBF" w:themeFill="background1" w:themeFillShade="B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TechMakers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perusahaan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manufaktur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memproduksi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komponen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teknologi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canggih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Mereka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telah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berinvestasi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substansial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transformasi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digital,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mengadopsi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teknologi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terbaru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Internet of Things (IoT),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kecerdasan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buatan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(AI), dan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analitik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meningkatkan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efisiensi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produksi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kualitas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produk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(Nilai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Maksimal</w:t>
      </w:r>
      <w:proofErr w:type="spellEnd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30)</w:t>
      </w:r>
    </w:p>
    <w:p w14:paraId="4ED70D7B" w14:textId="77777777" w:rsidR="008C0C22" w:rsidRDefault="008C0C22" w:rsidP="008C0C22">
      <w:pPr>
        <w:shd w:val="clear" w:color="auto" w:fill="BFBFBF" w:themeFill="background1" w:themeFillShade="B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Tugas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Anda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2B2D0652" w14:textId="77777777" w:rsidR="008C0C22" w:rsidRDefault="008C0C22" w:rsidP="008C0C22">
      <w:pPr>
        <w:numPr>
          <w:ilvl w:val="0"/>
          <w:numId w:val="6"/>
        </w:numPr>
        <w:shd w:val="clear" w:color="auto" w:fill="BFBFBF" w:themeFill="background1" w:themeFillShade="B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Penerapan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Teknologi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Digital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Manufaktur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Jelaskan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bagaimana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teknologi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digital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IoT dan AI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meningkatkan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efisiensi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produksi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kualitas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produk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TechMakers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merujuk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prinsip-prinsip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ekonomi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terkait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efisiensi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produksi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mata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kuliah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Pengantar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Ekonomi.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Lakukan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Sitasi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Jurnal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Internasional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617E4458" w14:textId="77777777" w:rsidR="006E3A2F" w:rsidRPr="00395AD7" w:rsidRDefault="006E3A2F" w:rsidP="00395AD7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eastAsia="Times New Roman" w:cstheme="minorHAnsi"/>
          <w:kern w:val="0"/>
          <w:lang w:eastAsia="en-ID"/>
          <w14:ligatures w14:val="none"/>
        </w:rPr>
      </w:pPr>
      <w:r w:rsidRPr="00395AD7">
        <w:rPr>
          <w:rFonts w:eastAsia="Times New Roman" w:cstheme="minorHAnsi"/>
          <w:kern w:val="0"/>
          <w:lang w:eastAsia="en-ID"/>
          <w14:ligatures w14:val="none"/>
        </w:rPr>
        <w:t xml:space="preserve">AI </w:t>
      </w:r>
      <w:proofErr w:type="spellStart"/>
      <w:r w:rsidRPr="00395AD7">
        <w:rPr>
          <w:rFonts w:eastAsia="Times New Roman" w:cstheme="minorHAnsi"/>
          <w:kern w:val="0"/>
          <w:lang w:eastAsia="en-ID"/>
          <w14:ligatures w14:val="none"/>
        </w:rPr>
        <w:t>dapat</w:t>
      </w:r>
      <w:proofErr w:type="spellEnd"/>
      <w:r w:rsidRPr="00395AD7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395AD7">
        <w:rPr>
          <w:rFonts w:eastAsia="Times New Roman" w:cstheme="minorHAnsi"/>
          <w:kern w:val="0"/>
          <w:lang w:eastAsia="en-ID"/>
          <w14:ligatures w14:val="none"/>
        </w:rPr>
        <w:t>digunakan</w:t>
      </w:r>
      <w:proofErr w:type="spellEnd"/>
      <w:r w:rsidRPr="00395AD7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395AD7">
        <w:rPr>
          <w:rFonts w:eastAsia="Times New Roman" w:cstheme="minorHAnsi"/>
          <w:kern w:val="0"/>
          <w:lang w:eastAsia="en-ID"/>
          <w14:ligatures w14:val="none"/>
        </w:rPr>
        <w:t>untuk</w:t>
      </w:r>
      <w:proofErr w:type="spellEnd"/>
      <w:r w:rsidRPr="00395AD7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395AD7">
        <w:rPr>
          <w:rFonts w:eastAsia="Times New Roman" w:cstheme="minorHAnsi"/>
          <w:kern w:val="0"/>
          <w:lang w:eastAsia="en-ID"/>
          <w14:ligatures w14:val="none"/>
        </w:rPr>
        <w:t>menganalisis</w:t>
      </w:r>
      <w:proofErr w:type="spellEnd"/>
      <w:r w:rsidRPr="00395AD7">
        <w:rPr>
          <w:rFonts w:eastAsia="Times New Roman" w:cstheme="minorHAnsi"/>
          <w:kern w:val="0"/>
          <w:lang w:eastAsia="en-ID"/>
          <w14:ligatures w14:val="none"/>
        </w:rPr>
        <w:t xml:space="preserve"> data yang </w:t>
      </w:r>
      <w:proofErr w:type="spellStart"/>
      <w:r w:rsidRPr="00395AD7">
        <w:rPr>
          <w:rFonts w:eastAsia="Times New Roman" w:cstheme="minorHAnsi"/>
          <w:kern w:val="0"/>
          <w:lang w:eastAsia="en-ID"/>
          <w14:ligatures w14:val="none"/>
        </w:rPr>
        <w:t>dihasilkan</w:t>
      </w:r>
      <w:proofErr w:type="spellEnd"/>
      <w:r w:rsidRPr="00395AD7">
        <w:rPr>
          <w:rFonts w:eastAsia="Times New Roman" w:cstheme="minorHAnsi"/>
          <w:kern w:val="0"/>
          <w:lang w:eastAsia="en-ID"/>
          <w14:ligatures w14:val="none"/>
        </w:rPr>
        <w:t xml:space="preserve"> oleh IoT, </w:t>
      </w:r>
      <w:proofErr w:type="spellStart"/>
      <w:r w:rsidRPr="00395AD7">
        <w:rPr>
          <w:rFonts w:eastAsia="Times New Roman" w:cstheme="minorHAnsi"/>
          <w:kern w:val="0"/>
          <w:lang w:eastAsia="en-ID"/>
          <w14:ligatures w14:val="none"/>
        </w:rPr>
        <w:t>mengidentifikasi</w:t>
      </w:r>
      <w:proofErr w:type="spellEnd"/>
      <w:r w:rsidRPr="00395AD7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395AD7">
        <w:rPr>
          <w:rFonts w:eastAsia="Times New Roman" w:cstheme="minorHAnsi"/>
          <w:kern w:val="0"/>
          <w:lang w:eastAsia="en-ID"/>
          <w14:ligatures w14:val="none"/>
        </w:rPr>
        <w:t>pola</w:t>
      </w:r>
      <w:proofErr w:type="spellEnd"/>
      <w:r w:rsidRPr="00395AD7">
        <w:rPr>
          <w:rFonts w:eastAsia="Times New Roman" w:cstheme="minorHAnsi"/>
          <w:kern w:val="0"/>
          <w:lang w:eastAsia="en-ID"/>
          <w14:ligatures w14:val="none"/>
        </w:rPr>
        <w:t xml:space="preserve">, dan </w:t>
      </w:r>
      <w:proofErr w:type="spellStart"/>
      <w:r w:rsidRPr="00395AD7">
        <w:rPr>
          <w:rFonts w:eastAsia="Times New Roman" w:cstheme="minorHAnsi"/>
          <w:kern w:val="0"/>
          <w:lang w:eastAsia="en-ID"/>
          <w14:ligatures w14:val="none"/>
        </w:rPr>
        <w:t>membuat</w:t>
      </w:r>
      <w:proofErr w:type="spellEnd"/>
      <w:r w:rsidRPr="00395AD7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395AD7">
        <w:rPr>
          <w:rFonts w:eastAsia="Times New Roman" w:cstheme="minorHAnsi"/>
          <w:kern w:val="0"/>
          <w:lang w:eastAsia="en-ID"/>
          <w14:ligatures w14:val="none"/>
        </w:rPr>
        <w:t>prediksi</w:t>
      </w:r>
      <w:proofErr w:type="spellEnd"/>
      <w:r w:rsidRPr="00395AD7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395AD7">
        <w:rPr>
          <w:rFonts w:eastAsia="Times New Roman" w:cstheme="minorHAnsi"/>
          <w:kern w:val="0"/>
          <w:lang w:eastAsia="en-ID"/>
          <w14:ligatures w14:val="none"/>
        </w:rPr>
        <w:t>untuk</w:t>
      </w:r>
      <w:proofErr w:type="spellEnd"/>
      <w:r w:rsidRPr="00395AD7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395AD7">
        <w:rPr>
          <w:rFonts w:eastAsia="Times New Roman" w:cstheme="minorHAnsi"/>
          <w:kern w:val="0"/>
          <w:lang w:eastAsia="en-ID"/>
          <w14:ligatures w14:val="none"/>
        </w:rPr>
        <w:t>membantu</w:t>
      </w:r>
      <w:proofErr w:type="spellEnd"/>
      <w:r w:rsidRPr="00395AD7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395AD7">
        <w:rPr>
          <w:rFonts w:eastAsia="Times New Roman" w:cstheme="minorHAnsi"/>
          <w:kern w:val="0"/>
          <w:lang w:eastAsia="en-ID"/>
          <w14:ligatures w14:val="none"/>
        </w:rPr>
        <w:t>dalam</w:t>
      </w:r>
      <w:proofErr w:type="spellEnd"/>
      <w:r w:rsidRPr="00395AD7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395AD7">
        <w:rPr>
          <w:rFonts w:eastAsia="Times New Roman" w:cstheme="minorHAnsi"/>
          <w:kern w:val="0"/>
          <w:lang w:eastAsia="en-ID"/>
          <w14:ligatures w14:val="none"/>
        </w:rPr>
        <w:t>pengambilan</w:t>
      </w:r>
      <w:proofErr w:type="spellEnd"/>
      <w:r w:rsidRPr="00395AD7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395AD7">
        <w:rPr>
          <w:rFonts w:eastAsia="Times New Roman" w:cstheme="minorHAnsi"/>
          <w:kern w:val="0"/>
          <w:lang w:eastAsia="en-ID"/>
          <w14:ligatures w14:val="none"/>
        </w:rPr>
        <w:t>keputusan</w:t>
      </w:r>
      <w:proofErr w:type="spellEnd"/>
      <w:r w:rsidRPr="00395AD7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395AD7">
        <w:rPr>
          <w:rFonts w:eastAsia="Times New Roman" w:cstheme="minorHAnsi"/>
          <w:kern w:val="0"/>
          <w:lang w:eastAsia="en-ID"/>
          <w14:ligatures w14:val="none"/>
        </w:rPr>
        <w:t>produksi</w:t>
      </w:r>
      <w:proofErr w:type="spellEnd"/>
      <w:r w:rsidRPr="00395AD7">
        <w:rPr>
          <w:rFonts w:eastAsia="Times New Roman" w:cstheme="minorHAnsi"/>
          <w:kern w:val="0"/>
          <w:lang w:eastAsia="en-ID"/>
          <w14:ligatures w14:val="none"/>
        </w:rPr>
        <w:t xml:space="preserve"> yang </w:t>
      </w:r>
      <w:proofErr w:type="spellStart"/>
      <w:r w:rsidRPr="00395AD7">
        <w:rPr>
          <w:rFonts w:eastAsia="Times New Roman" w:cstheme="minorHAnsi"/>
          <w:kern w:val="0"/>
          <w:lang w:eastAsia="en-ID"/>
          <w14:ligatures w14:val="none"/>
        </w:rPr>
        <w:t>lebih</w:t>
      </w:r>
      <w:proofErr w:type="spellEnd"/>
      <w:r w:rsidRPr="00395AD7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395AD7">
        <w:rPr>
          <w:rFonts w:eastAsia="Times New Roman" w:cstheme="minorHAnsi"/>
          <w:kern w:val="0"/>
          <w:lang w:eastAsia="en-ID"/>
          <w14:ligatures w14:val="none"/>
        </w:rPr>
        <w:t>cerdas</w:t>
      </w:r>
      <w:proofErr w:type="spellEnd"/>
      <w:r w:rsidRPr="00395AD7">
        <w:rPr>
          <w:rFonts w:eastAsia="Times New Roman" w:cstheme="minorHAnsi"/>
          <w:kern w:val="0"/>
          <w:lang w:eastAsia="en-ID"/>
          <w14:ligatures w14:val="none"/>
        </w:rPr>
        <w:t>.</w:t>
      </w:r>
    </w:p>
    <w:p w14:paraId="11C8C85B" w14:textId="77777777" w:rsidR="00D95E79" w:rsidRDefault="006E3A2F" w:rsidP="00D95E79">
      <w:pPr>
        <w:ind w:left="720"/>
        <w:rPr>
          <w:rFonts w:eastAsia="Times New Roman" w:cstheme="minorHAnsi"/>
          <w:kern w:val="0"/>
          <w:lang w:eastAsia="en-ID"/>
          <w14:ligatures w14:val="none"/>
        </w:rPr>
      </w:pPr>
      <w:proofErr w:type="spellStart"/>
      <w:r w:rsidRPr="006E3A2F">
        <w:rPr>
          <w:rFonts w:eastAsia="Times New Roman" w:cstheme="minorHAnsi"/>
          <w:kern w:val="0"/>
          <w:lang w:eastAsia="en-ID"/>
          <w14:ligatures w14:val="none"/>
        </w:rPr>
        <w:t>Dengan</w:t>
      </w:r>
      <w:proofErr w:type="spellEnd"/>
      <w:r w:rsidRPr="006E3A2F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6E3A2F">
        <w:rPr>
          <w:rFonts w:eastAsia="Times New Roman" w:cstheme="minorHAnsi"/>
          <w:kern w:val="0"/>
          <w:lang w:eastAsia="en-ID"/>
          <w14:ligatures w14:val="none"/>
        </w:rPr>
        <w:t>pemantauan</w:t>
      </w:r>
      <w:proofErr w:type="spellEnd"/>
      <w:r w:rsidRPr="006E3A2F">
        <w:rPr>
          <w:rFonts w:eastAsia="Times New Roman" w:cstheme="minorHAnsi"/>
          <w:kern w:val="0"/>
          <w:lang w:eastAsia="en-ID"/>
          <w14:ligatures w14:val="none"/>
        </w:rPr>
        <w:t xml:space="preserve"> real-time, </w:t>
      </w:r>
      <w:proofErr w:type="spellStart"/>
      <w:r w:rsidRPr="006E3A2F">
        <w:rPr>
          <w:rFonts w:eastAsia="Times New Roman" w:cstheme="minorHAnsi"/>
          <w:kern w:val="0"/>
          <w:lang w:eastAsia="en-ID"/>
          <w14:ligatures w14:val="none"/>
        </w:rPr>
        <w:t>perusahaan</w:t>
      </w:r>
      <w:proofErr w:type="spellEnd"/>
      <w:r w:rsidRPr="006E3A2F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6E3A2F">
        <w:rPr>
          <w:rFonts w:eastAsia="Times New Roman" w:cstheme="minorHAnsi"/>
          <w:kern w:val="0"/>
          <w:lang w:eastAsia="en-ID"/>
          <w14:ligatures w14:val="none"/>
        </w:rPr>
        <w:t>dapat</w:t>
      </w:r>
      <w:proofErr w:type="spellEnd"/>
      <w:r w:rsidRPr="006E3A2F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6E3A2F">
        <w:rPr>
          <w:rFonts w:eastAsia="Times New Roman" w:cstheme="minorHAnsi"/>
          <w:kern w:val="0"/>
          <w:lang w:eastAsia="en-ID"/>
          <w14:ligatures w14:val="none"/>
        </w:rPr>
        <w:t>mengidentifikasi</w:t>
      </w:r>
      <w:proofErr w:type="spellEnd"/>
      <w:r w:rsidRPr="006E3A2F">
        <w:rPr>
          <w:rFonts w:eastAsia="Times New Roman" w:cstheme="minorHAnsi"/>
          <w:kern w:val="0"/>
          <w:lang w:eastAsia="en-ID"/>
          <w14:ligatures w14:val="none"/>
        </w:rPr>
        <w:t xml:space="preserve"> dan </w:t>
      </w:r>
      <w:proofErr w:type="spellStart"/>
      <w:r w:rsidRPr="006E3A2F">
        <w:rPr>
          <w:rFonts w:eastAsia="Times New Roman" w:cstheme="minorHAnsi"/>
          <w:kern w:val="0"/>
          <w:lang w:eastAsia="en-ID"/>
          <w14:ligatures w14:val="none"/>
        </w:rPr>
        <w:t>mengatasi</w:t>
      </w:r>
      <w:proofErr w:type="spellEnd"/>
      <w:r w:rsidRPr="006E3A2F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6E3A2F">
        <w:rPr>
          <w:rFonts w:eastAsia="Times New Roman" w:cstheme="minorHAnsi"/>
          <w:kern w:val="0"/>
          <w:lang w:eastAsia="en-ID"/>
          <w14:ligatures w14:val="none"/>
        </w:rPr>
        <w:t>masalah</w:t>
      </w:r>
      <w:proofErr w:type="spellEnd"/>
      <w:r w:rsidRPr="006E3A2F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6E3A2F">
        <w:rPr>
          <w:rFonts w:eastAsia="Times New Roman" w:cstheme="minorHAnsi"/>
          <w:kern w:val="0"/>
          <w:lang w:eastAsia="en-ID"/>
          <w14:ligatures w14:val="none"/>
        </w:rPr>
        <w:t>produksi</w:t>
      </w:r>
      <w:proofErr w:type="spellEnd"/>
      <w:r w:rsidRPr="006E3A2F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6E3A2F">
        <w:rPr>
          <w:rFonts w:eastAsia="Times New Roman" w:cstheme="minorHAnsi"/>
          <w:kern w:val="0"/>
          <w:lang w:eastAsia="en-ID"/>
          <w14:ligatures w14:val="none"/>
        </w:rPr>
        <w:t>lebih</w:t>
      </w:r>
      <w:proofErr w:type="spellEnd"/>
      <w:r w:rsidRPr="006E3A2F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6E3A2F">
        <w:rPr>
          <w:rFonts w:eastAsia="Times New Roman" w:cstheme="minorHAnsi"/>
          <w:kern w:val="0"/>
          <w:lang w:eastAsia="en-ID"/>
          <w14:ligatures w14:val="none"/>
        </w:rPr>
        <w:t>cepat</w:t>
      </w:r>
      <w:proofErr w:type="spellEnd"/>
      <w:r w:rsidRPr="006E3A2F">
        <w:rPr>
          <w:rFonts w:eastAsia="Times New Roman" w:cstheme="minorHAnsi"/>
          <w:kern w:val="0"/>
          <w:lang w:eastAsia="en-ID"/>
          <w14:ligatures w14:val="none"/>
        </w:rPr>
        <w:t>.</w:t>
      </w:r>
      <w:r w:rsidR="007F6AA3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6E3A2F">
        <w:rPr>
          <w:rFonts w:eastAsia="Times New Roman" w:cstheme="minorHAnsi"/>
          <w:kern w:val="0"/>
          <w:lang w:eastAsia="en-ID"/>
          <w14:ligatures w14:val="none"/>
        </w:rPr>
        <w:t>Teknologi</w:t>
      </w:r>
      <w:proofErr w:type="spellEnd"/>
      <w:r w:rsidRPr="006E3A2F">
        <w:rPr>
          <w:rFonts w:eastAsia="Times New Roman" w:cstheme="minorHAnsi"/>
          <w:kern w:val="0"/>
          <w:lang w:eastAsia="en-ID"/>
          <w14:ligatures w14:val="none"/>
        </w:rPr>
        <w:t xml:space="preserve"> digital </w:t>
      </w:r>
      <w:proofErr w:type="spellStart"/>
      <w:r w:rsidRPr="006E3A2F">
        <w:rPr>
          <w:rFonts w:eastAsia="Times New Roman" w:cstheme="minorHAnsi"/>
          <w:kern w:val="0"/>
          <w:lang w:eastAsia="en-ID"/>
          <w14:ligatures w14:val="none"/>
        </w:rPr>
        <w:t>ini</w:t>
      </w:r>
      <w:proofErr w:type="spellEnd"/>
      <w:r w:rsidRPr="006E3A2F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6E3A2F">
        <w:rPr>
          <w:rFonts w:eastAsia="Times New Roman" w:cstheme="minorHAnsi"/>
          <w:kern w:val="0"/>
          <w:lang w:eastAsia="en-ID"/>
          <w14:ligatures w14:val="none"/>
        </w:rPr>
        <w:t>dapat</w:t>
      </w:r>
      <w:proofErr w:type="spellEnd"/>
      <w:r w:rsidRPr="006E3A2F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6E3A2F">
        <w:rPr>
          <w:rFonts w:eastAsia="Times New Roman" w:cstheme="minorHAnsi"/>
          <w:kern w:val="0"/>
          <w:lang w:eastAsia="en-ID"/>
          <w14:ligatures w14:val="none"/>
        </w:rPr>
        <w:t>membantu</w:t>
      </w:r>
      <w:proofErr w:type="spellEnd"/>
      <w:r w:rsidRPr="006E3A2F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6E3A2F">
        <w:rPr>
          <w:rFonts w:eastAsia="Times New Roman" w:cstheme="minorHAnsi"/>
          <w:kern w:val="0"/>
          <w:lang w:eastAsia="en-ID"/>
          <w14:ligatures w14:val="none"/>
        </w:rPr>
        <w:t>mencegah</w:t>
      </w:r>
      <w:proofErr w:type="spellEnd"/>
      <w:r w:rsidRPr="006E3A2F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6E3A2F">
        <w:rPr>
          <w:rFonts w:eastAsia="Times New Roman" w:cstheme="minorHAnsi"/>
          <w:kern w:val="0"/>
          <w:lang w:eastAsia="en-ID"/>
          <w14:ligatures w14:val="none"/>
        </w:rPr>
        <w:t>kesalahan</w:t>
      </w:r>
      <w:proofErr w:type="spellEnd"/>
      <w:r w:rsidRPr="006E3A2F">
        <w:rPr>
          <w:rFonts w:eastAsia="Times New Roman" w:cstheme="minorHAnsi"/>
          <w:kern w:val="0"/>
          <w:lang w:eastAsia="en-ID"/>
          <w14:ligatures w14:val="none"/>
        </w:rPr>
        <w:t xml:space="preserve"> dan </w:t>
      </w:r>
      <w:proofErr w:type="spellStart"/>
      <w:r w:rsidRPr="006E3A2F">
        <w:rPr>
          <w:rFonts w:eastAsia="Times New Roman" w:cstheme="minorHAnsi"/>
          <w:kern w:val="0"/>
          <w:lang w:eastAsia="en-ID"/>
          <w14:ligatures w14:val="none"/>
        </w:rPr>
        <w:t>meningkatkan</w:t>
      </w:r>
      <w:proofErr w:type="spellEnd"/>
      <w:r w:rsidRPr="006E3A2F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6E3A2F">
        <w:rPr>
          <w:rFonts w:eastAsia="Times New Roman" w:cstheme="minorHAnsi"/>
          <w:kern w:val="0"/>
          <w:lang w:eastAsia="en-ID"/>
          <w14:ligatures w14:val="none"/>
        </w:rPr>
        <w:t>kualitas</w:t>
      </w:r>
      <w:proofErr w:type="spellEnd"/>
      <w:r w:rsidRPr="006E3A2F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6E3A2F">
        <w:rPr>
          <w:rFonts w:eastAsia="Times New Roman" w:cstheme="minorHAnsi"/>
          <w:kern w:val="0"/>
          <w:lang w:eastAsia="en-ID"/>
          <w14:ligatures w14:val="none"/>
        </w:rPr>
        <w:t>produk</w:t>
      </w:r>
      <w:proofErr w:type="spellEnd"/>
      <w:r w:rsidRPr="006E3A2F">
        <w:rPr>
          <w:rFonts w:eastAsia="Times New Roman" w:cstheme="minorHAnsi"/>
          <w:kern w:val="0"/>
          <w:lang w:eastAsia="en-ID"/>
          <w14:ligatures w14:val="none"/>
        </w:rPr>
        <w:t>.</w:t>
      </w:r>
      <w:r w:rsidR="007F6AA3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r w:rsidRPr="006E3A2F">
        <w:rPr>
          <w:rFonts w:eastAsia="Times New Roman" w:cstheme="minorHAnsi"/>
          <w:kern w:val="0"/>
          <w:lang w:eastAsia="en-ID"/>
          <w14:ligatures w14:val="none"/>
        </w:rPr>
        <w:t xml:space="preserve">AI </w:t>
      </w:r>
      <w:r w:rsidR="007F6AA3">
        <w:rPr>
          <w:rFonts w:eastAsia="Times New Roman" w:cstheme="minorHAnsi"/>
          <w:kern w:val="0"/>
          <w:lang w:eastAsia="en-ID"/>
          <w14:ligatures w14:val="none"/>
        </w:rPr>
        <w:t xml:space="preserve">juga </w:t>
      </w:r>
      <w:proofErr w:type="spellStart"/>
      <w:r w:rsidRPr="006E3A2F">
        <w:rPr>
          <w:rFonts w:eastAsia="Times New Roman" w:cstheme="minorHAnsi"/>
          <w:kern w:val="0"/>
          <w:lang w:eastAsia="en-ID"/>
          <w14:ligatures w14:val="none"/>
        </w:rPr>
        <w:t>dapat</w:t>
      </w:r>
      <w:proofErr w:type="spellEnd"/>
      <w:r w:rsidRPr="006E3A2F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6E3A2F">
        <w:rPr>
          <w:rFonts w:eastAsia="Times New Roman" w:cstheme="minorHAnsi"/>
          <w:kern w:val="0"/>
          <w:lang w:eastAsia="en-ID"/>
          <w14:ligatures w14:val="none"/>
        </w:rPr>
        <w:t>digunakan</w:t>
      </w:r>
      <w:proofErr w:type="spellEnd"/>
      <w:r w:rsidRPr="006E3A2F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6E3A2F">
        <w:rPr>
          <w:rFonts w:eastAsia="Times New Roman" w:cstheme="minorHAnsi"/>
          <w:kern w:val="0"/>
          <w:lang w:eastAsia="en-ID"/>
          <w14:ligatures w14:val="none"/>
        </w:rPr>
        <w:t>untuk</w:t>
      </w:r>
      <w:proofErr w:type="spellEnd"/>
      <w:r w:rsidRPr="006E3A2F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6E3A2F">
        <w:rPr>
          <w:rFonts w:eastAsia="Times New Roman" w:cstheme="minorHAnsi"/>
          <w:kern w:val="0"/>
          <w:lang w:eastAsia="en-ID"/>
          <w14:ligatures w14:val="none"/>
        </w:rPr>
        <w:t>menganalisis</w:t>
      </w:r>
      <w:proofErr w:type="spellEnd"/>
      <w:r w:rsidRPr="006E3A2F">
        <w:rPr>
          <w:rFonts w:eastAsia="Times New Roman" w:cstheme="minorHAnsi"/>
          <w:kern w:val="0"/>
          <w:lang w:eastAsia="en-ID"/>
          <w14:ligatures w14:val="none"/>
        </w:rPr>
        <w:t xml:space="preserve"> data dan </w:t>
      </w:r>
      <w:proofErr w:type="spellStart"/>
      <w:r w:rsidRPr="006E3A2F">
        <w:rPr>
          <w:rFonts w:eastAsia="Times New Roman" w:cstheme="minorHAnsi"/>
          <w:kern w:val="0"/>
          <w:lang w:eastAsia="en-ID"/>
          <w14:ligatures w14:val="none"/>
        </w:rPr>
        <w:t>mengidentifikasi</w:t>
      </w:r>
      <w:proofErr w:type="spellEnd"/>
      <w:r w:rsidRPr="006E3A2F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6E3A2F">
        <w:rPr>
          <w:rFonts w:eastAsia="Times New Roman" w:cstheme="minorHAnsi"/>
          <w:kern w:val="0"/>
          <w:lang w:eastAsia="en-ID"/>
          <w14:ligatures w14:val="none"/>
        </w:rPr>
        <w:t>faktor-faktor</w:t>
      </w:r>
      <w:proofErr w:type="spellEnd"/>
      <w:r w:rsidRPr="006E3A2F">
        <w:rPr>
          <w:rFonts w:eastAsia="Times New Roman" w:cstheme="minorHAnsi"/>
          <w:kern w:val="0"/>
          <w:lang w:eastAsia="en-ID"/>
          <w14:ligatures w14:val="none"/>
        </w:rPr>
        <w:t xml:space="preserve"> yang </w:t>
      </w:r>
      <w:proofErr w:type="spellStart"/>
      <w:r w:rsidRPr="006E3A2F">
        <w:rPr>
          <w:rFonts w:eastAsia="Times New Roman" w:cstheme="minorHAnsi"/>
          <w:kern w:val="0"/>
          <w:lang w:eastAsia="en-ID"/>
          <w14:ligatures w14:val="none"/>
        </w:rPr>
        <w:t>mempengaruhi</w:t>
      </w:r>
      <w:proofErr w:type="spellEnd"/>
      <w:r w:rsidRPr="006E3A2F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6E3A2F">
        <w:rPr>
          <w:rFonts w:eastAsia="Times New Roman" w:cstheme="minorHAnsi"/>
          <w:kern w:val="0"/>
          <w:lang w:eastAsia="en-ID"/>
          <w14:ligatures w14:val="none"/>
        </w:rPr>
        <w:t>kualitas</w:t>
      </w:r>
      <w:proofErr w:type="spellEnd"/>
      <w:r w:rsidRPr="006E3A2F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6E3A2F">
        <w:rPr>
          <w:rFonts w:eastAsia="Times New Roman" w:cstheme="minorHAnsi"/>
          <w:kern w:val="0"/>
          <w:lang w:eastAsia="en-ID"/>
          <w14:ligatures w14:val="none"/>
        </w:rPr>
        <w:t>produk</w:t>
      </w:r>
      <w:proofErr w:type="spellEnd"/>
      <w:r w:rsidRPr="006E3A2F">
        <w:rPr>
          <w:rFonts w:eastAsia="Times New Roman" w:cstheme="minorHAnsi"/>
          <w:kern w:val="0"/>
          <w:lang w:eastAsia="en-ID"/>
          <w14:ligatures w14:val="none"/>
        </w:rPr>
        <w:t>.</w:t>
      </w:r>
      <w:r w:rsidR="007F6AA3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r w:rsidRPr="006E3A2F">
        <w:rPr>
          <w:rFonts w:eastAsia="Times New Roman" w:cstheme="minorHAnsi"/>
          <w:kern w:val="0"/>
          <w:lang w:eastAsia="en-ID"/>
          <w14:ligatures w14:val="none"/>
        </w:rPr>
        <w:t xml:space="preserve">Hal </w:t>
      </w:r>
      <w:proofErr w:type="spellStart"/>
      <w:r w:rsidRPr="006E3A2F">
        <w:rPr>
          <w:rFonts w:eastAsia="Times New Roman" w:cstheme="minorHAnsi"/>
          <w:kern w:val="0"/>
          <w:lang w:eastAsia="en-ID"/>
          <w14:ligatures w14:val="none"/>
        </w:rPr>
        <w:t>ini</w:t>
      </w:r>
      <w:proofErr w:type="spellEnd"/>
      <w:r w:rsidRPr="006E3A2F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6E3A2F">
        <w:rPr>
          <w:rFonts w:eastAsia="Times New Roman" w:cstheme="minorHAnsi"/>
          <w:kern w:val="0"/>
          <w:lang w:eastAsia="en-ID"/>
          <w14:ligatures w14:val="none"/>
        </w:rPr>
        <w:t>memungkinkan</w:t>
      </w:r>
      <w:proofErr w:type="spellEnd"/>
      <w:r w:rsidRPr="006E3A2F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6E3A2F">
        <w:rPr>
          <w:rFonts w:eastAsia="Times New Roman" w:cstheme="minorHAnsi"/>
          <w:kern w:val="0"/>
          <w:lang w:eastAsia="en-ID"/>
          <w14:ligatures w14:val="none"/>
        </w:rPr>
        <w:t>pekerja</w:t>
      </w:r>
      <w:proofErr w:type="spellEnd"/>
      <w:r w:rsidRPr="006E3A2F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6E3A2F">
        <w:rPr>
          <w:rFonts w:eastAsia="Times New Roman" w:cstheme="minorHAnsi"/>
          <w:kern w:val="0"/>
          <w:lang w:eastAsia="en-ID"/>
          <w14:ligatures w14:val="none"/>
        </w:rPr>
        <w:t>untuk</w:t>
      </w:r>
      <w:proofErr w:type="spellEnd"/>
      <w:r w:rsidRPr="006E3A2F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6E3A2F">
        <w:rPr>
          <w:rFonts w:eastAsia="Times New Roman" w:cstheme="minorHAnsi"/>
          <w:kern w:val="0"/>
          <w:lang w:eastAsia="en-ID"/>
          <w14:ligatures w14:val="none"/>
        </w:rPr>
        <w:t>fokus</w:t>
      </w:r>
      <w:proofErr w:type="spellEnd"/>
      <w:r w:rsidRPr="006E3A2F">
        <w:rPr>
          <w:rFonts w:eastAsia="Times New Roman" w:cstheme="minorHAnsi"/>
          <w:kern w:val="0"/>
          <w:lang w:eastAsia="en-ID"/>
          <w14:ligatures w14:val="none"/>
        </w:rPr>
        <w:t xml:space="preserve"> pada </w:t>
      </w:r>
      <w:proofErr w:type="spellStart"/>
      <w:r w:rsidRPr="006E3A2F">
        <w:rPr>
          <w:rFonts w:eastAsia="Times New Roman" w:cstheme="minorHAnsi"/>
          <w:kern w:val="0"/>
          <w:lang w:eastAsia="en-ID"/>
          <w14:ligatures w14:val="none"/>
        </w:rPr>
        <w:t>tugas-tugas</w:t>
      </w:r>
      <w:proofErr w:type="spellEnd"/>
      <w:r w:rsidRPr="006E3A2F">
        <w:rPr>
          <w:rFonts w:eastAsia="Times New Roman" w:cstheme="minorHAnsi"/>
          <w:kern w:val="0"/>
          <w:lang w:eastAsia="en-ID"/>
          <w14:ligatures w14:val="none"/>
        </w:rPr>
        <w:t xml:space="preserve"> yang </w:t>
      </w:r>
      <w:proofErr w:type="spellStart"/>
      <w:r w:rsidRPr="006E3A2F">
        <w:rPr>
          <w:rFonts w:eastAsia="Times New Roman" w:cstheme="minorHAnsi"/>
          <w:kern w:val="0"/>
          <w:lang w:eastAsia="en-ID"/>
          <w14:ligatures w14:val="none"/>
        </w:rPr>
        <w:t>memerlukan</w:t>
      </w:r>
      <w:proofErr w:type="spellEnd"/>
      <w:r w:rsidRPr="006E3A2F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6E3A2F">
        <w:rPr>
          <w:rFonts w:eastAsia="Times New Roman" w:cstheme="minorHAnsi"/>
          <w:kern w:val="0"/>
          <w:lang w:eastAsia="en-ID"/>
          <w14:ligatures w14:val="none"/>
        </w:rPr>
        <w:t>kreativitas</w:t>
      </w:r>
      <w:proofErr w:type="spellEnd"/>
      <w:r w:rsidRPr="006E3A2F">
        <w:rPr>
          <w:rFonts w:eastAsia="Times New Roman" w:cstheme="minorHAnsi"/>
          <w:kern w:val="0"/>
          <w:lang w:eastAsia="en-ID"/>
          <w14:ligatures w14:val="none"/>
        </w:rPr>
        <w:t xml:space="preserve"> dan </w:t>
      </w:r>
      <w:proofErr w:type="spellStart"/>
      <w:r w:rsidRPr="006E3A2F">
        <w:rPr>
          <w:rFonts w:eastAsia="Times New Roman" w:cstheme="minorHAnsi"/>
          <w:kern w:val="0"/>
          <w:lang w:eastAsia="en-ID"/>
          <w14:ligatures w14:val="none"/>
        </w:rPr>
        <w:t>penilaian</w:t>
      </w:r>
      <w:proofErr w:type="spellEnd"/>
      <w:r w:rsidRPr="006E3A2F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6E3A2F">
        <w:rPr>
          <w:rFonts w:eastAsia="Times New Roman" w:cstheme="minorHAnsi"/>
          <w:kern w:val="0"/>
          <w:lang w:eastAsia="en-ID"/>
          <w14:ligatures w14:val="none"/>
        </w:rPr>
        <w:t>manusia</w:t>
      </w:r>
      <w:proofErr w:type="spellEnd"/>
      <w:r w:rsidRPr="006E3A2F">
        <w:rPr>
          <w:rFonts w:eastAsia="Times New Roman" w:cstheme="minorHAnsi"/>
          <w:kern w:val="0"/>
          <w:lang w:eastAsia="en-ID"/>
          <w14:ligatures w14:val="none"/>
        </w:rPr>
        <w:t xml:space="preserve">, </w:t>
      </w:r>
      <w:proofErr w:type="spellStart"/>
      <w:r w:rsidRPr="006E3A2F">
        <w:rPr>
          <w:rFonts w:eastAsia="Times New Roman" w:cstheme="minorHAnsi"/>
          <w:kern w:val="0"/>
          <w:lang w:eastAsia="en-ID"/>
          <w14:ligatures w14:val="none"/>
        </w:rPr>
        <w:t>sehingga</w:t>
      </w:r>
      <w:proofErr w:type="spellEnd"/>
      <w:r w:rsidRPr="006E3A2F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6E3A2F">
        <w:rPr>
          <w:rFonts w:eastAsia="Times New Roman" w:cstheme="minorHAnsi"/>
          <w:kern w:val="0"/>
          <w:lang w:eastAsia="en-ID"/>
          <w14:ligatures w14:val="none"/>
        </w:rPr>
        <w:t>dapat</w:t>
      </w:r>
      <w:proofErr w:type="spellEnd"/>
      <w:r w:rsidRPr="006E3A2F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6E3A2F">
        <w:rPr>
          <w:rFonts w:eastAsia="Times New Roman" w:cstheme="minorHAnsi"/>
          <w:kern w:val="0"/>
          <w:lang w:eastAsia="en-ID"/>
          <w14:ligatures w14:val="none"/>
        </w:rPr>
        <w:t>meningkatkan</w:t>
      </w:r>
      <w:proofErr w:type="spellEnd"/>
      <w:r w:rsidRPr="006E3A2F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6E3A2F">
        <w:rPr>
          <w:rFonts w:eastAsia="Times New Roman" w:cstheme="minorHAnsi"/>
          <w:kern w:val="0"/>
          <w:lang w:eastAsia="en-ID"/>
          <w14:ligatures w14:val="none"/>
        </w:rPr>
        <w:t>efisiensi</w:t>
      </w:r>
      <w:proofErr w:type="spellEnd"/>
      <w:r w:rsidRPr="006E3A2F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6E3A2F">
        <w:rPr>
          <w:rFonts w:eastAsia="Times New Roman" w:cstheme="minorHAnsi"/>
          <w:kern w:val="0"/>
          <w:lang w:eastAsia="en-ID"/>
          <w14:ligatures w14:val="none"/>
        </w:rPr>
        <w:t>produksi</w:t>
      </w:r>
      <w:proofErr w:type="spellEnd"/>
      <w:r w:rsidRPr="006E3A2F">
        <w:rPr>
          <w:rFonts w:eastAsia="Times New Roman" w:cstheme="minorHAnsi"/>
          <w:kern w:val="0"/>
          <w:lang w:eastAsia="en-ID"/>
          <w14:ligatures w14:val="none"/>
        </w:rPr>
        <w:t>.</w:t>
      </w:r>
      <w:r w:rsidR="007F6AA3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6E3A2F">
        <w:rPr>
          <w:rFonts w:eastAsia="Times New Roman" w:cstheme="minorHAnsi"/>
          <w:kern w:val="0"/>
          <w:lang w:eastAsia="en-ID"/>
          <w14:ligatures w14:val="none"/>
        </w:rPr>
        <w:t>Penerapan</w:t>
      </w:r>
      <w:proofErr w:type="spellEnd"/>
      <w:r w:rsidRPr="006E3A2F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6E3A2F">
        <w:rPr>
          <w:rFonts w:eastAsia="Times New Roman" w:cstheme="minorHAnsi"/>
          <w:kern w:val="0"/>
          <w:lang w:eastAsia="en-ID"/>
          <w14:ligatures w14:val="none"/>
        </w:rPr>
        <w:t>teknologi</w:t>
      </w:r>
      <w:proofErr w:type="spellEnd"/>
      <w:r w:rsidRPr="006E3A2F">
        <w:rPr>
          <w:rFonts w:eastAsia="Times New Roman" w:cstheme="minorHAnsi"/>
          <w:kern w:val="0"/>
          <w:lang w:eastAsia="en-ID"/>
          <w14:ligatures w14:val="none"/>
        </w:rPr>
        <w:t xml:space="preserve"> digital pada </w:t>
      </w:r>
      <w:proofErr w:type="spellStart"/>
      <w:r w:rsidRPr="006E3A2F">
        <w:rPr>
          <w:rFonts w:eastAsia="Times New Roman" w:cstheme="minorHAnsi"/>
          <w:kern w:val="0"/>
          <w:lang w:eastAsia="en-ID"/>
          <w14:ligatures w14:val="none"/>
        </w:rPr>
        <w:t>manufaktur</w:t>
      </w:r>
      <w:proofErr w:type="spellEnd"/>
      <w:r w:rsidRPr="006E3A2F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6E3A2F">
        <w:rPr>
          <w:rFonts w:eastAsia="Times New Roman" w:cstheme="minorHAnsi"/>
          <w:kern w:val="0"/>
          <w:lang w:eastAsia="en-ID"/>
          <w14:ligatures w14:val="none"/>
        </w:rPr>
        <w:t>menciptakan</w:t>
      </w:r>
      <w:proofErr w:type="spellEnd"/>
      <w:r w:rsidRPr="006E3A2F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6E3A2F">
        <w:rPr>
          <w:rFonts w:eastAsia="Times New Roman" w:cstheme="minorHAnsi"/>
          <w:kern w:val="0"/>
          <w:lang w:eastAsia="en-ID"/>
          <w14:ligatures w14:val="none"/>
        </w:rPr>
        <w:t>hubungan</w:t>
      </w:r>
      <w:proofErr w:type="spellEnd"/>
      <w:r w:rsidRPr="006E3A2F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6E3A2F">
        <w:rPr>
          <w:rFonts w:eastAsia="Times New Roman" w:cstheme="minorHAnsi"/>
          <w:kern w:val="0"/>
          <w:lang w:eastAsia="en-ID"/>
          <w14:ligatures w14:val="none"/>
        </w:rPr>
        <w:t>erat</w:t>
      </w:r>
      <w:proofErr w:type="spellEnd"/>
      <w:r w:rsidRPr="006E3A2F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6E3A2F">
        <w:rPr>
          <w:rFonts w:eastAsia="Times New Roman" w:cstheme="minorHAnsi"/>
          <w:kern w:val="0"/>
          <w:lang w:eastAsia="en-ID"/>
          <w14:ligatures w14:val="none"/>
        </w:rPr>
        <w:t>antara</w:t>
      </w:r>
      <w:proofErr w:type="spellEnd"/>
      <w:r w:rsidRPr="006E3A2F">
        <w:rPr>
          <w:rFonts w:eastAsia="Times New Roman" w:cstheme="minorHAnsi"/>
          <w:kern w:val="0"/>
          <w:lang w:eastAsia="en-ID"/>
          <w14:ligatures w14:val="none"/>
        </w:rPr>
        <w:t xml:space="preserve"> IoT dan AI, </w:t>
      </w:r>
      <w:proofErr w:type="spellStart"/>
      <w:r w:rsidRPr="006E3A2F">
        <w:rPr>
          <w:rFonts w:eastAsia="Times New Roman" w:cstheme="minorHAnsi"/>
          <w:kern w:val="0"/>
          <w:lang w:eastAsia="en-ID"/>
          <w14:ligatures w14:val="none"/>
        </w:rPr>
        <w:t>membantu</w:t>
      </w:r>
      <w:proofErr w:type="spellEnd"/>
      <w:r w:rsidRPr="006E3A2F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6E3A2F">
        <w:rPr>
          <w:rFonts w:eastAsia="Times New Roman" w:cstheme="minorHAnsi"/>
          <w:kern w:val="0"/>
          <w:lang w:eastAsia="en-ID"/>
          <w14:ligatures w14:val="none"/>
        </w:rPr>
        <w:t>perusahaan</w:t>
      </w:r>
      <w:proofErr w:type="spellEnd"/>
      <w:r w:rsidRPr="006E3A2F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6E3A2F">
        <w:rPr>
          <w:rFonts w:eastAsia="Times New Roman" w:cstheme="minorHAnsi"/>
          <w:kern w:val="0"/>
          <w:lang w:eastAsia="en-ID"/>
          <w14:ligatures w14:val="none"/>
        </w:rPr>
        <w:t>seperti</w:t>
      </w:r>
      <w:proofErr w:type="spellEnd"/>
      <w:r w:rsidRPr="006E3A2F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6E3A2F">
        <w:rPr>
          <w:rFonts w:eastAsia="Times New Roman" w:cstheme="minorHAnsi"/>
          <w:kern w:val="0"/>
          <w:lang w:eastAsia="en-ID"/>
          <w14:ligatures w14:val="none"/>
        </w:rPr>
        <w:t>TechMakers</w:t>
      </w:r>
      <w:proofErr w:type="spellEnd"/>
      <w:r w:rsidRPr="006E3A2F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6E3A2F">
        <w:rPr>
          <w:rFonts w:eastAsia="Times New Roman" w:cstheme="minorHAnsi"/>
          <w:kern w:val="0"/>
          <w:lang w:eastAsia="en-ID"/>
          <w14:ligatures w14:val="none"/>
        </w:rPr>
        <w:t>mencapai</w:t>
      </w:r>
      <w:proofErr w:type="spellEnd"/>
      <w:r w:rsidRPr="006E3A2F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6E3A2F">
        <w:rPr>
          <w:rFonts w:eastAsia="Times New Roman" w:cstheme="minorHAnsi"/>
          <w:kern w:val="0"/>
          <w:lang w:eastAsia="en-ID"/>
          <w14:ligatures w14:val="none"/>
        </w:rPr>
        <w:t>efisiensi</w:t>
      </w:r>
      <w:proofErr w:type="spellEnd"/>
      <w:r w:rsidRPr="006E3A2F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6E3A2F">
        <w:rPr>
          <w:rFonts w:eastAsia="Times New Roman" w:cstheme="minorHAnsi"/>
          <w:kern w:val="0"/>
          <w:lang w:eastAsia="en-ID"/>
          <w14:ligatures w14:val="none"/>
        </w:rPr>
        <w:t>produksi</w:t>
      </w:r>
      <w:proofErr w:type="spellEnd"/>
      <w:r w:rsidRPr="006E3A2F">
        <w:rPr>
          <w:rFonts w:eastAsia="Times New Roman" w:cstheme="minorHAnsi"/>
          <w:kern w:val="0"/>
          <w:lang w:eastAsia="en-ID"/>
          <w14:ligatures w14:val="none"/>
        </w:rPr>
        <w:t xml:space="preserve"> yang </w:t>
      </w:r>
      <w:proofErr w:type="spellStart"/>
      <w:r w:rsidRPr="006E3A2F">
        <w:rPr>
          <w:rFonts w:eastAsia="Times New Roman" w:cstheme="minorHAnsi"/>
          <w:kern w:val="0"/>
          <w:lang w:eastAsia="en-ID"/>
          <w14:ligatures w14:val="none"/>
        </w:rPr>
        <w:t>lebih</w:t>
      </w:r>
      <w:proofErr w:type="spellEnd"/>
      <w:r w:rsidRPr="006E3A2F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6E3A2F">
        <w:rPr>
          <w:rFonts w:eastAsia="Times New Roman" w:cstheme="minorHAnsi"/>
          <w:kern w:val="0"/>
          <w:lang w:eastAsia="en-ID"/>
          <w14:ligatures w14:val="none"/>
        </w:rPr>
        <w:t>tinggi</w:t>
      </w:r>
      <w:proofErr w:type="spellEnd"/>
      <w:r w:rsidRPr="006E3A2F">
        <w:rPr>
          <w:rFonts w:eastAsia="Times New Roman" w:cstheme="minorHAnsi"/>
          <w:kern w:val="0"/>
          <w:lang w:eastAsia="en-ID"/>
          <w14:ligatures w14:val="none"/>
        </w:rPr>
        <w:t xml:space="preserve"> dan </w:t>
      </w:r>
      <w:proofErr w:type="spellStart"/>
      <w:r w:rsidRPr="006E3A2F">
        <w:rPr>
          <w:rFonts w:eastAsia="Times New Roman" w:cstheme="minorHAnsi"/>
          <w:kern w:val="0"/>
          <w:lang w:eastAsia="en-ID"/>
          <w14:ligatures w14:val="none"/>
        </w:rPr>
        <w:t>kualitas</w:t>
      </w:r>
      <w:proofErr w:type="spellEnd"/>
      <w:r w:rsidRPr="006E3A2F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6E3A2F">
        <w:rPr>
          <w:rFonts w:eastAsia="Times New Roman" w:cstheme="minorHAnsi"/>
          <w:kern w:val="0"/>
          <w:lang w:eastAsia="en-ID"/>
          <w14:ligatures w14:val="none"/>
        </w:rPr>
        <w:t>produk</w:t>
      </w:r>
      <w:proofErr w:type="spellEnd"/>
      <w:r w:rsidRPr="006E3A2F">
        <w:rPr>
          <w:rFonts w:eastAsia="Times New Roman" w:cstheme="minorHAnsi"/>
          <w:kern w:val="0"/>
          <w:lang w:eastAsia="en-ID"/>
          <w14:ligatures w14:val="none"/>
        </w:rPr>
        <w:t xml:space="preserve"> yang </w:t>
      </w:r>
      <w:proofErr w:type="spellStart"/>
      <w:r w:rsidRPr="006E3A2F">
        <w:rPr>
          <w:rFonts w:eastAsia="Times New Roman" w:cstheme="minorHAnsi"/>
          <w:kern w:val="0"/>
          <w:lang w:eastAsia="en-ID"/>
          <w14:ligatures w14:val="none"/>
        </w:rPr>
        <w:t>lebih</w:t>
      </w:r>
      <w:proofErr w:type="spellEnd"/>
      <w:r w:rsidRPr="006E3A2F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6E3A2F">
        <w:rPr>
          <w:rFonts w:eastAsia="Times New Roman" w:cstheme="minorHAnsi"/>
          <w:kern w:val="0"/>
          <w:lang w:eastAsia="en-ID"/>
          <w14:ligatures w14:val="none"/>
        </w:rPr>
        <w:t>baik</w:t>
      </w:r>
      <w:proofErr w:type="spellEnd"/>
      <w:r w:rsidRPr="006E3A2F">
        <w:rPr>
          <w:rFonts w:eastAsia="Times New Roman" w:cstheme="minorHAnsi"/>
          <w:kern w:val="0"/>
          <w:lang w:eastAsia="en-ID"/>
          <w14:ligatures w14:val="none"/>
        </w:rPr>
        <w:t>.</w:t>
      </w:r>
    </w:p>
    <w:p w14:paraId="76B1387D" w14:textId="5F671CCD" w:rsidR="00D95E79" w:rsidRDefault="00D95E79" w:rsidP="00D95E79">
      <w:pPr>
        <w:ind w:left="720"/>
      </w:pPr>
      <w:r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sdt>
        <w:sdtPr>
          <w:id w:val="1240219073"/>
          <w:citation/>
        </w:sdtPr>
        <w:sdtContent>
          <w:r>
            <w:fldChar w:fldCharType="begin"/>
          </w:r>
          <w:r>
            <w:instrText xml:space="preserve"> CITATION Lev22 \l 1033 </w:instrText>
          </w:r>
          <w:r>
            <w:fldChar w:fldCharType="separate"/>
          </w:r>
          <w:r>
            <w:rPr>
              <w:noProof/>
            </w:rPr>
            <w:t>(Olmstead, 2022)</w:t>
          </w:r>
          <w:r>
            <w:fldChar w:fldCharType="end"/>
          </w:r>
        </w:sdtContent>
      </w:sdt>
    </w:p>
    <w:p w14:paraId="4E2E53EE" w14:textId="07D1018F" w:rsidR="006E3A2F" w:rsidRPr="00D95E79" w:rsidRDefault="006E3A2F" w:rsidP="007F6AA3">
      <w:pPr>
        <w:spacing w:after="0" w:line="240" w:lineRule="auto"/>
        <w:ind w:left="720"/>
        <w:jc w:val="both"/>
        <w:rPr>
          <w:rFonts w:eastAsia="Times New Roman" w:cstheme="minorHAnsi"/>
          <w:kern w:val="0"/>
          <w:lang w:eastAsia="en-ID"/>
          <w14:ligatures w14:val="none"/>
        </w:rPr>
      </w:pPr>
    </w:p>
    <w:p w14:paraId="33C50045" w14:textId="77777777" w:rsidR="008C0C22" w:rsidRDefault="008C0C22" w:rsidP="008C0C2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27A82E96" w14:textId="77777777" w:rsidR="008C0C22" w:rsidRDefault="008C0C22" w:rsidP="008C0C22">
      <w:pPr>
        <w:numPr>
          <w:ilvl w:val="0"/>
          <w:numId w:val="6"/>
        </w:numPr>
        <w:shd w:val="clear" w:color="auto" w:fill="BFBFBF" w:themeFill="background1" w:themeFillShade="B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Dampak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Inovasi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Digital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Biaya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Produksi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Keunggulan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Bersaing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Evaluasi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bagaimana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inovasi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digital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telah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memengaruhi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biaya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produksi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daya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saing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TechMakers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industri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manufaktur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merujuk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biaya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produksi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keunggulan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kompetitif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mata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kuliah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Pengantar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Ekonomi.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Lakukan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Sitasi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Jurnal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Internasional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31004844" w14:textId="77777777" w:rsidR="00E27B14" w:rsidRPr="00E27B14" w:rsidRDefault="007E67DE" w:rsidP="00E27B14">
      <w:pPr>
        <w:pStyle w:val="ListParagraph"/>
        <w:numPr>
          <w:ilvl w:val="0"/>
          <w:numId w:val="9"/>
        </w:numPr>
        <w:rPr>
          <w:rFonts w:eastAsia="Times New Roman" w:cstheme="minorHAnsi"/>
          <w:kern w:val="0"/>
          <w:lang w:eastAsia="en-ID"/>
          <w14:ligatures w14:val="none"/>
        </w:rPr>
      </w:pPr>
      <w:proofErr w:type="spellStart"/>
      <w:r w:rsidRPr="00E27B14">
        <w:rPr>
          <w:rFonts w:eastAsia="Times New Roman" w:cstheme="minorHAnsi"/>
          <w:kern w:val="0"/>
          <w:lang w:eastAsia="en-ID"/>
          <w14:ligatures w14:val="none"/>
        </w:rPr>
        <w:t>Inovasi</w:t>
      </w:r>
      <w:proofErr w:type="spellEnd"/>
      <w:r w:rsidRPr="00E27B14">
        <w:rPr>
          <w:rFonts w:eastAsia="Times New Roman" w:cstheme="minorHAnsi"/>
          <w:kern w:val="0"/>
          <w:lang w:eastAsia="en-ID"/>
          <w14:ligatures w14:val="none"/>
        </w:rPr>
        <w:t xml:space="preserve"> digital </w:t>
      </w:r>
      <w:proofErr w:type="spellStart"/>
      <w:r w:rsidRPr="00E27B14">
        <w:rPr>
          <w:rFonts w:eastAsia="Times New Roman" w:cstheme="minorHAnsi"/>
          <w:kern w:val="0"/>
          <w:lang w:eastAsia="en-ID"/>
          <w14:ligatures w14:val="none"/>
        </w:rPr>
        <w:t>seperti</w:t>
      </w:r>
      <w:proofErr w:type="spellEnd"/>
      <w:r w:rsidRPr="00E27B14">
        <w:rPr>
          <w:rFonts w:eastAsia="Times New Roman" w:cstheme="minorHAnsi"/>
          <w:kern w:val="0"/>
          <w:lang w:eastAsia="en-ID"/>
          <w14:ligatures w14:val="none"/>
        </w:rPr>
        <w:t xml:space="preserve"> Internet of Things (IoT) dan </w:t>
      </w:r>
      <w:proofErr w:type="spellStart"/>
      <w:r w:rsidRPr="00E27B14">
        <w:rPr>
          <w:rFonts w:eastAsia="Times New Roman" w:cstheme="minorHAnsi"/>
          <w:kern w:val="0"/>
          <w:lang w:eastAsia="en-ID"/>
          <w14:ligatures w14:val="none"/>
        </w:rPr>
        <w:t>kecerdasan</w:t>
      </w:r>
      <w:proofErr w:type="spellEnd"/>
      <w:r w:rsidRPr="00E27B14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E27B14">
        <w:rPr>
          <w:rFonts w:eastAsia="Times New Roman" w:cstheme="minorHAnsi"/>
          <w:kern w:val="0"/>
          <w:lang w:eastAsia="en-ID"/>
          <w14:ligatures w14:val="none"/>
        </w:rPr>
        <w:t>buatan</w:t>
      </w:r>
      <w:proofErr w:type="spellEnd"/>
      <w:r w:rsidRPr="00E27B14">
        <w:rPr>
          <w:rFonts w:eastAsia="Times New Roman" w:cstheme="minorHAnsi"/>
          <w:kern w:val="0"/>
          <w:lang w:eastAsia="en-ID"/>
          <w14:ligatures w14:val="none"/>
        </w:rPr>
        <w:t xml:space="preserve"> (</w:t>
      </w:r>
      <w:proofErr w:type="gramStart"/>
      <w:r w:rsidRPr="00E27B14">
        <w:rPr>
          <w:rFonts w:eastAsia="Times New Roman" w:cstheme="minorHAnsi"/>
          <w:kern w:val="0"/>
          <w:lang w:eastAsia="en-ID"/>
          <w14:ligatures w14:val="none"/>
        </w:rPr>
        <w:t xml:space="preserve">AI)  </w:t>
      </w:r>
      <w:proofErr w:type="spellStart"/>
      <w:r w:rsidRPr="00E27B14">
        <w:rPr>
          <w:rFonts w:eastAsia="Times New Roman" w:cstheme="minorHAnsi"/>
          <w:kern w:val="0"/>
          <w:lang w:eastAsia="en-ID"/>
          <w14:ligatures w14:val="none"/>
        </w:rPr>
        <w:t>memberikan</w:t>
      </w:r>
      <w:proofErr w:type="spellEnd"/>
      <w:proofErr w:type="gramEnd"/>
      <w:r w:rsidRPr="00E27B14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E27B14">
        <w:rPr>
          <w:rFonts w:eastAsia="Times New Roman" w:cstheme="minorHAnsi"/>
          <w:kern w:val="0"/>
          <w:lang w:eastAsia="en-ID"/>
          <w14:ligatures w14:val="none"/>
        </w:rPr>
        <w:t>dampak</w:t>
      </w:r>
      <w:proofErr w:type="spellEnd"/>
      <w:r w:rsidRPr="00E27B14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E27B14">
        <w:rPr>
          <w:rFonts w:eastAsia="Times New Roman" w:cstheme="minorHAnsi"/>
          <w:kern w:val="0"/>
          <w:lang w:eastAsia="en-ID"/>
          <w14:ligatures w14:val="none"/>
        </w:rPr>
        <w:t>positif</w:t>
      </w:r>
      <w:proofErr w:type="spellEnd"/>
      <w:r w:rsidRPr="00E27B14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E27B14">
        <w:rPr>
          <w:rFonts w:eastAsia="Times New Roman" w:cstheme="minorHAnsi"/>
          <w:kern w:val="0"/>
          <w:lang w:eastAsia="en-ID"/>
          <w14:ligatures w14:val="none"/>
        </w:rPr>
        <w:t>bagi</w:t>
      </w:r>
      <w:proofErr w:type="spellEnd"/>
      <w:r w:rsidRPr="00E27B14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E27B14">
        <w:rPr>
          <w:rFonts w:eastAsia="Times New Roman" w:cstheme="minorHAnsi"/>
          <w:kern w:val="0"/>
          <w:lang w:eastAsia="en-ID"/>
          <w14:ligatures w14:val="none"/>
        </w:rPr>
        <w:t>TechMakers</w:t>
      </w:r>
      <w:proofErr w:type="spellEnd"/>
      <w:r w:rsidRPr="00E27B14">
        <w:rPr>
          <w:rFonts w:eastAsia="Times New Roman" w:cstheme="minorHAnsi"/>
          <w:kern w:val="0"/>
          <w:lang w:eastAsia="en-ID"/>
          <w14:ligatures w14:val="none"/>
        </w:rPr>
        <w:t xml:space="preserve">, </w:t>
      </w:r>
      <w:proofErr w:type="spellStart"/>
      <w:r w:rsidRPr="00E27B14">
        <w:rPr>
          <w:rFonts w:eastAsia="Times New Roman" w:cstheme="minorHAnsi"/>
          <w:kern w:val="0"/>
          <w:lang w:eastAsia="en-ID"/>
          <w14:ligatures w14:val="none"/>
        </w:rPr>
        <w:t>perusahaan</w:t>
      </w:r>
      <w:proofErr w:type="spellEnd"/>
      <w:r w:rsidRPr="00E27B14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E27B14">
        <w:rPr>
          <w:rFonts w:eastAsia="Times New Roman" w:cstheme="minorHAnsi"/>
          <w:kern w:val="0"/>
          <w:lang w:eastAsia="en-ID"/>
          <w14:ligatures w14:val="none"/>
        </w:rPr>
        <w:t>manufaktur</w:t>
      </w:r>
      <w:proofErr w:type="spellEnd"/>
      <w:r w:rsidRPr="00E27B14">
        <w:rPr>
          <w:rFonts w:eastAsia="Times New Roman" w:cstheme="minorHAnsi"/>
          <w:kern w:val="0"/>
          <w:lang w:eastAsia="en-ID"/>
          <w14:ligatures w14:val="none"/>
        </w:rPr>
        <w:t xml:space="preserve">. </w:t>
      </w:r>
      <w:proofErr w:type="spellStart"/>
      <w:r w:rsidRPr="00E27B14">
        <w:rPr>
          <w:rFonts w:eastAsia="Times New Roman" w:cstheme="minorHAnsi"/>
          <w:kern w:val="0"/>
          <w:lang w:eastAsia="en-ID"/>
          <w14:ligatures w14:val="none"/>
        </w:rPr>
        <w:t>Penerapan</w:t>
      </w:r>
      <w:proofErr w:type="spellEnd"/>
      <w:r w:rsidRPr="00E27B14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E27B14">
        <w:rPr>
          <w:rFonts w:eastAsia="Times New Roman" w:cstheme="minorHAnsi"/>
          <w:kern w:val="0"/>
          <w:lang w:eastAsia="en-ID"/>
          <w14:ligatures w14:val="none"/>
        </w:rPr>
        <w:t>teknologi</w:t>
      </w:r>
      <w:proofErr w:type="spellEnd"/>
      <w:r w:rsidRPr="00E27B14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E27B14">
        <w:rPr>
          <w:rFonts w:eastAsia="Times New Roman" w:cstheme="minorHAnsi"/>
          <w:kern w:val="0"/>
          <w:lang w:eastAsia="en-ID"/>
          <w14:ligatures w14:val="none"/>
        </w:rPr>
        <w:t>ini</w:t>
      </w:r>
      <w:proofErr w:type="spellEnd"/>
      <w:r w:rsidRPr="00E27B14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E27B14">
        <w:rPr>
          <w:rFonts w:eastAsia="Times New Roman" w:cstheme="minorHAnsi"/>
          <w:kern w:val="0"/>
          <w:lang w:eastAsia="en-ID"/>
          <w14:ligatures w14:val="none"/>
        </w:rPr>
        <w:t>telah</w:t>
      </w:r>
      <w:proofErr w:type="spellEnd"/>
      <w:r w:rsidRPr="00E27B14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E27B14">
        <w:rPr>
          <w:rFonts w:eastAsia="Times New Roman" w:cstheme="minorHAnsi"/>
          <w:kern w:val="0"/>
          <w:lang w:eastAsia="en-ID"/>
          <w14:ligatures w14:val="none"/>
        </w:rPr>
        <w:t>mengurangi</w:t>
      </w:r>
      <w:proofErr w:type="spellEnd"/>
      <w:r w:rsidRPr="00E27B14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E27B14">
        <w:rPr>
          <w:rFonts w:eastAsia="Times New Roman" w:cstheme="minorHAnsi"/>
          <w:kern w:val="0"/>
          <w:lang w:eastAsia="en-ID"/>
          <w14:ligatures w14:val="none"/>
        </w:rPr>
        <w:t>biaya</w:t>
      </w:r>
      <w:proofErr w:type="spellEnd"/>
      <w:r w:rsidRPr="00E27B14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E27B14">
        <w:rPr>
          <w:rFonts w:eastAsia="Times New Roman" w:cstheme="minorHAnsi"/>
          <w:kern w:val="0"/>
          <w:lang w:eastAsia="en-ID"/>
          <w14:ligatures w14:val="none"/>
        </w:rPr>
        <w:t>produksi</w:t>
      </w:r>
      <w:proofErr w:type="spellEnd"/>
      <w:r w:rsidRPr="00E27B14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E27B14">
        <w:rPr>
          <w:rFonts w:eastAsia="Times New Roman" w:cstheme="minorHAnsi"/>
          <w:kern w:val="0"/>
          <w:lang w:eastAsia="en-ID"/>
          <w14:ligatures w14:val="none"/>
        </w:rPr>
        <w:t>melalui</w:t>
      </w:r>
      <w:proofErr w:type="spellEnd"/>
      <w:r w:rsidRPr="00E27B14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E27B14">
        <w:rPr>
          <w:rFonts w:eastAsia="Times New Roman" w:cstheme="minorHAnsi"/>
          <w:kern w:val="0"/>
          <w:lang w:eastAsia="en-ID"/>
          <w14:ligatures w14:val="none"/>
        </w:rPr>
        <w:t>otomatisasi</w:t>
      </w:r>
      <w:proofErr w:type="spellEnd"/>
      <w:r w:rsidRPr="00E27B14">
        <w:rPr>
          <w:rFonts w:eastAsia="Times New Roman" w:cstheme="minorHAnsi"/>
          <w:kern w:val="0"/>
          <w:lang w:eastAsia="en-ID"/>
          <w14:ligatures w14:val="none"/>
        </w:rPr>
        <w:t xml:space="preserve"> proses, </w:t>
      </w:r>
      <w:proofErr w:type="spellStart"/>
      <w:r w:rsidRPr="00E27B14">
        <w:rPr>
          <w:rFonts w:eastAsia="Times New Roman" w:cstheme="minorHAnsi"/>
          <w:kern w:val="0"/>
          <w:lang w:eastAsia="en-ID"/>
          <w14:ligatures w14:val="none"/>
        </w:rPr>
        <w:t>pemantauan</w:t>
      </w:r>
      <w:proofErr w:type="spellEnd"/>
      <w:r w:rsidRPr="00E27B14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E27B14">
        <w:rPr>
          <w:rFonts w:eastAsia="Times New Roman" w:cstheme="minorHAnsi"/>
          <w:kern w:val="0"/>
          <w:lang w:eastAsia="en-ID"/>
          <w14:ligatures w14:val="none"/>
        </w:rPr>
        <w:t>waktu</w:t>
      </w:r>
      <w:proofErr w:type="spellEnd"/>
      <w:r w:rsidRPr="00E27B14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E27B14">
        <w:rPr>
          <w:rFonts w:eastAsia="Times New Roman" w:cstheme="minorHAnsi"/>
          <w:kern w:val="0"/>
          <w:lang w:eastAsia="en-ID"/>
          <w14:ligatures w14:val="none"/>
        </w:rPr>
        <w:t>nyata</w:t>
      </w:r>
      <w:proofErr w:type="spellEnd"/>
      <w:r w:rsidRPr="00E27B14">
        <w:rPr>
          <w:rFonts w:eastAsia="Times New Roman" w:cstheme="minorHAnsi"/>
          <w:kern w:val="0"/>
          <w:lang w:eastAsia="en-ID"/>
          <w14:ligatures w14:val="none"/>
        </w:rPr>
        <w:t xml:space="preserve">, dan </w:t>
      </w:r>
      <w:proofErr w:type="spellStart"/>
      <w:r w:rsidRPr="00E27B14">
        <w:rPr>
          <w:rFonts w:eastAsia="Times New Roman" w:cstheme="minorHAnsi"/>
          <w:kern w:val="0"/>
          <w:lang w:eastAsia="en-ID"/>
          <w14:ligatures w14:val="none"/>
        </w:rPr>
        <w:t>perencanaan</w:t>
      </w:r>
      <w:proofErr w:type="spellEnd"/>
      <w:r w:rsidRPr="00E27B14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E27B14">
        <w:rPr>
          <w:rFonts w:eastAsia="Times New Roman" w:cstheme="minorHAnsi"/>
          <w:kern w:val="0"/>
          <w:lang w:eastAsia="en-ID"/>
          <w14:ligatures w14:val="none"/>
        </w:rPr>
        <w:t>inventaris</w:t>
      </w:r>
      <w:proofErr w:type="spellEnd"/>
      <w:r w:rsidRPr="00E27B14">
        <w:rPr>
          <w:rFonts w:eastAsia="Times New Roman" w:cstheme="minorHAnsi"/>
          <w:kern w:val="0"/>
          <w:lang w:eastAsia="en-ID"/>
          <w14:ligatures w14:val="none"/>
        </w:rPr>
        <w:t xml:space="preserve"> yang </w:t>
      </w:r>
      <w:proofErr w:type="spellStart"/>
      <w:r w:rsidRPr="00E27B14">
        <w:rPr>
          <w:rFonts w:eastAsia="Times New Roman" w:cstheme="minorHAnsi"/>
          <w:kern w:val="0"/>
          <w:lang w:eastAsia="en-ID"/>
          <w14:ligatures w14:val="none"/>
        </w:rPr>
        <w:t>lebih</w:t>
      </w:r>
      <w:proofErr w:type="spellEnd"/>
      <w:r w:rsidRPr="00E27B14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E27B14">
        <w:rPr>
          <w:rFonts w:eastAsia="Times New Roman" w:cstheme="minorHAnsi"/>
          <w:kern w:val="0"/>
          <w:lang w:eastAsia="en-ID"/>
          <w14:ligatures w14:val="none"/>
        </w:rPr>
        <w:t>baik</w:t>
      </w:r>
      <w:proofErr w:type="spellEnd"/>
      <w:r w:rsidRPr="00E27B14">
        <w:rPr>
          <w:rFonts w:eastAsia="Times New Roman" w:cstheme="minorHAnsi"/>
          <w:kern w:val="0"/>
          <w:lang w:eastAsia="en-ID"/>
          <w14:ligatures w14:val="none"/>
        </w:rPr>
        <w:t xml:space="preserve">. Hal </w:t>
      </w:r>
      <w:proofErr w:type="spellStart"/>
      <w:r w:rsidRPr="00E27B14">
        <w:rPr>
          <w:rFonts w:eastAsia="Times New Roman" w:cstheme="minorHAnsi"/>
          <w:kern w:val="0"/>
          <w:lang w:eastAsia="en-ID"/>
          <w14:ligatures w14:val="none"/>
        </w:rPr>
        <w:t>ini</w:t>
      </w:r>
      <w:proofErr w:type="spellEnd"/>
      <w:r w:rsidRPr="00E27B14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E27B14">
        <w:rPr>
          <w:rFonts w:eastAsia="Times New Roman" w:cstheme="minorHAnsi"/>
          <w:kern w:val="0"/>
          <w:lang w:eastAsia="en-ID"/>
          <w14:ligatures w14:val="none"/>
        </w:rPr>
        <w:t>membantu</w:t>
      </w:r>
      <w:proofErr w:type="spellEnd"/>
      <w:r w:rsidRPr="00E27B14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E27B14">
        <w:rPr>
          <w:rFonts w:eastAsia="Times New Roman" w:cstheme="minorHAnsi"/>
          <w:kern w:val="0"/>
          <w:lang w:eastAsia="en-ID"/>
          <w14:ligatures w14:val="none"/>
        </w:rPr>
        <w:t>mengurangi</w:t>
      </w:r>
      <w:proofErr w:type="spellEnd"/>
      <w:r w:rsidRPr="00E27B14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E27B14">
        <w:rPr>
          <w:rFonts w:eastAsia="Times New Roman" w:cstheme="minorHAnsi"/>
          <w:kern w:val="0"/>
          <w:lang w:eastAsia="en-ID"/>
          <w14:ligatures w14:val="none"/>
        </w:rPr>
        <w:t>biaya</w:t>
      </w:r>
      <w:proofErr w:type="spellEnd"/>
      <w:r w:rsidRPr="00E27B14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E27B14">
        <w:rPr>
          <w:rFonts w:eastAsia="Times New Roman" w:cstheme="minorHAnsi"/>
          <w:kern w:val="0"/>
          <w:lang w:eastAsia="en-ID"/>
          <w14:ligatures w14:val="none"/>
        </w:rPr>
        <w:t>tenaga</w:t>
      </w:r>
      <w:proofErr w:type="spellEnd"/>
      <w:r w:rsidRPr="00E27B14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E27B14">
        <w:rPr>
          <w:rFonts w:eastAsia="Times New Roman" w:cstheme="minorHAnsi"/>
          <w:kern w:val="0"/>
          <w:lang w:eastAsia="en-ID"/>
          <w14:ligatures w14:val="none"/>
        </w:rPr>
        <w:t>kerja</w:t>
      </w:r>
      <w:proofErr w:type="spellEnd"/>
      <w:r w:rsidRPr="00E27B14">
        <w:rPr>
          <w:rFonts w:eastAsia="Times New Roman" w:cstheme="minorHAnsi"/>
          <w:kern w:val="0"/>
          <w:lang w:eastAsia="en-ID"/>
          <w14:ligatures w14:val="none"/>
        </w:rPr>
        <w:t xml:space="preserve"> dan </w:t>
      </w:r>
      <w:proofErr w:type="spellStart"/>
      <w:r w:rsidRPr="00E27B14">
        <w:rPr>
          <w:rFonts w:eastAsia="Times New Roman" w:cstheme="minorHAnsi"/>
          <w:kern w:val="0"/>
          <w:lang w:eastAsia="en-ID"/>
          <w14:ligatures w14:val="none"/>
        </w:rPr>
        <w:t>pemeliharaan</w:t>
      </w:r>
      <w:proofErr w:type="spellEnd"/>
      <w:r w:rsidRPr="00E27B14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E27B14">
        <w:rPr>
          <w:rFonts w:eastAsia="Times New Roman" w:cstheme="minorHAnsi"/>
          <w:kern w:val="0"/>
          <w:lang w:eastAsia="en-ID"/>
          <w14:ligatures w14:val="none"/>
        </w:rPr>
        <w:t>mesin</w:t>
      </w:r>
      <w:proofErr w:type="spellEnd"/>
      <w:r w:rsidRPr="00E27B14">
        <w:rPr>
          <w:rFonts w:eastAsia="Times New Roman" w:cstheme="minorHAnsi"/>
          <w:kern w:val="0"/>
          <w:lang w:eastAsia="en-ID"/>
          <w14:ligatures w14:val="none"/>
        </w:rPr>
        <w:t xml:space="preserve">, </w:t>
      </w:r>
      <w:proofErr w:type="spellStart"/>
      <w:r w:rsidRPr="00E27B14">
        <w:rPr>
          <w:rFonts w:eastAsia="Times New Roman" w:cstheme="minorHAnsi"/>
          <w:kern w:val="0"/>
          <w:lang w:eastAsia="en-ID"/>
          <w14:ligatures w14:val="none"/>
        </w:rPr>
        <w:t>sekaligus</w:t>
      </w:r>
      <w:proofErr w:type="spellEnd"/>
      <w:r w:rsidRPr="00E27B14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E27B14">
        <w:rPr>
          <w:rFonts w:eastAsia="Times New Roman" w:cstheme="minorHAnsi"/>
          <w:kern w:val="0"/>
          <w:lang w:eastAsia="en-ID"/>
          <w14:ligatures w14:val="none"/>
        </w:rPr>
        <w:t>mengoptimalkan</w:t>
      </w:r>
      <w:proofErr w:type="spellEnd"/>
      <w:r w:rsidRPr="00E27B14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E27B14">
        <w:rPr>
          <w:rFonts w:eastAsia="Times New Roman" w:cstheme="minorHAnsi"/>
          <w:kern w:val="0"/>
          <w:lang w:eastAsia="en-ID"/>
          <w14:ligatures w14:val="none"/>
        </w:rPr>
        <w:t>penggunaan</w:t>
      </w:r>
      <w:proofErr w:type="spellEnd"/>
      <w:r w:rsidRPr="00E27B14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E27B14">
        <w:rPr>
          <w:rFonts w:eastAsia="Times New Roman" w:cstheme="minorHAnsi"/>
          <w:kern w:val="0"/>
          <w:lang w:eastAsia="en-ID"/>
          <w14:ligatures w14:val="none"/>
        </w:rPr>
        <w:t>sumber</w:t>
      </w:r>
      <w:proofErr w:type="spellEnd"/>
      <w:r w:rsidRPr="00E27B14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E27B14">
        <w:rPr>
          <w:rFonts w:eastAsia="Times New Roman" w:cstheme="minorHAnsi"/>
          <w:kern w:val="0"/>
          <w:lang w:eastAsia="en-ID"/>
          <w14:ligatures w14:val="none"/>
        </w:rPr>
        <w:t>daya</w:t>
      </w:r>
      <w:proofErr w:type="spellEnd"/>
      <w:r w:rsidRPr="00E27B14">
        <w:rPr>
          <w:rFonts w:eastAsia="Times New Roman" w:cstheme="minorHAnsi"/>
          <w:kern w:val="0"/>
          <w:lang w:eastAsia="en-ID"/>
          <w14:ligatures w14:val="none"/>
        </w:rPr>
        <w:t xml:space="preserve">. Selain </w:t>
      </w:r>
      <w:proofErr w:type="spellStart"/>
      <w:r w:rsidRPr="00E27B14">
        <w:rPr>
          <w:rFonts w:eastAsia="Times New Roman" w:cstheme="minorHAnsi"/>
          <w:kern w:val="0"/>
          <w:lang w:eastAsia="en-ID"/>
          <w14:ligatures w14:val="none"/>
        </w:rPr>
        <w:t>itu</w:t>
      </w:r>
      <w:proofErr w:type="spellEnd"/>
      <w:r w:rsidRPr="00E27B14">
        <w:rPr>
          <w:rFonts w:eastAsia="Times New Roman" w:cstheme="minorHAnsi"/>
          <w:kern w:val="0"/>
          <w:lang w:eastAsia="en-ID"/>
          <w14:ligatures w14:val="none"/>
        </w:rPr>
        <w:t xml:space="preserve">, </w:t>
      </w:r>
      <w:proofErr w:type="spellStart"/>
      <w:r w:rsidRPr="00E27B14">
        <w:rPr>
          <w:rFonts w:eastAsia="Times New Roman" w:cstheme="minorHAnsi"/>
          <w:kern w:val="0"/>
          <w:lang w:eastAsia="en-ID"/>
          <w14:ligatures w14:val="none"/>
        </w:rPr>
        <w:t>inovasi</w:t>
      </w:r>
      <w:proofErr w:type="spellEnd"/>
      <w:r w:rsidRPr="00E27B14">
        <w:rPr>
          <w:rFonts w:eastAsia="Times New Roman" w:cstheme="minorHAnsi"/>
          <w:kern w:val="0"/>
          <w:lang w:eastAsia="en-ID"/>
          <w14:ligatures w14:val="none"/>
        </w:rPr>
        <w:t xml:space="preserve"> digital </w:t>
      </w:r>
      <w:proofErr w:type="spellStart"/>
      <w:r w:rsidRPr="00E27B14">
        <w:rPr>
          <w:rFonts w:eastAsia="Times New Roman" w:cstheme="minorHAnsi"/>
          <w:kern w:val="0"/>
          <w:lang w:eastAsia="en-ID"/>
          <w14:ligatures w14:val="none"/>
        </w:rPr>
        <w:t>telah</w:t>
      </w:r>
      <w:proofErr w:type="spellEnd"/>
      <w:r w:rsidRPr="00E27B14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E27B14">
        <w:rPr>
          <w:rFonts w:eastAsia="Times New Roman" w:cstheme="minorHAnsi"/>
          <w:kern w:val="0"/>
          <w:lang w:eastAsia="en-ID"/>
          <w14:ligatures w14:val="none"/>
        </w:rPr>
        <w:lastRenderedPageBreak/>
        <w:t>meningkatkan</w:t>
      </w:r>
      <w:proofErr w:type="spellEnd"/>
      <w:r w:rsidRPr="00E27B14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E27B14">
        <w:rPr>
          <w:rFonts w:eastAsia="Times New Roman" w:cstheme="minorHAnsi"/>
          <w:kern w:val="0"/>
          <w:lang w:eastAsia="en-ID"/>
          <w14:ligatures w14:val="none"/>
        </w:rPr>
        <w:t>kualitas</w:t>
      </w:r>
      <w:proofErr w:type="spellEnd"/>
      <w:r w:rsidRPr="00E27B14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E27B14">
        <w:rPr>
          <w:rFonts w:eastAsia="Times New Roman" w:cstheme="minorHAnsi"/>
          <w:kern w:val="0"/>
          <w:lang w:eastAsia="en-ID"/>
          <w14:ligatures w14:val="none"/>
        </w:rPr>
        <w:t>produk</w:t>
      </w:r>
      <w:proofErr w:type="spellEnd"/>
      <w:r w:rsidRPr="00E27B14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E27B14">
        <w:rPr>
          <w:rFonts w:eastAsia="Times New Roman" w:cstheme="minorHAnsi"/>
          <w:kern w:val="0"/>
          <w:lang w:eastAsia="en-ID"/>
          <w14:ligatures w14:val="none"/>
        </w:rPr>
        <w:t>melalui</w:t>
      </w:r>
      <w:proofErr w:type="spellEnd"/>
      <w:r w:rsidRPr="00E27B14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E27B14">
        <w:rPr>
          <w:rFonts w:eastAsia="Times New Roman" w:cstheme="minorHAnsi"/>
          <w:kern w:val="0"/>
          <w:lang w:eastAsia="en-ID"/>
          <w14:ligatures w14:val="none"/>
        </w:rPr>
        <w:t>deteksi</w:t>
      </w:r>
      <w:proofErr w:type="spellEnd"/>
      <w:r w:rsidRPr="00E27B14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E27B14">
        <w:rPr>
          <w:rFonts w:eastAsia="Times New Roman" w:cstheme="minorHAnsi"/>
          <w:kern w:val="0"/>
          <w:lang w:eastAsia="en-ID"/>
          <w14:ligatures w14:val="none"/>
        </w:rPr>
        <w:t>dini</w:t>
      </w:r>
      <w:proofErr w:type="spellEnd"/>
      <w:r w:rsidRPr="00E27B14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E27B14">
        <w:rPr>
          <w:rFonts w:eastAsia="Times New Roman" w:cstheme="minorHAnsi"/>
          <w:kern w:val="0"/>
          <w:lang w:eastAsia="en-ID"/>
          <w14:ligatures w14:val="none"/>
        </w:rPr>
        <w:t>cacat</w:t>
      </w:r>
      <w:proofErr w:type="spellEnd"/>
      <w:r w:rsidRPr="00E27B14">
        <w:rPr>
          <w:rFonts w:eastAsia="Times New Roman" w:cstheme="minorHAnsi"/>
          <w:kern w:val="0"/>
          <w:lang w:eastAsia="en-ID"/>
          <w14:ligatures w14:val="none"/>
        </w:rPr>
        <w:t xml:space="preserve">  dan</w:t>
      </w:r>
      <w:proofErr w:type="gramEnd"/>
      <w:r w:rsidRPr="00E27B14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E27B14">
        <w:rPr>
          <w:rFonts w:eastAsia="Times New Roman" w:cstheme="minorHAnsi"/>
          <w:kern w:val="0"/>
          <w:lang w:eastAsia="en-ID"/>
          <w14:ligatures w14:val="none"/>
        </w:rPr>
        <w:t>peningkatan</w:t>
      </w:r>
      <w:proofErr w:type="spellEnd"/>
      <w:r w:rsidRPr="00E27B14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E27B14">
        <w:rPr>
          <w:rFonts w:eastAsia="Times New Roman" w:cstheme="minorHAnsi"/>
          <w:kern w:val="0"/>
          <w:lang w:eastAsia="en-ID"/>
          <w14:ligatures w14:val="none"/>
        </w:rPr>
        <w:t>kualitas</w:t>
      </w:r>
      <w:proofErr w:type="spellEnd"/>
      <w:r w:rsidRPr="00E27B14">
        <w:rPr>
          <w:rFonts w:eastAsia="Times New Roman" w:cstheme="minorHAnsi"/>
          <w:kern w:val="0"/>
          <w:lang w:eastAsia="en-ID"/>
          <w14:ligatures w14:val="none"/>
        </w:rPr>
        <w:t xml:space="preserve">. Dalam </w:t>
      </w:r>
      <w:proofErr w:type="spellStart"/>
      <w:r w:rsidRPr="00E27B14">
        <w:rPr>
          <w:rFonts w:eastAsia="Times New Roman" w:cstheme="minorHAnsi"/>
          <w:kern w:val="0"/>
          <w:lang w:eastAsia="en-ID"/>
          <w14:ligatures w14:val="none"/>
        </w:rPr>
        <w:t>konteks</w:t>
      </w:r>
      <w:proofErr w:type="spellEnd"/>
      <w:r w:rsidRPr="00E27B14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E27B14">
        <w:rPr>
          <w:rFonts w:eastAsia="Times New Roman" w:cstheme="minorHAnsi"/>
          <w:kern w:val="0"/>
          <w:lang w:eastAsia="en-ID"/>
          <w14:ligatures w14:val="none"/>
        </w:rPr>
        <w:t>ekonomi</w:t>
      </w:r>
      <w:proofErr w:type="spellEnd"/>
      <w:r w:rsidRPr="00E27B14">
        <w:rPr>
          <w:rFonts w:eastAsia="Times New Roman" w:cstheme="minorHAnsi"/>
          <w:kern w:val="0"/>
          <w:lang w:eastAsia="en-ID"/>
          <w14:ligatures w14:val="none"/>
        </w:rPr>
        <w:t xml:space="preserve">, </w:t>
      </w:r>
      <w:proofErr w:type="spellStart"/>
      <w:r w:rsidRPr="00E27B14">
        <w:rPr>
          <w:rFonts w:eastAsia="Times New Roman" w:cstheme="minorHAnsi"/>
          <w:kern w:val="0"/>
          <w:lang w:eastAsia="en-ID"/>
          <w14:ligatures w14:val="none"/>
        </w:rPr>
        <w:t>hal</w:t>
      </w:r>
      <w:proofErr w:type="spellEnd"/>
      <w:r w:rsidRPr="00E27B14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E27B14">
        <w:rPr>
          <w:rFonts w:eastAsia="Times New Roman" w:cstheme="minorHAnsi"/>
          <w:kern w:val="0"/>
          <w:lang w:eastAsia="en-ID"/>
          <w14:ligatures w14:val="none"/>
        </w:rPr>
        <w:t>ini</w:t>
      </w:r>
      <w:proofErr w:type="spellEnd"/>
      <w:r w:rsidRPr="00E27B14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E27B14">
        <w:rPr>
          <w:rFonts w:eastAsia="Times New Roman" w:cstheme="minorHAnsi"/>
          <w:kern w:val="0"/>
          <w:lang w:eastAsia="en-ID"/>
          <w14:ligatures w14:val="none"/>
        </w:rPr>
        <w:t>mencerminkan</w:t>
      </w:r>
      <w:proofErr w:type="spellEnd"/>
      <w:r w:rsidRPr="00E27B14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E27B14">
        <w:rPr>
          <w:rFonts w:eastAsia="Times New Roman" w:cstheme="minorHAnsi"/>
          <w:kern w:val="0"/>
          <w:lang w:eastAsia="en-ID"/>
          <w14:ligatures w14:val="none"/>
        </w:rPr>
        <w:t>prinsip</w:t>
      </w:r>
      <w:proofErr w:type="spellEnd"/>
      <w:r w:rsidRPr="00E27B14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E27B14">
        <w:rPr>
          <w:rFonts w:eastAsia="Times New Roman" w:cstheme="minorHAnsi"/>
          <w:kern w:val="0"/>
          <w:lang w:eastAsia="en-ID"/>
          <w14:ligatures w14:val="none"/>
        </w:rPr>
        <w:t>bahwa</w:t>
      </w:r>
      <w:proofErr w:type="spellEnd"/>
      <w:r w:rsidRPr="00E27B14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E27B14">
        <w:rPr>
          <w:rFonts w:eastAsia="Times New Roman" w:cstheme="minorHAnsi"/>
          <w:kern w:val="0"/>
          <w:lang w:eastAsia="en-ID"/>
          <w14:ligatures w14:val="none"/>
        </w:rPr>
        <w:t>biaya</w:t>
      </w:r>
      <w:proofErr w:type="spellEnd"/>
      <w:r w:rsidRPr="00E27B14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E27B14">
        <w:rPr>
          <w:rFonts w:eastAsia="Times New Roman" w:cstheme="minorHAnsi"/>
          <w:kern w:val="0"/>
          <w:lang w:eastAsia="en-ID"/>
          <w14:ligatures w14:val="none"/>
        </w:rPr>
        <w:t>produksi</w:t>
      </w:r>
      <w:proofErr w:type="spellEnd"/>
      <w:r w:rsidRPr="00E27B14">
        <w:rPr>
          <w:rFonts w:eastAsia="Times New Roman" w:cstheme="minorHAnsi"/>
          <w:kern w:val="0"/>
          <w:lang w:eastAsia="en-ID"/>
          <w14:ligatures w14:val="none"/>
        </w:rPr>
        <w:t xml:space="preserve"> yang </w:t>
      </w:r>
      <w:proofErr w:type="spellStart"/>
      <w:r w:rsidRPr="00E27B14">
        <w:rPr>
          <w:rFonts w:eastAsia="Times New Roman" w:cstheme="minorHAnsi"/>
          <w:kern w:val="0"/>
          <w:lang w:eastAsia="en-ID"/>
          <w14:ligatures w14:val="none"/>
        </w:rPr>
        <w:t>lebih</w:t>
      </w:r>
      <w:proofErr w:type="spellEnd"/>
      <w:r w:rsidRPr="00E27B14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E27B14">
        <w:rPr>
          <w:rFonts w:eastAsia="Times New Roman" w:cstheme="minorHAnsi"/>
          <w:kern w:val="0"/>
          <w:lang w:eastAsia="en-ID"/>
          <w14:ligatures w14:val="none"/>
        </w:rPr>
        <w:t>rendah</w:t>
      </w:r>
      <w:proofErr w:type="spellEnd"/>
      <w:r w:rsidRPr="00E27B14">
        <w:rPr>
          <w:rFonts w:eastAsia="Times New Roman" w:cstheme="minorHAnsi"/>
          <w:kern w:val="0"/>
          <w:lang w:eastAsia="en-ID"/>
          <w14:ligatures w14:val="none"/>
        </w:rPr>
        <w:t xml:space="preserve">  </w:t>
      </w:r>
      <w:proofErr w:type="spellStart"/>
      <w:r w:rsidRPr="00E27B14">
        <w:rPr>
          <w:rFonts w:eastAsia="Times New Roman" w:cstheme="minorHAnsi"/>
          <w:kern w:val="0"/>
          <w:lang w:eastAsia="en-ID"/>
          <w14:ligatures w14:val="none"/>
        </w:rPr>
        <w:t>memberikan</w:t>
      </w:r>
      <w:proofErr w:type="spellEnd"/>
      <w:proofErr w:type="gramEnd"/>
      <w:r w:rsidRPr="00E27B14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E27B14">
        <w:rPr>
          <w:rFonts w:eastAsia="Times New Roman" w:cstheme="minorHAnsi"/>
          <w:kern w:val="0"/>
          <w:lang w:eastAsia="en-ID"/>
          <w14:ligatures w14:val="none"/>
        </w:rPr>
        <w:t>keunggulan</w:t>
      </w:r>
      <w:proofErr w:type="spellEnd"/>
      <w:r w:rsidRPr="00E27B14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E27B14">
        <w:rPr>
          <w:rFonts w:eastAsia="Times New Roman" w:cstheme="minorHAnsi"/>
          <w:kern w:val="0"/>
          <w:lang w:eastAsia="en-ID"/>
          <w14:ligatures w14:val="none"/>
        </w:rPr>
        <w:t>kompetitif</w:t>
      </w:r>
      <w:proofErr w:type="spellEnd"/>
      <w:r w:rsidRPr="00E27B14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E27B14">
        <w:rPr>
          <w:rFonts w:eastAsia="Times New Roman" w:cstheme="minorHAnsi"/>
          <w:kern w:val="0"/>
          <w:lang w:eastAsia="en-ID"/>
          <w14:ligatures w14:val="none"/>
        </w:rPr>
        <w:t>berupa</w:t>
      </w:r>
      <w:proofErr w:type="spellEnd"/>
      <w:r w:rsidRPr="00E27B14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E27B14">
        <w:rPr>
          <w:rFonts w:eastAsia="Times New Roman" w:cstheme="minorHAnsi"/>
          <w:kern w:val="0"/>
          <w:lang w:eastAsia="en-ID"/>
          <w14:ligatures w14:val="none"/>
        </w:rPr>
        <w:t>efisiensi</w:t>
      </w:r>
      <w:proofErr w:type="spellEnd"/>
      <w:r w:rsidRPr="00E27B14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E27B14">
        <w:rPr>
          <w:rFonts w:eastAsia="Times New Roman" w:cstheme="minorHAnsi"/>
          <w:kern w:val="0"/>
          <w:lang w:eastAsia="en-ID"/>
          <w14:ligatures w14:val="none"/>
        </w:rPr>
        <w:t>produksi</w:t>
      </w:r>
      <w:proofErr w:type="spellEnd"/>
      <w:r w:rsidRPr="00E27B14">
        <w:rPr>
          <w:rFonts w:eastAsia="Times New Roman" w:cstheme="minorHAnsi"/>
          <w:kern w:val="0"/>
          <w:lang w:eastAsia="en-ID"/>
          <w14:ligatures w14:val="none"/>
        </w:rPr>
        <w:t xml:space="preserve"> dan </w:t>
      </w:r>
      <w:proofErr w:type="spellStart"/>
      <w:r w:rsidRPr="00E27B14">
        <w:rPr>
          <w:rFonts w:eastAsia="Times New Roman" w:cstheme="minorHAnsi"/>
          <w:kern w:val="0"/>
          <w:lang w:eastAsia="en-ID"/>
          <w14:ligatures w14:val="none"/>
        </w:rPr>
        <w:t>produk</w:t>
      </w:r>
      <w:proofErr w:type="spellEnd"/>
      <w:r w:rsidRPr="00E27B14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E27B14">
        <w:rPr>
          <w:rFonts w:eastAsia="Times New Roman" w:cstheme="minorHAnsi"/>
          <w:kern w:val="0"/>
          <w:lang w:eastAsia="en-ID"/>
          <w14:ligatures w14:val="none"/>
        </w:rPr>
        <w:t>berkualitas</w:t>
      </w:r>
      <w:proofErr w:type="spellEnd"/>
      <w:r w:rsidRPr="00E27B14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E27B14">
        <w:rPr>
          <w:rFonts w:eastAsia="Times New Roman" w:cstheme="minorHAnsi"/>
          <w:kern w:val="0"/>
          <w:lang w:eastAsia="en-ID"/>
          <w14:ligatures w14:val="none"/>
        </w:rPr>
        <w:t>tinggi</w:t>
      </w:r>
      <w:proofErr w:type="spellEnd"/>
      <w:r w:rsidRPr="00E27B14">
        <w:rPr>
          <w:rFonts w:eastAsia="Times New Roman" w:cstheme="minorHAnsi"/>
          <w:kern w:val="0"/>
          <w:lang w:eastAsia="en-ID"/>
          <w14:ligatures w14:val="none"/>
        </w:rPr>
        <w:t>.</w:t>
      </w:r>
    </w:p>
    <w:p w14:paraId="3CCBF23D" w14:textId="23849978" w:rsidR="00E27B14" w:rsidRDefault="00E27B14" w:rsidP="00E27B14">
      <w:pPr>
        <w:ind w:firstLine="720"/>
      </w:pPr>
      <w:r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sdt>
        <w:sdtPr>
          <w:id w:val="-1845621854"/>
          <w:citation/>
        </w:sdtPr>
        <w:sdtContent>
          <w:r>
            <w:fldChar w:fldCharType="begin"/>
          </w:r>
          <w:r>
            <w:instrText xml:space="preserve"> CITATION Yin22 \l 1033 </w:instrText>
          </w:r>
          <w:r>
            <w:fldChar w:fldCharType="separate"/>
          </w:r>
          <w:r>
            <w:rPr>
              <w:noProof/>
            </w:rPr>
            <w:t>(Lan, 2022)</w:t>
          </w:r>
          <w:r>
            <w:fldChar w:fldCharType="end"/>
          </w:r>
        </w:sdtContent>
      </w:sdt>
    </w:p>
    <w:p w14:paraId="7A0FE9F5" w14:textId="7718E958" w:rsidR="008C0C22" w:rsidRPr="007E67DE" w:rsidRDefault="008C0C22" w:rsidP="00E27B14">
      <w:pPr>
        <w:pStyle w:val="ListParagraph"/>
        <w:rPr>
          <w:rFonts w:eastAsia="Times New Roman" w:cstheme="minorHAnsi"/>
          <w:kern w:val="0"/>
          <w:lang w:eastAsia="en-ID"/>
          <w14:ligatures w14:val="none"/>
        </w:rPr>
      </w:pPr>
    </w:p>
    <w:p w14:paraId="4F8F686B" w14:textId="77777777" w:rsidR="008C0C22" w:rsidRDefault="008C0C22" w:rsidP="008C0C2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4BA5B9FF" w14:textId="77777777" w:rsidR="008C0C22" w:rsidRDefault="008C0C22" w:rsidP="008C0C22">
      <w:pPr>
        <w:numPr>
          <w:ilvl w:val="0"/>
          <w:numId w:val="6"/>
        </w:numPr>
        <w:shd w:val="clear" w:color="auto" w:fill="BFBFBF" w:themeFill="background1" w:themeFillShade="B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Perubahan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Pasar dan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Kebutuhan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Tenaga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Kerja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Diskusikan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bagaimana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transformasi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digital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industri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manufaktur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telah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memengaruhi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permintaan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keterampilan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khusus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perubahan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dinamika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pasar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tenaga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kerja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merujuk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prinsip-prinsip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ekonomi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tenaga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kerja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mata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kuliah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Pengantar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Ekonomi.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Lakukan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Sitasi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Jurnal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Internasional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43FB4D83" w14:textId="77777777" w:rsidR="00096E20" w:rsidRPr="00096E20" w:rsidRDefault="001F0131" w:rsidP="00096E20">
      <w:pPr>
        <w:pStyle w:val="ListParagraph"/>
        <w:numPr>
          <w:ilvl w:val="0"/>
          <w:numId w:val="9"/>
        </w:numPr>
        <w:rPr>
          <w:rFonts w:eastAsia="Times New Roman" w:cstheme="minorHAnsi"/>
          <w:kern w:val="0"/>
          <w:lang w:eastAsia="en-ID"/>
          <w14:ligatures w14:val="none"/>
        </w:rPr>
      </w:pPr>
      <w:proofErr w:type="spellStart"/>
      <w:r w:rsidRPr="00096E20">
        <w:rPr>
          <w:rFonts w:eastAsia="Times New Roman" w:cstheme="minorHAnsi"/>
          <w:kern w:val="0"/>
          <w:lang w:eastAsia="en-ID"/>
          <w14:ligatures w14:val="none"/>
        </w:rPr>
        <w:t>Transformasi</w:t>
      </w:r>
      <w:proofErr w:type="spellEnd"/>
      <w:r w:rsidRPr="00096E20">
        <w:rPr>
          <w:rFonts w:eastAsia="Times New Roman" w:cstheme="minorHAnsi"/>
          <w:kern w:val="0"/>
          <w:lang w:eastAsia="en-ID"/>
          <w14:ligatures w14:val="none"/>
        </w:rPr>
        <w:t xml:space="preserve"> digital</w:t>
      </w:r>
      <w:r w:rsidR="00011A93" w:rsidRPr="00096E20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="00011A93" w:rsidRPr="00096E20">
        <w:rPr>
          <w:rFonts w:eastAsia="Times New Roman" w:cstheme="minorHAnsi"/>
          <w:kern w:val="0"/>
          <w:lang w:eastAsia="en-ID"/>
          <w14:ligatures w14:val="none"/>
        </w:rPr>
        <w:t>dalam</w:t>
      </w:r>
      <w:proofErr w:type="spellEnd"/>
      <w:r w:rsidRPr="00096E20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096E20">
        <w:rPr>
          <w:rFonts w:eastAsia="Times New Roman" w:cstheme="minorHAnsi"/>
          <w:kern w:val="0"/>
          <w:lang w:eastAsia="en-ID"/>
          <w14:ligatures w14:val="none"/>
        </w:rPr>
        <w:t>industri</w:t>
      </w:r>
      <w:proofErr w:type="spellEnd"/>
      <w:r w:rsidRPr="00096E20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096E20">
        <w:rPr>
          <w:rFonts w:eastAsia="Times New Roman" w:cstheme="minorHAnsi"/>
          <w:kern w:val="0"/>
          <w:lang w:eastAsia="en-ID"/>
          <w14:ligatures w14:val="none"/>
        </w:rPr>
        <w:t>manufaktur</w:t>
      </w:r>
      <w:proofErr w:type="spellEnd"/>
      <w:r w:rsidRPr="00096E20">
        <w:rPr>
          <w:rFonts w:eastAsia="Times New Roman" w:cstheme="minorHAnsi"/>
          <w:kern w:val="0"/>
          <w:lang w:eastAsia="en-ID"/>
          <w14:ligatures w14:val="none"/>
        </w:rPr>
        <w:t xml:space="preserve">, </w:t>
      </w:r>
      <w:proofErr w:type="spellStart"/>
      <w:r w:rsidRPr="00096E20">
        <w:rPr>
          <w:rFonts w:eastAsia="Times New Roman" w:cstheme="minorHAnsi"/>
          <w:kern w:val="0"/>
          <w:lang w:eastAsia="en-ID"/>
          <w14:ligatures w14:val="none"/>
        </w:rPr>
        <w:t>menurut</w:t>
      </w:r>
      <w:proofErr w:type="spellEnd"/>
      <w:r w:rsidRPr="00096E20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096E20">
        <w:rPr>
          <w:rFonts w:eastAsia="Times New Roman" w:cstheme="minorHAnsi"/>
          <w:kern w:val="0"/>
          <w:lang w:eastAsia="en-ID"/>
          <w14:ligatures w14:val="none"/>
        </w:rPr>
        <w:t>pengalaman</w:t>
      </w:r>
      <w:proofErr w:type="spellEnd"/>
      <w:r w:rsidRPr="00096E20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096E20">
        <w:rPr>
          <w:rFonts w:eastAsia="Times New Roman" w:cstheme="minorHAnsi"/>
          <w:kern w:val="0"/>
          <w:lang w:eastAsia="en-ID"/>
          <w14:ligatures w14:val="none"/>
        </w:rPr>
        <w:t>TechMakers</w:t>
      </w:r>
      <w:proofErr w:type="spellEnd"/>
      <w:r w:rsidRPr="00096E20">
        <w:rPr>
          <w:rFonts w:eastAsia="Times New Roman" w:cstheme="minorHAnsi"/>
          <w:kern w:val="0"/>
          <w:lang w:eastAsia="en-ID"/>
          <w14:ligatures w14:val="none"/>
        </w:rPr>
        <w:t xml:space="preserve">, </w:t>
      </w:r>
      <w:proofErr w:type="spellStart"/>
      <w:r w:rsidRPr="00096E20">
        <w:rPr>
          <w:rFonts w:eastAsia="Times New Roman" w:cstheme="minorHAnsi"/>
          <w:kern w:val="0"/>
          <w:lang w:eastAsia="en-ID"/>
          <w14:ligatures w14:val="none"/>
        </w:rPr>
        <w:t>telah</w:t>
      </w:r>
      <w:proofErr w:type="spellEnd"/>
      <w:r w:rsidRPr="00096E20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096E20">
        <w:rPr>
          <w:rFonts w:eastAsia="Times New Roman" w:cstheme="minorHAnsi"/>
          <w:kern w:val="0"/>
          <w:lang w:eastAsia="en-ID"/>
          <w14:ligatures w14:val="none"/>
        </w:rPr>
        <w:t>berdampak</w:t>
      </w:r>
      <w:proofErr w:type="spellEnd"/>
      <w:r w:rsidRPr="00096E20">
        <w:rPr>
          <w:rFonts w:eastAsia="Times New Roman" w:cstheme="minorHAnsi"/>
          <w:kern w:val="0"/>
          <w:lang w:eastAsia="en-ID"/>
          <w14:ligatures w14:val="none"/>
        </w:rPr>
        <w:t xml:space="preserve"> pada </w:t>
      </w:r>
      <w:proofErr w:type="spellStart"/>
      <w:r w:rsidRPr="00096E20">
        <w:rPr>
          <w:rFonts w:eastAsia="Times New Roman" w:cstheme="minorHAnsi"/>
          <w:kern w:val="0"/>
          <w:lang w:eastAsia="en-ID"/>
          <w14:ligatures w14:val="none"/>
        </w:rPr>
        <w:t>permintaan</w:t>
      </w:r>
      <w:proofErr w:type="spellEnd"/>
      <w:r w:rsidRPr="00096E20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096E20">
        <w:rPr>
          <w:rFonts w:eastAsia="Times New Roman" w:cstheme="minorHAnsi"/>
          <w:kern w:val="0"/>
          <w:lang w:eastAsia="en-ID"/>
          <w14:ligatures w14:val="none"/>
        </w:rPr>
        <w:t>tenaga</w:t>
      </w:r>
      <w:proofErr w:type="spellEnd"/>
      <w:r w:rsidRPr="00096E20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096E20">
        <w:rPr>
          <w:rFonts w:eastAsia="Times New Roman" w:cstheme="minorHAnsi"/>
          <w:kern w:val="0"/>
          <w:lang w:eastAsia="en-ID"/>
          <w14:ligatures w14:val="none"/>
        </w:rPr>
        <w:t>kerja</w:t>
      </w:r>
      <w:proofErr w:type="spellEnd"/>
      <w:r w:rsidRPr="00096E20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096E20">
        <w:rPr>
          <w:rFonts w:eastAsia="Times New Roman" w:cstheme="minorHAnsi"/>
          <w:kern w:val="0"/>
          <w:lang w:eastAsia="en-ID"/>
          <w14:ligatures w14:val="none"/>
        </w:rPr>
        <w:t>dengan</w:t>
      </w:r>
      <w:proofErr w:type="spellEnd"/>
      <w:r w:rsidRPr="00096E20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096E20">
        <w:rPr>
          <w:rFonts w:eastAsia="Times New Roman" w:cstheme="minorHAnsi"/>
          <w:kern w:val="0"/>
          <w:lang w:eastAsia="en-ID"/>
          <w14:ligatures w14:val="none"/>
        </w:rPr>
        <w:t>meningkatnya</w:t>
      </w:r>
      <w:proofErr w:type="spellEnd"/>
      <w:r w:rsidRPr="00096E20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096E20">
        <w:rPr>
          <w:rFonts w:eastAsia="Times New Roman" w:cstheme="minorHAnsi"/>
          <w:kern w:val="0"/>
          <w:lang w:eastAsia="en-ID"/>
          <w14:ligatures w14:val="none"/>
        </w:rPr>
        <w:t>permintaan</w:t>
      </w:r>
      <w:proofErr w:type="spellEnd"/>
      <w:r w:rsidRPr="00096E20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096E20">
        <w:rPr>
          <w:rFonts w:eastAsia="Times New Roman" w:cstheme="minorHAnsi"/>
          <w:kern w:val="0"/>
          <w:lang w:eastAsia="en-ID"/>
          <w14:ligatures w14:val="none"/>
        </w:rPr>
        <w:t>akan</w:t>
      </w:r>
      <w:proofErr w:type="spellEnd"/>
      <w:r w:rsidRPr="00096E20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096E20">
        <w:rPr>
          <w:rFonts w:eastAsia="Times New Roman" w:cstheme="minorHAnsi"/>
          <w:kern w:val="0"/>
          <w:lang w:eastAsia="en-ID"/>
          <w14:ligatures w14:val="none"/>
        </w:rPr>
        <w:t>keterampilan</w:t>
      </w:r>
      <w:proofErr w:type="spellEnd"/>
      <w:r w:rsidRPr="00096E20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096E20">
        <w:rPr>
          <w:rFonts w:eastAsia="Times New Roman" w:cstheme="minorHAnsi"/>
          <w:kern w:val="0"/>
          <w:lang w:eastAsia="en-ID"/>
          <w14:ligatures w14:val="none"/>
        </w:rPr>
        <w:t>khusus</w:t>
      </w:r>
      <w:proofErr w:type="spellEnd"/>
      <w:r w:rsidRPr="00096E20">
        <w:rPr>
          <w:rFonts w:eastAsia="Times New Roman" w:cstheme="minorHAnsi"/>
          <w:kern w:val="0"/>
          <w:lang w:eastAsia="en-ID"/>
          <w14:ligatures w14:val="none"/>
        </w:rPr>
        <w:t xml:space="preserve">. </w:t>
      </w:r>
      <w:proofErr w:type="spellStart"/>
      <w:r w:rsidRPr="00096E20">
        <w:rPr>
          <w:rFonts w:eastAsia="Times New Roman" w:cstheme="minorHAnsi"/>
          <w:kern w:val="0"/>
          <w:lang w:eastAsia="en-ID"/>
          <w14:ligatures w14:val="none"/>
        </w:rPr>
        <w:t>Bisnis</w:t>
      </w:r>
      <w:proofErr w:type="spellEnd"/>
      <w:r w:rsidRPr="00096E20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096E20">
        <w:rPr>
          <w:rFonts w:eastAsia="Times New Roman" w:cstheme="minorHAnsi"/>
          <w:kern w:val="0"/>
          <w:lang w:eastAsia="en-ID"/>
          <w14:ligatures w14:val="none"/>
        </w:rPr>
        <w:t>membutuhkan</w:t>
      </w:r>
      <w:proofErr w:type="spellEnd"/>
      <w:r w:rsidRPr="00096E20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096E20">
        <w:rPr>
          <w:rFonts w:eastAsia="Times New Roman" w:cstheme="minorHAnsi"/>
          <w:kern w:val="0"/>
          <w:lang w:eastAsia="en-ID"/>
          <w14:ligatures w14:val="none"/>
        </w:rPr>
        <w:t>karyawan</w:t>
      </w:r>
      <w:proofErr w:type="spellEnd"/>
      <w:r w:rsidRPr="00096E20">
        <w:rPr>
          <w:rFonts w:eastAsia="Times New Roman" w:cstheme="minorHAnsi"/>
          <w:kern w:val="0"/>
          <w:lang w:eastAsia="en-ID"/>
          <w14:ligatures w14:val="none"/>
        </w:rPr>
        <w:t xml:space="preserve"> yang </w:t>
      </w:r>
      <w:proofErr w:type="spellStart"/>
      <w:r w:rsidRPr="00096E20">
        <w:rPr>
          <w:rFonts w:eastAsia="Times New Roman" w:cstheme="minorHAnsi"/>
          <w:kern w:val="0"/>
          <w:lang w:eastAsia="en-ID"/>
          <w14:ligatures w14:val="none"/>
        </w:rPr>
        <w:t>memahami</w:t>
      </w:r>
      <w:proofErr w:type="spellEnd"/>
      <w:r w:rsidRPr="00096E20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096E20">
        <w:rPr>
          <w:rFonts w:eastAsia="Times New Roman" w:cstheme="minorHAnsi"/>
          <w:kern w:val="0"/>
          <w:lang w:eastAsia="en-ID"/>
          <w14:ligatures w14:val="none"/>
        </w:rPr>
        <w:t>teknologi</w:t>
      </w:r>
      <w:proofErr w:type="spellEnd"/>
      <w:r w:rsidRPr="00096E20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096E20">
        <w:rPr>
          <w:rFonts w:eastAsia="Times New Roman" w:cstheme="minorHAnsi"/>
          <w:kern w:val="0"/>
          <w:lang w:eastAsia="en-ID"/>
          <w14:ligatures w14:val="none"/>
        </w:rPr>
        <w:t>seperti</w:t>
      </w:r>
      <w:proofErr w:type="spellEnd"/>
      <w:r w:rsidRPr="00096E20">
        <w:rPr>
          <w:rFonts w:eastAsia="Times New Roman" w:cstheme="minorHAnsi"/>
          <w:kern w:val="0"/>
          <w:lang w:eastAsia="en-ID"/>
          <w14:ligatures w14:val="none"/>
        </w:rPr>
        <w:t xml:space="preserve"> IoT dan AI </w:t>
      </w:r>
      <w:proofErr w:type="spellStart"/>
      <w:r w:rsidRPr="00096E20">
        <w:rPr>
          <w:rFonts w:eastAsia="Times New Roman" w:cstheme="minorHAnsi"/>
          <w:kern w:val="0"/>
          <w:lang w:eastAsia="en-ID"/>
          <w14:ligatures w14:val="none"/>
        </w:rPr>
        <w:t>serta</w:t>
      </w:r>
      <w:proofErr w:type="spellEnd"/>
      <w:r w:rsidRPr="00096E20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096E20">
        <w:rPr>
          <w:rFonts w:eastAsia="Times New Roman" w:cstheme="minorHAnsi"/>
          <w:kern w:val="0"/>
          <w:lang w:eastAsia="en-ID"/>
          <w14:ligatures w14:val="none"/>
        </w:rPr>
        <w:t>dapat</w:t>
      </w:r>
      <w:proofErr w:type="spellEnd"/>
      <w:r w:rsidRPr="00096E20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096E20">
        <w:rPr>
          <w:rFonts w:eastAsia="Times New Roman" w:cstheme="minorHAnsi"/>
          <w:kern w:val="0"/>
          <w:lang w:eastAsia="en-ID"/>
          <w14:ligatures w14:val="none"/>
        </w:rPr>
        <w:t>mengintegrasikannya</w:t>
      </w:r>
      <w:proofErr w:type="spellEnd"/>
      <w:r w:rsidRPr="00096E20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096E20">
        <w:rPr>
          <w:rFonts w:eastAsia="Times New Roman" w:cstheme="minorHAnsi"/>
          <w:kern w:val="0"/>
          <w:lang w:eastAsia="en-ID"/>
          <w14:ligatures w14:val="none"/>
        </w:rPr>
        <w:t>ke</w:t>
      </w:r>
      <w:proofErr w:type="spellEnd"/>
      <w:r w:rsidRPr="00096E20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096E20">
        <w:rPr>
          <w:rFonts w:eastAsia="Times New Roman" w:cstheme="minorHAnsi"/>
          <w:kern w:val="0"/>
          <w:lang w:eastAsia="en-ID"/>
          <w14:ligatures w14:val="none"/>
        </w:rPr>
        <w:t>dalam</w:t>
      </w:r>
      <w:proofErr w:type="spellEnd"/>
      <w:r w:rsidRPr="00096E20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096E20">
        <w:rPr>
          <w:rFonts w:eastAsia="Times New Roman" w:cstheme="minorHAnsi"/>
          <w:kern w:val="0"/>
          <w:lang w:eastAsia="en-ID"/>
          <w14:ligatures w14:val="none"/>
        </w:rPr>
        <w:t>operasional</w:t>
      </w:r>
      <w:proofErr w:type="spellEnd"/>
      <w:r w:rsidRPr="00096E20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096E20">
        <w:rPr>
          <w:rFonts w:eastAsia="Times New Roman" w:cstheme="minorHAnsi"/>
          <w:kern w:val="0"/>
          <w:lang w:eastAsia="en-ID"/>
          <w14:ligatures w14:val="none"/>
        </w:rPr>
        <w:t>mereka</w:t>
      </w:r>
      <w:proofErr w:type="spellEnd"/>
      <w:r w:rsidRPr="00096E20">
        <w:rPr>
          <w:rFonts w:eastAsia="Times New Roman" w:cstheme="minorHAnsi"/>
          <w:kern w:val="0"/>
          <w:lang w:eastAsia="en-ID"/>
          <w14:ligatures w14:val="none"/>
        </w:rPr>
        <w:t xml:space="preserve">. Di </w:t>
      </w:r>
      <w:proofErr w:type="spellStart"/>
      <w:r w:rsidRPr="00096E20">
        <w:rPr>
          <w:rFonts w:eastAsia="Times New Roman" w:cstheme="minorHAnsi"/>
          <w:kern w:val="0"/>
          <w:lang w:eastAsia="en-ID"/>
          <w14:ligatures w14:val="none"/>
        </w:rPr>
        <w:t>sisi</w:t>
      </w:r>
      <w:proofErr w:type="spellEnd"/>
      <w:r w:rsidRPr="00096E20">
        <w:rPr>
          <w:rFonts w:eastAsia="Times New Roman" w:cstheme="minorHAnsi"/>
          <w:kern w:val="0"/>
          <w:lang w:eastAsia="en-ID"/>
          <w14:ligatures w14:val="none"/>
        </w:rPr>
        <w:t xml:space="preserve"> lain, </w:t>
      </w:r>
      <w:proofErr w:type="spellStart"/>
      <w:r w:rsidRPr="00096E20">
        <w:rPr>
          <w:rFonts w:eastAsia="Times New Roman" w:cstheme="minorHAnsi"/>
          <w:kern w:val="0"/>
          <w:lang w:eastAsia="en-ID"/>
          <w14:ligatures w14:val="none"/>
        </w:rPr>
        <w:t>teknologi</w:t>
      </w:r>
      <w:proofErr w:type="spellEnd"/>
      <w:r w:rsidRPr="00096E20">
        <w:rPr>
          <w:rFonts w:eastAsia="Times New Roman" w:cstheme="minorHAnsi"/>
          <w:kern w:val="0"/>
          <w:lang w:eastAsia="en-ID"/>
          <w14:ligatures w14:val="none"/>
        </w:rPr>
        <w:t xml:space="preserve"> digital juga </w:t>
      </w:r>
      <w:proofErr w:type="spellStart"/>
      <w:r w:rsidRPr="00096E20">
        <w:rPr>
          <w:rFonts w:eastAsia="Times New Roman" w:cstheme="minorHAnsi"/>
          <w:kern w:val="0"/>
          <w:lang w:eastAsia="en-ID"/>
          <w14:ligatures w14:val="none"/>
        </w:rPr>
        <w:t>membantu</w:t>
      </w:r>
      <w:proofErr w:type="spellEnd"/>
      <w:r w:rsidRPr="00096E20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096E20">
        <w:rPr>
          <w:rFonts w:eastAsia="Times New Roman" w:cstheme="minorHAnsi"/>
          <w:kern w:val="0"/>
          <w:lang w:eastAsia="en-ID"/>
          <w14:ligatures w14:val="none"/>
        </w:rPr>
        <w:t>meningkatkan</w:t>
      </w:r>
      <w:proofErr w:type="spellEnd"/>
      <w:r w:rsidRPr="00096E20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096E20">
        <w:rPr>
          <w:rFonts w:eastAsia="Times New Roman" w:cstheme="minorHAnsi"/>
          <w:kern w:val="0"/>
          <w:lang w:eastAsia="en-ID"/>
          <w14:ligatures w14:val="none"/>
        </w:rPr>
        <w:t>produktivitas</w:t>
      </w:r>
      <w:proofErr w:type="spellEnd"/>
      <w:r w:rsidRPr="00096E20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096E20">
        <w:rPr>
          <w:rFonts w:eastAsia="Times New Roman" w:cstheme="minorHAnsi"/>
          <w:kern w:val="0"/>
          <w:lang w:eastAsia="en-ID"/>
          <w14:ligatures w14:val="none"/>
        </w:rPr>
        <w:t>melalui</w:t>
      </w:r>
      <w:proofErr w:type="spellEnd"/>
      <w:r w:rsidRPr="00096E20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096E20">
        <w:rPr>
          <w:rFonts w:eastAsia="Times New Roman" w:cstheme="minorHAnsi"/>
          <w:kern w:val="0"/>
          <w:lang w:eastAsia="en-ID"/>
          <w14:ligatures w14:val="none"/>
        </w:rPr>
        <w:t>otomatisasi</w:t>
      </w:r>
      <w:proofErr w:type="spellEnd"/>
      <w:r w:rsidRPr="00096E20">
        <w:rPr>
          <w:rFonts w:eastAsia="Times New Roman" w:cstheme="minorHAnsi"/>
          <w:kern w:val="0"/>
          <w:lang w:eastAsia="en-ID"/>
          <w14:ligatures w14:val="none"/>
        </w:rPr>
        <w:t xml:space="preserve"> dan </w:t>
      </w:r>
      <w:proofErr w:type="spellStart"/>
      <w:r w:rsidRPr="00096E20">
        <w:rPr>
          <w:rFonts w:eastAsia="Times New Roman" w:cstheme="minorHAnsi"/>
          <w:kern w:val="0"/>
          <w:lang w:eastAsia="en-ID"/>
          <w14:ligatures w14:val="none"/>
        </w:rPr>
        <w:t>analisis</w:t>
      </w:r>
      <w:proofErr w:type="spellEnd"/>
      <w:r w:rsidRPr="00096E20">
        <w:rPr>
          <w:rFonts w:eastAsia="Times New Roman" w:cstheme="minorHAnsi"/>
          <w:kern w:val="0"/>
          <w:lang w:eastAsia="en-ID"/>
          <w14:ligatures w14:val="none"/>
        </w:rPr>
        <w:t xml:space="preserve"> data. </w:t>
      </w:r>
      <w:proofErr w:type="spellStart"/>
      <w:r w:rsidRPr="00096E20">
        <w:rPr>
          <w:rFonts w:eastAsia="Times New Roman" w:cstheme="minorHAnsi"/>
          <w:kern w:val="0"/>
          <w:lang w:eastAsia="en-ID"/>
          <w14:ligatures w14:val="none"/>
        </w:rPr>
        <w:t>Artinya</w:t>
      </w:r>
      <w:proofErr w:type="spellEnd"/>
      <w:r w:rsidRPr="00096E20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096E20">
        <w:rPr>
          <w:rFonts w:eastAsia="Times New Roman" w:cstheme="minorHAnsi"/>
          <w:kern w:val="0"/>
          <w:lang w:eastAsia="en-ID"/>
          <w14:ligatures w14:val="none"/>
        </w:rPr>
        <w:t>manusia</w:t>
      </w:r>
      <w:proofErr w:type="spellEnd"/>
      <w:r w:rsidRPr="00096E20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096E20">
        <w:rPr>
          <w:rFonts w:eastAsia="Times New Roman" w:cstheme="minorHAnsi"/>
          <w:kern w:val="0"/>
          <w:lang w:eastAsia="en-ID"/>
          <w14:ligatures w14:val="none"/>
        </w:rPr>
        <w:t>harus</w:t>
      </w:r>
      <w:proofErr w:type="spellEnd"/>
      <w:r w:rsidRPr="00096E20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096E20">
        <w:rPr>
          <w:rFonts w:eastAsia="Times New Roman" w:cstheme="minorHAnsi"/>
          <w:kern w:val="0"/>
          <w:lang w:eastAsia="en-ID"/>
          <w14:ligatures w14:val="none"/>
        </w:rPr>
        <w:t>berkolaborasi</w:t>
      </w:r>
      <w:proofErr w:type="spellEnd"/>
      <w:r w:rsidRPr="00096E20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096E20">
        <w:rPr>
          <w:rFonts w:eastAsia="Times New Roman" w:cstheme="minorHAnsi"/>
          <w:kern w:val="0"/>
          <w:lang w:eastAsia="en-ID"/>
          <w14:ligatures w14:val="none"/>
        </w:rPr>
        <w:t>dengan</w:t>
      </w:r>
      <w:proofErr w:type="spellEnd"/>
      <w:r w:rsidRPr="00096E20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096E20">
        <w:rPr>
          <w:rFonts w:eastAsia="Times New Roman" w:cstheme="minorHAnsi"/>
          <w:kern w:val="0"/>
          <w:lang w:eastAsia="en-ID"/>
          <w14:ligatures w14:val="none"/>
        </w:rPr>
        <w:t>teknologi</w:t>
      </w:r>
      <w:proofErr w:type="spellEnd"/>
      <w:r w:rsidRPr="00096E20">
        <w:rPr>
          <w:rFonts w:eastAsia="Times New Roman" w:cstheme="minorHAnsi"/>
          <w:kern w:val="0"/>
          <w:lang w:eastAsia="en-ID"/>
          <w14:ligatures w14:val="none"/>
        </w:rPr>
        <w:t xml:space="preserve"> dan </w:t>
      </w:r>
      <w:proofErr w:type="spellStart"/>
      <w:r w:rsidRPr="00096E20">
        <w:rPr>
          <w:rFonts w:eastAsia="Times New Roman" w:cstheme="minorHAnsi"/>
          <w:kern w:val="0"/>
          <w:lang w:eastAsia="en-ID"/>
          <w14:ligatures w14:val="none"/>
        </w:rPr>
        <w:t>hasil</w:t>
      </w:r>
      <w:proofErr w:type="spellEnd"/>
      <w:r w:rsidRPr="00096E20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096E20">
        <w:rPr>
          <w:rFonts w:eastAsia="Times New Roman" w:cstheme="minorHAnsi"/>
          <w:kern w:val="0"/>
          <w:lang w:eastAsia="en-ID"/>
          <w14:ligatures w14:val="none"/>
        </w:rPr>
        <w:t>karya</w:t>
      </w:r>
      <w:proofErr w:type="spellEnd"/>
      <w:r w:rsidRPr="00096E20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096E20">
        <w:rPr>
          <w:rFonts w:eastAsia="Times New Roman" w:cstheme="minorHAnsi"/>
          <w:kern w:val="0"/>
          <w:lang w:eastAsia="en-ID"/>
          <w14:ligatures w14:val="none"/>
        </w:rPr>
        <w:t>produksi</w:t>
      </w:r>
      <w:proofErr w:type="spellEnd"/>
      <w:r w:rsidRPr="00096E20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096E20">
        <w:rPr>
          <w:rFonts w:eastAsia="Times New Roman" w:cstheme="minorHAnsi"/>
          <w:kern w:val="0"/>
          <w:lang w:eastAsia="en-ID"/>
          <w14:ligatures w14:val="none"/>
        </w:rPr>
        <w:t>akan</w:t>
      </w:r>
      <w:proofErr w:type="spellEnd"/>
      <w:r w:rsidRPr="00096E20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096E20">
        <w:rPr>
          <w:rFonts w:eastAsia="Times New Roman" w:cstheme="minorHAnsi"/>
          <w:kern w:val="0"/>
          <w:lang w:eastAsia="en-ID"/>
          <w14:ligatures w14:val="none"/>
        </w:rPr>
        <w:t>lebih</w:t>
      </w:r>
      <w:proofErr w:type="spellEnd"/>
      <w:r w:rsidRPr="00096E20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096E20">
        <w:rPr>
          <w:rFonts w:eastAsia="Times New Roman" w:cstheme="minorHAnsi"/>
          <w:kern w:val="0"/>
          <w:lang w:eastAsia="en-ID"/>
          <w14:ligatures w14:val="none"/>
        </w:rPr>
        <w:t>berkualitas</w:t>
      </w:r>
      <w:proofErr w:type="spellEnd"/>
      <w:r w:rsidRPr="00096E20">
        <w:rPr>
          <w:rFonts w:eastAsia="Times New Roman" w:cstheme="minorHAnsi"/>
          <w:kern w:val="0"/>
          <w:lang w:eastAsia="en-ID"/>
          <w14:ligatures w14:val="none"/>
        </w:rPr>
        <w:t xml:space="preserve">. </w:t>
      </w:r>
      <w:proofErr w:type="spellStart"/>
      <w:r w:rsidRPr="00096E20">
        <w:rPr>
          <w:rFonts w:eastAsia="Times New Roman" w:cstheme="minorHAnsi"/>
          <w:kern w:val="0"/>
          <w:lang w:eastAsia="en-ID"/>
          <w14:ligatures w14:val="none"/>
        </w:rPr>
        <w:t>Namun</w:t>
      </w:r>
      <w:proofErr w:type="spellEnd"/>
      <w:r w:rsidRPr="00096E20">
        <w:rPr>
          <w:rFonts w:eastAsia="Times New Roman" w:cstheme="minorHAnsi"/>
          <w:kern w:val="0"/>
          <w:lang w:eastAsia="en-ID"/>
          <w14:ligatures w14:val="none"/>
        </w:rPr>
        <w:t xml:space="preserve">, </w:t>
      </w:r>
      <w:proofErr w:type="spellStart"/>
      <w:proofErr w:type="gramStart"/>
      <w:r w:rsidRPr="00096E20">
        <w:rPr>
          <w:rFonts w:eastAsia="Times New Roman" w:cstheme="minorHAnsi"/>
          <w:kern w:val="0"/>
          <w:lang w:eastAsia="en-ID"/>
          <w14:ligatures w14:val="none"/>
        </w:rPr>
        <w:t>perubahan</w:t>
      </w:r>
      <w:proofErr w:type="spellEnd"/>
      <w:r w:rsidRPr="00096E20">
        <w:rPr>
          <w:rFonts w:eastAsia="Times New Roman" w:cstheme="minorHAnsi"/>
          <w:kern w:val="0"/>
          <w:lang w:eastAsia="en-ID"/>
          <w14:ligatures w14:val="none"/>
        </w:rPr>
        <w:t xml:space="preserve">  </w:t>
      </w:r>
      <w:proofErr w:type="spellStart"/>
      <w:r w:rsidRPr="00096E20">
        <w:rPr>
          <w:rFonts w:eastAsia="Times New Roman" w:cstheme="minorHAnsi"/>
          <w:kern w:val="0"/>
          <w:lang w:eastAsia="en-ID"/>
          <w14:ligatures w14:val="none"/>
        </w:rPr>
        <w:t>teknologi</w:t>
      </w:r>
      <w:proofErr w:type="spellEnd"/>
      <w:proofErr w:type="gramEnd"/>
      <w:r w:rsidRPr="00096E20">
        <w:rPr>
          <w:rFonts w:eastAsia="Times New Roman" w:cstheme="minorHAnsi"/>
          <w:kern w:val="0"/>
          <w:lang w:eastAsia="en-ID"/>
          <w14:ligatures w14:val="none"/>
        </w:rPr>
        <w:t xml:space="preserve"> yang </w:t>
      </w:r>
      <w:proofErr w:type="spellStart"/>
      <w:r w:rsidRPr="00096E20">
        <w:rPr>
          <w:rFonts w:eastAsia="Times New Roman" w:cstheme="minorHAnsi"/>
          <w:kern w:val="0"/>
          <w:lang w:eastAsia="en-ID"/>
          <w14:ligatures w14:val="none"/>
        </w:rPr>
        <w:t>terus-menerus</w:t>
      </w:r>
      <w:proofErr w:type="spellEnd"/>
      <w:r w:rsidRPr="00096E20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096E20">
        <w:rPr>
          <w:rFonts w:eastAsia="Times New Roman" w:cstheme="minorHAnsi"/>
          <w:kern w:val="0"/>
          <w:lang w:eastAsia="en-ID"/>
          <w14:ligatures w14:val="none"/>
        </w:rPr>
        <w:t>berarti</w:t>
      </w:r>
      <w:proofErr w:type="spellEnd"/>
      <w:r w:rsidRPr="00096E20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096E20">
        <w:rPr>
          <w:rFonts w:eastAsia="Times New Roman" w:cstheme="minorHAnsi"/>
          <w:kern w:val="0"/>
          <w:lang w:eastAsia="en-ID"/>
          <w14:ligatures w14:val="none"/>
        </w:rPr>
        <w:t>bahwa</w:t>
      </w:r>
      <w:proofErr w:type="spellEnd"/>
      <w:r w:rsidRPr="00096E20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096E20">
        <w:rPr>
          <w:rFonts w:eastAsia="Times New Roman" w:cstheme="minorHAnsi"/>
          <w:kern w:val="0"/>
          <w:lang w:eastAsia="en-ID"/>
          <w14:ligatures w14:val="none"/>
        </w:rPr>
        <w:t>pekerja</w:t>
      </w:r>
      <w:proofErr w:type="spellEnd"/>
      <w:r w:rsidRPr="00096E20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096E20">
        <w:rPr>
          <w:rFonts w:eastAsia="Times New Roman" w:cstheme="minorHAnsi"/>
          <w:kern w:val="0"/>
          <w:lang w:eastAsia="en-ID"/>
          <w14:ligatures w14:val="none"/>
        </w:rPr>
        <w:t>harus</w:t>
      </w:r>
      <w:proofErr w:type="spellEnd"/>
      <w:r w:rsidRPr="00096E20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096E20">
        <w:rPr>
          <w:rFonts w:eastAsia="Times New Roman" w:cstheme="minorHAnsi"/>
          <w:kern w:val="0"/>
          <w:lang w:eastAsia="en-ID"/>
          <w14:ligatures w14:val="none"/>
        </w:rPr>
        <w:t>terus</w:t>
      </w:r>
      <w:proofErr w:type="spellEnd"/>
      <w:r w:rsidRPr="00096E20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096E20">
        <w:rPr>
          <w:rFonts w:eastAsia="Times New Roman" w:cstheme="minorHAnsi"/>
          <w:kern w:val="0"/>
          <w:lang w:eastAsia="en-ID"/>
          <w14:ligatures w14:val="none"/>
        </w:rPr>
        <w:t>mengembangkan</w:t>
      </w:r>
      <w:proofErr w:type="spellEnd"/>
      <w:r w:rsidRPr="00096E20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096E20">
        <w:rPr>
          <w:rFonts w:eastAsia="Times New Roman" w:cstheme="minorHAnsi"/>
          <w:kern w:val="0"/>
          <w:lang w:eastAsia="en-ID"/>
          <w14:ligatures w14:val="none"/>
        </w:rPr>
        <w:t>keterampilan</w:t>
      </w:r>
      <w:proofErr w:type="spellEnd"/>
      <w:r w:rsidRPr="00096E20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096E20">
        <w:rPr>
          <w:rFonts w:eastAsia="Times New Roman" w:cstheme="minorHAnsi"/>
          <w:kern w:val="0"/>
          <w:lang w:eastAsia="en-ID"/>
          <w14:ligatures w14:val="none"/>
        </w:rPr>
        <w:t>mereka</w:t>
      </w:r>
      <w:proofErr w:type="spellEnd"/>
      <w:r w:rsidRPr="00096E20">
        <w:rPr>
          <w:rFonts w:eastAsia="Times New Roman" w:cstheme="minorHAnsi"/>
          <w:kern w:val="0"/>
          <w:lang w:eastAsia="en-ID"/>
          <w14:ligatures w14:val="none"/>
        </w:rPr>
        <w:t xml:space="preserve">, </w:t>
      </w:r>
      <w:proofErr w:type="spellStart"/>
      <w:r w:rsidRPr="00096E20">
        <w:rPr>
          <w:rFonts w:eastAsia="Times New Roman" w:cstheme="minorHAnsi"/>
          <w:kern w:val="0"/>
          <w:lang w:eastAsia="en-ID"/>
          <w14:ligatures w14:val="none"/>
        </w:rPr>
        <w:t>sehingga</w:t>
      </w:r>
      <w:proofErr w:type="spellEnd"/>
      <w:r w:rsidRPr="00096E20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096E20">
        <w:rPr>
          <w:rFonts w:eastAsia="Times New Roman" w:cstheme="minorHAnsi"/>
          <w:kern w:val="0"/>
          <w:lang w:eastAsia="en-ID"/>
          <w14:ligatures w14:val="none"/>
        </w:rPr>
        <w:t>pelatihan</w:t>
      </w:r>
      <w:proofErr w:type="spellEnd"/>
      <w:r w:rsidRPr="00096E20">
        <w:rPr>
          <w:rFonts w:eastAsia="Times New Roman" w:cstheme="minorHAnsi"/>
          <w:kern w:val="0"/>
          <w:lang w:eastAsia="en-ID"/>
          <w14:ligatures w14:val="none"/>
        </w:rPr>
        <w:t xml:space="preserve"> dan </w:t>
      </w:r>
      <w:proofErr w:type="spellStart"/>
      <w:r w:rsidRPr="00096E20">
        <w:rPr>
          <w:rFonts w:eastAsia="Times New Roman" w:cstheme="minorHAnsi"/>
          <w:kern w:val="0"/>
          <w:lang w:eastAsia="en-ID"/>
          <w14:ligatures w14:val="none"/>
        </w:rPr>
        <w:t>pengembangan</w:t>
      </w:r>
      <w:proofErr w:type="spellEnd"/>
      <w:r w:rsidRPr="00096E20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096E20">
        <w:rPr>
          <w:rFonts w:eastAsia="Times New Roman" w:cstheme="minorHAnsi"/>
          <w:kern w:val="0"/>
          <w:lang w:eastAsia="en-ID"/>
          <w14:ligatures w14:val="none"/>
        </w:rPr>
        <w:t>keterampilan</w:t>
      </w:r>
      <w:proofErr w:type="spellEnd"/>
      <w:r w:rsidRPr="00096E20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096E20">
        <w:rPr>
          <w:rFonts w:eastAsia="Times New Roman" w:cstheme="minorHAnsi"/>
          <w:kern w:val="0"/>
          <w:lang w:eastAsia="en-ID"/>
          <w14:ligatures w14:val="none"/>
        </w:rPr>
        <w:t>menjadi</w:t>
      </w:r>
      <w:proofErr w:type="spellEnd"/>
      <w:r w:rsidRPr="00096E20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096E20">
        <w:rPr>
          <w:rFonts w:eastAsia="Times New Roman" w:cstheme="minorHAnsi"/>
          <w:kern w:val="0"/>
          <w:lang w:eastAsia="en-ID"/>
          <w14:ligatures w14:val="none"/>
        </w:rPr>
        <w:t>penting</w:t>
      </w:r>
      <w:proofErr w:type="spellEnd"/>
      <w:r w:rsidRPr="00096E20">
        <w:rPr>
          <w:rFonts w:eastAsia="Times New Roman" w:cstheme="minorHAnsi"/>
          <w:kern w:val="0"/>
          <w:lang w:eastAsia="en-ID"/>
          <w14:ligatures w14:val="none"/>
        </w:rPr>
        <w:t xml:space="preserve">. Dalam </w:t>
      </w:r>
      <w:proofErr w:type="spellStart"/>
      <w:r w:rsidRPr="00096E20">
        <w:rPr>
          <w:rFonts w:eastAsia="Times New Roman" w:cstheme="minorHAnsi"/>
          <w:kern w:val="0"/>
          <w:lang w:eastAsia="en-ID"/>
          <w14:ligatures w14:val="none"/>
        </w:rPr>
        <w:t>konteks</w:t>
      </w:r>
      <w:proofErr w:type="spellEnd"/>
      <w:r w:rsidRPr="00096E20">
        <w:rPr>
          <w:rFonts w:eastAsia="Times New Roman" w:cstheme="minorHAnsi"/>
          <w:kern w:val="0"/>
          <w:lang w:eastAsia="en-ID"/>
          <w14:ligatures w14:val="none"/>
        </w:rPr>
        <w:t xml:space="preserve"> gig economy, </w:t>
      </w:r>
      <w:proofErr w:type="spellStart"/>
      <w:r w:rsidRPr="00096E20">
        <w:rPr>
          <w:rFonts w:eastAsia="Times New Roman" w:cstheme="minorHAnsi"/>
          <w:kern w:val="0"/>
          <w:lang w:eastAsia="en-ID"/>
          <w14:ligatures w14:val="none"/>
        </w:rPr>
        <w:t>perubahan</w:t>
      </w:r>
      <w:proofErr w:type="spellEnd"/>
      <w:r w:rsidRPr="00096E20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096E20">
        <w:rPr>
          <w:rFonts w:eastAsia="Times New Roman" w:cstheme="minorHAnsi"/>
          <w:kern w:val="0"/>
          <w:lang w:eastAsia="en-ID"/>
          <w14:ligatures w14:val="none"/>
        </w:rPr>
        <w:t>ini</w:t>
      </w:r>
      <w:proofErr w:type="spellEnd"/>
      <w:r w:rsidRPr="00096E20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096E20">
        <w:rPr>
          <w:rFonts w:eastAsia="Times New Roman" w:cstheme="minorHAnsi"/>
          <w:kern w:val="0"/>
          <w:lang w:eastAsia="en-ID"/>
          <w14:ligatures w14:val="none"/>
        </w:rPr>
        <w:t>mencerminkan</w:t>
      </w:r>
      <w:proofErr w:type="spellEnd"/>
      <w:r w:rsidRPr="00096E20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096E20">
        <w:rPr>
          <w:rFonts w:eastAsia="Times New Roman" w:cstheme="minorHAnsi"/>
          <w:kern w:val="0"/>
          <w:lang w:eastAsia="en-ID"/>
          <w14:ligatures w14:val="none"/>
        </w:rPr>
        <w:t>perubahan</w:t>
      </w:r>
      <w:proofErr w:type="spellEnd"/>
      <w:r w:rsidRPr="00096E20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096E20">
        <w:rPr>
          <w:rFonts w:eastAsia="Times New Roman" w:cstheme="minorHAnsi"/>
          <w:kern w:val="0"/>
          <w:lang w:eastAsia="en-ID"/>
          <w14:ligatures w14:val="none"/>
        </w:rPr>
        <w:t>pasokan</w:t>
      </w:r>
      <w:proofErr w:type="spellEnd"/>
      <w:r w:rsidRPr="00096E20">
        <w:rPr>
          <w:rFonts w:eastAsia="Times New Roman" w:cstheme="minorHAnsi"/>
          <w:kern w:val="0"/>
          <w:lang w:eastAsia="en-ID"/>
          <w14:ligatures w14:val="none"/>
        </w:rPr>
        <w:t xml:space="preserve"> dan </w:t>
      </w:r>
      <w:proofErr w:type="spellStart"/>
      <w:r w:rsidRPr="00096E20">
        <w:rPr>
          <w:rFonts w:eastAsia="Times New Roman" w:cstheme="minorHAnsi"/>
          <w:kern w:val="0"/>
          <w:lang w:eastAsia="en-ID"/>
          <w14:ligatures w14:val="none"/>
        </w:rPr>
        <w:t>permintaan</w:t>
      </w:r>
      <w:proofErr w:type="spellEnd"/>
      <w:r w:rsidRPr="00096E20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096E20">
        <w:rPr>
          <w:rFonts w:eastAsia="Times New Roman" w:cstheme="minorHAnsi"/>
          <w:kern w:val="0"/>
          <w:lang w:eastAsia="en-ID"/>
          <w14:ligatures w14:val="none"/>
        </w:rPr>
        <w:t>tenaga</w:t>
      </w:r>
      <w:proofErr w:type="spellEnd"/>
      <w:r w:rsidRPr="00096E20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096E20">
        <w:rPr>
          <w:rFonts w:eastAsia="Times New Roman" w:cstheme="minorHAnsi"/>
          <w:kern w:val="0"/>
          <w:lang w:eastAsia="en-ID"/>
          <w14:ligatures w14:val="none"/>
        </w:rPr>
        <w:t>kerja</w:t>
      </w:r>
      <w:proofErr w:type="spellEnd"/>
      <w:r w:rsidRPr="00096E20">
        <w:rPr>
          <w:rFonts w:eastAsia="Times New Roman" w:cstheme="minorHAnsi"/>
          <w:kern w:val="0"/>
          <w:lang w:eastAsia="en-ID"/>
          <w14:ligatures w14:val="none"/>
        </w:rPr>
        <w:t xml:space="preserve">, yang </w:t>
      </w:r>
      <w:proofErr w:type="spellStart"/>
      <w:r w:rsidRPr="00096E20">
        <w:rPr>
          <w:rFonts w:eastAsia="Times New Roman" w:cstheme="minorHAnsi"/>
          <w:kern w:val="0"/>
          <w:lang w:eastAsia="en-ID"/>
          <w14:ligatures w14:val="none"/>
        </w:rPr>
        <w:t>dapat</w:t>
      </w:r>
      <w:proofErr w:type="spellEnd"/>
      <w:r w:rsidRPr="00096E20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096E20">
        <w:rPr>
          <w:rFonts w:eastAsia="Times New Roman" w:cstheme="minorHAnsi"/>
          <w:kern w:val="0"/>
          <w:lang w:eastAsia="en-ID"/>
          <w14:ligatures w14:val="none"/>
        </w:rPr>
        <w:t>mempengaruhi</w:t>
      </w:r>
      <w:proofErr w:type="spellEnd"/>
      <w:r w:rsidRPr="00096E20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096E20">
        <w:rPr>
          <w:rFonts w:eastAsia="Times New Roman" w:cstheme="minorHAnsi"/>
          <w:kern w:val="0"/>
          <w:lang w:eastAsia="en-ID"/>
          <w14:ligatures w14:val="none"/>
        </w:rPr>
        <w:t>upah</w:t>
      </w:r>
      <w:proofErr w:type="spellEnd"/>
      <w:r w:rsidRPr="00096E20">
        <w:rPr>
          <w:rFonts w:eastAsia="Times New Roman" w:cstheme="minorHAnsi"/>
          <w:kern w:val="0"/>
          <w:lang w:eastAsia="en-ID"/>
          <w14:ligatures w14:val="none"/>
        </w:rPr>
        <w:t xml:space="preserve"> dan </w:t>
      </w:r>
      <w:proofErr w:type="spellStart"/>
      <w:r w:rsidRPr="00096E20">
        <w:rPr>
          <w:rFonts w:eastAsia="Times New Roman" w:cstheme="minorHAnsi"/>
          <w:kern w:val="0"/>
          <w:lang w:eastAsia="en-ID"/>
          <w14:ligatures w14:val="none"/>
        </w:rPr>
        <w:t>dinamika</w:t>
      </w:r>
      <w:proofErr w:type="spellEnd"/>
      <w:r w:rsidRPr="00096E20">
        <w:rPr>
          <w:rFonts w:eastAsia="Times New Roman" w:cstheme="minorHAnsi"/>
          <w:kern w:val="0"/>
          <w:lang w:eastAsia="en-ID"/>
          <w14:ligatures w14:val="none"/>
        </w:rPr>
        <w:t xml:space="preserve"> pasar </w:t>
      </w:r>
      <w:proofErr w:type="spellStart"/>
      <w:r w:rsidRPr="00096E20">
        <w:rPr>
          <w:rFonts w:eastAsia="Times New Roman" w:cstheme="minorHAnsi"/>
          <w:kern w:val="0"/>
          <w:lang w:eastAsia="en-ID"/>
          <w14:ligatures w14:val="none"/>
        </w:rPr>
        <w:t>tenaga</w:t>
      </w:r>
      <w:proofErr w:type="spellEnd"/>
      <w:r w:rsidRPr="00096E20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096E20">
        <w:rPr>
          <w:rFonts w:eastAsia="Times New Roman" w:cstheme="minorHAnsi"/>
          <w:kern w:val="0"/>
          <w:lang w:eastAsia="en-ID"/>
          <w14:ligatures w14:val="none"/>
        </w:rPr>
        <w:t>kerja</w:t>
      </w:r>
      <w:proofErr w:type="spellEnd"/>
      <w:r w:rsidRPr="00096E20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096E20">
        <w:rPr>
          <w:rFonts w:eastAsia="Times New Roman" w:cstheme="minorHAnsi"/>
          <w:kern w:val="0"/>
          <w:lang w:eastAsia="en-ID"/>
          <w14:ligatures w14:val="none"/>
        </w:rPr>
        <w:t>secara</w:t>
      </w:r>
      <w:proofErr w:type="spellEnd"/>
      <w:r w:rsidRPr="00096E20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096E20">
        <w:rPr>
          <w:rFonts w:eastAsia="Times New Roman" w:cstheme="minorHAnsi"/>
          <w:kern w:val="0"/>
          <w:lang w:eastAsia="en-ID"/>
          <w14:ligatures w14:val="none"/>
        </w:rPr>
        <w:t>keseluruhan</w:t>
      </w:r>
      <w:proofErr w:type="spellEnd"/>
      <w:r w:rsidR="00011A93" w:rsidRPr="00096E20">
        <w:rPr>
          <w:rFonts w:eastAsia="Times New Roman" w:cstheme="minorHAnsi"/>
          <w:kern w:val="0"/>
          <w:lang w:eastAsia="en-ID"/>
          <w14:ligatures w14:val="none"/>
        </w:rPr>
        <w:t>.</w:t>
      </w:r>
    </w:p>
    <w:p w14:paraId="2BB0B372" w14:textId="0D8BB715" w:rsidR="008E39A0" w:rsidRDefault="008E39A0" w:rsidP="00096E20">
      <w:pPr>
        <w:ind w:firstLine="720"/>
      </w:pPr>
      <w:r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sdt>
        <w:sdtPr>
          <w:id w:val="1216539319"/>
          <w:citation/>
        </w:sdtPr>
        <w:sdtContent>
          <w:r>
            <w:fldChar w:fldCharType="begin"/>
          </w:r>
          <w:r>
            <w:instrText xml:space="preserve"> CITATION Wil23 \l 1033 </w:instrText>
          </w:r>
          <w:r>
            <w:fldChar w:fldCharType="separate"/>
          </w:r>
          <w:r>
            <w:rPr>
              <w:noProof/>
            </w:rPr>
            <w:t>(Kenton, 2023)</w:t>
          </w:r>
          <w:r>
            <w:fldChar w:fldCharType="end"/>
          </w:r>
        </w:sdtContent>
      </w:sdt>
    </w:p>
    <w:p w14:paraId="67C7974F" w14:textId="77777777" w:rsidR="00011A93" w:rsidRPr="00096E20" w:rsidRDefault="00011A93" w:rsidP="00096E20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142F8690" w14:textId="77777777" w:rsidR="008C0C22" w:rsidRDefault="008C0C22" w:rsidP="008C0C22">
      <w:pPr>
        <w:numPr>
          <w:ilvl w:val="0"/>
          <w:numId w:val="6"/>
        </w:numPr>
        <w:shd w:val="clear" w:color="auto" w:fill="BFBFBF" w:themeFill="background1" w:themeFillShade="B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Strategi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Pengambilan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Keputusan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Era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Inovasi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Digital: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Berdasarkan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prinsip-prinsip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ekonomi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diajarkan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mata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kuliah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Pengantar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Ekonomi,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jelaskan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pendekatan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strategi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pengambilan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keputusan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diadopsi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TechMakers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mempertahankan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keunggulan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kompetitif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mereka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tengah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perubahan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teknologi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cepat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Lakukan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Sitasi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Jurnal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Internasional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4BA353C2" w14:textId="77777777" w:rsidR="00360194" w:rsidRPr="00360194" w:rsidRDefault="00810E13" w:rsidP="00360194">
      <w:pPr>
        <w:pStyle w:val="ListParagraph"/>
        <w:numPr>
          <w:ilvl w:val="0"/>
          <w:numId w:val="9"/>
        </w:numPr>
        <w:rPr>
          <w:rFonts w:eastAsia="Times New Roman" w:cstheme="minorHAnsi"/>
          <w:kern w:val="0"/>
          <w:lang w:eastAsia="en-ID"/>
          <w14:ligatures w14:val="none"/>
        </w:rPr>
      </w:pPr>
      <w:proofErr w:type="spellStart"/>
      <w:r w:rsidRPr="00360194">
        <w:rPr>
          <w:rFonts w:eastAsia="Times New Roman" w:cstheme="minorHAnsi"/>
          <w:kern w:val="0"/>
          <w:lang w:eastAsia="en-ID"/>
          <w14:ligatures w14:val="none"/>
        </w:rPr>
        <w:t>Untuk</w:t>
      </w:r>
      <w:proofErr w:type="spellEnd"/>
      <w:r w:rsidRPr="00360194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360194">
        <w:rPr>
          <w:rFonts w:eastAsia="Times New Roman" w:cstheme="minorHAnsi"/>
          <w:kern w:val="0"/>
          <w:lang w:eastAsia="en-ID"/>
          <w14:ligatures w14:val="none"/>
        </w:rPr>
        <w:t>mempertahankan</w:t>
      </w:r>
      <w:proofErr w:type="spellEnd"/>
      <w:r w:rsidRPr="00360194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360194">
        <w:rPr>
          <w:rFonts w:eastAsia="Times New Roman" w:cstheme="minorHAnsi"/>
          <w:kern w:val="0"/>
          <w:lang w:eastAsia="en-ID"/>
          <w14:ligatures w14:val="none"/>
        </w:rPr>
        <w:t>keunggulan</w:t>
      </w:r>
      <w:proofErr w:type="spellEnd"/>
      <w:r w:rsidRPr="00360194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360194">
        <w:rPr>
          <w:rFonts w:eastAsia="Times New Roman" w:cstheme="minorHAnsi"/>
          <w:kern w:val="0"/>
          <w:lang w:eastAsia="en-ID"/>
          <w14:ligatures w14:val="none"/>
        </w:rPr>
        <w:t>kompetitif</w:t>
      </w:r>
      <w:proofErr w:type="spellEnd"/>
      <w:r w:rsidRPr="00360194">
        <w:rPr>
          <w:rFonts w:eastAsia="Times New Roman" w:cstheme="minorHAnsi"/>
          <w:kern w:val="0"/>
          <w:lang w:eastAsia="en-ID"/>
          <w14:ligatures w14:val="none"/>
        </w:rPr>
        <w:t xml:space="preserve"> di era </w:t>
      </w:r>
      <w:proofErr w:type="spellStart"/>
      <w:r w:rsidRPr="00360194">
        <w:rPr>
          <w:rFonts w:eastAsia="Times New Roman" w:cstheme="minorHAnsi"/>
          <w:kern w:val="0"/>
          <w:lang w:eastAsia="en-ID"/>
          <w14:ligatures w14:val="none"/>
        </w:rPr>
        <w:t>inovasi</w:t>
      </w:r>
      <w:proofErr w:type="spellEnd"/>
      <w:r w:rsidRPr="00360194">
        <w:rPr>
          <w:rFonts w:eastAsia="Times New Roman" w:cstheme="minorHAnsi"/>
          <w:kern w:val="0"/>
          <w:lang w:eastAsia="en-ID"/>
          <w14:ligatures w14:val="none"/>
        </w:rPr>
        <w:t xml:space="preserve"> digital, </w:t>
      </w:r>
      <w:proofErr w:type="spellStart"/>
      <w:r w:rsidRPr="00360194">
        <w:rPr>
          <w:rFonts w:eastAsia="Times New Roman" w:cstheme="minorHAnsi"/>
          <w:kern w:val="0"/>
          <w:lang w:eastAsia="en-ID"/>
          <w14:ligatures w14:val="none"/>
        </w:rPr>
        <w:t>TechMaker</w:t>
      </w:r>
      <w:r w:rsidR="0028012D" w:rsidRPr="00360194">
        <w:rPr>
          <w:rFonts w:eastAsia="Times New Roman" w:cstheme="minorHAnsi"/>
          <w:kern w:val="0"/>
          <w:lang w:eastAsia="en-ID"/>
          <w14:ligatures w14:val="none"/>
        </w:rPr>
        <w:t>s</w:t>
      </w:r>
      <w:proofErr w:type="spellEnd"/>
      <w:r w:rsidRPr="00360194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360194">
        <w:rPr>
          <w:rFonts w:eastAsia="Times New Roman" w:cstheme="minorHAnsi"/>
          <w:kern w:val="0"/>
          <w:lang w:eastAsia="en-ID"/>
          <w14:ligatures w14:val="none"/>
        </w:rPr>
        <w:t>dapat</w:t>
      </w:r>
      <w:proofErr w:type="spellEnd"/>
      <w:r w:rsidRPr="00360194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360194">
        <w:rPr>
          <w:rFonts w:eastAsia="Times New Roman" w:cstheme="minorHAnsi"/>
          <w:kern w:val="0"/>
          <w:lang w:eastAsia="en-ID"/>
          <w14:ligatures w14:val="none"/>
        </w:rPr>
        <w:t>mengadopsi</w:t>
      </w:r>
      <w:proofErr w:type="spellEnd"/>
      <w:r w:rsidRPr="00360194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360194">
        <w:rPr>
          <w:rFonts w:eastAsia="Times New Roman" w:cstheme="minorHAnsi"/>
          <w:kern w:val="0"/>
          <w:lang w:eastAsia="en-ID"/>
          <w14:ligatures w14:val="none"/>
        </w:rPr>
        <w:t>beberapa</w:t>
      </w:r>
      <w:proofErr w:type="spellEnd"/>
      <w:r w:rsidRPr="00360194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360194">
        <w:rPr>
          <w:rFonts w:eastAsia="Times New Roman" w:cstheme="minorHAnsi"/>
          <w:kern w:val="0"/>
          <w:lang w:eastAsia="en-ID"/>
          <w14:ligatures w14:val="none"/>
        </w:rPr>
        <w:t>pendekatan</w:t>
      </w:r>
      <w:proofErr w:type="spellEnd"/>
      <w:r w:rsidRPr="00360194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360194">
        <w:rPr>
          <w:rFonts w:eastAsia="Times New Roman" w:cstheme="minorHAnsi"/>
          <w:kern w:val="0"/>
          <w:lang w:eastAsia="en-ID"/>
          <w14:ligatures w14:val="none"/>
        </w:rPr>
        <w:t>strategis</w:t>
      </w:r>
      <w:proofErr w:type="spellEnd"/>
      <w:r w:rsidRPr="00360194">
        <w:rPr>
          <w:rFonts w:eastAsia="Times New Roman" w:cstheme="minorHAnsi"/>
          <w:kern w:val="0"/>
          <w:lang w:eastAsia="en-ID"/>
          <w14:ligatures w14:val="none"/>
        </w:rPr>
        <w:t xml:space="preserve">. </w:t>
      </w:r>
      <w:proofErr w:type="spellStart"/>
      <w:r w:rsidRPr="00360194">
        <w:rPr>
          <w:rFonts w:eastAsia="Times New Roman" w:cstheme="minorHAnsi"/>
          <w:kern w:val="0"/>
          <w:lang w:eastAsia="en-ID"/>
          <w14:ligatures w14:val="none"/>
        </w:rPr>
        <w:t>Pertama</w:t>
      </w:r>
      <w:proofErr w:type="spellEnd"/>
      <w:r w:rsidRPr="00360194">
        <w:rPr>
          <w:rFonts w:eastAsia="Times New Roman" w:cstheme="minorHAnsi"/>
          <w:kern w:val="0"/>
          <w:lang w:eastAsia="en-ID"/>
          <w14:ligatures w14:val="none"/>
        </w:rPr>
        <w:t xml:space="preserve">, </w:t>
      </w:r>
      <w:proofErr w:type="spellStart"/>
      <w:r w:rsidRPr="00360194">
        <w:rPr>
          <w:rFonts w:eastAsia="Times New Roman" w:cstheme="minorHAnsi"/>
          <w:kern w:val="0"/>
          <w:lang w:eastAsia="en-ID"/>
          <w14:ligatures w14:val="none"/>
        </w:rPr>
        <w:t>mereka</w:t>
      </w:r>
      <w:proofErr w:type="spellEnd"/>
      <w:r w:rsidRPr="00360194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360194">
        <w:rPr>
          <w:rFonts w:eastAsia="Times New Roman" w:cstheme="minorHAnsi"/>
          <w:kern w:val="0"/>
          <w:lang w:eastAsia="en-ID"/>
          <w14:ligatures w14:val="none"/>
        </w:rPr>
        <w:t>harus</w:t>
      </w:r>
      <w:proofErr w:type="spellEnd"/>
      <w:r w:rsidRPr="00360194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360194">
        <w:rPr>
          <w:rFonts w:eastAsia="Times New Roman" w:cstheme="minorHAnsi"/>
          <w:kern w:val="0"/>
          <w:lang w:eastAsia="en-ID"/>
          <w14:ligatures w14:val="none"/>
        </w:rPr>
        <w:t>berinvestasi</w:t>
      </w:r>
      <w:proofErr w:type="spellEnd"/>
      <w:r w:rsidRPr="00360194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360194">
        <w:rPr>
          <w:rFonts w:eastAsia="Times New Roman" w:cstheme="minorHAnsi"/>
          <w:kern w:val="0"/>
          <w:lang w:eastAsia="en-ID"/>
          <w14:ligatures w14:val="none"/>
        </w:rPr>
        <w:t>secara</w:t>
      </w:r>
      <w:proofErr w:type="spellEnd"/>
      <w:r w:rsidRPr="00360194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360194">
        <w:rPr>
          <w:rFonts w:eastAsia="Times New Roman" w:cstheme="minorHAnsi"/>
          <w:kern w:val="0"/>
          <w:lang w:eastAsia="en-ID"/>
          <w14:ligatures w14:val="none"/>
        </w:rPr>
        <w:t>bijak</w:t>
      </w:r>
      <w:proofErr w:type="spellEnd"/>
      <w:r w:rsidRPr="00360194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360194">
        <w:rPr>
          <w:rFonts w:eastAsia="Times New Roman" w:cstheme="minorHAnsi"/>
          <w:kern w:val="0"/>
          <w:lang w:eastAsia="en-ID"/>
          <w14:ligatures w14:val="none"/>
        </w:rPr>
        <w:t>dalam</w:t>
      </w:r>
      <w:proofErr w:type="spellEnd"/>
      <w:r w:rsidRPr="00360194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360194">
        <w:rPr>
          <w:rFonts w:eastAsia="Times New Roman" w:cstheme="minorHAnsi"/>
          <w:kern w:val="0"/>
          <w:lang w:eastAsia="en-ID"/>
          <w14:ligatures w14:val="none"/>
        </w:rPr>
        <w:t>teknologi</w:t>
      </w:r>
      <w:proofErr w:type="spellEnd"/>
      <w:r w:rsidRPr="00360194">
        <w:rPr>
          <w:rFonts w:eastAsia="Times New Roman" w:cstheme="minorHAnsi"/>
          <w:kern w:val="0"/>
          <w:lang w:eastAsia="en-ID"/>
          <w14:ligatures w14:val="none"/>
        </w:rPr>
        <w:t xml:space="preserve">, </w:t>
      </w:r>
      <w:proofErr w:type="spellStart"/>
      <w:r w:rsidRPr="00360194">
        <w:rPr>
          <w:rFonts w:eastAsia="Times New Roman" w:cstheme="minorHAnsi"/>
          <w:kern w:val="0"/>
          <w:lang w:eastAsia="en-ID"/>
          <w14:ligatures w14:val="none"/>
        </w:rPr>
        <w:t>dengan</w:t>
      </w:r>
      <w:proofErr w:type="spellEnd"/>
      <w:r w:rsidRPr="00360194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360194">
        <w:rPr>
          <w:rFonts w:eastAsia="Times New Roman" w:cstheme="minorHAnsi"/>
          <w:kern w:val="0"/>
          <w:lang w:eastAsia="en-ID"/>
          <w14:ligatures w14:val="none"/>
        </w:rPr>
        <w:t>fokus</w:t>
      </w:r>
      <w:proofErr w:type="spellEnd"/>
      <w:r w:rsidRPr="00360194">
        <w:rPr>
          <w:rFonts w:eastAsia="Times New Roman" w:cstheme="minorHAnsi"/>
          <w:kern w:val="0"/>
          <w:lang w:eastAsia="en-ID"/>
          <w14:ligatures w14:val="none"/>
        </w:rPr>
        <w:t xml:space="preserve"> pada </w:t>
      </w:r>
      <w:proofErr w:type="spellStart"/>
      <w:r w:rsidRPr="00360194">
        <w:rPr>
          <w:rFonts w:eastAsia="Times New Roman" w:cstheme="minorHAnsi"/>
          <w:kern w:val="0"/>
          <w:lang w:eastAsia="en-ID"/>
          <w14:ligatures w14:val="none"/>
        </w:rPr>
        <w:t>nilai</w:t>
      </w:r>
      <w:proofErr w:type="spellEnd"/>
      <w:r w:rsidRPr="00360194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360194">
        <w:rPr>
          <w:rFonts w:eastAsia="Times New Roman" w:cstheme="minorHAnsi"/>
          <w:kern w:val="0"/>
          <w:lang w:eastAsia="en-ID"/>
          <w14:ligatures w14:val="none"/>
        </w:rPr>
        <w:t>tambah</w:t>
      </w:r>
      <w:proofErr w:type="spellEnd"/>
      <w:r w:rsidRPr="00360194">
        <w:rPr>
          <w:rFonts w:eastAsia="Times New Roman" w:cstheme="minorHAnsi"/>
          <w:kern w:val="0"/>
          <w:lang w:eastAsia="en-ID"/>
          <w14:ligatures w14:val="none"/>
        </w:rPr>
        <w:t xml:space="preserve"> yang paling </w:t>
      </w:r>
      <w:proofErr w:type="spellStart"/>
      <w:r w:rsidRPr="00360194">
        <w:rPr>
          <w:rFonts w:eastAsia="Times New Roman" w:cstheme="minorHAnsi"/>
          <w:kern w:val="0"/>
          <w:lang w:eastAsia="en-ID"/>
          <w14:ligatures w14:val="none"/>
        </w:rPr>
        <w:t>signifikan</w:t>
      </w:r>
      <w:proofErr w:type="spellEnd"/>
      <w:r w:rsidRPr="00360194">
        <w:rPr>
          <w:rFonts w:eastAsia="Times New Roman" w:cstheme="minorHAnsi"/>
          <w:kern w:val="0"/>
          <w:lang w:eastAsia="en-ID"/>
          <w14:ligatures w14:val="none"/>
        </w:rPr>
        <w:t xml:space="preserve">. </w:t>
      </w:r>
      <w:proofErr w:type="spellStart"/>
      <w:r w:rsidRPr="00360194">
        <w:rPr>
          <w:rFonts w:eastAsia="Times New Roman" w:cstheme="minorHAnsi"/>
          <w:kern w:val="0"/>
          <w:lang w:eastAsia="en-ID"/>
          <w14:ligatures w14:val="none"/>
        </w:rPr>
        <w:t>Fleksibilitas</w:t>
      </w:r>
      <w:proofErr w:type="spellEnd"/>
      <w:r w:rsidRPr="00360194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360194">
        <w:rPr>
          <w:rFonts w:eastAsia="Times New Roman" w:cstheme="minorHAnsi"/>
          <w:kern w:val="0"/>
          <w:lang w:eastAsia="en-ID"/>
          <w14:ligatures w14:val="none"/>
        </w:rPr>
        <w:t>dalam</w:t>
      </w:r>
      <w:proofErr w:type="spellEnd"/>
      <w:r w:rsidRPr="00360194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360194">
        <w:rPr>
          <w:rFonts w:eastAsia="Times New Roman" w:cstheme="minorHAnsi"/>
          <w:kern w:val="0"/>
          <w:lang w:eastAsia="en-ID"/>
          <w14:ligatures w14:val="none"/>
        </w:rPr>
        <w:t>mengadopsi</w:t>
      </w:r>
      <w:proofErr w:type="spellEnd"/>
      <w:r w:rsidRPr="00360194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360194">
        <w:rPr>
          <w:rFonts w:eastAsia="Times New Roman" w:cstheme="minorHAnsi"/>
          <w:kern w:val="0"/>
          <w:lang w:eastAsia="en-ID"/>
          <w14:ligatures w14:val="none"/>
        </w:rPr>
        <w:t>perubahan</w:t>
      </w:r>
      <w:proofErr w:type="spellEnd"/>
      <w:r w:rsidRPr="00360194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360194">
        <w:rPr>
          <w:rFonts w:eastAsia="Times New Roman" w:cstheme="minorHAnsi"/>
          <w:kern w:val="0"/>
          <w:lang w:eastAsia="en-ID"/>
          <w14:ligatures w14:val="none"/>
        </w:rPr>
        <w:t>teknologi</w:t>
      </w:r>
      <w:proofErr w:type="spellEnd"/>
      <w:r w:rsidRPr="00360194">
        <w:rPr>
          <w:rFonts w:eastAsia="Times New Roman" w:cstheme="minorHAnsi"/>
          <w:kern w:val="0"/>
          <w:lang w:eastAsia="en-ID"/>
          <w14:ligatures w14:val="none"/>
        </w:rPr>
        <w:t xml:space="preserve"> juga </w:t>
      </w:r>
      <w:proofErr w:type="spellStart"/>
      <w:r w:rsidRPr="00360194">
        <w:rPr>
          <w:rFonts w:eastAsia="Times New Roman" w:cstheme="minorHAnsi"/>
          <w:kern w:val="0"/>
          <w:lang w:eastAsia="en-ID"/>
          <w14:ligatures w14:val="none"/>
        </w:rPr>
        <w:t>penting</w:t>
      </w:r>
      <w:proofErr w:type="spellEnd"/>
      <w:r w:rsidRPr="00360194">
        <w:rPr>
          <w:rFonts w:eastAsia="Times New Roman" w:cstheme="minorHAnsi"/>
          <w:kern w:val="0"/>
          <w:lang w:eastAsia="en-ID"/>
          <w14:ligatures w14:val="none"/>
        </w:rPr>
        <w:t xml:space="preserve"> agar </w:t>
      </w:r>
      <w:proofErr w:type="spellStart"/>
      <w:r w:rsidRPr="00360194">
        <w:rPr>
          <w:rFonts w:eastAsia="Times New Roman" w:cstheme="minorHAnsi"/>
          <w:kern w:val="0"/>
          <w:lang w:eastAsia="en-ID"/>
          <w14:ligatures w14:val="none"/>
        </w:rPr>
        <w:t>perusahaan</w:t>
      </w:r>
      <w:proofErr w:type="spellEnd"/>
      <w:r w:rsidRPr="00360194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360194">
        <w:rPr>
          <w:rFonts w:eastAsia="Times New Roman" w:cstheme="minorHAnsi"/>
          <w:kern w:val="0"/>
          <w:lang w:eastAsia="en-ID"/>
          <w14:ligatures w14:val="none"/>
        </w:rPr>
        <w:t>dapat</w:t>
      </w:r>
      <w:proofErr w:type="spellEnd"/>
      <w:r w:rsidRPr="00360194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360194">
        <w:rPr>
          <w:rFonts w:eastAsia="Times New Roman" w:cstheme="minorHAnsi"/>
          <w:kern w:val="0"/>
          <w:lang w:eastAsia="en-ID"/>
          <w14:ligatures w14:val="none"/>
        </w:rPr>
        <w:t>dengan</w:t>
      </w:r>
      <w:proofErr w:type="spellEnd"/>
      <w:r w:rsidRPr="00360194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360194">
        <w:rPr>
          <w:rFonts w:eastAsia="Times New Roman" w:cstheme="minorHAnsi"/>
          <w:kern w:val="0"/>
          <w:lang w:eastAsia="en-ID"/>
          <w14:ligatures w14:val="none"/>
        </w:rPr>
        <w:t>cepat</w:t>
      </w:r>
      <w:proofErr w:type="spellEnd"/>
      <w:r w:rsidRPr="00360194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360194">
        <w:rPr>
          <w:rFonts w:eastAsia="Times New Roman" w:cstheme="minorHAnsi"/>
          <w:kern w:val="0"/>
          <w:lang w:eastAsia="en-ID"/>
          <w14:ligatures w14:val="none"/>
        </w:rPr>
        <w:t>mengintegrasikan</w:t>
      </w:r>
      <w:proofErr w:type="spellEnd"/>
      <w:r w:rsidRPr="00360194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360194">
        <w:rPr>
          <w:rFonts w:eastAsia="Times New Roman" w:cstheme="minorHAnsi"/>
          <w:kern w:val="0"/>
          <w:lang w:eastAsia="en-ID"/>
          <w14:ligatures w14:val="none"/>
        </w:rPr>
        <w:t>inovasi</w:t>
      </w:r>
      <w:proofErr w:type="spellEnd"/>
      <w:r w:rsidRPr="00360194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360194">
        <w:rPr>
          <w:rFonts w:eastAsia="Times New Roman" w:cstheme="minorHAnsi"/>
          <w:kern w:val="0"/>
          <w:lang w:eastAsia="en-ID"/>
          <w14:ligatures w14:val="none"/>
        </w:rPr>
        <w:t>baru</w:t>
      </w:r>
      <w:proofErr w:type="spellEnd"/>
      <w:r w:rsidRPr="00360194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360194">
        <w:rPr>
          <w:rFonts w:eastAsia="Times New Roman" w:cstheme="minorHAnsi"/>
          <w:kern w:val="0"/>
          <w:lang w:eastAsia="en-ID"/>
          <w14:ligatures w14:val="none"/>
        </w:rPr>
        <w:t>ke</w:t>
      </w:r>
      <w:proofErr w:type="spellEnd"/>
      <w:r w:rsidRPr="00360194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360194">
        <w:rPr>
          <w:rFonts w:eastAsia="Times New Roman" w:cstheme="minorHAnsi"/>
          <w:kern w:val="0"/>
          <w:lang w:eastAsia="en-ID"/>
          <w14:ligatures w14:val="none"/>
        </w:rPr>
        <w:t>dalam</w:t>
      </w:r>
      <w:proofErr w:type="spellEnd"/>
      <w:r w:rsidRPr="00360194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360194">
        <w:rPr>
          <w:rFonts w:eastAsia="Times New Roman" w:cstheme="minorHAnsi"/>
          <w:kern w:val="0"/>
          <w:lang w:eastAsia="en-ID"/>
          <w14:ligatures w14:val="none"/>
        </w:rPr>
        <w:t>operasionalnya</w:t>
      </w:r>
      <w:proofErr w:type="spellEnd"/>
      <w:r w:rsidRPr="00360194">
        <w:rPr>
          <w:rFonts w:eastAsia="Times New Roman" w:cstheme="minorHAnsi"/>
          <w:kern w:val="0"/>
          <w:lang w:eastAsia="en-ID"/>
          <w14:ligatures w14:val="none"/>
        </w:rPr>
        <w:t xml:space="preserve">. Selain </w:t>
      </w:r>
      <w:proofErr w:type="spellStart"/>
      <w:r w:rsidRPr="00360194">
        <w:rPr>
          <w:rFonts w:eastAsia="Times New Roman" w:cstheme="minorHAnsi"/>
          <w:kern w:val="0"/>
          <w:lang w:eastAsia="en-ID"/>
          <w14:ligatures w14:val="none"/>
        </w:rPr>
        <w:t>itu</w:t>
      </w:r>
      <w:proofErr w:type="spellEnd"/>
      <w:r w:rsidRPr="00360194">
        <w:rPr>
          <w:rFonts w:eastAsia="Times New Roman" w:cstheme="minorHAnsi"/>
          <w:kern w:val="0"/>
          <w:lang w:eastAsia="en-ID"/>
          <w14:ligatures w14:val="none"/>
        </w:rPr>
        <w:t xml:space="preserve">, </w:t>
      </w:r>
      <w:proofErr w:type="spellStart"/>
      <w:r w:rsidRPr="00360194">
        <w:rPr>
          <w:rFonts w:eastAsia="Times New Roman" w:cstheme="minorHAnsi"/>
          <w:kern w:val="0"/>
          <w:lang w:eastAsia="en-ID"/>
          <w14:ligatures w14:val="none"/>
        </w:rPr>
        <w:t>TechMaker</w:t>
      </w:r>
      <w:r w:rsidR="0028012D" w:rsidRPr="00360194">
        <w:rPr>
          <w:rFonts w:eastAsia="Times New Roman" w:cstheme="minorHAnsi"/>
          <w:kern w:val="0"/>
          <w:lang w:eastAsia="en-ID"/>
          <w14:ligatures w14:val="none"/>
        </w:rPr>
        <w:t>s</w:t>
      </w:r>
      <w:proofErr w:type="spellEnd"/>
      <w:r w:rsidRPr="00360194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360194">
        <w:rPr>
          <w:rFonts w:eastAsia="Times New Roman" w:cstheme="minorHAnsi"/>
          <w:kern w:val="0"/>
          <w:lang w:eastAsia="en-ID"/>
          <w14:ligatures w14:val="none"/>
        </w:rPr>
        <w:t>harus</w:t>
      </w:r>
      <w:proofErr w:type="spellEnd"/>
      <w:r w:rsidRPr="00360194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360194">
        <w:rPr>
          <w:rFonts w:eastAsia="Times New Roman" w:cstheme="minorHAnsi"/>
          <w:kern w:val="0"/>
          <w:lang w:eastAsia="en-ID"/>
          <w14:ligatures w14:val="none"/>
        </w:rPr>
        <w:t>selalu</w:t>
      </w:r>
      <w:proofErr w:type="spellEnd"/>
      <w:r w:rsidRPr="00360194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360194">
        <w:rPr>
          <w:rFonts w:eastAsia="Times New Roman" w:cstheme="minorHAnsi"/>
          <w:kern w:val="0"/>
          <w:lang w:eastAsia="en-ID"/>
          <w14:ligatures w14:val="none"/>
        </w:rPr>
        <w:t>mengutamakan</w:t>
      </w:r>
      <w:proofErr w:type="spellEnd"/>
      <w:r w:rsidRPr="00360194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360194">
        <w:rPr>
          <w:rFonts w:eastAsia="Times New Roman" w:cstheme="minorHAnsi"/>
          <w:kern w:val="0"/>
          <w:lang w:eastAsia="en-ID"/>
          <w14:ligatures w14:val="none"/>
        </w:rPr>
        <w:t>keunggulan</w:t>
      </w:r>
      <w:proofErr w:type="spellEnd"/>
      <w:r w:rsidRPr="00360194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360194">
        <w:rPr>
          <w:rFonts w:eastAsia="Times New Roman" w:cstheme="minorHAnsi"/>
          <w:kern w:val="0"/>
          <w:lang w:eastAsia="en-ID"/>
          <w14:ligatures w14:val="none"/>
        </w:rPr>
        <w:t>kompetitif</w:t>
      </w:r>
      <w:proofErr w:type="spellEnd"/>
      <w:r w:rsidRPr="00360194">
        <w:rPr>
          <w:rFonts w:eastAsia="Times New Roman" w:cstheme="minorHAnsi"/>
          <w:kern w:val="0"/>
          <w:lang w:eastAsia="en-ID"/>
          <w14:ligatures w14:val="none"/>
        </w:rPr>
        <w:t xml:space="preserve">, </w:t>
      </w:r>
      <w:proofErr w:type="spellStart"/>
      <w:r w:rsidRPr="00360194">
        <w:rPr>
          <w:rFonts w:eastAsia="Times New Roman" w:cstheme="minorHAnsi"/>
          <w:kern w:val="0"/>
          <w:lang w:eastAsia="en-ID"/>
          <w14:ligatures w14:val="none"/>
        </w:rPr>
        <w:t>baik</w:t>
      </w:r>
      <w:proofErr w:type="spellEnd"/>
      <w:r w:rsidRPr="00360194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360194">
        <w:rPr>
          <w:rFonts w:eastAsia="Times New Roman" w:cstheme="minorHAnsi"/>
          <w:kern w:val="0"/>
          <w:lang w:eastAsia="en-ID"/>
          <w14:ligatures w14:val="none"/>
        </w:rPr>
        <w:t>melalui</w:t>
      </w:r>
      <w:proofErr w:type="spellEnd"/>
      <w:r w:rsidRPr="00360194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360194">
        <w:rPr>
          <w:rFonts w:eastAsia="Times New Roman" w:cstheme="minorHAnsi"/>
          <w:kern w:val="0"/>
          <w:lang w:eastAsia="en-ID"/>
          <w14:ligatures w14:val="none"/>
        </w:rPr>
        <w:t>pengembangan</w:t>
      </w:r>
      <w:proofErr w:type="spellEnd"/>
      <w:r w:rsidRPr="00360194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360194">
        <w:rPr>
          <w:rFonts w:eastAsia="Times New Roman" w:cstheme="minorHAnsi"/>
          <w:kern w:val="0"/>
          <w:lang w:eastAsia="en-ID"/>
          <w14:ligatures w14:val="none"/>
        </w:rPr>
        <w:t>teknologi</w:t>
      </w:r>
      <w:proofErr w:type="spellEnd"/>
      <w:r w:rsidRPr="00360194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360194">
        <w:rPr>
          <w:rFonts w:eastAsia="Times New Roman" w:cstheme="minorHAnsi"/>
          <w:kern w:val="0"/>
          <w:lang w:eastAsia="en-ID"/>
          <w14:ligatures w14:val="none"/>
        </w:rPr>
        <w:t>unik</w:t>
      </w:r>
      <w:proofErr w:type="spellEnd"/>
      <w:r w:rsidRPr="00360194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360194">
        <w:rPr>
          <w:rFonts w:eastAsia="Times New Roman" w:cstheme="minorHAnsi"/>
          <w:kern w:val="0"/>
          <w:lang w:eastAsia="en-ID"/>
          <w14:ligatures w14:val="none"/>
        </w:rPr>
        <w:t>atau</w:t>
      </w:r>
      <w:proofErr w:type="spellEnd"/>
      <w:r w:rsidRPr="00360194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360194">
        <w:rPr>
          <w:rFonts w:eastAsia="Times New Roman" w:cstheme="minorHAnsi"/>
          <w:kern w:val="0"/>
          <w:lang w:eastAsia="en-ID"/>
          <w14:ligatures w14:val="none"/>
        </w:rPr>
        <w:t>layanan</w:t>
      </w:r>
      <w:proofErr w:type="spellEnd"/>
      <w:r w:rsidRPr="00360194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360194">
        <w:rPr>
          <w:rFonts w:eastAsia="Times New Roman" w:cstheme="minorHAnsi"/>
          <w:kern w:val="0"/>
          <w:lang w:eastAsia="en-ID"/>
          <w14:ligatures w14:val="none"/>
        </w:rPr>
        <w:t>pelanggan</w:t>
      </w:r>
      <w:proofErr w:type="spellEnd"/>
      <w:r w:rsidRPr="00360194">
        <w:rPr>
          <w:rFonts w:eastAsia="Times New Roman" w:cstheme="minorHAnsi"/>
          <w:kern w:val="0"/>
          <w:lang w:eastAsia="en-ID"/>
          <w14:ligatures w14:val="none"/>
        </w:rPr>
        <w:t xml:space="preserve"> yang </w:t>
      </w:r>
      <w:proofErr w:type="spellStart"/>
      <w:r w:rsidRPr="00360194">
        <w:rPr>
          <w:rFonts w:eastAsia="Times New Roman" w:cstheme="minorHAnsi"/>
          <w:kern w:val="0"/>
          <w:lang w:eastAsia="en-ID"/>
          <w14:ligatures w14:val="none"/>
        </w:rPr>
        <w:t>unggul</w:t>
      </w:r>
      <w:proofErr w:type="spellEnd"/>
      <w:r w:rsidRPr="00360194">
        <w:rPr>
          <w:rFonts w:eastAsia="Times New Roman" w:cstheme="minorHAnsi"/>
          <w:kern w:val="0"/>
          <w:lang w:eastAsia="en-ID"/>
          <w14:ligatures w14:val="none"/>
        </w:rPr>
        <w:t xml:space="preserve">. </w:t>
      </w:r>
      <w:proofErr w:type="spellStart"/>
      <w:r w:rsidRPr="00360194">
        <w:rPr>
          <w:rFonts w:eastAsia="Times New Roman" w:cstheme="minorHAnsi"/>
          <w:kern w:val="0"/>
          <w:lang w:eastAsia="en-ID"/>
          <w14:ligatures w14:val="none"/>
        </w:rPr>
        <w:t>Pengambilan</w:t>
      </w:r>
      <w:proofErr w:type="spellEnd"/>
      <w:r w:rsidRPr="00360194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360194">
        <w:rPr>
          <w:rFonts w:eastAsia="Times New Roman" w:cstheme="minorHAnsi"/>
          <w:kern w:val="0"/>
          <w:lang w:eastAsia="en-ID"/>
          <w14:ligatures w14:val="none"/>
        </w:rPr>
        <w:t>keputusan</w:t>
      </w:r>
      <w:proofErr w:type="spellEnd"/>
      <w:r w:rsidRPr="00360194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360194">
        <w:rPr>
          <w:rFonts w:eastAsia="Times New Roman" w:cstheme="minorHAnsi"/>
          <w:kern w:val="0"/>
          <w:lang w:eastAsia="en-ID"/>
          <w14:ligatures w14:val="none"/>
        </w:rPr>
        <w:t>harus</w:t>
      </w:r>
      <w:proofErr w:type="spellEnd"/>
      <w:r w:rsidRPr="00360194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360194">
        <w:rPr>
          <w:rFonts w:eastAsia="Times New Roman" w:cstheme="minorHAnsi"/>
          <w:kern w:val="0"/>
          <w:lang w:eastAsia="en-ID"/>
          <w14:ligatures w14:val="none"/>
        </w:rPr>
        <w:t>didasarkan</w:t>
      </w:r>
      <w:proofErr w:type="spellEnd"/>
      <w:r w:rsidRPr="00360194">
        <w:rPr>
          <w:rFonts w:eastAsia="Times New Roman" w:cstheme="minorHAnsi"/>
          <w:kern w:val="0"/>
          <w:lang w:eastAsia="en-ID"/>
          <w14:ligatures w14:val="none"/>
        </w:rPr>
        <w:t xml:space="preserve"> pada </w:t>
      </w:r>
      <w:proofErr w:type="spellStart"/>
      <w:r w:rsidRPr="00360194">
        <w:rPr>
          <w:rFonts w:eastAsia="Times New Roman" w:cstheme="minorHAnsi"/>
          <w:kern w:val="0"/>
          <w:lang w:eastAsia="en-ID"/>
          <w14:ligatures w14:val="none"/>
        </w:rPr>
        <w:t>pemahaman</w:t>
      </w:r>
      <w:proofErr w:type="spellEnd"/>
      <w:r w:rsidRPr="00360194">
        <w:rPr>
          <w:rFonts w:eastAsia="Times New Roman" w:cstheme="minorHAnsi"/>
          <w:kern w:val="0"/>
          <w:lang w:eastAsia="en-ID"/>
          <w14:ligatures w14:val="none"/>
        </w:rPr>
        <w:t xml:space="preserve"> yang </w:t>
      </w:r>
      <w:proofErr w:type="spellStart"/>
      <w:r w:rsidRPr="00360194">
        <w:rPr>
          <w:rFonts w:eastAsia="Times New Roman" w:cstheme="minorHAnsi"/>
          <w:kern w:val="0"/>
          <w:lang w:eastAsia="en-ID"/>
          <w14:ligatures w14:val="none"/>
        </w:rPr>
        <w:t>kuat</w:t>
      </w:r>
      <w:proofErr w:type="spellEnd"/>
      <w:r w:rsidRPr="00360194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360194">
        <w:rPr>
          <w:rFonts w:eastAsia="Times New Roman" w:cstheme="minorHAnsi"/>
          <w:kern w:val="0"/>
          <w:lang w:eastAsia="en-ID"/>
          <w14:ligatures w14:val="none"/>
        </w:rPr>
        <w:t>mengenai</w:t>
      </w:r>
      <w:proofErr w:type="spellEnd"/>
      <w:r w:rsidRPr="00360194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360194">
        <w:rPr>
          <w:rFonts w:eastAsia="Times New Roman" w:cstheme="minorHAnsi"/>
          <w:kern w:val="0"/>
          <w:lang w:eastAsia="en-ID"/>
          <w14:ligatures w14:val="none"/>
        </w:rPr>
        <w:t>potensi</w:t>
      </w:r>
      <w:proofErr w:type="spellEnd"/>
      <w:r w:rsidRPr="00360194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360194">
        <w:rPr>
          <w:rFonts w:eastAsia="Times New Roman" w:cstheme="minorHAnsi"/>
          <w:kern w:val="0"/>
          <w:lang w:eastAsia="en-ID"/>
          <w14:ligatures w14:val="none"/>
        </w:rPr>
        <w:t>risiko</w:t>
      </w:r>
      <w:proofErr w:type="spellEnd"/>
      <w:r w:rsidRPr="00360194">
        <w:rPr>
          <w:rFonts w:eastAsia="Times New Roman" w:cstheme="minorHAnsi"/>
          <w:kern w:val="0"/>
          <w:lang w:eastAsia="en-ID"/>
          <w14:ligatures w14:val="none"/>
        </w:rPr>
        <w:t xml:space="preserve"> dan </w:t>
      </w:r>
      <w:proofErr w:type="spellStart"/>
      <w:r w:rsidRPr="00360194">
        <w:rPr>
          <w:rFonts w:eastAsia="Times New Roman" w:cstheme="minorHAnsi"/>
          <w:kern w:val="0"/>
          <w:lang w:eastAsia="en-ID"/>
          <w14:ligatures w14:val="none"/>
        </w:rPr>
        <w:t>manfaat</w:t>
      </w:r>
      <w:proofErr w:type="spellEnd"/>
      <w:r w:rsidRPr="00360194">
        <w:rPr>
          <w:rFonts w:eastAsia="Times New Roman" w:cstheme="minorHAnsi"/>
          <w:kern w:val="0"/>
          <w:lang w:eastAsia="en-ID"/>
          <w14:ligatures w14:val="none"/>
        </w:rPr>
        <w:t xml:space="preserve">, </w:t>
      </w:r>
      <w:proofErr w:type="spellStart"/>
      <w:r w:rsidRPr="00360194">
        <w:rPr>
          <w:rFonts w:eastAsia="Times New Roman" w:cstheme="minorHAnsi"/>
          <w:kern w:val="0"/>
          <w:lang w:eastAsia="en-ID"/>
          <w14:ligatures w14:val="none"/>
        </w:rPr>
        <w:t>termasuk</w:t>
      </w:r>
      <w:proofErr w:type="spellEnd"/>
      <w:r w:rsidRPr="00360194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360194">
        <w:rPr>
          <w:rFonts w:eastAsia="Times New Roman" w:cstheme="minorHAnsi"/>
          <w:kern w:val="0"/>
          <w:lang w:eastAsia="en-ID"/>
          <w14:ligatures w14:val="none"/>
        </w:rPr>
        <w:t>aspek</w:t>
      </w:r>
      <w:proofErr w:type="spellEnd"/>
      <w:r w:rsidRPr="00360194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360194">
        <w:rPr>
          <w:rFonts w:eastAsia="Times New Roman" w:cstheme="minorHAnsi"/>
          <w:kern w:val="0"/>
          <w:lang w:eastAsia="en-ID"/>
          <w14:ligatures w14:val="none"/>
        </w:rPr>
        <w:t>keamanan</w:t>
      </w:r>
      <w:proofErr w:type="spellEnd"/>
      <w:r w:rsidRPr="00360194">
        <w:rPr>
          <w:rFonts w:eastAsia="Times New Roman" w:cstheme="minorHAnsi"/>
          <w:kern w:val="0"/>
          <w:lang w:eastAsia="en-ID"/>
          <w14:ligatures w14:val="none"/>
        </w:rPr>
        <w:t xml:space="preserve"> data dan </w:t>
      </w:r>
      <w:proofErr w:type="spellStart"/>
      <w:r w:rsidRPr="00360194">
        <w:rPr>
          <w:rFonts w:eastAsia="Times New Roman" w:cstheme="minorHAnsi"/>
          <w:kern w:val="0"/>
          <w:lang w:eastAsia="en-ID"/>
          <w14:ligatures w14:val="none"/>
        </w:rPr>
        <w:t>dampak</w:t>
      </w:r>
      <w:proofErr w:type="spellEnd"/>
      <w:r w:rsidRPr="00360194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360194">
        <w:rPr>
          <w:rFonts w:eastAsia="Times New Roman" w:cstheme="minorHAnsi"/>
          <w:kern w:val="0"/>
          <w:lang w:eastAsia="en-ID"/>
          <w14:ligatures w14:val="none"/>
        </w:rPr>
        <w:t>finansial</w:t>
      </w:r>
      <w:proofErr w:type="spellEnd"/>
      <w:r w:rsidRPr="00360194">
        <w:rPr>
          <w:rFonts w:eastAsia="Times New Roman" w:cstheme="minorHAnsi"/>
          <w:kern w:val="0"/>
          <w:lang w:eastAsia="en-ID"/>
          <w14:ligatures w14:val="none"/>
        </w:rPr>
        <w:t xml:space="preserve">. Strategi </w:t>
      </w:r>
      <w:proofErr w:type="spellStart"/>
      <w:r w:rsidRPr="00360194">
        <w:rPr>
          <w:rFonts w:eastAsia="Times New Roman" w:cstheme="minorHAnsi"/>
          <w:kern w:val="0"/>
          <w:lang w:eastAsia="en-ID"/>
          <w14:ligatures w14:val="none"/>
        </w:rPr>
        <w:t>berbasis</w:t>
      </w:r>
      <w:proofErr w:type="spellEnd"/>
      <w:r w:rsidRPr="00360194">
        <w:rPr>
          <w:rFonts w:eastAsia="Times New Roman" w:cstheme="minorHAnsi"/>
          <w:kern w:val="0"/>
          <w:lang w:eastAsia="en-ID"/>
          <w14:ligatures w14:val="none"/>
        </w:rPr>
        <w:t xml:space="preserve"> data dan </w:t>
      </w:r>
      <w:proofErr w:type="spellStart"/>
      <w:r w:rsidRPr="00360194">
        <w:rPr>
          <w:rFonts w:eastAsia="Times New Roman" w:cstheme="minorHAnsi"/>
          <w:kern w:val="0"/>
          <w:lang w:eastAsia="en-ID"/>
          <w14:ligatures w14:val="none"/>
        </w:rPr>
        <w:t>analitik</w:t>
      </w:r>
      <w:proofErr w:type="spellEnd"/>
      <w:r w:rsidRPr="00360194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360194">
        <w:rPr>
          <w:rFonts w:eastAsia="Times New Roman" w:cstheme="minorHAnsi"/>
          <w:kern w:val="0"/>
          <w:lang w:eastAsia="en-ID"/>
          <w14:ligatures w14:val="none"/>
        </w:rPr>
        <w:t>merupakan</w:t>
      </w:r>
      <w:proofErr w:type="spellEnd"/>
      <w:r w:rsidRPr="00360194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360194">
        <w:rPr>
          <w:rFonts w:eastAsia="Times New Roman" w:cstheme="minorHAnsi"/>
          <w:kern w:val="0"/>
          <w:lang w:eastAsia="en-ID"/>
          <w14:ligatures w14:val="none"/>
        </w:rPr>
        <w:t>pendekatan</w:t>
      </w:r>
      <w:proofErr w:type="spellEnd"/>
      <w:r w:rsidRPr="00360194">
        <w:rPr>
          <w:rFonts w:eastAsia="Times New Roman" w:cstheme="minorHAnsi"/>
          <w:kern w:val="0"/>
          <w:lang w:eastAsia="en-ID"/>
          <w14:ligatures w14:val="none"/>
        </w:rPr>
        <w:t xml:space="preserve"> yang </w:t>
      </w:r>
      <w:proofErr w:type="spellStart"/>
      <w:r w:rsidRPr="00360194">
        <w:rPr>
          <w:rFonts w:eastAsia="Times New Roman" w:cstheme="minorHAnsi"/>
          <w:kern w:val="0"/>
          <w:lang w:eastAsia="en-ID"/>
          <w14:ligatures w14:val="none"/>
        </w:rPr>
        <w:t>bijak</w:t>
      </w:r>
      <w:proofErr w:type="spellEnd"/>
      <w:r w:rsidRPr="00360194">
        <w:rPr>
          <w:rFonts w:eastAsia="Times New Roman" w:cstheme="minorHAnsi"/>
          <w:kern w:val="0"/>
          <w:lang w:eastAsia="en-ID"/>
          <w14:ligatures w14:val="none"/>
        </w:rPr>
        <w:t xml:space="preserve">, </w:t>
      </w:r>
      <w:proofErr w:type="spellStart"/>
      <w:r w:rsidRPr="00360194">
        <w:rPr>
          <w:rFonts w:eastAsia="Times New Roman" w:cstheme="minorHAnsi"/>
          <w:kern w:val="0"/>
          <w:lang w:eastAsia="en-ID"/>
          <w14:ligatures w14:val="none"/>
        </w:rPr>
        <w:t>memungkinkan</w:t>
      </w:r>
      <w:proofErr w:type="spellEnd"/>
      <w:r w:rsidRPr="00360194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360194">
        <w:rPr>
          <w:rFonts w:eastAsia="Times New Roman" w:cstheme="minorHAnsi"/>
          <w:kern w:val="0"/>
          <w:lang w:eastAsia="en-ID"/>
          <w14:ligatures w14:val="none"/>
        </w:rPr>
        <w:t>perusahaan</w:t>
      </w:r>
      <w:proofErr w:type="spellEnd"/>
      <w:r w:rsidRPr="00360194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360194">
        <w:rPr>
          <w:rFonts w:eastAsia="Times New Roman" w:cstheme="minorHAnsi"/>
          <w:kern w:val="0"/>
          <w:lang w:eastAsia="en-ID"/>
          <w14:ligatures w14:val="none"/>
        </w:rPr>
        <w:t>untuk</w:t>
      </w:r>
      <w:proofErr w:type="spellEnd"/>
      <w:r w:rsidRPr="00360194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360194">
        <w:rPr>
          <w:rFonts w:eastAsia="Times New Roman" w:cstheme="minorHAnsi"/>
          <w:kern w:val="0"/>
          <w:lang w:eastAsia="en-ID"/>
          <w14:ligatures w14:val="none"/>
        </w:rPr>
        <w:t>menggunakan</w:t>
      </w:r>
      <w:proofErr w:type="spellEnd"/>
      <w:r w:rsidRPr="00360194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360194">
        <w:rPr>
          <w:rFonts w:eastAsia="Times New Roman" w:cstheme="minorHAnsi"/>
          <w:kern w:val="0"/>
          <w:lang w:eastAsia="en-ID"/>
          <w14:ligatures w14:val="none"/>
        </w:rPr>
        <w:t>wawasan</w:t>
      </w:r>
      <w:proofErr w:type="spellEnd"/>
      <w:r w:rsidRPr="00360194">
        <w:rPr>
          <w:rFonts w:eastAsia="Times New Roman" w:cstheme="minorHAnsi"/>
          <w:kern w:val="0"/>
          <w:lang w:eastAsia="en-ID"/>
          <w14:ligatures w14:val="none"/>
        </w:rPr>
        <w:t xml:space="preserve"> data </w:t>
      </w:r>
      <w:proofErr w:type="spellStart"/>
      <w:r w:rsidRPr="00360194">
        <w:rPr>
          <w:rFonts w:eastAsia="Times New Roman" w:cstheme="minorHAnsi"/>
          <w:kern w:val="0"/>
          <w:lang w:eastAsia="en-ID"/>
          <w14:ligatures w14:val="none"/>
        </w:rPr>
        <w:t>untuk</w:t>
      </w:r>
      <w:proofErr w:type="spellEnd"/>
      <w:r w:rsidRPr="00360194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360194">
        <w:rPr>
          <w:rFonts w:eastAsia="Times New Roman" w:cstheme="minorHAnsi"/>
          <w:kern w:val="0"/>
          <w:lang w:eastAsia="en-ID"/>
          <w14:ligatures w14:val="none"/>
        </w:rPr>
        <w:t>mendukung</w:t>
      </w:r>
      <w:proofErr w:type="spellEnd"/>
      <w:r w:rsidRPr="00360194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360194">
        <w:rPr>
          <w:rFonts w:eastAsia="Times New Roman" w:cstheme="minorHAnsi"/>
          <w:kern w:val="0"/>
          <w:lang w:eastAsia="en-ID"/>
          <w14:ligatures w14:val="none"/>
        </w:rPr>
        <w:t>pengambilan</w:t>
      </w:r>
      <w:proofErr w:type="spellEnd"/>
      <w:r w:rsidRPr="00360194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360194">
        <w:rPr>
          <w:rFonts w:eastAsia="Times New Roman" w:cstheme="minorHAnsi"/>
          <w:kern w:val="0"/>
          <w:lang w:eastAsia="en-ID"/>
          <w14:ligatures w14:val="none"/>
        </w:rPr>
        <w:t>keputusan</w:t>
      </w:r>
      <w:proofErr w:type="spellEnd"/>
      <w:r w:rsidRPr="00360194">
        <w:rPr>
          <w:rFonts w:eastAsia="Times New Roman" w:cstheme="minorHAnsi"/>
          <w:kern w:val="0"/>
          <w:lang w:eastAsia="en-ID"/>
          <w14:ligatures w14:val="none"/>
        </w:rPr>
        <w:t xml:space="preserve">. Dalam </w:t>
      </w:r>
      <w:proofErr w:type="spellStart"/>
      <w:r w:rsidRPr="00360194">
        <w:rPr>
          <w:rFonts w:eastAsia="Times New Roman" w:cstheme="minorHAnsi"/>
          <w:kern w:val="0"/>
          <w:lang w:eastAsia="en-ID"/>
          <w14:ligatures w14:val="none"/>
        </w:rPr>
        <w:t>keseluruhan</w:t>
      </w:r>
      <w:proofErr w:type="spellEnd"/>
      <w:r w:rsidRPr="00360194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360194">
        <w:rPr>
          <w:rFonts w:eastAsia="Times New Roman" w:cstheme="minorHAnsi"/>
          <w:kern w:val="0"/>
          <w:lang w:eastAsia="en-ID"/>
          <w14:ligatures w14:val="none"/>
        </w:rPr>
        <w:t>konteks</w:t>
      </w:r>
      <w:proofErr w:type="spellEnd"/>
      <w:r w:rsidRPr="00360194">
        <w:rPr>
          <w:rFonts w:eastAsia="Times New Roman" w:cstheme="minorHAnsi"/>
          <w:kern w:val="0"/>
          <w:lang w:eastAsia="en-ID"/>
          <w14:ligatures w14:val="none"/>
        </w:rPr>
        <w:t xml:space="preserve">, </w:t>
      </w:r>
      <w:proofErr w:type="spellStart"/>
      <w:r w:rsidRPr="00360194">
        <w:rPr>
          <w:rFonts w:eastAsia="Times New Roman" w:cstheme="minorHAnsi"/>
          <w:kern w:val="0"/>
          <w:lang w:eastAsia="en-ID"/>
          <w14:ligatures w14:val="none"/>
        </w:rPr>
        <w:t>prinsip-prinsip</w:t>
      </w:r>
      <w:proofErr w:type="spellEnd"/>
      <w:r w:rsidRPr="00360194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360194">
        <w:rPr>
          <w:rFonts w:eastAsia="Times New Roman" w:cstheme="minorHAnsi"/>
          <w:kern w:val="0"/>
          <w:lang w:eastAsia="en-ID"/>
          <w14:ligatures w14:val="none"/>
        </w:rPr>
        <w:t>ekonomi</w:t>
      </w:r>
      <w:proofErr w:type="spellEnd"/>
      <w:r w:rsidRPr="00360194">
        <w:rPr>
          <w:rFonts w:eastAsia="Times New Roman" w:cstheme="minorHAnsi"/>
          <w:kern w:val="0"/>
          <w:lang w:eastAsia="en-ID"/>
          <w14:ligatures w14:val="none"/>
        </w:rPr>
        <w:t xml:space="preserve"> yang </w:t>
      </w:r>
      <w:proofErr w:type="spellStart"/>
      <w:r w:rsidRPr="00360194">
        <w:rPr>
          <w:rFonts w:eastAsia="Times New Roman" w:cstheme="minorHAnsi"/>
          <w:kern w:val="0"/>
          <w:lang w:eastAsia="en-ID"/>
          <w14:ligatures w14:val="none"/>
        </w:rPr>
        <w:t>menggambarkan</w:t>
      </w:r>
      <w:proofErr w:type="spellEnd"/>
      <w:r w:rsidRPr="00360194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360194">
        <w:rPr>
          <w:rFonts w:eastAsia="Times New Roman" w:cstheme="minorHAnsi"/>
          <w:kern w:val="0"/>
          <w:lang w:eastAsia="en-ID"/>
          <w14:ligatures w14:val="none"/>
        </w:rPr>
        <w:t>pengambilan</w:t>
      </w:r>
      <w:proofErr w:type="spellEnd"/>
      <w:r w:rsidRPr="00360194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360194">
        <w:rPr>
          <w:rFonts w:eastAsia="Times New Roman" w:cstheme="minorHAnsi"/>
          <w:kern w:val="0"/>
          <w:lang w:eastAsia="en-ID"/>
          <w14:ligatures w14:val="none"/>
        </w:rPr>
        <w:t>keputusan</w:t>
      </w:r>
      <w:proofErr w:type="spellEnd"/>
      <w:r w:rsidRPr="00360194">
        <w:rPr>
          <w:rFonts w:eastAsia="Times New Roman" w:cstheme="minorHAnsi"/>
          <w:kern w:val="0"/>
          <w:lang w:eastAsia="en-ID"/>
          <w14:ligatures w14:val="none"/>
        </w:rPr>
        <w:t xml:space="preserve"> yang </w:t>
      </w:r>
      <w:proofErr w:type="spellStart"/>
      <w:r w:rsidRPr="00360194">
        <w:rPr>
          <w:rFonts w:eastAsia="Times New Roman" w:cstheme="minorHAnsi"/>
          <w:kern w:val="0"/>
          <w:lang w:eastAsia="en-ID"/>
          <w14:ligatures w14:val="none"/>
        </w:rPr>
        <w:t>bijak</w:t>
      </w:r>
      <w:proofErr w:type="spellEnd"/>
      <w:r w:rsidRPr="00360194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360194">
        <w:rPr>
          <w:rFonts w:eastAsia="Times New Roman" w:cstheme="minorHAnsi"/>
          <w:kern w:val="0"/>
          <w:lang w:eastAsia="en-ID"/>
          <w14:ligatures w14:val="none"/>
        </w:rPr>
        <w:t>harus</w:t>
      </w:r>
      <w:proofErr w:type="spellEnd"/>
      <w:r w:rsidRPr="00360194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360194">
        <w:rPr>
          <w:rFonts w:eastAsia="Times New Roman" w:cstheme="minorHAnsi"/>
          <w:kern w:val="0"/>
          <w:lang w:eastAsia="en-ID"/>
          <w14:ligatures w14:val="none"/>
        </w:rPr>
        <w:t>diaplikasikan</w:t>
      </w:r>
      <w:proofErr w:type="spellEnd"/>
      <w:r w:rsidRPr="00360194">
        <w:rPr>
          <w:rFonts w:eastAsia="Times New Roman" w:cstheme="minorHAnsi"/>
          <w:kern w:val="0"/>
          <w:lang w:eastAsia="en-ID"/>
          <w14:ligatures w14:val="none"/>
        </w:rPr>
        <w:t>.</w:t>
      </w:r>
      <w:r w:rsidR="00360194" w:rsidRPr="00360194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</w:p>
    <w:p w14:paraId="04E4B481" w14:textId="58D70338" w:rsidR="00360194" w:rsidRDefault="00810E13" w:rsidP="00360194">
      <w:pPr>
        <w:ind w:firstLine="720"/>
      </w:pPr>
      <w:r w:rsidRPr="0028012D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sdt>
        <w:sdtPr>
          <w:id w:val="-379940155"/>
          <w:citation/>
        </w:sdtPr>
        <w:sdtContent>
          <w:r w:rsidR="00360194">
            <w:fldChar w:fldCharType="begin"/>
          </w:r>
          <w:r w:rsidR="00360194">
            <w:instrText xml:space="preserve"> CITATION Eli21 \l 1033 </w:instrText>
          </w:r>
          <w:r w:rsidR="00360194">
            <w:fldChar w:fldCharType="separate"/>
          </w:r>
          <w:r w:rsidR="00360194">
            <w:rPr>
              <w:noProof/>
            </w:rPr>
            <w:t>(Tutuk, 2021)</w:t>
          </w:r>
          <w:r w:rsidR="00360194">
            <w:fldChar w:fldCharType="end"/>
          </w:r>
        </w:sdtContent>
      </w:sdt>
    </w:p>
    <w:p w14:paraId="76CBB386" w14:textId="54ED703C" w:rsidR="008C0C22" w:rsidRPr="0028012D" w:rsidRDefault="008C0C22" w:rsidP="00360194">
      <w:pPr>
        <w:pStyle w:val="ListParagraph"/>
        <w:spacing w:after="0" w:line="240" w:lineRule="auto"/>
        <w:ind w:left="284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1EDCB312" w14:textId="77777777" w:rsidR="0028012D" w:rsidRPr="0028012D" w:rsidRDefault="0028012D" w:rsidP="0028012D">
      <w:pPr>
        <w:pStyle w:val="ListParagraph"/>
        <w:spacing w:after="0" w:line="240" w:lineRule="auto"/>
        <w:ind w:left="284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7FB324B8" w14:textId="77777777" w:rsidR="008C0C22" w:rsidRDefault="008C0C22" w:rsidP="008C0C22">
      <w:pPr>
        <w:pStyle w:val="ListParagraph"/>
        <w:numPr>
          <w:ilvl w:val="0"/>
          <w:numId w:val="6"/>
        </w:numPr>
        <w:shd w:val="clear" w:color="auto" w:fill="BFBFBF" w:themeFill="background1" w:themeFillShade="B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referensi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Sitasi yang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diberikan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soal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3!</w:t>
      </w:r>
    </w:p>
    <w:sdt>
      <w:sdtPr>
        <w:id w:val="-1241704844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D"/>
          <w14:ligatures w14:val="standardContextual"/>
        </w:rPr>
      </w:sdtEndPr>
      <w:sdtContent>
        <w:p w14:paraId="61D10809" w14:textId="6DB639B8" w:rsidR="00022A5D" w:rsidRDefault="00022A5D" w:rsidP="00022A5D">
          <w:pPr>
            <w:pStyle w:val="Heading1"/>
          </w:pPr>
          <w:r>
            <w:t>References</w:t>
          </w:r>
        </w:p>
        <w:sdt>
          <w:sdtPr>
            <w:id w:val="1607388061"/>
            <w:bibliography/>
          </w:sdtPr>
          <w:sdtEndPr>
            <w:rPr>
              <w:lang w:val="en-ID"/>
            </w:rPr>
          </w:sdtEndPr>
          <w:sdtContent>
            <w:p w14:paraId="2B2E1DF5" w14:textId="77777777" w:rsidR="00022A5D" w:rsidRDefault="00022A5D" w:rsidP="00022A5D">
              <w:pPr>
                <w:pStyle w:val="Bibliography"/>
                <w:ind w:left="720" w:hanging="720"/>
                <w:rPr>
                  <w:noProof/>
                  <w:kern w:val="0"/>
                  <w:sz w:val="24"/>
                  <w:szCs w:val="24"/>
                  <w14:ligatures w14:val="none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>Kenton, W. (2023). Labor Market Explained: Theories and Who Is Included.</w:t>
              </w:r>
            </w:p>
            <w:p w14:paraId="23400DEE" w14:textId="77777777" w:rsidR="00022A5D" w:rsidRDefault="00022A5D" w:rsidP="00022A5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Lan, Y. (2022). Competitive Advantage of Open Innovation.</w:t>
              </w:r>
            </w:p>
            <w:p w14:paraId="6B6339B3" w14:textId="77777777" w:rsidR="00022A5D" w:rsidRDefault="00022A5D" w:rsidP="00022A5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Olmstead, L. (2022). Digital Transformation in Manufacturing in 2023 .</w:t>
              </w:r>
            </w:p>
            <w:p w14:paraId="58A98ADA" w14:textId="77777777" w:rsidR="00022A5D" w:rsidRDefault="00022A5D" w:rsidP="00022A5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Tutuk, E. (2021). New Rules for Decision-Making in a Digital Era.</w:t>
              </w:r>
            </w:p>
            <w:p w14:paraId="7B40ACBA" w14:textId="77777777" w:rsidR="00022A5D" w:rsidRDefault="00022A5D" w:rsidP="00022A5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ACF3A3F" w14:textId="77777777" w:rsidR="008C0C22" w:rsidRDefault="008C0C22"/>
    <w:sectPr w:rsidR="008C0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B0119"/>
    <w:multiLevelType w:val="hybridMultilevel"/>
    <w:tmpl w:val="FF12062E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024B0"/>
    <w:multiLevelType w:val="multilevel"/>
    <w:tmpl w:val="CF98B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7D0DC4"/>
    <w:multiLevelType w:val="multilevel"/>
    <w:tmpl w:val="B9AECE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3" w15:restartNumberingAfterBreak="0">
    <w:nsid w:val="3D5C2EF1"/>
    <w:multiLevelType w:val="hybridMultilevel"/>
    <w:tmpl w:val="261C8E1A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51027983"/>
    <w:multiLevelType w:val="multilevel"/>
    <w:tmpl w:val="F3AC8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E776C1"/>
    <w:multiLevelType w:val="hybridMultilevel"/>
    <w:tmpl w:val="3A1E1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8A37F8"/>
    <w:multiLevelType w:val="multilevel"/>
    <w:tmpl w:val="DC82122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EB50AA"/>
    <w:multiLevelType w:val="hybridMultilevel"/>
    <w:tmpl w:val="AC28F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3459910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5751631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2126045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1440507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6924797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1421119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97765975">
    <w:abstractNumId w:val="5"/>
  </w:num>
  <w:num w:numId="8" w16cid:durableId="337318277">
    <w:abstractNumId w:val="3"/>
  </w:num>
  <w:num w:numId="9" w16cid:durableId="11247394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C22"/>
    <w:rsid w:val="00011A93"/>
    <w:rsid w:val="00015B31"/>
    <w:rsid w:val="00022A5D"/>
    <w:rsid w:val="00096E20"/>
    <w:rsid w:val="00137A7F"/>
    <w:rsid w:val="001503E0"/>
    <w:rsid w:val="001509D4"/>
    <w:rsid w:val="001B3D21"/>
    <w:rsid w:val="001F0131"/>
    <w:rsid w:val="001F10F4"/>
    <w:rsid w:val="00245905"/>
    <w:rsid w:val="0028012D"/>
    <w:rsid w:val="002C5FEF"/>
    <w:rsid w:val="00307233"/>
    <w:rsid w:val="00337A4A"/>
    <w:rsid w:val="00360194"/>
    <w:rsid w:val="00395AD7"/>
    <w:rsid w:val="003E6F39"/>
    <w:rsid w:val="003F41CF"/>
    <w:rsid w:val="00441832"/>
    <w:rsid w:val="00510106"/>
    <w:rsid w:val="006A7E72"/>
    <w:rsid w:val="006E3A2F"/>
    <w:rsid w:val="006F69BE"/>
    <w:rsid w:val="007E67DE"/>
    <w:rsid w:val="007F6AA3"/>
    <w:rsid w:val="00810E13"/>
    <w:rsid w:val="00821E85"/>
    <w:rsid w:val="00823011"/>
    <w:rsid w:val="008B343B"/>
    <w:rsid w:val="008C0C22"/>
    <w:rsid w:val="008E39A0"/>
    <w:rsid w:val="009C3C84"/>
    <w:rsid w:val="009D0FCA"/>
    <w:rsid w:val="00A00F9C"/>
    <w:rsid w:val="00B3221A"/>
    <w:rsid w:val="00BA5B36"/>
    <w:rsid w:val="00C53712"/>
    <w:rsid w:val="00C756A3"/>
    <w:rsid w:val="00C97AF0"/>
    <w:rsid w:val="00D95E79"/>
    <w:rsid w:val="00E27B14"/>
    <w:rsid w:val="00F45359"/>
    <w:rsid w:val="00FD4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CAB17F6"/>
  <w15:chartTrackingRefBased/>
  <w15:docId w15:val="{BDF151B5-91E0-4740-8B26-12C513103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C22"/>
    <w:pPr>
      <w:spacing w:line="256" w:lineRule="auto"/>
    </w:pPr>
    <w:rPr>
      <w:lang w:val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2A5D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0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styleId="ListParagraph">
    <w:name w:val="List Paragraph"/>
    <w:basedOn w:val="Normal"/>
    <w:uiPriority w:val="34"/>
    <w:qFormat/>
    <w:rsid w:val="008C0C2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22A5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022A5D"/>
    <w:pPr>
      <w:spacing w:line="259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0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customXml" Target="ink/ink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Sheet1!$C$18</c:f>
              <c:strCache>
                <c:ptCount val="1"/>
                <c:pt idx="0">
                  <c:v>demand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Sheet1!$B$19:$B$23</c:f>
              <c:strCache>
                <c:ptCount val="5"/>
                <c:pt idx="0">
                  <c:v>200 juta</c:v>
                </c:pt>
                <c:pt idx="1">
                  <c:v>210 juta</c:v>
                </c:pt>
                <c:pt idx="2">
                  <c:v>220 juta</c:v>
                </c:pt>
                <c:pt idx="3">
                  <c:v>230 juta</c:v>
                </c:pt>
                <c:pt idx="4">
                  <c:v>240 juta</c:v>
                </c:pt>
              </c:strCache>
            </c:strRef>
          </c:cat>
          <c:val>
            <c:numRef>
              <c:f>Sheet1!$C$19:$C$23</c:f>
              <c:numCache>
                <c:formatCode>General</c:formatCode>
                <c:ptCount val="5"/>
                <c:pt idx="0">
                  <c:v>100</c:v>
                </c:pt>
                <c:pt idx="1">
                  <c:v>80</c:v>
                </c:pt>
                <c:pt idx="2">
                  <c:v>60</c:v>
                </c:pt>
                <c:pt idx="3">
                  <c:v>40</c:v>
                </c:pt>
                <c:pt idx="4">
                  <c:v>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81D-454C-85CE-54EC3404FB97}"/>
            </c:ext>
          </c:extLst>
        </c:ser>
        <c:ser>
          <c:idx val="1"/>
          <c:order val="1"/>
          <c:tx>
            <c:strRef>
              <c:f>Sheet1!$D$18</c:f>
              <c:strCache>
                <c:ptCount val="1"/>
                <c:pt idx="0">
                  <c:v>supply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Sheet1!$B$19:$B$23</c:f>
              <c:strCache>
                <c:ptCount val="5"/>
                <c:pt idx="0">
                  <c:v>200 juta</c:v>
                </c:pt>
                <c:pt idx="1">
                  <c:v>210 juta</c:v>
                </c:pt>
                <c:pt idx="2">
                  <c:v>220 juta</c:v>
                </c:pt>
                <c:pt idx="3">
                  <c:v>230 juta</c:v>
                </c:pt>
                <c:pt idx="4">
                  <c:v>240 juta</c:v>
                </c:pt>
              </c:strCache>
            </c:strRef>
          </c:cat>
          <c:val>
            <c:numRef>
              <c:f>Sheet1!$D$19:$D$23</c:f>
              <c:numCache>
                <c:formatCode>General</c:formatCode>
                <c:ptCount val="5"/>
                <c:pt idx="0">
                  <c:v>120</c:v>
                </c:pt>
                <c:pt idx="1">
                  <c:v>135</c:v>
                </c:pt>
                <c:pt idx="2">
                  <c:v>150</c:v>
                </c:pt>
                <c:pt idx="3">
                  <c:v>165</c:v>
                </c:pt>
                <c:pt idx="4">
                  <c:v>180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81D-454C-85CE-54EC3404FB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25169007"/>
        <c:axId val="1215967855"/>
      </c:lineChart>
      <c:catAx>
        <c:axId val="11251690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5967855"/>
        <c:crosses val="autoZero"/>
        <c:auto val="1"/>
        <c:lblAlgn val="ctr"/>
        <c:lblOffset val="100"/>
        <c:noMultiLvlLbl val="0"/>
      </c:catAx>
      <c:valAx>
        <c:axId val="12159678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251690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Sheet1!$C$18</c:f>
              <c:strCache>
                <c:ptCount val="1"/>
                <c:pt idx="0">
                  <c:v>demand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Sheet1!$B$19:$B$23</c:f>
              <c:strCache>
                <c:ptCount val="5"/>
                <c:pt idx="0">
                  <c:v>200 juta</c:v>
                </c:pt>
                <c:pt idx="1">
                  <c:v>210 juta</c:v>
                </c:pt>
                <c:pt idx="2">
                  <c:v>220 juta</c:v>
                </c:pt>
                <c:pt idx="3">
                  <c:v>230 juta</c:v>
                </c:pt>
                <c:pt idx="4">
                  <c:v>240 juta</c:v>
                </c:pt>
              </c:strCache>
            </c:strRef>
          </c:cat>
          <c:val>
            <c:numRef>
              <c:f>Sheet1!$C$19:$C$23</c:f>
              <c:numCache>
                <c:formatCode>General</c:formatCode>
                <c:ptCount val="5"/>
                <c:pt idx="0">
                  <c:v>100</c:v>
                </c:pt>
                <c:pt idx="1">
                  <c:v>80</c:v>
                </c:pt>
                <c:pt idx="2">
                  <c:v>60</c:v>
                </c:pt>
                <c:pt idx="3">
                  <c:v>40</c:v>
                </c:pt>
                <c:pt idx="4">
                  <c:v>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DDD-4D5D-A814-C03A85725AE5}"/>
            </c:ext>
          </c:extLst>
        </c:ser>
        <c:ser>
          <c:idx val="1"/>
          <c:order val="1"/>
          <c:tx>
            <c:strRef>
              <c:f>Sheet1!$D$18</c:f>
              <c:strCache>
                <c:ptCount val="1"/>
                <c:pt idx="0">
                  <c:v>supply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Sheet1!$B$19:$B$23</c:f>
              <c:strCache>
                <c:ptCount val="5"/>
                <c:pt idx="0">
                  <c:v>200 juta</c:v>
                </c:pt>
                <c:pt idx="1">
                  <c:v>210 juta</c:v>
                </c:pt>
                <c:pt idx="2">
                  <c:v>220 juta</c:v>
                </c:pt>
                <c:pt idx="3">
                  <c:v>230 juta</c:v>
                </c:pt>
                <c:pt idx="4">
                  <c:v>240 juta</c:v>
                </c:pt>
              </c:strCache>
            </c:strRef>
          </c:cat>
          <c:val>
            <c:numRef>
              <c:f>Sheet1!$D$19:$D$23</c:f>
              <c:numCache>
                <c:formatCode>General</c:formatCode>
                <c:ptCount val="5"/>
                <c:pt idx="0">
                  <c:v>120</c:v>
                </c:pt>
                <c:pt idx="1">
                  <c:v>135</c:v>
                </c:pt>
                <c:pt idx="2">
                  <c:v>150</c:v>
                </c:pt>
                <c:pt idx="3">
                  <c:v>165</c:v>
                </c:pt>
                <c:pt idx="4">
                  <c:v>180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DDD-4D5D-A814-C03A85725AE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25169007"/>
        <c:axId val="1215967855"/>
      </c:lineChart>
      <c:catAx>
        <c:axId val="11251690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5967855"/>
        <c:crosses val="autoZero"/>
        <c:auto val="1"/>
        <c:lblAlgn val="ctr"/>
        <c:lblOffset val="100"/>
        <c:noMultiLvlLbl val="0"/>
      </c:catAx>
      <c:valAx>
        <c:axId val="12159678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251690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9T00:50:59.3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9T00:51:00.02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463 0 24575,'0'38'0,"-8"64"0,3-61 0,-27 201-1100,-18 99-3299,-59 408 1698,-69 454 2265,150-1010 859,25-175 561,0 19 358,3-35-729,0 1 0,0-1 1,1 0-1,-1 0 0,1 0 0,0 0 0,-1 0 1,3 4-1,-9-44-245,2 24-595,0 1-1,0 1 1,-1-1-1,-1 1 1,-9-17-1,6 15-6598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9T00:50:46.33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0 390 24575,'1'3'0,"1"0"0,-1 1 0,0-1 0,1 0 0,0 0 0,0 0 0,0 0 0,0 0 0,0 0 0,6 4 0,4 9 0,-3-4 0,0-1 0,21 21 0,-21-24 0,0 1 0,-1 0 0,0 1 0,-1-1 0,8 15 0,-11-17 0,-1 1 0,2-1 0,-1 0 0,1 0 0,-1 0 0,2-1 0,-1 1 0,1-1 0,8 6 0,4 5 0,-16-15 0,1 1 0,-1-1 0,1 1 0,-1-1 0,1 0 0,0 0 0,5 2 0,-7-4 0,0 1 0,0-1 0,0 0 0,0 0 0,1 0 0,-1 0 0,0 0 0,0 0 0,1 0 0,-1 0 0,0 0 0,0 0 0,0-1 0,0 1 0,1-1 0,-1 1 0,0-1 0,0 1 0,0-1 0,0 1 0,0-1 0,0 0 0,0 0 0,0 0 0,0 1 0,0-3 0,5-3 0,-1 0 0,0-1 0,-1 0 0,0 0 0,0-1 0,0 1 0,-1-1 0,0 1 0,2-12 0,2-8 0,5-39 0,-10 50 0,0-6 0,1 0 0,1 1 0,1 0 0,1 0 0,13-32 0,2 12 0,-10 20 0,17-43 0,-17 10 0,-11 46 0,1 0 0,0 0 0,1 1 0,0-1 0,0 0 0,1 1 0,0-1 0,0 1 0,6-10 0,28-23-1365,-27 28-5461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Lev22</b:Tag>
    <b:SourceType>JournalArticle</b:SourceType>
    <b:Guid>{59805026-C55A-4ED5-99BE-D860EA1300D0}</b:Guid>
    <b:Title>Digital Transformation in Manufacturing in 2023 </b:Title>
    <b:Year>2022</b:Year>
    <b:Author>
      <b:Author>
        <b:NameList>
          <b:Person>
            <b:Last>Olmstead</b:Last>
            <b:First>Levi</b:First>
          </b:Person>
        </b:NameList>
      </b:Author>
    </b:Author>
    <b:RefOrder>1</b:RefOrder>
  </b:Source>
  <b:Source>
    <b:Tag>Wil23</b:Tag>
    <b:SourceType>JournalArticle</b:SourceType>
    <b:Guid>{54E226DF-BAFB-463E-9075-D3FBEF7AB3FE}</b:Guid>
    <b:Author>
      <b:Author>
        <b:NameList>
          <b:Person>
            <b:Last>Kenton</b:Last>
            <b:First>Will</b:First>
          </b:Person>
        </b:NameList>
      </b:Author>
    </b:Author>
    <b:Title>Labor Market Explained: Theories and Who Is Included</b:Title>
    <b:Year>2023</b:Year>
    <b:RefOrder>2</b:RefOrder>
  </b:Source>
  <b:Source>
    <b:Tag>Eli21</b:Tag>
    <b:SourceType>JournalArticle</b:SourceType>
    <b:Guid>{4D1FA553-6D30-42B7-B20C-26FDE26FC887}</b:Guid>
    <b:Author>
      <b:Author>
        <b:NameList>
          <b:Person>
            <b:Last>Tutuk</b:Last>
            <b:First>Elif</b:First>
          </b:Person>
        </b:NameList>
      </b:Author>
    </b:Author>
    <b:Title>New Rules for Decision-Making in a Digital Era</b:Title>
    <b:Year>2021</b:Year>
    <b:RefOrder>3</b:RefOrder>
  </b:Source>
  <b:Source>
    <b:Tag>Yin22</b:Tag>
    <b:SourceType>JournalArticle</b:SourceType>
    <b:Guid>{EC187326-A3B6-422D-8B17-1D34A127DB24}</b:Guid>
    <b:Author>
      <b:Author>
        <b:NameList>
          <b:Person>
            <b:Last>Lan</b:Last>
            <b:First>Yini</b:First>
          </b:Person>
        </b:NameList>
      </b:Author>
    </b:Author>
    <b:Title>Competitive Advantage of Open Innovation</b:Title>
    <b:Year>2022</b:Year>
    <b:RefOrder>4</b:RefOrder>
  </b:Source>
</b:Sources>
</file>

<file path=customXml/itemProps1.xml><?xml version="1.0" encoding="utf-8"?>
<ds:datastoreItem xmlns:ds="http://schemas.openxmlformats.org/officeDocument/2006/customXml" ds:itemID="{1F05B96A-1CBA-43B7-89B9-FB1B704CA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7</Pages>
  <Words>1821</Words>
  <Characters>10382</Characters>
  <Application>Microsoft Office Word</Application>
  <DocSecurity>0</DocSecurity>
  <Lines>86</Lines>
  <Paragraphs>24</Paragraphs>
  <ScaleCrop>false</ScaleCrop>
  <Company/>
  <LinksUpToDate>false</LinksUpToDate>
  <CharactersWithSpaces>12179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sahilah amru</dc:creator>
  <cp:keywords/>
  <dc:description/>
  <cp:lastModifiedBy>sahilah amru</cp:lastModifiedBy>
  <cp:revision>44</cp:revision>
  <dcterms:created xsi:type="dcterms:W3CDTF">2023-10-19T00:46:00Z</dcterms:created>
  <dcterms:modified xsi:type="dcterms:W3CDTF">2023-10-19T04:42:00Z</dcterms:modified>
</cp:coreProperties>
</file>