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36"/>
          <w:szCs w:val="36"/>
          <w:rtl w:val="0"/>
        </w:rPr>
        <w:t xml:space="preserve">Niranjan Kumar</w:t>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i w:val="1"/>
          <w:sz w:val="20"/>
          <w:szCs w:val="20"/>
          <w:rtl w:val="0"/>
        </w:rPr>
        <w:t xml:space="preserve">Address: 4th Floor, Logix Techno Park, Sector 127, Noida - 201301, India</w:t>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i w:val="1"/>
          <w:sz w:val="20"/>
          <w:szCs w:val="20"/>
          <w:rtl w:val="0"/>
        </w:rPr>
        <w:t xml:space="preserve">Contact: +91-9971838501  Email ID: </w:t>
      </w:r>
      <w:hyperlink r:id="rId5">
        <w:r w:rsidDel="00000000" w:rsidR="00000000" w:rsidRPr="00000000">
          <w:rPr>
            <w:rFonts w:ascii="Trebuchet MS" w:cs="Trebuchet MS" w:eastAsia="Trebuchet MS" w:hAnsi="Trebuchet MS"/>
            <w:i w:val="1"/>
            <w:color w:val="1155cc"/>
            <w:sz w:val="20"/>
            <w:szCs w:val="20"/>
            <w:u w:val="single"/>
            <w:rtl w:val="0"/>
          </w:rPr>
          <w:t xml:space="preserve">niranjan.kumar@tothenew.com</w:t>
        </w:r>
      </w:hyperlink>
      <w:r w:rsidDel="00000000" w:rsidR="00000000" w:rsidRPr="00000000">
        <w:rPr>
          <w:rFonts w:ascii="Trebuchet MS" w:cs="Trebuchet MS" w:eastAsia="Trebuchet MS" w:hAnsi="Trebuchet MS"/>
          <w:i w:val="1"/>
          <w:sz w:val="20"/>
          <w:szCs w:val="20"/>
          <w:rtl w:val="0"/>
        </w:rPr>
        <w:tab/>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right="0"/>
        <w:contextualSpacing w:val="0"/>
        <w:jc w:val="left"/>
      </w:pPr>
      <w:r w:rsidDel="00000000" w:rsidR="00000000" w:rsidRPr="00000000">
        <w:rPr>
          <w:rtl w:val="0"/>
        </w:rPr>
      </w:r>
    </w:p>
    <w:tbl>
      <w:tblPr>
        <w:tblStyle w:val="Table1"/>
        <w:bidi w:val="0"/>
        <w:tblW w:w="934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45"/>
        <w:tblGridChange w:id="0">
          <w:tblGrid>
            <w:gridCol w:w="9345"/>
          </w:tblGrid>
        </w:tblGridChange>
      </w:tblGrid>
      <w:tr>
        <w:trPr>
          <w:trHeight w:val="280" w:hRule="atLeast"/>
        </w:trPr>
        <w:tc>
          <w:tcPr>
            <w:shd w:fill="efefef"/>
            <w:tcMar>
              <w:top w:w="14.399999999999999" w:type="dxa"/>
              <w:left w:w="14.399999999999999" w:type="dxa"/>
              <w:bottom w:w="14.399999999999999" w:type="dxa"/>
              <w:right w:w="14.399999999999999" w:type="dxa"/>
            </w:tcMar>
          </w:tcPr>
          <w:p w:rsidR="00000000" w:rsidDel="00000000" w:rsidP="00000000" w:rsidRDefault="00000000" w:rsidRPr="00000000">
            <w:pPr>
              <w:spacing w:line="240" w:lineRule="auto"/>
              <w:ind w:right="420"/>
              <w:contextualSpacing w:val="0"/>
            </w:pPr>
            <w:r w:rsidDel="00000000" w:rsidR="00000000" w:rsidRPr="00000000">
              <w:rPr>
                <w:rFonts w:ascii="Verdana" w:cs="Verdana" w:eastAsia="Verdana" w:hAnsi="Verdana"/>
                <w:b w:val="1"/>
                <w:sz w:val="20"/>
                <w:szCs w:val="20"/>
                <w:rtl w:val="0"/>
              </w:rPr>
              <w:t xml:space="preserve">PROFESSIONAL SUMMARY:</w:t>
            </w: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2.5 years of core IT Experience in all phases of Software Development Life Cycle as a Senior Software Developer with expertise in Object-Oriented Design, Development, Testing and Support of Enterprise Level Internet Web based Applications using Agile processes.</w:t>
      </w:r>
    </w:p>
    <w:p w:rsidR="00000000" w:rsidDel="00000000" w:rsidP="00000000" w:rsidRDefault="00000000" w:rsidRPr="00000000">
      <w:pPr>
        <w:numPr>
          <w:ilvl w:val="0"/>
          <w:numId w:val="2"/>
        </w:numPr>
        <w:ind w:left="720" w:hanging="360"/>
        <w:contextualSpacing w:val="1"/>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Adept at using MySQL database and have programming skills using SQL in J2EE applications.</w:t>
      </w:r>
    </w:p>
    <w:p w:rsidR="00000000" w:rsidDel="00000000" w:rsidP="00000000" w:rsidRDefault="00000000" w:rsidRPr="00000000">
      <w:pPr>
        <w:numPr>
          <w:ilvl w:val="0"/>
          <w:numId w:val="2"/>
        </w:numPr>
        <w:ind w:left="720" w:hanging="360"/>
        <w:contextualSpacing w:val="1"/>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Good debugging and problem solving, communication, analytical, interpersonal and leadership skills and ability to perform independently or as part of a Global team.</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Have a highly adaptable nature, flexible attitude, quality driven deliveries, customer focused execution and a quick learner.</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trHeight w:val="280" w:hRule="atLeast"/>
        </w:trPr>
        <w:tc>
          <w:tcPr>
            <w:shd w:fill="efefef"/>
            <w:tcMar>
              <w:top w:w="14.399999999999999" w:type="dxa"/>
              <w:left w:w="14.399999999999999" w:type="dxa"/>
              <w:bottom w:w="14.399999999999999" w:type="dxa"/>
              <w:right w:w="14.399999999999999" w:type="dxa"/>
            </w:tcMar>
          </w:tcPr>
          <w:p w:rsidR="00000000" w:rsidDel="00000000" w:rsidP="00000000" w:rsidRDefault="00000000" w:rsidRPr="00000000">
            <w:pPr>
              <w:keepNext w:val="0"/>
              <w:keepLines w:val="0"/>
              <w:widowControl w:val="1"/>
              <w:spacing w:after="0" w:before="0" w:line="240" w:lineRule="auto"/>
              <w:ind w:left="0" w:right="420" w:firstLine="0"/>
              <w:contextualSpacing w:val="0"/>
              <w:jc w:val="left"/>
            </w:pPr>
            <w:r w:rsidDel="00000000" w:rsidR="00000000" w:rsidRPr="00000000">
              <w:rPr>
                <w:rFonts w:ascii="Verdana" w:cs="Verdana" w:eastAsia="Verdana" w:hAnsi="Verdana"/>
                <w:b w:val="1"/>
                <w:sz w:val="20"/>
                <w:szCs w:val="20"/>
                <w:rtl w:val="0"/>
              </w:rPr>
              <w:t xml:space="preserve">WORK EXPERIENCE:</w:t>
            </w:r>
          </w:p>
        </w:tc>
      </w:tr>
    </w:tbl>
    <w:p w:rsidR="00000000" w:rsidDel="00000000" w:rsidP="00000000" w:rsidRDefault="00000000" w:rsidRPr="00000000">
      <w:pPr>
        <w:tabs>
          <w:tab w:val="right" w:pos="9000"/>
        </w:tabs>
        <w:spacing w:line="240" w:lineRule="auto"/>
        <w:contextualSpacing w:val="0"/>
      </w:pPr>
      <w:r w:rsidDel="00000000" w:rsidR="00000000" w:rsidRPr="00000000">
        <w:rPr>
          <w:rFonts w:ascii="Verdana" w:cs="Verdana" w:eastAsia="Verdana" w:hAnsi="Verdana"/>
          <w:sz w:val="20"/>
          <w:szCs w:val="20"/>
          <w:rtl w:val="0"/>
        </w:rPr>
        <w:t xml:space="preserve">TO THE NEW Digital, Noida, India </w:t>
        <w:tab/>
        <w:t xml:space="preserve">Dec 2015 - Present</w:t>
      </w:r>
    </w:p>
    <w:p w:rsidR="00000000" w:rsidDel="00000000" w:rsidP="00000000" w:rsidRDefault="00000000" w:rsidRPr="00000000">
      <w:pPr>
        <w:tabs>
          <w:tab w:val="right" w:pos="9000"/>
        </w:tabs>
        <w:spacing w:line="240" w:lineRule="auto"/>
        <w:contextualSpacing w:val="0"/>
      </w:pPr>
      <w:r w:rsidDel="00000000" w:rsidR="00000000" w:rsidRPr="00000000">
        <w:rPr>
          <w:rFonts w:ascii="Verdana" w:cs="Verdana" w:eastAsia="Verdana" w:hAnsi="Verdana"/>
          <w:sz w:val="20"/>
          <w:szCs w:val="20"/>
          <w:rtl w:val="0"/>
        </w:rPr>
        <w:t xml:space="preserve">Sr. Software Engineer</w:t>
        <w:tab/>
      </w:r>
    </w:p>
    <w:p w:rsidR="00000000" w:rsidDel="00000000" w:rsidP="00000000" w:rsidRDefault="00000000" w:rsidRPr="00000000">
      <w:pPr>
        <w:tabs>
          <w:tab w:val="left" w:pos="225"/>
          <w:tab w:val="right" w:pos="9000"/>
        </w:tabs>
        <w:spacing w:line="240" w:lineRule="auto"/>
        <w:contextualSpacing w:val="0"/>
      </w:pPr>
      <w:r w:rsidDel="00000000" w:rsidR="00000000" w:rsidRPr="00000000">
        <w:rPr>
          <w:rtl w:val="0"/>
        </w:rPr>
      </w:r>
    </w:p>
    <w:p w:rsidR="00000000" w:rsidDel="00000000" w:rsidP="00000000" w:rsidRDefault="00000000" w:rsidRPr="00000000">
      <w:pPr>
        <w:tabs>
          <w:tab w:val="right" w:pos="9000"/>
        </w:tabs>
        <w:spacing w:line="240" w:lineRule="auto"/>
        <w:contextualSpacing w:val="0"/>
      </w:pPr>
      <w:r w:rsidDel="00000000" w:rsidR="00000000" w:rsidRPr="00000000">
        <w:rPr>
          <w:rFonts w:ascii="Verdana" w:cs="Verdana" w:eastAsia="Verdana" w:hAnsi="Verdana"/>
          <w:sz w:val="20"/>
          <w:szCs w:val="20"/>
          <w:rtl w:val="0"/>
        </w:rPr>
        <w:t xml:space="preserve">Times Business Solutions, Noida, India </w:t>
        <w:tab/>
        <w:t xml:space="preserve">May 2015 - Dec 2015 </w:t>
      </w:r>
    </w:p>
    <w:p w:rsidR="00000000" w:rsidDel="00000000" w:rsidP="00000000" w:rsidRDefault="00000000" w:rsidRPr="00000000">
      <w:pPr>
        <w:tabs>
          <w:tab w:val="left" w:pos="225"/>
          <w:tab w:val="right" w:pos="9000"/>
        </w:tabs>
        <w:spacing w:line="240" w:lineRule="auto"/>
        <w:contextualSpacing w:val="0"/>
      </w:pPr>
      <w:r w:rsidDel="00000000" w:rsidR="00000000" w:rsidRPr="00000000">
        <w:rPr>
          <w:rFonts w:ascii="Verdana" w:cs="Verdana" w:eastAsia="Verdana" w:hAnsi="Verdana"/>
          <w:sz w:val="20"/>
          <w:szCs w:val="20"/>
          <w:rtl w:val="0"/>
        </w:rPr>
        <w:t xml:space="preserve">Java Developer</w:t>
      </w:r>
    </w:p>
    <w:p w:rsidR="00000000" w:rsidDel="00000000" w:rsidP="00000000" w:rsidRDefault="00000000" w:rsidRPr="00000000">
      <w:pPr>
        <w:tabs>
          <w:tab w:val="left" w:pos="225"/>
          <w:tab w:val="right" w:pos="9000"/>
        </w:tabs>
        <w:spacing w:line="240" w:lineRule="auto"/>
        <w:contextualSpacing w:val="0"/>
      </w:pPr>
      <w:r w:rsidDel="00000000" w:rsidR="00000000" w:rsidRPr="00000000">
        <w:rPr>
          <w:rFonts w:ascii="Verdana" w:cs="Verdana" w:eastAsia="Verdana" w:hAnsi="Verdana"/>
          <w:sz w:val="20"/>
          <w:szCs w:val="20"/>
          <w:rtl w:val="0"/>
        </w:rPr>
        <w:tab/>
      </w:r>
    </w:p>
    <w:p w:rsidR="00000000" w:rsidDel="00000000" w:rsidP="00000000" w:rsidRDefault="00000000" w:rsidRPr="00000000">
      <w:pPr>
        <w:tabs>
          <w:tab w:val="left" w:pos="225"/>
          <w:tab w:val="right" w:pos="9000"/>
        </w:tabs>
        <w:spacing w:line="240" w:lineRule="auto"/>
        <w:contextualSpacing w:val="0"/>
      </w:pPr>
      <w:r w:rsidDel="00000000" w:rsidR="00000000" w:rsidRPr="00000000">
        <w:rPr>
          <w:rFonts w:ascii="Verdana" w:cs="Verdana" w:eastAsia="Verdana" w:hAnsi="Verdana"/>
          <w:sz w:val="20"/>
          <w:szCs w:val="20"/>
          <w:rtl w:val="0"/>
        </w:rPr>
        <w:t xml:space="preserve">FranConnect Softwares, Noida, India  </w:t>
        <w:tab/>
        <w:t xml:space="preserve">July 2013 -­ Apr 2015</w:t>
      </w:r>
    </w:p>
    <w:p w:rsidR="00000000" w:rsidDel="00000000" w:rsidP="00000000" w:rsidRDefault="00000000" w:rsidRPr="00000000">
      <w:pPr>
        <w:tabs>
          <w:tab w:val="left" w:pos="225"/>
          <w:tab w:val="right" w:pos="9000"/>
        </w:tabs>
        <w:spacing w:line="240" w:lineRule="auto"/>
        <w:contextualSpacing w:val="0"/>
      </w:pPr>
      <w:r w:rsidDel="00000000" w:rsidR="00000000" w:rsidRPr="00000000">
        <w:rPr>
          <w:rFonts w:ascii="Verdana" w:cs="Verdana" w:eastAsia="Verdana" w:hAnsi="Verdana"/>
          <w:sz w:val="20"/>
          <w:szCs w:val="20"/>
          <w:rtl w:val="0"/>
        </w:rPr>
        <w:t xml:space="preserve">Software Developer</w:t>
      </w:r>
    </w:p>
    <w:p w:rsidR="00000000" w:rsidDel="00000000" w:rsidP="00000000" w:rsidRDefault="00000000" w:rsidRPr="00000000">
      <w:pPr>
        <w:tabs>
          <w:tab w:val="left" w:pos="225"/>
          <w:tab w:val="right" w:pos="9000"/>
        </w:tabs>
        <w:spacing w:line="240" w:lineRule="auto"/>
        <w:contextualSpacing w:val="0"/>
      </w:pPr>
      <w:r w:rsidDel="00000000" w:rsidR="00000000" w:rsidRPr="00000000">
        <w:rPr>
          <w:rtl w:val="0"/>
        </w:rPr>
      </w:r>
    </w:p>
    <w:tbl>
      <w:tblPr>
        <w:tblStyle w:val="Table3"/>
        <w:bidi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trHeight w:val="320" w:hRule="atLeast"/>
        </w:trPr>
        <w:tc>
          <w:tcPr>
            <w:shd w:fill="efefef"/>
            <w:tcMar>
              <w:top w:w="14.399999999999999" w:type="dxa"/>
              <w:left w:w="14.399999999999999" w:type="dxa"/>
              <w:bottom w:w="14.399999999999999" w:type="dxa"/>
              <w:right w:w="14.399999999999999" w:type="dxa"/>
            </w:tcMa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TECHNICAL SKILLS: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35"/>
        <w:gridCol w:w="5625"/>
        <w:tblGridChange w:id="0">
          <w:tblGrid>
            <w:gridCol w:w="3735"/>
            <w:gridCol w:w="5625"/>
          </w:tblGrid>
        </w:tblGridChange>
      </w:tblGrid>
      <w:tr>
        <w:tc>
          <w:tcPr>
            <w:tcBorders>
              <w:top w:color="000000" w:space="0" w:sz="8" w:val="single"/>
              <w:left w:color="000000" w:space="0" w:sz="8" w:val="single"/>
              <w:bottom w:color="000000" w:space="0" w:sz="8" w:val="single"/>
              <w:right w:color="000000" w:space="0" w:sz="8" w:val="single"/>
            </w:tcBorders>
            <w:shd w:fill="000000"/>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jc w:val="center"/>
            </w:pPr>
            <w:r w:rsidDel="00000000" w:rsidR="00000000" w:rsidRPr="00000000">
              <w:rPr>
                <w:rFonts w:ascii="Verdana" w:cs="Verdana" w:eastAsia="Verdana" w:hAnsi="Verdana"/>
                <w:color w:val="ffffff"/>
                <w:sz w:val="20"/>
                <w:szCs w:val="20"/>
                <w:rtl w:val="0"/>
              </w:rPr>
              <w:t xml:space="preserve">Technology Stack</w:t>
            </w:r>
          </w:p>
        </w:tc>
        <w:tc>
          <w:tcPr>
            <w:tcBorders>
              <w:top w:color="000000" w:space="0" w:sz="8" w:val="single"/>
              <w:bottom w:color="000000" w:space="0" w:sz="8" w:val="single"/>
              <w:right w:color="000000" w:space="0" w:sz="8" w:val="single"/>
            </w:tcBorders>
            <w:shd w:fill="000000"/>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jc w:val="center"/>
            </w:pPr>
            <w:r w:rsidDel="00000000" w:rsidR="00000000" w:rsidRPr="00000000">
              <w:rPr>
                <w:rFonts w:ascii="Verdana" w:cs="Verdana" w:eastAsia="Verdana" w:hAnsi="Verdana"/>
                <w:color w:val="ffffff"/>
                <w:sz w:val="20"/>
                <w:szCs w:val="20"/>
                <w:rtl w:val="0"/>
              </w:rPr>
              <w:t xml:space="preserve">Expertise</w:t>
            </w:r>
          </w:p>
        </w:tc>
      </w:tr>
      <w:tr>
        <w:tc>
          <w:tcPr>
            <w:tcBorders>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jc w:val="center"/>
            </w:pPr>
            <w:r w:rsidDel="00000000" w:rsidR="00000000" w:rsidRPr="00000000">
              <w:rPr>
                <w:rFonts w:ascii="Verdana" w:cs="Verdana" w:eastAsia="Verdana" w:hAnsi="Verdana"/>
                <w:sz w:val="20"/>
                <w:szCs w:val="20"/>
                <w:rtl w:val="0"/>
              </w:rPr>
              <w:t xml:space="preserve"> RAD Tools</w:t>
            </w:r>
          </w:p>
        </w:tc>
        <w:tc>
          <w:tcPr>
            <w:tcBorders>
              <w:bottom w:color="000000" w:space="0" w:sz="8" w:val="single"/>
              <w:right w:color="000000" w:space="0" w:sz="8" w:val="single"/>
            </w:tcBorders>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jc w:val="center"/>
            </w:pPr>
            <w:r w:rsidDel="00000000" w:rsidR="00000000" w:rsidRPr="00000000">
              <w:rPr>
                <w:rFonts w:ascii="Verdana" w:cs="Verdana" w:eastAsia="Verdana" w:hAnsi="Verdana"/>
                <w:sz w:val="20"/>
                <w:szCs w:val="20"/>
                <w:rtl w:val="0"/>
              </w:rPr>
              <w:t xml:space="preserve">Grails </w:t>
            </w:r>
          </w:p>
        </w:tc>
      </w:tr>
      <w:tr>
        <w:tc>
          <w:tcPr>
            <w:tcBorders>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jc w:val="center"/>
            </w:pPr>
            <w:r w:rsidDel="00000000" w:rsidR="00000000" w:rsidRPr="00000000">
              <w:rPr>
                <w:rFonts w:ascii="Verdana" w:cs="Verdana" w:eastAsia="Verdana" w:hAnsi="Verdana"/>
                <w:sz w:val="20"/>
                <w:szCs w:val="20"/>
                <w:rtl w:val="0"/>
              </w:rPr>
              <w:t xml:space="preserve"> Scripting Languages</w:t>
            </w:r>
          </w:p>
        </w:tc>
        <w:tc>
          <w:tcPr>
            <w:tcBorders>
              <w:bottom w:color="000000" w:space="0" w:sz="8" w:val="single"/>
              <w:right w:color="000000" w:space="0" w:sz="8" w:val="single"/>
            </w:tcBorders>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jc w:val="center"/>
            </w:pPr>
            <w:r w:rsidDel="00000000" w:rsidR="00000000" w:rsidRPr="00000000">
              <w:rPr>
                <w:rFonts w:ascii="Verdana" w:cs="Verdana" w:eastAsia="Verdana" w:hAnsi="Verdana"/>
                <w:sz w:val="20"/>
                <w:szCs w:val="20"/>
                <w:rtl w:val="0"/>
              </w:rPr>
              <w:t xml:space="preserve">Groovy </w:t>
            </w:r>
          </w:p>
        </w:tc>
      </w:tr>
      <w:tr>
        <w:tc>
          <w:tcPr>
            <w:tcBorders>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jc w:val="center"/>
            </w:pPr>
            <w:r w:rsidDel="00000000" w:rsidR="00000000" w:rsidRPr="00000000">
              <w:rPr>
                <w:rFonts w:ascii="Verdana" w:cs="Verdana" w:eastAsia="Verdana" w:hAnsi="Verdana"/>
                <w:sz w:val="20"/>
                <w:szCs w:val="20"/>
                <w:rtl w:val="0"/>
              </w:rPr>
              <w:t xml:space="preserve"> Operating System</w:t>
            </w:r>
          </w:p>
        </w:tc>
        <w:tc>
          <w:tcPr>
            <w:tcBorders>
              <w:bottom w:color="000000" w:space="0" w:sz="8" w:val="single"/>
              <w:right w:color="000000" w:space="0" w:sz="8" w:val="single"/>
            </w:tcBorders>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jc w:val="center"/>
            </w:pPr>
            <w:r w:rsidDel="00000000" w:rsidR="00000000" w:rsidRPr="00000000">
              <w:rPr>
                <w:rFonts w:ascii="Verdana" w:cs="Verdana" w:eastAsia="Verdana" w:hAnsi="Verdana"/>
                <w:sz w:val="20"/>
                <w:szCs w:val="20"/>
                <w:rtl w:val="0"/>
              </w:rPr>
              <w:t xml:space="preserve">Linux, Windows </w:t>
            </w:r>
          </w:p>
        </w:tc>
      </w:tr>
      <w:tr>
        <w:tc>
          <w:tcPr>
            <w:tcBorders>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jc w:val="center"/>
            </w:pPr>
            <w:r w:rsidDel="00000000" w:rsidR="00000000" w:rsidRPr="00000000">
              <w:rPr>
                <w:rFonts w:ascii="Verdana" w:cs="Verdana" w:eastAsia="Verdana" w:hAnsi="Verdana"/>
                <w:sz w:val="20"/>
                <w:szCs w:val="20"/>
                <w:rtl w:val="0"/>
              </w:rPr>
              <w:t xml:space="preserve"> Programming Languages</w:t>
            </w:r>
          </w:p>
        </w:tc>
        <w:tc>
          <w:tcPr>
            <w:tcBorders>
              <w:bottom w:color="000000" w:space="0" w:sz="8" w:val="single"/>
              <w:right w:color="000000" w:space="0" w:sz="8" w:val="single"/>
            </w:tcBorders>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jc w:val="center"/>
            </w:pPr>
            <w:r w:rsidDel="00000000" w:rsidR="00000000" w:rsidRPr="00000000">
              <w:rPr>
                <w:rFonts w:ascii="Verdana" w:cs="Verdana" w:eastAsia="Verdana" w:hAnsi="Verdana"/>
                <w:sz w:val="20"/>
                <w:szCs w:val="20"/>
                <w:rtl w:val="0"/>
              </w:rPr>
              <w:t xml:space="preserve"> Java</w:t>
            </w:r>
          </w:p>
        </w:tc>
      </w:tr>
      <w:tr>
        <w:tc>
          <w:tcPr>
            <w:tcBorders>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jc w:val="center"/>
            </w:pPr>
            <w:r w:rsidDel="00000000" w:rsidR="00000000" w:rsidRPr="00000000">
              <w:rPr>
                <w:rFonts w:ascii="Verdana" w:cs="Verdana" w:eastAsia="Verdana" w:hAnsi="Verdana"/>
                <w:sz w:val="20"/>
                <w:szCs w:val="20"/>
                <w:rtl w:val="0"/>
              </w:rPr>
              <w:t xml:space="preserve">Build Tools</w:t>
            </w:r>
          </w:p>
        </w:tc>
        <w:tc>
          <w:tcPr>
            <w:tcBorders>
              <w:bottom w:color="000000" w:space="0" w:sz="8" w:val="single"/>
              <w:right w:color="000000" w:space="0" w:sz="8" w:val="single"/>
            </w:tcBorders>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jc w:val="center"/>
            </w:pPr>
            <w:r w:rsidDel="00000000" w:rsidR="00000000" w:rsidRPr="00000000">
              <w:rPr>
                <w:rFonts w:ascii="Verdana" w:cs="Verdana" w:eastAsia="Verdana" w:hAnsi="Verdana"/>
                <w:sz w:val="20"/>
                <w:szCs w:val="20"/>
                <w:rtl w:val="0"/>
              </w:rPr>
              <w:t xml:space="preserve">Ant</w:t>
            </w:r>
          </w:p>
        </w:tc>
      </w:tr>
      <w:tr>
        <w:tc>
          <w:tcPr>
            <w:tcBorders>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jc w:val="center"/>
            </w:pPr>
            <w:r w:rsidDel="00000000" w:rsidR="00000000" w:rsidRPr="00000000">
              <w:rPr>
                <w:rFonts w:ascii="Verdana" w:cs="Verdana" w:eastAsia="Verdana" w:hAnsi="Verdana"/>
                <w:sz w:val="20"/>
                <w:szCs w:val="20"/>
                <w:rtl w:val="0"/>
              </w:rPr>
              <w:t xml:space="preserve">Version Control</w:t>
            </w:r>
          </w:p>
        </w:tc>
        <w:tc>
          <w:tcPr>
            <w:tcBorders>
              <w:bottom w:color="000000" w:space="0" w:sz="8" w:val="single"/>
              <w:right w:color="000000" w:space="0" w:sz="8" w:val="single"/>
            </w:tcBorders>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jc w:val="center"/>
            </w:pPr>
            <w:r w:rsidDel="00000000" w:rsidR="00000000" w:rsidRPr="00000000">
              <w:rPr>
                <w:rFonts w:ascii="Verdana" w:cs="Verdana" w:eastAsia="Verdana" w:hAnsi="Verdana"/>
                <w:sz w:val="20"/>
                <w:szCs w:val="20"/>
                <w:rtl w:val="0"/>
              </w:rPr>
              <w:t xml:space="preserve">CVS, Git</w:t>
            </w:r>
          </w:p>
        </w:tc>
      </w:tr>
      <w:tr>
        <w:tc>
          <w:tcPr>
            <w:tcBorders>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jc w:val="center"/>
            </w:pPr>
            <w:r w:rsidDel="00000000" w:rsidR="00000000" w:rsidRPr="00000000">
              <w:rPr>
                <w:rFonts w:ascii="Verdana" w:cs="Verdana" w:eastAsia="Verdana" w:hAnsi="Verdana"/>
                <w:sz w:val="20"/>
                <w:szCs w:val="20"/>
                <w:rtl w:val="0"/>
              </w:rPr>
              <w:t xml:space="preserve">Frameworks / Tools</w:t>
            </w:r>
          </w:p>
        </w:tc>
        <w:tc>
          <w:tcPr>
            <w:tcBorders>
              <w:bottom w:color="000000" w:space="0" w:sz="8" w:val="single"/>
              <w:right w:color="000000" w:space="0" w:sz="8" w:val="single"/>
            </w:tcBorders>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jc w:val="center"/>
            </w:pPr>
            <w:r w:rsidDel="00000000" w:rsidR="00000000" w:rsidRPr="00000000">
              <w:rPr>
                <w:rFonts w:ascii="Verdana" w:cs="Verdana" w:eastAsia="Verdana" w:hAnsi="Verdana"/>
                <w:sz w:val="20"/>
                <w:szCs w:val="20"/>
                <w:rtl w:val="0"/>
              </w:rPr>
              <w:t xml:space="preserve">Struts 1.3</w:t>
            </w:r>
          </w:p>
        </w:tc>
      </w:tr>
      <w:tr>
        <w:tc>
          <w:tcPr>
            <w:tcBorders>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jc w:val="center"/>
            </w:pPr>
            <w:r w:rsidDel="00000000" w:rsidR="00000000" w:rsidRPr="00000000">
              <w:rPr>
                <w:rFonts w:ascii="Verdana" w:cs="Verdana" w:eastAsia="Verdana" w:hAnsi="Verdana"/>
                <w:sz w:val="20"/>
                <w:szCs w:val="20"/>
                <w:rtl w:val="0"/>
              </w:rPr>
              <w:t xml:space="preserve">Databases</w:t>
            </w:r>
          </w:p>
        </w:tc>
        <w:tc>
          <w:tcPr>
            <w:tcBorders>
              <w:bottom w:color="000000" w:space="0" w:sz="8" w:val="single"/>
              <w:right w:color="000000" w:space="0" w:sz="8" w:val="single"/>
            </w:tcBorders>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jc w:val="center"/>
            </w:pPr>
            <w:r w:rsidDel="00000000" w:rsidR="00000000" w:rsidRPr="00000000">
              <w:rPr>
                <w:rFonts w:ascii="Verdana" w:cs="Verdana" w:eastAsia="Verdana" w:hAnsi="Verdana"/>
                <w:sz w:val="20"/>
                <w:szCs w:val="20"/>
                <w:rtl w:val="0"/>
              </w:rPr>
              <w:t xml:space="preserve">MySql</w:t>
            </w:r>
          </w:p>
        </w:tc>
      </w:tr>
      <w:tr>
        <w:tc>
          <w:tcPr>
            <w:tcBorders>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jc w:val="center"/>
            </w:pPr>
            <w:r w:rsidDel="00000000" w:rsidR="00000000" w:rsidRPr="00000000">
              <w:rPr>
                <w:rFonts w:ascii="Verdana" w:cs="Verdana" w:eastAsia="Verdana" w:hAnsi="Verdana"/>
                <w:sz w:val="20"/>
                <w:szCs w:val="20"/>
                <w:rtl w:val="0"/>
              </w:rPr>
              <w:t xml:space="preserve">Tools/IDE</w:t>
            </w:r>
          </w:p>
        </w:tc>
        <w:tc>
          <w:tcPr>
            <w:tcBorders>
              <w:bottom w:color="000000" w:space="0" w:sz="8" w:val="single"/>
              <w:right w:color="000000" w:space="0" w:sz="8" w:val="single"/>
            </w:tcBorders>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jc w:val="center"/>
            </w:pPr>
            <w:r w:rsidDel="00000000" w:rsidR="00000000" w:rsidRPr="00000000">
              <w:rPr>
                <w:rFonts w:ascii="Verdana" w:cs="Verdana" w:eastAsia="Verdana" w:hAnsi="Verdana"/>
                <w:sz w:val="20"/>
                <w:szCs w:val="20"/>
                <w:rtl w:val="0"/>
              </w:rPr>
              <w:t xml:space="preserve">Eclipse, IntelliJ</w:t>
            </w:r>
          </w:p>
        </w:tc>
      </w:tr>
      <w:tr>
        <w:tc>
          <w:tcPr>
            <w:tcBorders>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jc w:val="center"/>
            </w:pPr>
            <w:r w:rsidDel="00000000" w:rsidR="00000000" w:rsidRPr="00000000">
              <w:rPr>
                <w:rFonts w:ascii="Verdana" w:cs="Verdana" w:eastAsia="Verdana" w:hAnsi="Verdana"/>
                <w:sz w:val="20"/>
                <w:szCs w:val="20"/>
                <w:rtl w:val="0"/>
              </w:rPr>
              <w:t xml:space="preserve">Web Programming</w:t>
            </w:r>
          </w:p>
        </w:tc>
        <w:tc>
          <w:tcPr>
            <w:tcBorders>
              <w:bottom w:color="000000" w:space="0" w:sz="8" w:val="single"/>
              <w:right w:color="000000" w:space="0" w:sz="8" w:val="single"/>
            </w:tcBorders>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jc w:val="center"/>
            </w:pPr>
            <w:r w:rsidDel="00000000" w:rsidR="00000000" w:rsidRPr="00000000">
              <w:rPr>
                <w:rFonts w:ascii="Verdana" w:cs="Verdana" w:eastAsia="Verdana" w:hAnsi="Verdana"/>
                <w:sz w:val="20"/>
                <w:szCs w:val="20"/>
                <w:rtl w:val="0"/>
              </w:rPr>
              <w:t xml:space="preserve">HTML, CSS, JavaScript, JSP</w:t>
            </w:r>
          </w:p>
        </w:tc>
      </w:tr>
      <w:tr>
        <w:tc>
          <w:tcPr>
            <w:tcBorders>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jc w:val="center"/>
            </w:pPr>
            <w:r w:rsidDel="00000000" w:rsidR="00000000" w:rsidRPr="00000000">
              <w:rPr>
                <w:rFonts w:ascii="Verdana" w:cs="Verdana" w:eastAsia="Verdana" w:hAnsi="Verdana"/>
                <w:sz w:val="20"/>
                <w:szCs w:val="20"/>
                <w:rtl w:val="0"/>
              </w:rPr>
              <w:t xml:space="preserve">AJAX Frameworks</w:t>
            </w:r>
          </w:p>
        </w:tc>
        <w:tc>
          <w:tcPr>
            <w:tcBorders>
              <w:bottom w:color="000000" w:space="0" w:sz="8" w:val="single"/>
              <w:right w:color="000000" w:space="0" w:sz="8" w:val="single"/>
            </w:tcBorders>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jc w:val="center"/>
            </w:pPr>
            <w:r w:rsidDel="00000000" w:rsidR="00000000" w:rsidRPr="00000000">
              <w:rPr>
                <w:rFonts w:ascii="Verdana" w:cs="Verdana" w:eastAsia="Verdana" w:hAnsi="Verdana"/>
                <w:sz w:val="20"/>
                <w:szCs w:val="20"/>
                <w:rtl w:val="0"/>
              </w:rPr>
              <w:t xml:space="preserve">jQuery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trHeight w:val="280" w:hRule="atLeast"/>
        </w:trPr>
        <w:tc>
          <w:tcPr>
            <w:shd w:fill="efefef"/>
            <w:tcMar>
              <w:top w:w="14.399999999999999" w:type="dxa"/>
              <w:left w:w="14.399999999999999" w:type="dxa"/>
              <w:bottom w:w="14.399999999999999" w:type="dxa"/>
              <w:right w:w="14.399999999999999" w:type="dxa"/>
            </w:tcMa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PROJECTS: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Times Business Solutions is a division of TIL (Times Internet Limited) :</w:t>
      </w:r>
      <w:r w:rsidDel="00000000" w:rsidR="00000000" w:rsidRPr="00000000">
        <w:rPr>
          <w:rFonts w:ascii="Verdana" w:cs="Verdana" w:eastAsia="Verdana" w:hAnsi="Verdana"/>
          <w:sz w:val="20"/>
          <w:szCs w:val="20"/>
          <w:rtl w:val="0"/>
        </w:rPr>
        <w:tab/>
        <w:t xml:space="preserve">TBS has several major products under its banner like TimesJobs, MagicBricks, HappyKeys, TechGig, SimplyMarry etc.</w:t>
      </w:r>
    </w:p>
    <w:p w:rsidR="00000000" w:rsidDel="00000000" w:rsidP="00000000" w:rsidRDefault="00000000" w:rsidRPr="00000000">
      <w:pPr>
        <w:ind w:firstLine="720"/>
        <w:contextualSpacing w:val="0"/>
      </w:pPr>
      <w:r w:rsidDel="00000000" w:rsidR="00000000" w:rsidRPr="00000000">
        <w:rPr>
          <w:rFonts w:ascii="Verdana" w:cs="Verdana" w:eastAsia="Verdana" w:hAnsi="Verdana"/>
          <w:sz w:val="20"/>
          <w:szCs w:val="20"/>
          <w:rtl w:val="0"/>
        </w:rPr>
        <w:t xml:space="preserve">Project Undertaken : </w:t>
      </w:r>
      <w:r w:rsidDel="00000000" w:rsidR="00000000" w:rsidRPr="00000000">
        <w:rPr>
          <w:rFonts w:ascii="Verdana" w:cs="Verdana" w:eastAsia="Verdana" w:hAnsi="Verdana"/>
          <w:i w:val="1"/>
          <w:sz w:val="20"/>
          <w:szCs w:val="20"/>
          <w:rtl w:val="0"/>
        </w:rPr>
        <w:t xml:space="preserve">TimesJobs CRM</w:t>
      </w:r>
    </w:p>
    <w:p w:rsidR="00000000" w:rsidDel="00000000" w:rsidP="00000000" w:rsidRDefault="00000000" w:rsidRPr="00000000">
      <w:pPr>
        <w:ind w:firstLine="720"/>
        <w:contextualSpacing w:val="0"/>
      </w:pPr>
      <w:r w:rsidDel="00000000" w:rsidR="00000000" w:rsidRPr="00000000">
        <w:rPr>
          <w:rFonts w:ascii="Verdana" w:cs="Verdana" w:eastAsia="Verdana" w:hAnsi="Verdana"/>
          <w:sz w:val="20"/>
          <w:szCs w:val="20"/>
          <w:rtl w:val="0"/>
        </w:rPr>
        <w:t xml:space="preserve">Role : </w:t>
      </w:r>
      <w:r w:rsidDel="00000000" w:rsidR="00000000" w:rsidRPr="00000000">
        <w:rPr>
          <w:rFonts w:ascii="Verdana" w:cs="Verdana" w:eastAsia="Verdana" w:hAnsi="Verdana"/>
          <w:i w:val="1"/>
          <w:sz w:val="20"/>
          <w:szCs w:val="20"/>
          <w:rtl w:val="0"/>
        </w:rPr>
        <w:t xml:space="preserve">Software Developer</w:t>
      </w:r>
    </w:p>
    <w:p w:rsidR="00000000" w:rsidDel="00000000" w:rsidP="00000000" w:rsidRDefault="00000000" w:rsidRPr="00000000">
      <w:pPr>
        <w:ind w:firstLine="720"/>
        <w:contextualSpacing w:val="0"/>
      </w:pPr>
      <w:r w:rsidDel="00000000" w:rsidR="00000000" w:rsidRPr="00000000">
        <w:rPr>
          <w:rFonts w:ascii="Verdana" w:cs="Verdana" w:eastAsia="Verdana" w:hAnsi="Verdana"/>
          <w:sz w:val="20"/>
          <w:szCs w:val="20"/>
          <w:rtl w:val="0"/>
        </w:rPr>
        <w:t xml:space="preserve">Technologies: </w:t>
      </w:r>
      <w:r w:rsidDel="00000000" w:rsidR="00000000" w:rsidRPr="00000000">
        <w:rPr>
          <w:rFonts w:ascii="Verdana" w:cs="Verdana" w:eastAsia="Verdana" w:hAnsi="Verdana"/>
          <w:i w:val="1"/>
          <w:sz w:val="20"/>
          <w:szCs w:val="20"/>
          <w:rtl w:val="0"/>
        </w:rPr>
        <w:t xml:space="preserve">Java, Jsp, Servlet, Struts, XML, Html, JavaScript, Ajax, Mysql, Tomcat</w:t>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ab/>
        <w:t xml:space="preserve">Highlights : </w:t>
      </w:r>
    </w:p>
    <w:p w:rsidR="00000000" w:rsidDel="00000000" w:rsidP="00000000" w:rsidRDefault="00000000" w:rsidRPr="00000000">
      <w:pPr>
        <w:ind w:left="720" w:firstLine="720"/>
        <w:contextualSpacing w:val="0"/>
        <w:rPr/>
      </w:pPr>
      <w:r w:rsidDel="00000000" w:rsidR="00000000" w:rsidRPr="00000000">
        <w:rPr>
          <w:rFonts w:ascii="Verdana" w:cs="Verdana" w:eastAsia="Verdana" w:hAnsi="Verdana"/>
          <w:i w:val="1"/>
          <w:sz w:val="20"/>
          <w:szCs w:val="20"/>
          <w:rtl w:val="0"/>
        </w:rPr>
        <w:t xml:space="preserve">Project Development, Coding and Data Porting.</w:t>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ab/>
        <w:tab/>
      </w:r>
      <w:r w:rsidDel="00000000" w:rsidR="00000000" w:rsidRPr="00000000">
        <w:rPr>
          <w:rFonts w:ascii="Verdana" w:cs="Verdana" w:eastAsia="Verdana" w:hAnsi="Verdana"/>
          <w:i w:val="1"/>
          <w:sz w:val="20"/>
          <w:szCs w:val="20"/>
          <w:rtl w:val="0"/>
        </w:rPr>
        <w:t xml:space="preserve">Involved in requirement analysis of the changes requested by the sales team.</w:t>
      </w:r>
    </w:p>
    <w:p w:rsidR="00000000" w:rsidDel="00000000" w:rsidP="00000000" w:rsidRDefault="00000000" w:rsidRPr="00000000">
      <w:pPr>
        <w:contextualSpacing w:val="0"/>
      </w:pPr>
      <w:r w:rsidDel="00000000" w:rsidR="00000000" w:rsidRPr="00000000">
        <w:rPr>
          <w:rFonts w:ascii="Verdana" w:cs="Verdana" w:eastAsia="Verdana" w:hAnsi="Verdana"/>
          <w:i w:val="1"/>
          <w:sz w:val="20"/>
          <w:szCs w:val="20"/>
          <w:rtl w:val="0"/>
        </w:rPr>
        <w:tab/>
        <w:tab/>
        <w:t xml:space="preserve">Mentoring juniors and providing training.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FranConnect :</w:t>
      </w:r>
      <w:r w:rsidDel="00000000" w:rsidR="00000000" w:rsidRPr="00000000">
        <w:rPr>
          <w:rFonts w:ascii="Verdana" w:cs="Verdana" w:eastAsia="Verdana" w:hAnsi="Verdana"/>
          <w:sz w:val="20"/>
          <w:szCs w:val="20"/>
          <w:rtl w:val="0"/>
        </w:rPr>
        <w:t xml:space="preserve"> FranConnect is the #1 provider of Franchise Management Systems (CRM) with the most comprehensive franchising solution. FranConnect integrated suite of software applications allow franchise organizations to manage all aspects of their operations including Sales, Marketing, Financial Data Collection and Analysis, Royalty Invoicing etc. 250 employees and over 500 Franchise brands as customers, FranConnect is the largest technology provider to the Franchise community. </w:t>
      </w:r>
    </w:p>
    <w:p w:rsidR="00000000" w:rsidDel="00000000" w:rsidP="00000000" w:rsidRDefault="00000000" w:rsidRPr="00000000">
      <w:pPr>
        <w:ind w:firstLine="720"/>
        <w:contextualSpacing w:val="0"/>
      </w:pPr>
      <w:r w:rsidDel="00000000" w:rsidR="00000000" w:rsidRPr="00000000">
        <w:rPr>
          <w:rFonts w:ascii="Verdana" w:cs="Verdana" w:eastAsia="Verdana" w:hAnsi="Verdana"/>
          <w:sz w:val="20"/>
          <w:szCs w:val="20"/>
          <w:rtl w:val="0"/>
        </w:rPr>
        <w:t xml:space="preserve">Project Undertaken : </w:t>
      </w:r>
      <w:r w:rsidDel="00000000" w:rsidR="00000000" w:rsidRPr="00000000">
        <w:rPr>
          <w:rFonts w:ascii="Verdana" w:cs="Verdana" w:eastAsia="Verdana" w:hAnsi="Verdana"/>
          <w:i w:val="1"/>
          <w:sz w:val="20"/>
          <w:szCs w:val="20"/>
          <w:rtl w:val="0"/>
        </w:rPr>
        <w:t xml:space="preserve">FranConnect </w:t>
      </w:r>
    </w:p>
    <w:p w:rsidR="00000000" w:rsidDel="00000000" w:rsidP="00000000" w:rsidRDefault="00000000" w:rsidRPr="00000000">
      <w:pPr>
        <w:ind w:firstLine="720"/>
        <w:contextualSpacing w:val="0"/>
        <w:rPr/>
      </w:pPr>
      <w:r w:rsidDel="00000000" w:rsidR="00000000" w:rsidRPr="00000000">
        <w:rPr>
          <w:rFonts w:ascii="Verdana" w:cs="Verdana" w:eastAsia="Verdana" w:hAnsi="Verdana"/>
          <w:sz w:val="20"/>
          <w:szCs w:val="20"/>
          <w:rtl w:val="0"/>
        </w:rPr>
        <w:t xml:space="preserve">Role : </w:t>
      </w:r>
      <w:r w:rsidDel="00000000" w:rsidR="00000000" w:rsidRPr="00000000">
        <w:rPr>
          <w:rFonts w:ascii="Verdana" w:cs="Verdana" w:eastAsia="Verdana" w:hAnsi="Verdana"/>
          <w:i w:val="1"/>
          <w:sz w:val="20"/>
          <w:szCs w:val="20"/>
          <w:rtl w:val="0"/>
        </w:rPr>
        <w:t xml:space="preserve">Software Developer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sz w:val="20"/>
          <w:szCs w:val="20"/>
          <w:rtl w:val="0"/>
        </w:rPr>
        <w:t xml:space="preserve">Technologies: </w:t>
      </w:r>
      <w:r w:rsidDel="00000000" w:rsidR="00000000" w:rsidRPr="00000000">
        <w:rPr>
          <w:rFonts w:ascii="Verdana" w:cs="Verdana" w:eastAsia="Verdana" w:hAnsi="Verdana"/>
          <w:i w:val="1"/>
          <w:sz w:val="20"/>
          <w:szCs w:val="20"/>
          <w:rtl w:val="0"/>
        </w:rPr>
        <w:t xml:space="preserve">Java, Jsp, Servlet, Struts, XML, Html, JavaScript, Ajax, Mysql, Tomcat</w:t>
      </w:r>
    </w:p>
    <w:p w:rsidR="00000000" w:rsidDel="00000000" w:rsidP="00000000" w:rsidRDefault="00000000" w:rsidRPr="00000000">
      <w:pPr>
        <w:contextualSpacing w:val="0"/>
        <w:rPr/>
      </w:pPr>
      <w:r w:rsidDel="00000000" w:rsidR="00000000" w:rsidRPr="00000000">
        <w:rPr>
          <w:rFonts w:ascii="Verdana" w:cs="Verdana" w:eastAsia="Verdana" w:hAnsi="Verdana"/>
          <w:sz w:val="20"/>
          <w:szCs w:val="20"/>
          <w:rtl w:val="0"/>
        </w:rPr>
        <w:tab/>
        <w:t xml:space="preserve">Highlights : </w:t>
      </w:r>
    </w:p>
    <w:p w:rsidR="00000000" w:rsidDel="00000000" w:rsidP="00000000" w:rsidRDefault="00000000" w:rsidRPr="00000000">
      <w:pPr>
        <w:ind w:left="720" w:firstLine="720"/>
        <w:contextualSpacing w:val="0"/>
        <w:rPr/>
      </w:pPr>
      <w:r w:rsidDel="00000000" w:rsidR="00000000" w:rsidRPr="00000000">
        <w:rPr>
          <w:rFonts w:ascii="Verdana" w:cs="Verdana" w:eastAsia="Verdana" w:hAnsi="Verdana"/>
          <w:i w:val="1"/>
          <w:sz w:val="20"/>
          <w:szCs w:val="20"/>
          <w:rtl w:val="0"/>
        </w:rPr>
        <w:t xml:space="preserve">Working on client customization requests that require development of new sub-application so as to provide new functionality or making changes in the base product so that client’s business model and the product are compatible with each other.</w:t>
      </w:r>
    </w:p>
    <w:p w:rsidR="00000000" w:rsidDel="00000000" w:rsidP="00000000" w:rsidRDefault="00000000" w:rsidRPr="00000000">
      <w:pPr>
        <w:ind w:left="720" w:firstLine="720"/>
        <w:contextualSpacing w:val="0"/>
        <w:rPr/>
      </w:pPr>
      <w:r w:rsidDel="00000000" w:rsidR="00000000" w:rsidRPr="00000000">
        <w:rPr>
          <w:rFonts w:ascii="Verdana" w:cs="Verdana" w:eastAsia="Verdana" w:hAnsi="Verdana"/>
          <w:i w:val="1"/>
          <w:sz w:val="20"/>
          <w:szCs w:val="20"/>
          <w:rtl w:val="0"/>
        </w:rPr>
        <w:t xml:space="preserve">Working with the generic actions and classes for centralize data submission in system.</w:t>
      </w:r>
    </w:p>
    <w:p w:rsidR="00000000" w:rsidDel="00000000" w:rsidP="00000000" w:rsidRDefault="00000000" w:rsidRPr="00000000">
      <w:pPr>
        <w:ind w:left="720" w:firstLine="720"/>
        <w:contextualSpacing w:val="0"/>
        <w:rPr/>
      </w:pPr>
      <w:r w:rsidDel="00000000" w:rsidR="00000000" w:rsidRPr="00000000">
        <w:rPr>
          <w:rFonts w:ascii="Verdana" w:cs="Verdana" w:eastAsia="Verdana" w:hAnsi="Verdana"/>
          <w:i w:val="1"/>
          <w:sz w:val="20"/>
          <w:szCs w:val="20"/>
          <w:rtl w:val="0"/>
        </w:rPr>
        <w:t xml:space="preserve">Worked for build up-gradation and migration to higher versions.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trHeight w:val="280" w:hRule="atLeast"/>
        </w:trPr>
        <w:tc>
          <w:tcPr>
            <w:shd w:fill="efefef"/>
            <w:tcMar>
              <w:top w:w="14.399999999999999" w:type="dxa"/>
              <w:left w:w="14.399999999999999" w:type="dxa"/>
              <w:bottom w:w="14.399999999999999" w:type="dxa"/>
              <w:right w:w="14.399999999999999" w:type="dxa"/>
            </w:tcMa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ACADEMIC QUALIFICATION: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Bachelor of Technology (Information Technology) – 76% from MDU Rohtak, Haryana</w:t>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AISSCE (12 th ) – 76% from CBSE, Delhi</w:t>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AISSE (10 th ) – 90% from CBSE, Delhi</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sectPr>
      <w:head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5705475</wp:posOffset>
          </wp:positionH>
          <wp:positionV relativeFrom="paragraph">
            <wp:posOffset>-66674</wp:posOffset>
          </wp:positionV>
          <wp:extent cx="914400" cy="914400"/>
          <wp:effectExtent b="0" l="0" r="0" t="0"/>
          <wp:wrapSquare wrapText="bothSides" distB="0" distT="0" distL="0" distR="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914400" cy="914400"/>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niranjan.kumar@tothenew.com" TargetMode="External"/><Relationship Id="rId6" Type="http://schemas.openxmlformats.org/officeDocument/2006/relationships/header" Target="header.xml"/></Relationships>
</file>

<file path=word/_rels/header.xml.rels><?xml version="1.0" encoding="UTF-8" standalone="yes"?><Relationships xmlns="http://schemas.openxmlformats.org/package/2006/relationships"><Relationship Id="rId1" Type="http://schemas.openxmlformats.org/officeDocument/2006/relationships/image" Target="media/image01.png"/></Relationships>
</file>