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B6DEB" w14:textId="0806FFBB" w:rsidR="00A205C8" w:rsidRPr="008978FA" w:rsidRDefault="00A205C8" w:rsidP="008978FA">
      <w:pPr>
        <w:pStyle w:val="Title"/>
        <w:jc w:val="center"/>
        <w:rPr>
          <w:rFonts w:ascii="Arial" w:eastAsia="Times New Roman" w:hAnsi="Arial" w:cs="Arial"/>
          <w:b/>
          <w:bCs/>
          <w:sz w:val="32"/>
          <w:szCs w:val="32"/>
          <w:lang w:eastAsia="en-IN" w:bidi="kn-IN"/>
        </w:rPr>
      </w:pPr>
      <w:r w:rsidRPr="008978FA">
        <w:rPr>
          <w:rFonts w:ascii="Arial" w:eastAsia="Times New Roman" w:hAnsi="Arial" w:cs="Arial"/>
          <w:b/>
          <w:bCs/>
          <w:sz w:val="32"/>
          <w:szCs w:val="32"/>
          <w:lang w:eastAsia="en-IN" w:bidi="kn-IN"/>
        </w:rPr>
        <w:t>RURAL SANGAM</w:t>
      </w:r>
    </w:p>
    <w:p w14:paraId="30E811BA" w14:textId="77777777" w:rsidR="00A205C8" w:rsidRPr="00A205C8" w:rsidRDefault="00A205C8" w:rsidP="008978FA">
      <w:pPr>
        <w:keepNext/>
        <w:keepLines/>
        <w:spacing w:before="240" w:after="240" w:line="256" w:lineRule="auto"/>
        <w:outlineLvl w:val="0"/>
        <w:rPr>
          <w:rFonts w:ascii="Arial" w:eastAsia="Times New Roman" w:hAnsi="Arial" w:cs="Tunga"/>
          <w:b/>
          <w:color w:val="002060"/>
          <w:kern w:val="0"/>
          <w:sz w:val="28"/>
          <w:szCs w:val="32"/>
          <w:lang w:eastAsia="en-IN" w:bidi="kn-IN"/>
          <w14:ligatures w14:val="none"/>
        </w:rPr>
      </w:pPr>
    </w:p>
    <w:p w14:paraId="62E373B1" w14:textId="61EE3EB7" w:rsidR="00A205C8" w:rsidRDefault="00A205C8" w:rsidP="00DE4208">
      <w:pPr>
        <w:tabs>
          <w:tab w:val="left" w:pos="90"/>
          <w:tab w:val="left" w:pos="2505"/>
        </w:tabs>
        <w:spacing w:before="240" w:after="240" w:line="360" w:lineRule="auto"/>
        <w:jc w:val="right"/>
        <w:rPr>
          <w:rFonts w:ascii="Arial" w:eastAsia="Times New Roman" w:hAnsi="Arial" w:cs="Arial"/>
          <w:i/>
          <w:color w:val="000000"/>
          <w:kern w:val="0"/>
          <w:lang w:val="en-GB"/>
          <w14:ligatures w14:val="none"/>
        </w:rPr>
      </w:pPr>
      <w:r w:rsidRPr="00A205C8">
        <w:rPr>
          <w:rFonts w:ascii="Arial" w:eastAsia="Times New Roman" w:hAnsi="Arial" w:cs="Arial"/>
          <w:b/>
          <w:bCs/>
          <w:i/>
          <w:color w:val="000000"/>
          <w:kern w:val="0"/>
          <w:lang w:val="en-GB"/>
          <w14:ligatures w14:val="none"/>
        </w:rPr>
        <w:t xml:space="preserve">Project Reference No.: </w:t>
      </w:r>
      <w:r w:rsidRPr="00A205C8">
        <w:rPr>
          <w:rFonts w:ascii="Arial" w:eastAsia="Times New Roman" w:hAnsi="Arial" w:cs="Arial"/>
          <w:i/>
          <w:color w:val="000000"/>
          <w:kern w:val="0"/>
          <w:lang w:val="en-GB"/>
          <w14:ligatures w14:val="none"/>
        </w:rPr>
        <w:t>48S_MCA_0193</w:t>
      </w:r>
    </w:p>
    <w:p w14:paraId="7CEA97D8" w14:textId="77777777" w:rsidR="00DE4208" w:rsidRPr="00A205C8" w:rsidRDefault="00DE4208" w:rsidP="00DE4208">
      <w:pPr>
        <w:tabs>
          <w:tab w:val="left" w:pos="90"/>
          <w:tab w:val="left" w:pos="2505"/>
        </w:tabs>
        <w:spacing w:before="240" w:after="240" w:line="360" w:lineRule="auto"/>
        <w:jc w:val="right"/>
        <w:rPr>
          <w:rFonts w:ascii="Arial" w:eastAsia="Times New Roman" w:hAnsi="Arial" w:cs="Arial"/>
          <w:i/>
          <w:color w:val="000000"/>
          <w:kern w:val="0"/>
          <w:lang w:val="en-GB"/>
          <w14:ligatures w14:val="none"/>
        </w:rPr>
      </w:pPr>
    </w:p>
    <w:p w14:paraId="66CC2A75" w14:textId="02D173E9" w:rsidR="00A205C8" w:rsidRPr="00A205C8"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College</w:t>
      </w:r>
      <w:r w:rsidRPr="00A205C8">
        <w:rPr>
          <w:rFonts w:ascii="Arial" w:eastAsia="Calibri" w:hAnsi="Arial" w:cs="Arial"/>
          <w:i/>
          <w:color w:val="000000"/>
        </w:rPr>
        <w:tab/>
      </w:r>
      <w:r w:rsidRPr="00A205C8">
        <w:rPr>
          <w:rFonts w:ascii="Arial" w:eastAsia="Calibri" w:hAnsi="Arial" w:cs="Arial"/>
          <w:i/>
          <w:iCs/>
          <w:color w:val="000000"/>
        </w:rPr>
        <w:t>:</w:t>
      </w:r>
      <w:r w:rsidRPr="00A205C8">
        <w:rPr>
          <w:rFonts w:ascii="Arial" w:eastAsia="Calibri" w:hAnsi="Arial" w:cs="Arial"/>
          <w:i/>
          <w:iCs/>
          <w:color w:val="000000"/>
        </w:rPr>
        <w:tab/>
      </w:r>
      <w:r>
        <w:rPr>
          <w:rFonts w:ascii="Arial" w:eastAsia="Calibri" w:hAnsi="Arial" w:cs="Arial"/>
          <w:i/>
          <w:color w:val="000000"/>
        </w:rPr>
        <w:t xml:space="preserve">Bangalore Institute </w:t>
      </w:r>
      <w:r w:rsidR="00543220">
        <w:rPr>
          <w:rFonts w:ascii="Arial" w:eastAsia="Calibri" w:hAnsi="Arial" w:cs="Arial"/>
          <w:i/>
          <w:color w:val="000000"/>
        </w:rPr>
        <w:t xml:space="preserve">of </w:t>
      </w:r>
      <w:r>
        <w:rPr>
          <w:rFonts w:ascii="Arial" w:eastAsia="Calibri" w:hAnsi="Arial" w:cs="Arial"/>
          <w:i/>
          <w:color w:val="000000"/>
        </w:rPr>
        <w:t>Technology</w:t>
      </w:r>
    </w:p>
    <w:p w14:paraId="2BA03702" w14:textId="3ED679F4" w:rsidR="00A205C8" w:rsidRPr="00A205C8"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Branch</w:t>
      </w:r>
      <w:r w:rsidRPr="00A205C8">
        <w:rPr>
          <w:rFonts w:ascii="Arial" w:eastAsia="Calibri" w:hAnsi="Arial" w:cs="Arial"/>
          <w:i/>
          <w:color w:val="000000"/>
        </w:rPr>
        <w:tab/>
      </w:r>
      <w:r w:rsidRPr="00A205C8">
        <w:rPr>
          <w:rFonts w:ascii="Arial" w:eastAsia="Calibri" w:hAnsi="Arial" w:cs="Arial"/>
          <w:i/>
          <w:iCs/>
          <w:color w:val="000000"/>
        </w:rPr>
        <w:t>:</w:t>
      </w:r>
      <w:r w:rsidRPr="00A205C8">
        <w:rPr>
          <w:rFonts w:ascii="Arial" w:eastAsia="Calibri" w:hAnsi="Arial" w:cs="Arial"/>
          <w:i/>
          <w:iCs/>
          <w:color w:val="000000"/>
        </w:rPr>
        <w:tab/>
      </w:r>
      <w:r w:rsidRPr="00A205C8">
        <w:rPr>
          <w:rFonts w:ascii="Arial" w:eastAsia="Calibri" w:hAnsi="Arial" w:cs="Arial"/>
          <w:i/>
          <w:color w:val="000000"/>
        </w:rPr>
        <w:t xml:space="preserve">Department of </w:t>
      </w:r>
      <w:r>
        <w:rPr>
          <w:rFonts w:ascii="Arial" w:eastAsia="Calibri" w:hAnsi="Arial" w:cs="Arial"/>
          <w:i/>
          <w:color w:val="000000"/>
        </w:rPr>
        <w:t>Computer Applications</w:t>
      </w:r>
    </w:p>
    <w:p w14:paraId="46F3E7C1" w14:textId="77777777" w:rsidR="00031B56"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Guide(s)</w:t>
      </w:r>
      <w:r w:rsidRPr="00A205C8">
        <w:rPr>
          <w:rFonts w:ascii="Arial" w:eastAsia="Calibri" w:hAnsi="Arial" w:cs="Arial"/>
          <w:i/>
          <w:color w:val="000000"/>
        </w:rPr>
        <w:tab/>
      </w:r>
      <w:r w:rsidRPr="00A205C8">
        <w:rPr>
          <w:rFonts w:ascii="Arial" w:eastAsia="Calibri" w:hAnsi="Arial" w:cs="Arial"/>
          <w:i/>
          <w:iCs/>
          <w:color w:val="000000"/>
        </w:rPr>
        <w:t>:</w:t>
      </w:r>
      <w:r w:rsidRPr="00A205C8">
        <w:rPr>
          <w:rFonts w:ascii="Arial" w:eastAsia="Calibri" w:hAnsi="Arial" w:cs="Arial"/>
          <w:i/>
          <w:iCs/>
          <w:color w:val="000000"/>
        </w:rPr>
        <w:tab/>
      </w:r>
      <w:r w:rsidR="00031B56" w:rsidRPr="00031B56">
        <w:rPr>
          <w:rFonts w:ascii="Arial" w:eastAsia="Calibri" w:hAnsi="Arial" w:cs="Arial"/>
          <w:i/>
          <w:color w:val="000000"/>
        </w:rPr>
        <w:t>Prof. Usha M</w:t>
      </w:r>
    </w:p>
    <w:p w14:paraId="1531931A" w14:textId="01F662B9" w:rsidR="00031B56" w:rsidRDefault="00031B56"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7" w:history="1">
        <w:r w:rsidRPr="00183169">
          <w:rPr>
            <w:rStyle w:val="Hyperlink"/>
            <w:rFonts w:ascii="Arial" w:eastAsia="Calibri" w:hAnsi="Arial" w:cs="Arial"/>
            <w:i/>
          </w:rPr>
          <w:t>usha@bit-bangalore.edu.in</w:t>
        </w:r>
      </w:hyperlink>
    </w:p>
    <w:p w14:paraId="3B63FD22" w14:textId="4AE09DFA" w:rsidR="00031B56" w:rsidRPr="00A205C8" w:rsidRDefault="00031B56"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Pr="00031B56">
        <w:rPr>
          <w:rFonts w:ascii="Arial" w:eastAsia="Calibri" w:hAnsi="Arial" w:cs="Arial"/>
          <w:i/>
          <w:color w:val="000000"/>
        </w:rPr>
        <w:t xml:space="preserve">9945655545 </w:t>
      </w:r>
    </w:p>
    <w:p w14:paraId="7259FA83" w14:textId="50C56ED7" w:rsidR="00031B56"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ab/>
      </w:r>
      <w:r w:rsidRPr="00A205C8">
        <w:rPr>
          <w:rFonts w:ascii="Arial" w:eastAsia="Calibri" w:hAnsi="Arial" w:cs="Arial"/>
          <w:i/>
          <w:color w:val="000000"/>
        </w:rPr>
        <w:tab/>
      </w:r>
      <w:r w:rsidR="00543220" w:rsidRPr="00031B56">
        <w:rPr>
          <w:rFonts w:ascii="Arial" w:eastAsia="Calibri" w:hAnsi="Arial" w:cs="Arial"/>
          <w:i/>
          <w:color w:val="000000"/>
        </w:rPr>
        <w:t xml:space="preserve">Prof. </w:t>
      </w:r>
      <w:proofErr w:type="spellStart"/>
      <w:r w:rsidR="00543220" w:rsidRPr="00031B56">
        <w:rPr>
          <w:rFonts w:ascii="Arial" w:eastAsia="Calibri" w:hAnsi="Arial" w:cs="Arial"/>
          <w:i/>
          <w:color w:val="000000"/>
        </w:rPr>
        <w:t>Sandarsh</w:t>
      </w:r>
      <w:proofErr w:type="spellEnd"/>
      <w:r w:rsidR="00543220" w:rsidRPr="00031B56">
        <w:rPr>
          <w:rFonts w:ascii="Arial" w:eastAsia="Calibri" w:hAnsi="Arial" w:cs="Arial"/>
          <w:i/>
          <w:color w:val="000000"/>
        </w:rPr>
        <w:t xml:space="preserve"> Gowda M </w:t>
      </w:r>
      <w:proofErr w:type="spellStart"/>
      <w:r w:rsidR="00543220" w:rsidRPr="00031B56">
        <w:rPr>
          <w:rFonts w:ascii="Arial" w:eastAsia="Calibri" w:hAnsi="Arial" w:cs="Arial"/>
          <w:i/>
          <w:color w:val="000000"/>
        </w:rPr>
        <w:t>M</w:t>
      </w:r>
      <w:proofErr w:type="spellEnd"/>
    </w:p>
    <w:p w14:paraId="3BDDF6E2" w14:textId="629BF479" w:rsidR="00031B56" w:rsidRDefault="00031B56"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8" w:history="1">
        <w:r w:rsidRPr="00183169">
          <w:rPr>
            <w:rStyle w:val="Hyperlink"/>
            <w:rFonts w:ascii="Arial" w:eastAsia="Calibri" w:hAnsi="Arial" w:cs="Arial"/>
            <w:i/>
          </w:rPr>
          <w:t>sandarsh_mm@bit-bangalore.edu.in</w:t>
        </w:r>
      </w:hyperlink>
    </w:p>
    <w:p w14:paraId="0337EC02" w14:textId="58CCFBB1" w:rsidR="00031B56" w:rsidRPr="00A205C8" w:rsidRDefault="00031B56"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Pr="00031B56">
        <w:rPr>
          <w:rFonts w:ascii="Arial" w:eastAsia="Calibri" w:hAnsi="Arial" w:cs="Arial"/>
          <w:i/>
          <w:color w:val="000000"/>
        </w:rPr>
        <w:t>9740313433</w:t>
      </w:r>
    </w:p>
    <w:p w14:paraId="12AE4209" w14:textId="218B77D8" w:rsidR="0080307C"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Student(s)</w:t>
      </w:r>
      <w:r w:rsidRPr="00A205C8">
        <w:rPr>
          <w:rFonts w:ascii="Arial" w:eastAsia="Calibri" w:hAnsi="Arial" w:cs="Arial"/>
          <w:i/>
          <w:color w:val="000000"/>
        </w:rPr>
        <w:tab/>
      </w:r>
      <w:r w:rsidRPr="00A205C8">
        <w:rPr>
          <w:rFonts w:ascii="Arial" w:eastAsia="Calibri" w:hAnsi="Arial" w:cs="Arial"/>
          <w:i/>
          <w:iCs/>
          <w:color w:val="000000"/>
        </w:rPr>
        <w:t>:</w:t>
      </w:r>
      <w:r w:rsidRPr="00A205C8">
        <w:rPr>
          <w:rFonts w:ascii="Arial" w:eastAsia="Calibri" w:hAnsi="Arial" w:cs="Arial"/>
          <w:i/>
          <w:iCs/>
          <w:color w:val="000000"/>
        </w:rPr>
        <w:tab/>
      </w:r>
      <w:r w:rsidR="00543220" w:rsidRPr="00031B56">
        <w:rPr>
          <w:rFonts w:ascii="Arial" w:eastAsia="Calibri" w:hAnsi="Arial" w:cs="Arial"/>
          <w:i/>
          <w:color w:val="000000"/>
        </w:rPr>
        <w:t>Sahil Anant Belurkar</w:t>
      </w:r>
    </w:p>
    <w:p w14:paraId="4FE54B9E" w14:textId="55F4E2E7" w:rsidR="0080307C"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9" w:history="1">
        <w:r w:rsidRPr="00183169">
          <w:rPr>
            <w:rStyle w:val="Hyperlink"/>
            <w:rFonts w:ascii="Arial" w:eastAsia="Calibri" w:hAnsi="Arial" w:cs="Arial"/>
            <w:i/>
          </w:rPr>
          <w:t>sahilbelurkar28@gmail.com</w:t>
        </w:r>
      </w:hyperlink>
    </w:p>
    <w:p w14:paraId="013FBF40" w14:textId="6CD59549" w:rsidR="00A205C8" w:rsidRPr="00A205C8"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00031B56" w:rsidRPr="00031B56">
        <w:rPr>
          <w:rFonts w:ascii="Arial" w:eastAsia="Calibri" w:hAnsi="Arial" w:cs="Arial"/>
          <w:i/>
          <w:color w:val="000000"/>
        </w:rPr>
        <w:t>9483304516</w:t>
      </w:r>
    </w:p>
    <w:p w14:paraId="007357D9" w14:textId="454E8519" w:rsidR="0080307C"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ab/>
      </w:r>
      <w:r w:rsidRPr="00A205C8">
        <w:rPr>
          <w:rFonts w:ascii="Arial" w:eastAsia="Calibri" w:hAnsi="Arial" w:cs="Arial"/>
          <w:i/>
          <w:color w:val="000000"/>
        </w:rPr>
        <w:tab/>
      </w:r>
      <w:r w:rsidR="00543220" w:rsidRPr="00031B56">
        <w:rPr>
          <w:rFonts w:ascii="Arial" w:eastAsia="Calibri" w:hAnsi="Arial" w:cs="Arial"/>
          <w:i/>
          <w:color w:val="000000"/>
        </w:rPr>
        <w:t xml:space="preserve">Lavanya </w:t>
      </w:r>
      <w:proofErr w:type="spellStart"/>
      <w:r w:rsidR="00543220" w:rsidRPr="00031B56">
        <w:rPr>
          <w:rFonts w:ascii="Arial" w:eastAsia="Calibri" w:hAnsi="Arial" w:cs="Arial"/>
          <w:i/>
          <w:color w:val="000000"/>
        </w:rPr>
        <w:t>Gourish</w:t>
      </w:r>
      <w:proofErr w:type="spellEnd"/>
      <w:r w:rsidR="00543220" w:rsidRPr="00031B56">
        <w:rPr>
          <w:rFonts w:ascii="Arial" w:eastAsia="Calibri" w:hAnsi="Arial" w:cs="Arial"/>
          <w:i/>
          <w:color w:val="000000"/>
        </w:rPr>
        <w:t xml:space="preserve"> Nayak</w:t>
      </w:r>
    </w:p>
    <w:p w14:paraId="137B425E" w14:textId="14A1DE86" w:rsidR="0080307C"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10" w:history="1">
        <w:r w:rsidRPr="00183169">
          <w:rPr>
            <w:rStyle w:val="Hyperlink"/>
            <w:rFonts w:ascii="Arial" w:eastAsia="Calibri" w:hAnsi="Arial" w:cs="Arial"/>
            <w:i/>
          </w:rPr>
          <w:t>lavanyanayak004@gmail.com</w:t>
        </w:r>
      </w:hyperlink>
    </w:p>
    <w:p w14:paraId="0598A1BE" w14:textId="2C4C47D0" w:rsidR="00A205C8" w:rsidRPr="00A205C8"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00031B56" w:rsidRPr="00031B56">
        <w:rPr>
          <w:rFonts w:ascii="Arial" w:eastAsia="Calibri" w:hAnsi="Arial" w:cs="Arial"/>
          <w:i/>
          <w:color w:val="000000"/>
        </w:rPr>
        <w:t>9483954995</w:t>
      </w:r>
    </w:p>
    <w:p w14:paraId="1ED716D2" w14:textId="04D851D3" w:rsidR="0080307C"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ab/>
      </w:r>
      <w:r w:rsidRPr="00A205C8">
        <w:rPr>
          <w:rFonts w:ascii="Arial" w:eastAsia="Calibri" w:hAnsi="Arial" w:cs="Arial"/>
          <w:i/>
          <w:color w:val="000000"/>
        </w:rPr>
        <w:tab/>
      </w:r>
      <w:r w:rsidR="00543220" w:rsidRPr="00031B56">
        <w:rPr>
          <w:rFonts w:ascii="Arial" w:eastAsia="Calibri" w:hAnsi="Arial" w:cs="Arial"/>
          <w:i/>
          <w:color w:val="000000"/>
        </w:rPr>
        <w:t>Hemanth Raj N</w:t>
      </w:r>
    </w:p>
    <w:p w14:paraId="6EB9E1F5" w14:textId="7F55448A" w:rsidR="0080307C"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11" w:history="1">
        <w:r w:rsidRPr="00183169">
          <w:rPr>
            <w:rStyle w:val="Hyperlink"/>
            <w:rFonts w:ascii="Arial" w:eastAsia="Calibri" w:hAnsi="Arial" w:cs="Arial"/>
            <w:i/>
          </w:rPr>
          <w:t>hemanth3raj@gmail.com</w:t>
        </w:r>
      </w:hyperlink>
    </w:p>
    <w:p w14:paraId="4B819EEF" w14:textId="1ECC14F1" w:rsidR="00A205C8" w:rsidRPr="00A205C8"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00031B56" w:rsidRPr="00031B56">
        <w:rPr>
          <w:rFonts w:ascii="Arial" w:eastAsia="Calibri" w:hAnsi="Arial" w:cs="Arial"/>
          <w:i/>
          <w:color w:val="000000"/>
        </w:rPr>
        <w:t xml:space="preserve">8197839253 </w:t>
      </w:r>
    </w:p>
    <w:p w14:paraId="6C107356" w14:textId="7E163101" w:rsidR="0080307C" w:rsidRDefault="00A205C8" w:rsidP="00A205C8">
      <w:pPr>
        <w:tabs>
          <w:tab w:val="left" w:pos="1134"/>
          <w:tab w:val="left" w:pos="1559"/>
          <w:tab w:val="left" w:pos="1814"/>
        </w:tabs>
        <w:spacing w:before="60" w:after="60" w:line="240" w:lineRule="auto"/>
        <w:rPr>
          <w:rFonts w:ascii="Arial" w:eastAsia="Calibri" w:hAnsi="Arial" w:cs="Arial"/>
          <w:i/>
          <w:color w:val="000000"/>
        </w:rPr>
      </w:pPr>
      <w:r w:rsidRPr="00A205C8">
        <w:rPr>
          <w:rFonts w:ascii="Arial" w:eastAsia="Calibri" w:hAnsi="Arial" w:cs="Arial"/>
          <w:i/>
          <w:color w:val="000000"/>
        </w:rPr>
        <w:tab/>
      </w:r>
      <w:r w:rsidRPr="00A205C8">
        <w:rPr>
          <w:rFonts w:ascii="Arial" w:eastAsia="Calibri" w:hAnsi="Arial" w:cs="Arial"/>
          <w:i/>
          <w:color w:val="000000"/>
        </w:rPr>
        <w:tab/>
      </w:r>
      <w:r w:rsidR="00543220" w:rsidRPr="00031B56">
        <w:rPr>
          <w:rFonts w:ascii="Arial" w:eastAsia="Calibri" w:hAnsi="Arial" w:cs="Arial"/>
          <w:i/>
          <w:color w:val="000000"/>
        </w:rPr>
        <w:t>Vignesh R</w:t>
      </w:r>
    </w:p>
    <w:p w14:paraId="01710D54" w14:textId="33910409" w:rsidR="0080307C"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hyperlink r:id="rId12" w:history="1">
        <w:r w:rsidRPr="00183169">
          <w:rPr>
            <w:rStyle w:val="Hyperlink"/>
            <w:rFonts w:ascii="Arial" w:eastAsia="Calibri" w:hAnsi="Arial" w:cs="Arial"/>
            <w:i/>
          </w:rPr>
          <w:t>wikivignesh16@gmail.com</w:t>
        </w:r>
      </w:hyperlink>
    </w:p>
    <w:p w14:paraId="029EF58E" w14:textId="504F6A28" w:rsidR="00DE4208" w:rsidRPr="00A205C8" w:rsidRDefault="0080307C" w:rsidP="00A205C8">
      <w:pPr>
        <w:tabs>
          <w:tab w:val="left" w:pos="1134"/>
          <w:tab w:val="left" w:pos="1559"/>
          <w:tab w:val="left" w:pos="1814"/>
        </w:tabs>
        <w:spacing w:before="60" w:after="60" w:line="240" w:lineRule="auto"/>
        <w:rPr>
          <w:rFonts w:ascii="Arial" w:eastAsia="Calibri" w:hAnsi="Arial" w:cs="Arial"/>
          <w:i/>
          <w:color w:val="000000"/>
        </w:rPr>
      </w:pPr>
      <w:r>
        <w:rPr>
          <w:rFonts w:ascii="Arial" w:eastAsia="Calibri" w:hAnsi="Arial" w:cs="Arial"/>
          <w:i/>
          <w:color w:val="000000"/>
        </w:rPr>
        <w:tab/>
      </w:r>
      <w:r>
        <w:rPr>
          <w:rFonts w:ascii="Arial" w:eastAsia="Calibri" w:hAnsi="Arial" w:cs="Arial"/>
          <w:i/>
          <w:color w:val="000000"/>
        </w:rPr>
        <w:tab/>
      </w:r>
      <w:r w:rsidRPr="0080307C">
        <w:rPr>
          <w:rFonts w:ascii="Arial" w:eastAsia="Calibri" w:hAnsi="Arial" w:cs="Arial"/>
          <w:i/>
          <w:color w:val="000000"/>
        </w:rPr>
        <w:t>8884566454</w:t>
      </w:r>
    </w:p>
    <w:p w14:paraId="619D6D12" w14:textId="77777777" w:rsidR="00F2512F" w:rsidRDefault="00F2512F" w:rsidP="008978FA">
      <w:pPr>
        <w:pStyle w:val="Subtitle"/>
        <w:spacing w:line="360" w:lineRule="auto"/>
        <w:rPr>
          <w:rFonts w:ascii="Arial" w:eastAsia="Times New Roman" w:hAnsi="Arial" w:cs="Arial"/>
          <w:b/>
          <w:bCs/>
          <w:color w:val="auto"/>
          <w:sz w:val="24"/>
          <w:szCs w:val="24"/>
          <w:lang w:val="en-GB"/>
        </w:rPr>
      </w:pPr>
    </w:p>
    <w:p w14:paraId="73FDD978" w14:textId="77777777" w:rsidR="00F2512F" w:rsidRDefault="00F2512F" w:rsidP="008978FA">
      <w:pPr>
        <w:pStyle w:val="Subtitle"/>
        <w:spacing w:line="360" w:lineRule="auto"/>
        <w:rPr>
          <w:rFonts w:ascii="Arial" w:eastAsia="Times New Roman" w:hAnsi="Arial" w:cs="Arial"/>
          <w:b/>
          <w:bCs/>
          <w:color w:val="auto"/>
          <w:sz w:val="24"/>
          <w:szCs w:val="24"/>
          <w:lang w:val="en-GB"/>
        </w:rPr>
      </w:pPr>
    </w:p>
    <w:p w14:paraId="5C697AD5" w14:textId="6C8CD464" w:rsidR="0080307C" w:rsidRPr="00543220" w:rsidRDefault="00A205C8" w:rsidP="008978FA">
      <w:pPr>
        <w:pStyle w:val="Subtitle"/>
        <w:spacing w:line="360" w:lineRule="auto"/>
        <w:rPr>
          <w:rFonts w:ascii="Arial" w:eastAsia="Times New Roman" w:hAnsi="Arial" w:cs="Arial"/>
          <w:b/>
          <w:bCs/>
          <w:sz w:val="24"/>
          <w:szCs w:val="24"/>
          <w:lang w:val="en-GB"/>
        </w:rPr>
      </w:pPr>
      <w:r w:rsidRPr="00543220">
        <w:rPr>
          <w:rFonts w:ascii="Arial" w:eastAsia="Times New Roman" w:hAnsi="Arial" w:cs="Arial"/>
          <w:b/>
          <w:bCs/>
          <w:color w:val="auto"/>
          <w:sz w:val="24"/>
          <w:szCs w:val="24"/>
          <w:lang w:val="en-GB"/>
        </w:rPr>
        <w:t>Keywords</w:t>
      </w:r>
      <w:r w:rsidRPr="00543220">
        <w:rPr>
          <w:rFonts w:ascii="Arial" w:eastAsia="Times New Roman" w:hAnsi="Arial" w:cs="Arial"/>
          <w:b/>
          <w:bCs/>
          <w:sz w:val="24"/>
          <w:szCs w:val="24"/>
          <w:lang w:val="en-GB"/>
        </w:rPr>
        <w:t>:</w:t>
      </w:r>
      <w:r w:rsidR="0080307C" w:rsidRPr="00543220">
        <w:rPr>
          <w:rFonts w:ascii="Arial" w:eastAsia="Times New Roman" w:hAnsi="Arial" w:cs="Arial"/>
          <w:b/>
          <w:bCs/>
          <w:sz w:val="24"/>
          <w:szCs w:val="24"/>
          <w:lang w:val="en-GB"/>
        </w:rPr>
        <w:t xml:space="preserve"> </w:t>
      </w:r>
    </w:p>
    <w:p w14:paraId="6FAE0B30" w14:textId="171D30B0" w:rsidR="00A205C8" w:rsidRPr="0080307C" w:rsidRDefault="0080307C" w:rsidP="008978FA">
      <w:pPr>
        <w:spacing w:line="360" w:lineRule="auto"/>
        <w:jc w:val="both"/>
        <w:rPr>
          <w:rFonts w:ascii="Arial" w:eastAsia="Times New Roman" w:hAnsi="Arial" w:cs="Times New Roman"/>
          <w:b/>
          <w:bCs/>
          <w:color w:val="000000"/>
          <w:kern w:val="0"/>
          <w:lang w:val="en-GB"/>
          <w14:ligatures w14:val="none"/>
        </w:rPr>
      </w:pPr>
      <w:r w:rsidRPr="0080307C">
        <w:rPr>
          <w:rFonts w:ascii="Arial" w:eastAsia="Times New Roman" w:hAnsi="Arial" w:cs="Times New Roman"/>
          <w:color w:val="000000"/>
          <w:kern w:val="0"/>
          <w:lang w:val="en-GB"/>
          <w14:ligatures w14:val="none"/>
        </w:rPr>
        <w:t>Bridging the Gap</w:t>
      </w:r>
      <w:r>
        <w:rPr>
          <w:rFonts w:ascii="Arial" w:eastAsia="Times New Roman" w:hAnsi="Arial" w:cs="Times New Roman"/>
          <w:color w:val="000000"/>
          <w:kern w:val="0"/>
          <w:lang w:val="en-GB"/>
          <w14:ligatures w14:val="none"/>
        </w:rPr>
        <w:t xml:space="preserve">, </w:t>
      </w:r>
      <w:r w:rsidRPr="0080307C">
        <w:rPr>
          <w:rFonts w:ascii="Arial" w:eastAsia="Times New Roman" w:hAnsi="Arial" w:cs="Times New Roman"/>
          <w:color w:val="000000"/>
          <w:kern w:val="0"/>
          <w14:ligatures w14:val="none"/>
        </w:rPr>
        <w:t>Rural-Urban Collaboration</w:t>
      </w:r>
      <w:r>
        <w:rPr>
          <w:rFonts w:ascii="Arial" w:eastAsia="Times New Roman" w:hAnsi="Arial" w:cs="Times New Roman"/>
          <w:color w:val="000000"/>
          <w:kern w:val="0"/>
          <w14:ligatures w14:val="none"/>
        </w:rPr>
        <w:t xml:space="preserve">, </w:t>
      </w:r>
      <w:r w:rsidRPr="0080307C">
        <w:rPr>
          <w:rFonts w:ascii="Arial" w:eastAsia="Times New Roman" w:hAnsi="Arial" w:cs="Times New Roman"/>
          <w:color w:val="000000"/>
          <w:kern w:val="0"/>
          <w14:ligatures w14:val="none"/>
        </w:rPr>
        <w:t>Student Empowerment</w:t>
      </w:r>
      <w:r>
        <w:rPr>
          <w:rFonts w:ascii="Arial" w:eastAsia="Times New Roman" w:hAnsi="Arial" w:cs="Times New Roman"/>
          <w:color w:val="000000"/>
          <w:kern w:val="0"/>
          <w14:ligatures w14:val="none"/>
        </w:rPr>
        <w:t>, Web</w:t>
      </w:r>
      <w:r w:rsidRPr="0080307C">
        <w:rPr>
          <w:rFonts w:ascii="Arial" w:eastAsia="Times New Roman" w:hAnsi="Arial" w:cs="Times New Roman"/>
          <w:color w:val="000000"/>
          <w:kern w:val="0"/>
          <w14:ligatures w14:val="none"/>
        </w:rPr>
        <w:t xml:space="preserve"> Platform</w:t>
      </w:r>
      <w:r>
        <w:rPr>
          <w:rFonts w:ascii="Arial" w:eastAsia="Times New Roman" w:hAnsi="Arial" w:cs="Times New Roman"/>
          <w:color w:val="000000"/>
          <w:kern w:val="0"/>
          <w14:ligatures w14:val="none"/>
        </w:rPr>
        <w:t xml:space="preserve">, </w:t>
      </w:r>
      <w:r w:rsidRPr="0080307C">
        <w:rPr>
          <w:rFonts w:ascii="Arial" w:eastAsia="Times New Roman" w:hAnsi="Arial" w:cs="Times New Roman"/>
          <w:color w:val="000000"/>
          <w:kern w:val="0"/>
          <w14:ligatures w14:val="none"/>
        </w:rPr>
        <w:t>Inclusive Education</w:t>
      </w:r>
      <w:r>
        <w:rPr>
          <w:rFonts w:ascii="Arial" w:eastAsia="Times New Roman" w:hAnsi="Arial" w:cs="Times New Roman"/>
          <w:color w:val="000000"/>
          <w:kern w:val="0"/>
          <w14:ligatures w14:val="none"/>
        </w:rPr>
        <w:t xml:space="preserve">, </w:t>
      </w:r>
      <w:r w:rsidRPr="0080307C">
        <w:rPr>
          <w:rFonts w:ascii="Arial" w:eastAsia="Times New Roman" w:hAnsi="Arial" w:cs="Times New Roman"/>
          <w:color w:val="000000"/>
          <w:kern w:val="0"/>
          <w14:ligatures w14:val="none"/>
        </w:rPr>
        <w:t>MERN Stack</w:t>
      </w:r>
      <w:r>
        <w:rPr>
          <w:rFonts w:ascii="Arial" w:eastAsia="Times New Roman" w:hAnsi="Arial" w:cs="Times New Roman"/>
          <w:color w:val="000000"/>
          <w:kern w:val="0"/>
          <w14:ligatures w14:val="none"/>
        </w:rPr>
        <w:t xml:space="preserve">, </w:t>
      </w:r>
      <w:r w:rsidRPr="0080307C">
        <w:rPr>
          <w:rFonts w:ascii="Arial" w:eastAsia="Times New Roman" w:hAnsi="Arial" w:cs="Times New Roman"/>
          <w:color w:val="000000"/>
          <w:kern w:val="0"/>
          <w14:ligatures w14:val="none"/>
        </w:rPr>
        <w:t>Real-time Communication</w:t>
      </w:r>
      <w:r>
        <w:rPr>
          <w:rFonts w:ascii="Arial" w:eastAsia="Times New Roman" w:hAnsi="Arial" w:cs="Times New Roman"/>
          <w:color w:val="000000"/>
          <w:kern w:val="0"/>
          <w14:ligatures w14:val="none"/>
        </w:rPr>
        <w:t>.</w:t>
      </w:r>
    </w:p>
    <w:p w14:paraId="2CC90328" w14:textId="77777777" w:rsidR="00F2512F" w:rsidRDefault="00F2512F" w:rsidP="008978FA">
      <w:pPr>
        <w:spacing w:line="360" w:lineRule="auto"/>
        <w:jc w:val="both"/>
        <w:rPr>
          <w:rStyle w:val="SubtitleChar"/>
          <w:rFonts w:ascii="Arial" w:hAnsi="Arial" w:cs="Arial"/>
          <w:b/>
          <w:bCs/>
          <w:color w:val="auto"/>
          <w:sz w:val="24"/>
          <w:szCs w:val="24"/>
        </w:rPr>
      </w:pPr>
    </w:p>
    <w:p w14:paraId="071A0EB6" w14:textId="77777777" w:rsidR="00F2512F" w:rsidRDefault="00F2512F" w:rsidP="008978FA">
      <w:pPr>
        <w:spacing w:line="360" w:lineRule="auto"/>
        <w:jc w:val="both"/>
        <w:rPr>
          <w:rStyle w:val="SubtitleChar"/>
          <w:rFonts w:ascii="Arial" w:hAnsi="Arial" w:cs="Arial"/>
          <w:b/>
          <w:bCs/>
          <w:color w:val="auto"/>
          <w:sz w:val="24"/>
          <w:szCs w:val="24"/>
        </w:rPr>
      </w:pPr>
    </w:p>
    <w:p w14:paraId="2844D915" w14:textId="77777777" w:rsidR="00F2512F" w:rsidRDefault="00F2512F" w:rsidP="008978FA">
      <w:pPr>
        <w:spacing w:line="360" w:lineRule="auto"/>
        <w:jc w:val="both"/>
        <w:rPr>
          <w:rStyle w:val="SubtitleChar"/>
          <w:rFonts w:ascii="Arial" w:hAnsi="Arial" w:cs="Arial"/>
          <w:b/>
          <w:bCs/>
          <w:color w:val="auto"/>
          <w:sz w:val="24"/>
          <w:szCs w:val="24"/>
        </w:rPr>
      </w:pPr>
    </w:p>
    <w:p w14:paraId="113F1A2F" w14:textId="0DB307F4" w:rsidR="0080307C" w:rsidRPr="00543220" w:rsidRDefault="00031B56" w:rsidP="008978FA">
      <w:pPr>
        <w:spacing w:line="360" w:lineRule="auto"/>
        <w:jc w:val="both"/>
        <w:rPr>
          <w:rFonts w:ascii="Arial" w:eastAsia="Calibri" w:hAnsi="Arial" w:cs="Arial"/>
          <w:b/>
          <w:bCs/>
        </w:rPr>
      </w:pPr>
      <w:r w:rsidRPr="00543220">
        <w:rPr>
          <w:rStyle w:val="SubtitleChar"/>
          <w:rFonts w:ascii="Arial" w:hAnsi="Arial" w:cs="Arial"/>
          <w:b/>
          <w:bCs/>
          <w:color w:val="auto"/>
          <w:sz w:val="24"/>
          <w:szCs w:val="24"/>
        </w:rPr>
        <w:lastRenderedPageBreak/>
        <w:t>Introduction</w:t>
      </w:r>
      <w:r w:rsidRPr="0080307C">
        <w:rPr>
          <w:rFonts w:ascii="Arial" w:eastAsia="Calibri" w:hAnsi="Arial" w:cs="Arial"/>
          <w:b/>
          <w:bCs/>
        </w:rPr>
        <w:t>:</w:t>
      </w:r>
      <w:r w:rsidR="0080307C">
        <w:rPr>
          <w:rFonts w:ascii="Arial" w:eastAsia="Calibri" w:hAnsi="Arial" w:cs="Arial"/>
          <w:b/>
          <w:bCs/>
        </w:rPr>
        <w:br/>
      </w:r>
      <w:r w:rsidR="0080307C" w:rsidRPr="0080307C">
        <w:rPr>
          <w:rFonts w:ascii="Arial" w:eastAsia="Calibri" w:hAnsi="Arial" w:cs="Arial"/>
        </w:rPr>
        <w:t>Education is a fundamental right, yet many students in rural India, especially in government schools, lack awareness of career opportunities and skill development paths. The absence of proper mentorship creates a gap between rural and urban students, limiting their aspirations and potential growth.</w:t>
      </w:r>
    </w:p>
    <w:p w14:paraId="3CDC295B" w14:textId="77777777" w:rsidR="0080307C" w:rsidRPr="0080307C" w:rsidRDefault="0080307C" w:rsidP="008978FA">
      <w:pPr>
        <w:spacing w:line="360" w:lineRule="auto"/>
        <w:jc w:val="both"/>
        <w:rPr>
          <w:rFonts w:ascii="Arial" w:eastAsia="Calibri" w:hAnsi="Arial" w:cs="Arial"/>
        </w:rPr>
      </w:pPr>
      <w:proofErr w:type="spellStart"/>
      <w:r w:rsidRPr="0080307C">
        <w:rPr>
          <w:rFonts w:ascii="Arial" w:eastAsia="Calibri" w:hAnsi="Arial" w:cs="Arial"/>
        </w:rPr>
        <w:t>RuralSangam</w:t>
      </w:r>
      <w:proofErr w:type="spellEnd"/>
      <w:r w:rsidRPr="0080307C">
        <w:rPr>
          <w:rFonts w:ascii="Arial" w:eastAsia="Calibri" w:hAnsi="Arial" w:cs="Arial"/>
        </w:rPr>
        <w:t xml:space="preserve"> is a web-based platform designed to bridge this educational divide by fostering collaboration between rural students, urban peers, and university-level mentors. The platform enables registration and profile creation for students and volunteers, providing access to real-time chat, discussion forums, video sessions, and collaborative tools for seamless learning and mentorship.</w:t>
      </w:r>
    </w:p>
    <w:p w14:paraId="652B6F4F" w14:textId="77777777" w:rsidR="0080307C" w:rsidRPr="0080307C" w:rsidRDefault="0080307C" w:rsidP="008978FA">
      <w:pPr>
        <w:spacing w:line="360" w:lineRule="auto"/>
        <w:jc w:val="both"/>
        <w:rPr>
          <w:rFonts w:ascii="Arial" w:eastAsia="Calibri" w:hAnsi="Arial" w:cs="Arial"/>
        </w:rPr>
      </w:pPr>
      <w:r w:rsidRPr="0080307C">
        <w:rPr>
          <w:rFonts w:ascii="Arial" w:eastAsia="Calibri" w:hAnsi="Arial" w:cs="Arial"/>
        </w:rPr>
        <w:t xml:space="preserve">Volunteers and mentors can offer structured guidance, conduct sessions, and share valuable insights to help rural students navigate their career paths. By tracking student engagement and providing learning resources, </w:t>
      </w:r>
      <w:proofErr w:type="spellStart"/>
      <w:r w:rsidRPr="0080307C">
        <w:rPr>
          <w:rFonts w:ascii="Arial" w:eastAsia="Calibri" w:hAnsi="Arial" w:cs="Arial"/>
        </w:rPr>
        <w:t>RuralSangam</w:t>
      </w:r>
      <w:proofErr w:type="spellEnd"/>
      <w:r w:rsidRPr="0080307C">
        <w:rPr>
          <w:rFonts w:ascii="Arial" w:eastAsia="Calibri" w:hAnsi="Arial" w:cs="Arial"/>
        </w:rPr>
        <w:t xml:space="preserve"> creates a sustainable learning ecosystem that ensures rural students receive the support they need.</w:t>
      </w:r>
    </w:p>
    <w:p w14:paraId="73DAF66F" w14:textId="61D00A70" w:rsidR="00031B56" w:rsidRPr="00D56200" w:rsidRDefault="0080307C" w:rsidP="008978FA">
      <w:pPr>
        <w:spacing w:line="360" w:lineRule="auto"/>
        <w:jc w:val="both"/>
        <w:rPr>
          <w:rFonts w:ascii="Arial" w:eastAsia="Calibri" w:hAnsi="Arial" w:cs="Arial"/>
        </w:rPr>
      </w:pPr>
      <w:r w:rsidRPr="0080307C">
        <w:rPr>
          <w:rFonts w:ascii="Arial" w:eastAsia="Calibri" w:hAnsi="Arial" w:cs="Arial"/>
        </w:rPr>
        <w:t xml:space="preserve">With a scalable and cloud-hosted infrastructure, the platform is designed for long-term growth and accessibility. By enabling volunteers to give back to their communities, </w:t>
      </w:r>
      <w:proofErr w:type="spellStart"/>
      <w:r w:rsidRPr="0080307C">
        <w:rPr>
          <w:rFonts w:ascii="Arial" w:eastAsia="Calibri" w:hAnsi="Arial" w:cs="Arial"/>
        </w:rPr>
        <w:t>RuralSangam</w:t>
      </w:r>
      <w:proofErr w:type="spellEnd"/>
      <w:r w:rsidRPr="0080307C">
        <w:rPr>
          <w:rFonts w:ascii="Arial" w:eastAsia="Calibri" w:hAnsi="Arial" w:cs="Arial"/>
        </w:rPr>
        <w:t xml:space="preserve"> fosters collaboration and knowledge-sharing, ensuring that every student, regardless of their location, has access to quality mentorship and peer learning.</w:t>
      </w:r>
    </w:p>
    <w:p w14:paraId="62D55632" w14:textId="77777777" w:rsidR="002C1C70" w:rsidRPr="00543220" w:rsidRDefault="00031B56" w:rsidP="008978FA">
      <w:pPr>
        <w:pStyle w:val="Subtitle"/>
        <w:spacing w:line="360" w:lineRule="auto"/>
        <w:rPr>
          <w:rFonts w:ascii="Arial" w:eastAsia="Calibri" w:hAnsi="Arial" w:cs="Arial"/>
          <w:b/>
          <w:bCs/>
          <w:color w:val="auto"/>
          <w:sz w:val="24"/>
          <w:szCs w:val="24"/>
        </w:rPr>
      </w:pPr>
      <w:r w:rsidRPr="00543220">
        <w:rPr>
          <w:rFonts w:ascii="Arial" w:eastAsia="Calibri" w:hAnsi="Arial" w:cs="Arial"/>
          <w:b/>
          <w:bCs/>
          <w:color w:val="auto"/>
          <w:sz w:val="24"/>
          <w:szCs w:val="24"/>
        </w:rPr>
        <w:t>Objectives:</w:t>
      </w:r>
    </w:p>
    <w:p w14:paraId="2D0CF277" w14:textId="59D37808" w:rsidR="002C1C70" w:rsidRPr="002C1C70" w:rsidRDefault="002C1C70" w:rsidP="008978FA">
      <w:pPr>
        <w:pStyle w:val="ListParagraph"/>
        <w:numPr>
          <w:ilvl w:val="0"/>
          <w:numId w:val="2"/>
        </w:numPr>
        <w:spacing w:line="360" w:lineRule="auto"/>
        <w:jc w:val="both"/>
        <w:rPr>
          <w:rFonts w:ascii="Arial" w:eastAsia="Calibri" w:hAnsi="Arial" w:cs="Arial"/>
        </w:rPr>
      </w:pPr>
      <w:r w:rsidRPr="002C1C70">
        <w:rPr>
          <w:rFonts w:ascii="Arial" w:eastAsia="Calibri" w:hAnsi="Arial" w:cs="Arial"/>
        </w:rPr>
        <w:t xml:space="preserve">Bridging the Urban-Rural Divide: Connects rural students with urban peers and mentors for collaboration and learning. </w:t>
      </w:r>
    </w:p>
    <w:p w14:paraId="7F6D746C" w14:textId="5A1ED214" w:rsidR="002C1C70" w:rsidRPr="002C1C70" w:rsidRDefault="002C1C70" w:rsidP="008978FA">
      <w:pPr>
        <w:pStyle w:val="ListParagraph"/>
        <w:numPr>
          <w:ilvl w:val="0"/>
          <w:numId w:val="2"/>
        </w:numPr>
        <w:spacing w:line="360" w:lineRule="auto"/>
        <w:jc w:val="both"/>
        <w:rPr>
          <w:rFonts w:ascii="Arial" w:eastAsia="Calibri" w:hAnsi="Arial" w:cs="Arial"/>
        </w:rPr>
      </w:pPr>
      <w:r w:rsidRPr="002C1C70">
        <w:rPr>
          <w:rFonts w:ascii="Arial" w:eastAsia="Calibri" w:hAnsi="Arial" w:cs="Arial"/>
        </w:rPr>
        <w:t>Volunteerism and Giving Back: Enables university students to mentor rural students and contribute to their roots.</w:t>
      </w:r>
    </w:p>
    <w:p w14:paraId="3159E09B" w14:textId="1E33804E" w:rsidR="002C1C70" w:rsidRPr="002C1C70" w:rsidRDefault="002C1C70" w:rsidP="008978FA">
      <w:pPr>
        <w:pStyle w:val="ListParagraph"/>
        <w:numPr>
          <w:ilvl w:val="0"/>
          <w:numId w:val="2"/>
        </w:numPr>
        <w:spacing w:line="360" w:lineRule="auto"/>
        <w:jc w:val="both"/>
        <w:rPr>
          <w:rFonts w:ascii="Arial" w:eastAsia="Calibri" w:hAnsi="Arial" w:cs="Arial"/>
        </w:rPr>
      </w:pPr>
      <w:r w:rsidRPr="002C1C70">
        <w:rPr>
          <w:rFonts w:ascii="Arial" w:eastAsia="Calibri" w:hAnsi="Arial" w:cs="Arial"/>
        </w:rPr>
        <w:t>Career Awareness and Guidance: Provides insights into</w:t>
      </w:r>
      <w:r w:rsidR="008978FA">
        <w:rPr>
          <w:rFonts w:ascii="Arial" w:eastAsia="Calibri" w:hAnsi="Arial" w:cs="Arial"/>
        </w:rPr>
        <w:t xml:space="preserve"> </w:t>
      </w:r>
      <w:r w:rsidRPr="002C1C70">
        <w:rPr>
          <w:rFonts w:ascii="Arial" w:eastAsia="Calibri" w:hAnsi="Arial" w:cs="Arial"/>
        </w:rPr>
        <w:t>education, scholarships, and career opportunities for rural students.</w:t>
      </w:r>
    </w:p>
    <w:p w14:paraId="1F6FDBC5" w14:textId="32CD54B0" w:rsidR="002C1C70" w:rsidRPr="002C1C70" w:rsidRDefault="002C1C70" w:rsidP="008978FA">
      <w:pPr>
        <w:pStyle w:val="ListParagraph"/>
        <w:numPr>
          <w:ilvl w:val="0"/>
          <w:numId w:val="2"/>
        </w:numPr>
        <w:spacing w:line="360" w:lineRule="auto"/>
        <w:jc w:val="both"/>
        <w:rPr>
          <w:rFonts w:ascii="Arial" w:eastAsia="Calibri" w:hAnsi="Arial" w:cs="Arial"/>
        </w:rPr>
      </w:pPr>
      <w:r w:rsidRPr="002C1C70">
        <w:rPr>
          <w:rFonts w:ascii="Arial" w:eastAsia="Calibri" w:hAnsi="Arial" w:cs="Arial"/>
        </w:rPr>
        <w:t>Accessible and Inclusive Platform: Optimized for mobile and low</w:t>
      </w:r>
      <w:r>
        <w:rPr>
          <w:rFonts w:ascii="Arial" w:eastAsia="Calibri" w:hAnsi="Arial" w:cs="Arial"/>
        </w:rPr>
        <w:t xml:space="preserve"> </w:t>
      </w:r>
      <w:r w:rsidRPr="002C1C70">
        <w:rPr>
          <w:rFonts w:ascii="Arial" w:eastAsia="Calibri" w:hAnsi="Arial" w:cs="Arial"/>
        </w:rPr>
        <w:t>internet settings, ensuring widespread usability.</w:t>
      </w:r>
    </w:p>
    <w:p w14:paraId="607E5705" w14:textId="6DE2D9CB" w:rsidR="00DE4208" w:rsidRPr="00DE4208" w:rsidRDefault="002C1C70" w:rsidP="00DE4208">
      <w:pPr>
        <w:pStyle w:val="ListParagraph"/>
        <w:numPr>
          <w:ilvl w:val="0"/>
          <w:numId w:val="2"/>
        </w:numPr>
        <w:spacing w:line="360" w:lineRule="auto"/>
        <w:jc w:val="both"/>
        <w:rPr>
          <w:rFonts w:ascii="Arial" w:eastAsia="Calibri" w:hAnsi="Arial" w:cs="Arial"/>
        </w:rPr>
      </w:pPr>
      <w:r w:rsidRPr="002C1C70">
        <w:rPr>
          <w:rFonts w:ascii="Arial" w:eastAsia="Calibri" w:hAnsi="Arial" w:cs="Arial"/>
        </w:rPr>
        <w:t xml:space="preserve">Skill Development and Collaborative Learning: Promotes teamwork, </w:t>
      </w:r>
      <w:r>
        <w:rPr>
          <w:rFonts w:ascii="Arial" w:eastAsia="Calibri" w:hAnsi="Arial" w:cs="Arial"/>
        </w:rPr>
        <w:t>w</w:t>
      </w:r>
      <w:r w:rsidRPr="002C1C70">
        <w:rPr>
          <w:rFonts w:ascii="Arial" w:eastAsia="Calibri" w:hAnsi="Arial" w:cs="Arial"/>
        </w:rPr>
        <w:t>orkshops, and peer-to-peer learning to empower students.</w:t>
      </w:r>
    </w:p>
    <w:p w14:paraId="28BB54E3" w14:textId="77777777" w:rsidR="00F2512F" w:rsidRDefault="00F2512F" w:rsidP="008978FA">
      <w:pPr>
        <w:pStyle w:val="Subtitle"/>
        <w:spacing w:line="360" w:lineRule="auto"/>
        <w:rPr>
          <w:rFonts w:ascii="Arial" w:eastAsia="Calibri" w:hAnsi="Arial" w:cs="Arial"/>
          <w:b/>
          <w:bCs/>
          <w:color w:val="auto"/>
          <w:sz w:val="24"/>
          <w:szCs w:val="24"/>
        </w:rPr>
      </w:pPr>
    </w:p>
    <w:p w14:paraId="3C8DD447" w14:textId="7448D25E" w:rsidR="00031B56" w:rsidRPr="008978FA" w:rsidRDefault="00031B56" w:rsidP="008978FA">
      <w:pPr>
        <w:pStyle w:val="Subtitle"/>
        <w:spacing w:line="360" w:lineRule="auto"/>
        <w:rPr>
          <w:rFonts w:ascii="Arial" w:eastAsia="Calibri" w:hAnsi="Arial" w:cs="Arial"/>
          <w:b/>
          <w:bCs/>
          <w:color w:val="auto"/>
          <w:sz w:val="24"/>
          <w:szCs w:val="24"/>
        </w:rPr>
      </w:pPr>
      <w:r w:rsidRPr="008978FA">
        <w:rPr>
          <w:rFonts w:ascii="Arial" w:eastAsia="Calibri" w:hAnsi="Arial" w:cs="Arial"/>
          <w:b/>
          <w:bCs/>
          <w:color w:val="auto"/>
          <w:sz w:val="24"/>
          <w:szCs w:val="24"/>
        </w:rPr>
        <w:lastRenderedPageBreak/>
        <w:t>Methodology:</w:t>
      </w:r>
      <w:r w:rsidRPr="008978FA">
        <w:rPr>
          <w:rFonts w:ascii="Arial" w:eastAsia="Calibri" w:hAnsi="Arial" w:cs="Arial"/>
          <w:b/>
          <w:bCs/>
          <w:color w:val="auto"/>
          <w:sz w:val="24"/>
          <w:szCs w:val="24"/>
          <w:highlight w:val="yellow"/>
        </w:rPr>
        <w:t xml:space="preserve"> </w:t>
      </w:r>
    </w:p>
    <w:p w14:paraId="4741CDC4" w14:textId="38CE0468" w:rsidR="0080307C" w:rsidRDefault="0080307C" w:rsidP="008978FA">
      <w:pPr>
        <w:spacing w:line="360" w:lineRule="auto"/>
        <w:jc w:val="both"/>
        <w:rPr>
          <w:rFonts w:ascii="Arial" w:eastAsia="Calibri" w:hAnsi="Arial" w:cs="Arial"/>
        </w:rPr>
      </w:pPr>
      <w:r w:rsidRPr="0080307C">
        <w:rPr>
          <w:rFonts w:ascii="Arial" w:eastAsia="Calibri" w:hAnsi="Arial" w:cs="Arial"/>
        </w:rPr>
        <w:t xml:space="preserve">The </w:t>
      </w:r>
      <w:proofErr w:type="spellStart"/>
      <w:r w:rsidRPr="0080307C">
        <w:rPr>
          <w:rFonts w:ascii="Arial" w:eastAsia="Calibri" w:hAnsi="Arial" w:cs="Arial"/>
        </w:rPr>
        <w:t>RuralSangam</w:t>
      </w:r>
      <w:proofErr w:type="spellEnd"/>
      <w:r w:rsidRPr="0080307C">
        <w:rPr>
          <w:rFonts w:ascii="Arial" w:eastAsia="Calibri" w:hAnsi="Arial" w:cs="Arial"/>
        </w:rPr>
        <w:t xml:space="preserve"> platform will be developed as a web-based application using the MERN stack, allowing rural students, urban peers, and mentors to register and create profiles. It will feature secure authentication for user access and engagement. The platform will incorporate real-time chat, discussion forums, video sessions, and collaborative tools to facilitate seamless interaction. Volunteers can contribute through a structured mentorship system, offering guidance, resources, and interactive learning opportunities. A progress tracking system will monitor student engagement, while feedback mechanisms will ensure continuous improvement. Designed with a scalable architecture, the platform will be optimized for cloud deployment, ensuring long-term growth and accessibility</w:t>
      </w:r>
      <w:r w:rsidR="008978FA">
        <w:rPr>
          <w:rFonts w:ascii="Arial" w:eastAsia="Calibri" w:hAnsi="Arial" w:cs="Arial"/>
        </w:rPr>
        <w:t>.</w:t>
      </w:r>
    </w:p>
    <w:p w14:paraId="5AC13CA7" w14:textId="77777777" w:rsidR="002C1C70" w:rsidRPr="0080307C" w:rsidRDefault="002C1C70" w:rsidP="008978FA">
      <w:pPr>
        <w:spacing w:line="360" w:lineRule="auto"/>
        <w:rPr>
          <w:rFonts w:ascii="Arial" w:eastAsia="Calibri" w:hAnsi="Arial" w:cs="Arial"/>
        </w:rPr>
      </w:pPr>
    </w:p>
    <w:p w14:paraId="0EE4356A" w14:textId="0FDC175C" w:rsidR="00031B56" w:rsidRPr="008978FA" w:rsidRDefault="00031B56" w:rsidP="008978FA">
      <w:pPr>
        <w:pStyle w:val="Subtitle"/>
        <w:spacing w:line="360" w:lineRule="auto"/>
        <w:rPr>
          <w:rFonts w:ascii="Arial" w:eastAsia="Calibri" w:hAnsi="Arial" w:cs="Arial"/>
          <w:b/>
          <w:bCs/>
          <w:color w:val="auto"/>
          <w:sz w:val="24"/>
          <w:szCs w:val="24"/>
        </w:rPr>
      </w:pPr>
      <w:r w:rsidRPr="008978FA">
        <w:rPr>
          <w:rFonts w:ascii="Arial" w:eastAsia="Calibri" w:hAnsi="Arial" w:cs="Arial"/>
          <w:b/>
          <w:bCs/>
          <w:color w:val="auto"/>
          <w:sz w:val="24"/>
          <w:szCs w:val="24"/>
        </w:rPr>
        <w:t>Result and Conclusion:</w:t>
      </w:r>
    </w:p>
    <w:p w14:paraId="75B63925" w14:textId="77777777" w:rsidR="002C1C70" w:rsidRPr="002C1C70" w:rsidRDefault="002C1C70" w:rsidP="008978FA">
      <w:pPr>
        <w:spacing w:line="360" w:lineRule="auto"/>
        <w:jc w:val="both"/>
        <w:rPr>
          <w:rFonts w:ascii="Arial" w:eastAsia="Calibri" w:hAnsi="Arial" w:cs="Arial"/>
        </w:rPr>
      </w:pPr>
      <w:r w:rsidRPr="002C1C70">
        <w:rPr>
          <w:rFonts w:ascii="Arial" w:eastAsia="Calibri" w:hAnsi="Arial" w:cs="Arial"/>
        </w:rPr>
        <w:t xml:space="preserve">The development of </w:t>
      </w:r>
      <w:proofErr w:type="spellStart"/>
      <w:r w:rsidRPr="002C1C70">
        <w:rPr>
          <w:rFonts w:ascii="Arial" w:eastAsia="Calibri" w:hAnsi="Arial" w:cs="Arial"/>
        </w:rPr>
        <w:t>RuralSangam</w:t>
      </w:r>
      <w:proofErr w:type="spellEnd"/>
      <w:r w:rsidRPr="002C1C70">
        <w:rPr>
          <w:rFonts w:ascii="Arial" w:eastAsia="Calibri" w:hAnsi="Arial" w:cs="Arial"/>
        </w:rPr>
        <w:t xml:space="preserve"> successfully established a web-based platform that bridges the educational gap between rural and urban students. The platform enabled seamless registration, mentorship programs, and interactive learning tools, fostering meaningful connections between students and mentors.</w:t>
      </w:r>
    </w:p>
    <w:p w14:paraId="6ABB46C9" w14:textId="77777777" w:rsidR="002C1C70" w:rsidRPr="002C1C70" w:rsidRDefault="002C1C70" w:rsidP="008978FA">
      <w:pPr>
        <w:spacing w:line="360" w:lineRule="auto"/>
        <w:jc w:val="both"/>
        <w:rPr>
          <w:rFonts w:ascii="Arial" w:eastAsia="Calibri" w:hAnsi="Arial" w:cs="Arial"/>
        </w:rPr>
      </w:pPr>
      <w:r w:rsidRPr="002C1C70">
        <w:rPr>
          <w:rFonts w:ascii="Arial" w:eastAsia="Calibri" w:hAnsi="Arial" w:cs="Arial"/>
        </w:rPr>
        <w:t>Through real-time chat, discussion forums, and video sessions, rural students gained access to career guidance, academic resources, and structured mentorship, significantly improving their awareness of future opportunities. Volunteers actively participated in knowledge-sharing and skill-building, creating a collaborative learning ecosystem where students could engage, ask questions, and receive guidance tailored to their needs.</w:t>
      </w:r>
    </w:p>
    <w:p w14:paraId="2D978116" w14:textId="77777777" w:rsidR="002C1C70" w:rsidRPr="002C1C70" w:rsidRDefault="002C1C70" w:rsidP="008978FA">
      <w:pPr>
        <w:spacing w:line="360" w:lineRule="auto"/>
        <w:jc w:val="both"/>
        <w:rPr>
          <w:rFonts w:ascii="Arial" w:eastAsia="Calibri" w:hAnsi="Arial" w:cs="Arial"/>
        </w:rPr>
      </w:pPr>
      <w:r w:rsidRPr="002C1C70">
        <w:rPr>
          <w:rFonts w:ascii="Arial" w:eastAsia="Calibri" w:hAnsi="Arial" w:cs="Arial"/>
        </w:rPr>
        <w:t>Feedback from early users indicated increased confidence among rural students in making informed career decisions. The progress tracking and engagement monitoring system provided valuable insights, helping refine the platform for better impact. The cloud-hosted infrastructure ensured scalability, allowing for future expansion and enhanced accessibility.</w:t>
      </w:r>
    </w:p>
    <w:p w14:paraId="5A50EEC0" w14:textId="4CE5F261" w:rsidR="00F2512F" w:rsidRPr="002C1C70" w:rsidRDefault="002C1C70" w:rsidP="008978FA">
      <w:pPr>
        <w:spacing w:line="360" w:lineRule="auto"/>
        <w:jc w:val="both"/>
        <w:rPr>
          <w:rFonts w:ascii="Arial" w:eastAsia="Calibri" w:hAnsi="Arial" w:cs="Arial"/>
        </w:rPr>
      </w:pPr>
      <w:r w:rsidRPr="002C1C70">
        <w:rPr>
          <w:rFonts w:ascii="Arial" w:eastAsia="Calibri" w:hAnsi="Arial" w:cs="Arial"/>
        </w:rPr>
        <w:t xml:space="preserve">In conclusion, </w:t>
      </w:r>
      <w:proofErr w:type="spellStart"/>
      <w:r w:rsidRPr="002C1C70">
        <w:rPr>
          <w:rFonts w:ascii="Arial" w:eastAsia="Calibri" w:hAnsi="Arial" w:cs="Arial"/>
        </w:rPr>
        <w:t>RuralSangam</w:t>
      </w:r>
      <w:proofErr w:type="spellEnd"/>
      <w:r w:rsidRPr="002C1C70">
        <w:rPr>
          <w:rFonts w:ascii="Arial" w:eastAsia="Calibri" w:hAnsi="Arial" w:cs="Arial"/>
        </w:rPr>
        <w:t xml:space="preserve"> successfully demonstrated the potential of technology-driven mentorship and peer learning in empowering rural students. With continuous improvements and wider adoption</w:t>
      </w:r>
      <w:r w:rsidR="00F2512F">
        <w:rPr>
          <w:rFonts w:ascii="Arial" w:eastAsia="Calibri" w:hAnsi="Arial" w:cs="Arial"/>
        </w:rPr>
        <w:t>.</w:t>
      </w:r>
    </w:p>
    <w:p w14:paraId="5CBE7287" w14:textId="77777777" w:rsidR="00F2512F" w:rsidRDefault="002C1C70" w:rsidP="008978FA">
      <w:pPr>
        <w:pStyle w:val="Subtitle"/>
        <w:spacing w:line="360" w:lineRule="auto"/>
        <w:rPr>
          <w:rFonts w:ascii="Arial" w:eastAsia="Calibri" w:hAnsi="Arial" w:cs="Arial"/>
          <w:b/>
          <w:bCs/>
          <w:color w:val="auto"/>
          <w:sz w:val="24"/>
          <w:szCs w:val="24"/>
        </w:rPr>
      </w:pPr>
      <w:r w:rsidRPr="008978FA">
        <w:rPr>
          <w:rFonts w:ascii="Arial" w:eastAsia="Calibri" w:hAnsi="Arial" w:cs="Arial"/>
          <w:b/>
          <w:bCs/>
          <w:color w:val="auto"/>
          <w:sz w:val="24"/>
          <w:szCs w:val="24"/>
        </w:rPr>
        <w:lastRenderedPageBreak/>
        <w:t>Working Model vs. Simulation/Study:</w:t>
      </w:r>
    </w:p>
    <w:p w14:paraId="3A95D43B" w14:textId="77777777" w:rsidR="00F2512F" w:rsidRPr="00F2512F" w:rsidRDefault="00F2512F" w:rsidP="00F2512F">
      <w:pPr>
        <w:spacing w:before="100" w:beforeAutospacing="1" w:after="100" w:afterAutospacing="1" w:line="360" w:lineRule="auto"/>
        <w:jc w:val="both"/>
        <w:rPr>
          <w:rFonts w:ascii="Arial" w:eastAsia="Times New Roman" w:hAnsi="Arial" w:cs="Arial"/>
          <w:kern w:val="0"/>
          <w:lang w:eastAsia="en-IN"/>
          <w14:ligatures w14:val="none"/>
        </w:rPr>
      </w:pPr>
      <w:r w:rsidRPr="00F2512F">
        <w:rPr>
          <w:rFonts w:ascii="Arial" w:eastAsia="Times New Roman" w:hAnsi="Arial" w:cs="Arial"/>
          <w:kern w:val="0"/>
          <w:lang w:eastAsia="en-IN"/>
          <w14:ligatures w14:val="none"/>
        </w:rPr>
        <w:t xml:space="preserve">The </w:t>
      </w:r>
      <w:proofErr w:type="spellStart"/>
      <w:r w:rsidRPr="00F2512F">
        <w:rPr>
          <w:rFonts w:ascii="Arial" w:eastAsia="Times New Roman" w:hAnsi="Arial" w:cs="Arial"/>
          <w:b/>
          <w:bCs/>
          <w:kern w:val="0"/>
          <w:lang w:eastAsia="en-IN"/>
          <w14:ligatures w14:val="none"/>
        </w:rPr>
        <w:t>RuralSangam</w:t>
      </w:r>
      <w:proofErr w:type="spellEnd"/>
      <w:r w:rsidRPr="00F2512F">
        <w:rPr>
          <w:rFonts w:ascii="Arial" w:eastAsia="Times New Roman" w:hAnsi="Arial" w:cs="Arial"/>
          <w:kern w:val="0"/>
          <w:lang w:eastAsia="en-IN"/>
          <w14:ligatures w14:val="none"/>
        </w:rPr>
        <w:t xml:space="preserve"> project began as a </w:t>
      </w:r>
      <w:r w:rsidRPr="00F2512F">
        <w:rPr>
          <w:rFonts w:ascii="Arial" w:eastAsia="Times New Roman" w:hAnsi="Arial" w:cs="Arial"/>
          <w:b/>
          <w:bCs/>
          <w:kern w:val="0"/>
          <w:lang w:eastAsia="en-IN"/>
          <w14:ligatures w14:val="none"/>
        </w:rPr>
        <w:t>simulation and conceptual study</w:t>
      </w:r>
      <w:r w:rsidRPr="00F2512F">
        <w:rPr>
          <w:rFonts w:ascii="Arial" w:eastAsia="Times New Roman" w:hAnsi="Arial" w:cs="Arial"/>
          <w:kern w:val="0"/>
          <w:lang w:eastAsia="en-IN"/>
          <w14:ligatures w14:val="none"/>
        </w:rPr>
        <w:t>, focusing on the challenges faced by rural students and the opportunities for bridging educational gaps through digital mentorship. During this phase, we designed detailed workflows, mapped user interactions, and proposed a scalable architecture based on real-world needs.</w:t>
      </w:r>
    </w:p>
    <w:p w14:paraId="20FBA697" w14:textId="77777777" w:rsidR="00F2512F" w:rsidRPr="00F2512F" w:rsidRDefault="00F2512F" w:rsidP="00F2512F">
      <w:pPr>
        <w:spacing w:before="100" w:beforeAutospacing="1" w:after="100" w:afterAutospacing="1" w:line="360" w:lineRule="auto"/>
        <w:jc w:val="both"/>
        <w:rPr>
          <w:rFonts w:ascii="Arial" w:eastAsia="Times New Roman" w:hAnsi="Arial" w:cs="Arial"/>
          <w:kern w:val="0"/>
          <w:lang w:eastAsia="en-IN"/>
          <w14:ligatures w14:val="none"/>
        </w:rPr>
      </w:pPr>
      <w:r w:rsidRPr="00F2512F">
        <w:rPr>
          <w:rFonts w:ascii="Arial" w:eastAsia="Times New Roman" w:hAnsi="Arial" w:cs="Arial"/>
          <w:kern w:val="0"/>
          <w:lang w:eastAsia="en-IN"/>
          <w14:ligatures w14:val="none"/>
        </w:rPr>
        <w:t xml:space="preserve">Following the study, a </w:t>
      </w:r>
      <w:r w:rsidRPr="00F2512F">
        <w:rPr>
          <w:rFonts w:ascii="Arial" w:eastAsia="Times New Roman" w:hAnsi="Arial" w:cs="Arial"/>
          <w:b/>
          <w:bCs/>
          <w:kern w:val="0"/>
          <w:lang w:eastAsia="en-IN"/>
          <w14:ligatures w14:val="none"/>
        </w:rPr>
        <w:t>basic working model</w:t>
      </w:r>
      <w:r w:rsidRPr="00F2512F">
        <w:rPr>
          <w:rFonts w:ascii="Arial" w:eastAsia="Times New Roman" w:hAnsi="Arial" w:cs="Arial"/>
          <w:kern w:val="0"/>
          <w:lang w:eastAsia="en-IN"/>
          <w14:ligatures w14:val="none"/>
        </w:rPr>
        <w:t xml:space="preserve"> (prototype) was developed to demonstrate the platform's core functionalities. This includes:</w:t>
      </w:r>
    </w:p>
    <w:p w14:paraId="7132A972" w14:textId="3C3034F1" w:rsidR="00F2512F" w:rsidRPr="00F2512F" w:rsidRDefault="00F2512F" w:rsidP="00F2512F">
      <w:pPr>
        <w:numPr>
          <w:ilvl w:val="0"/>
          <w:numId w:val="8"/>
        </w:numPr>
        <w:spacing w:before="100" w:beforeAutospacing="1" w:after="100" w:afterAutospacing="1" w:line="360" w:lineRule="auto"/>
        <w:jc w:val="both"/>
        <w:rPr>
          <w:rFonts w:ascii="Arial" w:eastAsia="Times New Roman" w:hAnsi="Arial" w:cs="Arial"/>
          <w:kern w:val="0"/>
          <w:lang w:eastAsia="en-IN"/>
          <w14:ligatures w14:val="none"/>
        </w:rPr>
      </w:pPr>
      <w:r w:rsidRPr="00F2512F">
        <w:rPr>
          <w:rFonts w:ascii="Arial" w:eastAsia="Times New Roman" w:hAnsi="Arial" w:cs="Arial"/>
          <w:b/>
          <w:bCs/>
          <w:kern w:val="0"/>
          <w:lang w:eastAsia="en-IN"/>
          <w14:ligatures w14:val="none"/>
        </w:rPr>
        <w:t>User registration and profile creation</w:t>
      </w:r>
      <w:r w:rsidRPr="00F2512F">
        <w:rPr>
          <w:rFonts w:ascii="Arial" w:eastAsia="Times New Roman" w:hAnsi="Arial" w:cs="Arial"/>
          <w:kern w:val="0"/>
          <w:lang w:eastAsia="en-IN"/>
          <w14:ligatures w14:val="none"/>
        </w:rPr>
        <w:t xml:space="preserve"> for s</w:t>
      </w:r>
      <w:r w:rsidR="00F5530A">
        <w:rPr>
          <w:rFonts w:ascii="Arial" w:eastAsia="Times New Roman" w:hAnsi="Arial" w:cs="Arial"/>
          <w:kern w:val="0"/>
          <w:lang w:eastAsia="en-IN"/>
          <w14:ligatures w14:val="none"/>
        </w:rPr>
        <w:t>chool</w:t>
      </w:r>
      <w:r w:rsidRPr="00F2512F">
        <w:rPr>
          <w:rFonts w:ascii="Arial" w:eastAsia="Times New Roman" w:hAnsi="Arial" w:cs="Arial"/>
          <w:kern w:val="0"/>
          <w:lang w:eastAsia="en-IN"/>
          <w14:ligatures w14:val="none"/>
        </w:rPr>
        <w:t>s, mentors, and volunteers.</w:t>
      </w:r>
    </w:p>
    <w:p w14:paraId="3F9B7C44" w14:textId="77777777" w:rsidR="00F2512F" w:rsidRPr="00F2512F" w:rsidRDefault="00F2512F" w:rsidP="00F2512F">
      <w:pPr>
        <w:numPr>
          <w:ilvl w:val="0"/>
          <w:numId w:val="8"/>
        </w:numPr>
        <w:spacing w:before="100" w:beforeAutospacing="1" w:after="100" w:afterAutospacing="1" w:line="360" w:lineRule="auto"/>
        <w:jc w:val="both"/>
        <w:rPr>
          <w:rFonts w:ascii="Arial" w:eastAsia="Times New Roman" w:hAnsi="Arial" w:cs="Arial"/>
          <w:kern w:val="0"/>
          <w:lang w:eastAsia="en-IN"/>
          <w14:ligatures w14:val="none"/>
        </w:rPr>
      </w:pPr>
      <w:r w:rsidRPr="00F2512F">
        <w:rPr>
          <w:rFonts w:ascii="Arial" w:eastAsia="Times New Roman" w:hAnsi="Arial" w:cs="Arial"/>
          <w:b/>
          <w:bCs/>
          <w:kern w:val="0"/>
          <w:lang w:eastAsia="en-IN"/>
          <w14:ligatures w14:val="none"/>
        </w:rPr>
        <w:t>Discussion forums and chat modules</w:t>
      </w:r>
      <w:r w:rsidRPr="00F2512F">
        <w:rPr>
          <w:rFonts w:ascii="Arial" w:eastAsia="Times New Roman" w:hAnsi="Arial" w:cs="Arial"/>
          <w:kern w:val="0"/>
          <w:lang w:eastAsia="en-IN"/>
          <w14:ligatures w14:val="none"/>
        </w:rPr>
        <w:t xml:space="preserve"> for guided communication.</w:t>
      </w:r>
    </w:p>
    <w:p w14:paraId="4AFB0E4D" w14:textId="77777777" w:rsidR="00F2512F" w:rsidRPr="00F2512F" w:rsidRDefault="00F2512F" w:rsidP="00F2512F">
      <w:pPr>
        <w:numPr>
          <w:ilvl w:val="0"/>
          <w:numId w:val="8"/>
        </w:numPr>
        <w:spacing w:before="100" w:beforeAutospacing="1" w:after="100" w:afterAutospacing="1" w:line="360" w:lineRule="auto"/>
        <w:jc w:val="both"/>
        <w:rPr>
          <w:rFonts w:ascii="Arial" w:eastAsia="Times New Roman" w:hAnsi="Arial" w:cs="Arial"/>
          <w:kern w:val="0"/>
          <w:lang w:eastAsia="en-IN"/>
          <w14:ligatures w14:val="none"/>
        </w:rPr>
      </w:pPr>
      <w:r w:rsidRPr="00F2512F">
        <w:rPr>
          <w:rFonts w:ascii="Arial" w:eastAsia="Times New Roman" w:hAnsi="Arial" w:cs="Arial"/>
          <w:kern w:val="0"/>
          <w:lang w:eastAsia="en-IN"/>
          <w14:ligatures w14:val="none"/>
        </w:rPr>
        <w:t xml:space="preserve">A </w:t>
      </w:r>
      <w:r w:rsidRPr="00F2512F">
        <w:rPr>
          <w:rFonts w:ascii="Arial" w:eastAsia="Times New Roman" w:hAnsi="Arial" w:cs="Arial"/>
          <w:b/>
          <w:bCs/>
          <w:kern w:val="0"/>
          <w:lang w:eastAsia="en-IN"/>
          <w14:ligatures w14:val="none"/>
        </w:rPr>
        <w:t>mentorship system</w:t>
      </w:r>
      <w:r w:rsidRPr="00F2512F">
        <w:rPr>
          <w:rFonts w:ascii="Arial" w:eastAsia="Times New Roman" w:hAnsi="Arial" w:cs="Arial"/>
          <w:kern w:val="0"/>
          <w:lang w:eastAsia="en-IN"/>
          <w14:ligatures w14:val="none"/>
        </w:rPr>
        <w:t xml:space="preserve"> allowing structured knowledge sharing.</w:t>
      </w:r>
    </w:p>
    <w:p w14:paraId="1C607265" w14:textId="77777777" w:rsidR="00F2512F" w:rsidRPr="00F2512F" w:rsidRDefault="00F2512F" w:rsidP="00F2512F">
      <w:pPr>
        <w:spacing w:before="100" w:beforeAutospacing="1" w:after="100" w:afterAutospacing="1" w:line="360" w:lineRule="auto"/>
        <w:jc w:val="both"/>
        <w:rPr>
          <w:rFonts w:ascii="Arial" w:eastAsia="Times New Roman" w:hAnsi="Arial" w:cs="Arial"/>
          <w:kern w:val="0"/>
          <w:lang w:eastAsia="en-IN"/>
          <w14:ligatures w14:val="none"/>
        </w:rPr>
      </w:pPr>
      <w:r w:rsidRPr="00F2512F">
        <w:rPr>
          <w:rFonts w:ascii="Arial" w:eastAsia="Times New Roman" w:hAnsi="Arial" w:cs="Arial"/>
          <w:kern w:val="0"/>
          <w:lang w:eastAsia="en-IN"/>
          <w14:ligatures w14:val="none"/>
        </w:rPr>
        <w:t>The simulation helped validate the idea, while the working model showcases its practical implementation. Together, they form a solid foundation for future enhancements and large-scale deployment.</w:t>
      </w:r>
    </w:p>
    <w:p w14:paraId="6C9930E3" w14:textId="76595929" w:rsidR="002C1C70" w:rsidRPr="008978FA" w:rsidRDefault="002C1C70" w:rsidP="008978FA">
      <w:pPr>
        <w:pStyle w:val="Subtitle"/>
        <w:spacing w:line="360" w:lineRule="auto"/>
        <w:rPr>
          <w:rFonts w:ascii="Arial" w:eastAsia="Calibri" w:hAnsi="Arial" w:cs="Arial"/>
          <w:b/>
          <w:bCs/>
          <w:color w:val="auto"/>
          <w:sz w:val="24"/>
          <w:szCs w:val="24"/>
        </w:rPr>
      </w:pPr>
      <w:r w:rsidRPr="008978FA">
        <w:rPr>
          <w:rFonts w:ascii="Arial" w:eastAsia="Calibri" w:hAnsi="Arial" w:cs="Arial"/>
          <w:b/>
          <w:bCs/>
          <w:color w:val="auto"/>
          <w:sz w:val="24"/>
          <w:szCs w:val="24"/>
        </w:rPr>
        <w:t> </w:t>
      </w:r>
    </w:p>
    <w:p w14:paraId="7628C5E3" w14:textId="20E30A6A" w:rsidR="002C1C70" w:rsidRPr="008978FA" w:rsidRDefault="002C1C70" w:rsidP="008978FA">
      <w:pPr>
        <w:pStyle w:val="Subtitle"/>
        <w:spacing w:line="360" w:lineRule="auto"/>
        <w:rPr>
          <w:rFonts w:ascii="Arial" w:eastAsia="Calibri" w:hAnsi="Arial" w:cs="Arial"/>
          <w:b/>
          <w:bCs/>
          <w:color w:val="auto"/>
          <w:sz w:val="24"/>
          <w:szCs w:val="24"/>
        </w:rPr>
      </w:pPr>
      <w:r w:rsidRPr="008978FA">
        <w:rPr>
          <w:rFonts w:ascii="Arial" w:eastAsia="Calibri" w:hAnsi="Arial" w:cs="Arial"/>
          <w:b/>
          <w:bCs/>
          <w:color w:val="auto"/>
          <w:sz w:val="24"/>
          <w:szCs w:val="24"/>
        </w:rPr>
        <w:t>Project Outcomes and Learnings: </w:t>
      </w:r>
    </w:p>
    <w:p w14:paraId="0D033477" w14:textId="77777777" w:rsidR="002C1C70" w:rsidRPr="002C1C70" w:rsidRDefault="002C1C70" w:rsidP="008978FA">
      <w:pPr>
        <w:spacing w:line="360" w:lineRule="auto"/>
        <w:rPr>
          <w:rFonts w:ascii="Arial" w:eastAsia="Calibri" w:hAnsi="Arial" w:cs="Arial"/>
        </w:rPr>
      </w:pPr>
      <w:r w:rsidRPr="002C1C70">
        <w:rPr>
          <w:rFonts w:ascii="Arial" w:eastAsia="Calibri" w:hAnsi="Arial" w:cs="Arial"/>
        </w:rPr>
        <w:t>Key Outcomes:</w:t>
      </w:r>
    </w:p>
    <w:p w14:paraId="4F007E2A" w14:textId="77777777" w:rsidR="002C1C70" w:rsidRPr="002C1C70" w:rsidRDefault="002C1C70" w:rsidP="008978FA">
      <w:pPr>
        <w:numPr>
          <w:ilvl w:val="0"/>
          <w:numId w:val="6"/>
        </w:numPr>
        <w:spacing w:line="360" w:lineRule="auto"/>
        <w:jc w:val="both"/>
        <w:rPr>
          <w:rFonts w:ascii="Arial" w:eastAsia="Calibri" w:hAnsi="Arial" w:cs="Arial"/>
        </w:rPr>
      </w:pPr>
      <w:r w:rsidRPr="002C1C70">
        <w:rPr>
          <w:rFonts w:ascii="Arial" w:eastAsia="Calibri" w:hAnsi="Arial" w:cs="Arial"/>
        </w:rPr>
        <w:t xml:space="preserve">Successfully developed </w:t>
      </w:r>
      <w:proofErr w:type="spellStart"/>
      <w:r w:rsidRPr="002C1C70">
        <w:rPr>
          <w:rFonts w:ascii="Arial" w:eastAsia="Calibri" w:hAnsi="Arial" w:cs="Arial"/>
        </w:rPr>
        <w:t>RuralSangam</w:t>
      </w:r>
      <w:proofErr w:type="spellEnd"/>
      <w:r w:rsidRPr="002C1C70">
        <w:rPr>
          <w:rFonts w:ascii="Arial" w:eastAsia="Calibri" w:hAnsi="Arial" w:cs="Arial"/>
        </w:rPr>
        <w:t>, a web-based mentorship platform connecting rural students with urban peers and mentors.</w:t>
      </w:r>
    </w:p>
    <w:p w14:paraId="60F4EF4B" w14:textId="77777777" w:rsidR="002C1C70" w:rsidRPr="002C1C70" w:rsidRDefault="002C1C70" w:rsidP="008978FA">
      <w:pPr>
        <w:numPr>
          <w:ilvl w:val="0"/>
          <w:numId w:val="6"/>
        </w:numPr>
        <w:spacing w:line="360" w:lineRule="auto"/>
        <w:jc w:val="both"/>
        <w:rPr>
          <w:rFonts w:ascii="Arial" w:eastAsia="Calibri" w:hAnsi="Arial" w:cs="Arial"/>
        </w:rPr>
      </w:pPr>
      <w:r w:rsidRPr="002C1C70">
        <w:rPr>
          <w:rFonts w:ascii="Arial" w:eastAsia="Calibri" w:hAnsi="Arial" w:cs="Arial"/>
        </w:rPr>
        <w:t>Implemented real-time chat, discussion forums, and video sessions, fostering interactive learning and engagement.</w:t>
      </w:r>
    </w:p>
    <w:p w14:paraId="2F8CE883" w14:textId="77777777" w:rsidR="002C1C70" w:rsidRPr="002C1C70" w:rsidRDefault="002C1C70" w:rsidP="008978FA">
      <w:pPr>
        <w:numPr>
          <w:ilvl w:val="0"/>
          <w:numId w:val="6"/>
        </w:numPr>
        <w:spacing w:line="360" w:lineRule="auto"/>
        <w:jc w:val="both"/>
        <w:rPr>
          <w:rFonts w:ascii="Arial" w:eastAsia="Calibri" w:hAnsi="Arial" w:cs="Arial"/>
        </w:rPr>
      </w:pPr>
      <w:r w:rsidRPr="002C1C70">
        <w:rPr>
          <w:rFonts w:ascii="Arial" w:eastAsia="Calibri" w:hAnsi="Arial" w:cs="Arial"/>
        </w:rPr>
        <w:t>Provided structured mentorship programs, helping rural students gain career guidance and educational awareness.</w:t>
      </w:r>
    </w:p>
    <w:p w14:paraId="4BC0C261" w14:textId="77777777" w:rsidR="002C1C70" w:rsidRPr="002C1C70" w:rsidRDefault="002C1C70" w:rsidP="008978FA">
      <w:pPr>
        <w:numPr>
          <w:ilvl w:val="0"/>
          <w:numId w:val="6"/>
        </w:numPr>
        <w:spacing w:line="360" w:lineRule="auto"/>
        <w:jc w:val="both"/>
        <w:rPr>
          <w:rFonts w:ascii="Arial" w:eastAsia="Calibri" w:hAnsi="Arial" w:cs="Arial"/>
        </w:rPr>
      </w:pPr>
      <w:r w:rsidRPr="002C1C70">
        <w:rPr>
          <w:rFonts w:ascii="Arial" w:eastAsia="Calibri" w:hAnsi="Arial" w:cs="Arial"/>
        </w:rPr>
        <w:t>Established progress tracking and feedback mechanisms to improve learning outcomes.</w:t>
      </w:r>
    </w:p>
    <w:p w14:paraId="3CEDE672" w14:textId="77777777" w:rsidR="002C1C70" w:rsidRPr="002C1C70" w:rsidRDefault="002C1C70" w:rsidP="008978FA">
      <w:pPr>
        <w:numPr>
          <w:ilvl w:val="0"/>
          <w:numId w:val="6"/>
        </w:numPr>
        <w:spacing w:line="360" w:lineRule="auto"/>
        <w:jc w:val="both"/>
        <w:rPr>
          <w:rFonts w:ascii="Arial" w:eastAsia="Calibri" w:hAnsi="Arial" w:cs="Arial"/>
        </w:rPr>
      </w:pPr>
      <w:r w:rsidRPr="002C1C70">
        <w:rPr>
          <w:rFonts w:ascii="Arial" w:eastAsia="Calibri" w:hAnsi="Arial" w:cs="Arial"/>
        </w:rPr>
        <w:t>Designed a scalable and cloud-hosted infrastructure, ensuring long-term accessibility and expansion.</w:t>
      </w:r>
    </w:p>
    <w:p w14:paraId="0DAE69C6" w14:textId="77777777" w:rsidR="002C1C70" w:rsidRPr="002C1C70" w:rsidRDefault="002C1C70" w:rsidP="008978FA">
      <w:pPr>
        <w:spacing w:line="360" w:lineRule="auto"/>
        <w:rPr>
          <w:rFonts w:ascii="Arial" w:eastAsia="Calibri" w:hAnsi="Arial" w:cs="Arial"/>
        </w:rPr>
      </w:pPr>
      <w:r w:rsidRPr="002C1C70">
        <w:rPr>
          <w:rFonts w:ascii="Arial" w:eastAsia="Calibri" w:hAnsi="Arial" w:cs="Arial"/>
        </w:rPr>
        <w:lastRenderedPageBreak/>
        <w:t>Learnings from the Project:</w:t>
      </w:r>
    </w:p>
    <w:p w14:paraId="771C99E8" w14:textId="77777777" w:rsidR="002C1C70" w:rsidRPr="002C1C70" w:rsidRDefault="002C1C70" w:rsidP="008978FA">
      <w:pPr>
        <w:numPr>
          <w:ilvl w:val="0"/>
          <w:numId w:val="7"/>
        </w:numPr>
        <w:spacing w:line="360" w:lineRule="auto"/>
        <w:jc w:val="both"/>
        <w:rPr>
          <w:rFonts w:ascii="Arial" w:eastAsia="Calibri" w:hAnsi="Arial" w:cs="Arial"/>
        </w:rPr>
      </w:pPr>
      <w:r w:rsidRPr="002C1C70">
        <w:rPr>
          <w:rFonts w:ascii="Arial" w:eastAsia="Calibri" w:hAnsi="Arial" w:cs="Arial"/>
        </w:rPr>
        <w:t>Bridging the digital divide is possible through accessible and scalable technology solutions.</w:t>
      </w:r>
    </w:p>
    <w:p w14:paraId="1F495657" w14:textId="77777777" w:rsidR="002C1C70" w:rsidRPr="002C1C70" w:rsidRDefault="002C1C70" w:rsidP="008978FA">
      <w:pPr>
        <w:numPr>
          <w:ilvl w:val="0"/>
          <w:numId w:val="7"/>
        </w:numPr>
        <w:spacing w:line="360" w:lineRule="auto"/>
        <w:jc w:val="both"/>
        <w:rPr>
          <w:rFonts w:ascii="Arial" w:eastAsia="Calibri" w:hAnsi="Arial" w:cs="Arial"/>
        </w:rPr>
      </w:pPr>
      <w:r w:rsidRPr="002C1C70">
        <w:rPr>
          <w:rFonts w:ascii="Arial" w:eastAsia="Calibri" w:hAnsi="Arial" w:cs="Arial"/>
        </w:rPr>
        <w:t>User engagement strategies like interactive sessions and structured mentorship improve platform effectiveness.</w:t>
      </w:r>
    </w:p>
    <w:p w14:paraId="5B820139" w14:textId="77777777" w:rsidR="002C1C70" w:rsidRPr="002C1C70" w:rsidRDefault="002C1C70" w:rsidP="008978FA">
      <w:pPr>
        <w:numPr>
          <w:ilvl w:val="0"/>
          <w:numId w:val="7"/>
        </w:numPr>
        <w:spacing w:line="360" w:lineRule="auto"/>
        <w:jc w:val="both"/>
        <w:rPr>
          <w:rFonts w:ascii="Arial" w:eastAsia="Calibri" w:hAnsi="Arial" w:cs="Arial"/>
        </w:rPr>
      </w:pPr>
      <w:r w:rsidRPr="002C1C70">
        <w:rPr>
          <w:rFonts w:ascii="Arial" w:eastAsia="Calibri" w:hAnsi="Arial" w:cs="Arial"/>
        </w:rPr>
        <w:t>Collaboration between students, mentors, and institutions plays a crucial role in knowledge-sharing and community-driven learning.</w:t>
      </w:r>
    </w:p>
    <w:p w14:paraId="2575DBB3" w14:textId="77777777" w:rsidR="002C1C70" w:rsidRPr="002C1C70" w:rsidRDefault="002C1C70" w:rsidP="008978FA">
      <w:pPr>
        <w:numPr>
          <w:ilvl w:val="0"/>
          <w:numId w:val="7"/>
        </w:numPr>
        <w:spacing w:line="360" w:lineRule="auto"/>
        <w:jc w:val="both"/>
        <w:rPr>
          <w:rFonts w:ascii="Arial" w:eastAsia="Calibri" w:hAnsi="Arial" w:cs="Arial"/>
        </w:rPr>
      </w:pPr>
      <w:r w:rsidRPr="002C1C70">
        <w:rPr>
          <w:rFonts w:ascii="Arial" w:eastAsia="Calibri" w:hAnsi="Arial" w:cs="Arial"/>
        </w:rPr>
        <w:t>Scalability and adaptability are essential to accommodate growing user bases and evolving educational needs.</w:t>
      </w:r>
    </w:p>
    <w:p w14:paraId="51632624" w14:textId="28427669" w:rsidR="002C1C70" w:rsidRPr="00F2512F" w:rsidRDefault="002C1C70" w:rsidP="008978FA">
      <w:pPr>
        <w:numPr>
          <w:ilvl w:val="0"/>
          <w:numId w:val="7"/>
        </w:numPr>
        <w:spacing w:line="360" w:lineRule="auto"/>
        <w:jc w:val="both"/>
        <w:rPr>
          <w:rFonts w:ascii="Arial" w:eastAsia="Calibri" w:hAnsi="Arial" w:cs="Arial"/>
        </w:rPr>
      </w:pPr>
      <w:r w:rsidRPr="002C1C70">
        <w:rPr>
          <w:rFonts w:ascii="Arial" w:eastAsia="Calibri" w:hAnsi="Arial" w:cs="Arial"/>
        </w:rPr>
        <w:t>Continuous feedback and iteration help refine the platform, ensuring a better user experience and improved learning outcomes.</w:t>
      </w:r>
    </w:p>
    <w:p w14:paraId="7CC2DB6E" w14:textId="033DE94F" w:rsidR="00031B56" w:rsidRPr="008978FA" w:rsidRDefault="00031B56" w:rsidP="008978FA">
      <w:pPr>
        <w:pStyle w:val="Subtitle"/>
        <w:spacing w:line="360" w:lineRule="auto"/>
        <w:rPr>
          <w:rFonts w:ascii="Arial" w:eastAsia="Calibri" w:hAnsi="Arial" w:cs="Arial"/>
          <w:b/>
          <w:bCs/>
          <w:color w:val="auto"/>
          <w:sz w:val="24"/>
          <w:szCs w:val="24"/>
        </w:rPr>
      </w:pPr>
      <w:r w:rsidRPr="008978FA">
        <w:rPr>
          <w:rFonts w:ascii="Arial" w:eastAsia="Calibri" w:hAnsi="Arial" w:cs="Arial"/>
          <w:b/>
          <w:bCs/>
          <w:color w:val="auto"/>
          <w:sz w:val="24"/>
          <w:szCs w:val="24"/>
        </w:rPr>
        <w:t>Future Scope:</w:t>
      </w:r>
      <w:r w:rsidRPr="008978FA">
        <w:rPr>
          <w:rFonts w:ascii="Arial" w:eastAsia="Calibri" w:hAnsi="Arial" w:cs="Arial"/>
          <w:b/>
          <w:bCs/>
          <w:color w:val="auto"/>
          <w:sz w:val="24"/>
          <w:szCs w:val="24"/>
          <w:highlight w:val="yellow"/>
        </w:rPr>
        <w:t xml:space="preserve"> </w:t>
      </w:r>
    </w:p>
    <w:p w14:paraId="3AE30737" w14:textId="77777777" w:rsidR="002C1C70" w:rsidRPr="002C1C70" w:rsidRDefault="002C1C70" w:rsidP="008978FA">
      <w:pPr>
        <w:spacing w:line="360" w:lineRule="auto"/>
        <w:jc w:val="both"/>
        <w:rPr>
          <w:rFonts w:ascii="Arial" w:hAnsi="Arial" w:cs="Arial"/>
        </w:rPr>
      </w:pPr>
      <w:r w:rsidRPr="002C1C70">
        <w:rPr>
          <w:rFonts w:ascii="Arial" w:hAnsi="Arial" w:cs="Arial"/>
        </w:rPr>
        <w:t xml:space="preserve">The </w:t>
      </w:r>
      <w:proofErr w:type="spellStart"/>
      <w:r w:rsidRPr="002C1C70">
        <w:rPr>
          <w:rFonts w:ascii="Arial" w:hAnsi="Arial" w:cs="Arial"/>
        </w:rPr>
        <w:t>RuralSangam</w:t>
      </w:r>
      <w:proofErr w:type="spellEnd"/>
      <w:r w:rsidRPr="002C1C70">
        <w:rPr>
          <w:rFonts w:ascii="Arial" w:hAnsi="Arial" w:cs="Arial"/>
        </w:rPr>
        <w:t xml:space="preserve"> platform has the potential to expand its impact and reach by incorporating new features and technologies. Future developments can focus on enhancing personalized learning experiences, increasing accessibility, and integrating with existing educational and mentorship initiatives.</w:t>
      </w:r>
    </w:p>
    <w:p w14:paraId="3298987B" w14:textId="77777777" w:rsidR="002C1C70" w:rsidRPr="002C1C70" w:rsidRDefault="002C1C70" w:rsidP="008978FA">
      <w:pPr>
        <w:spacing w:line="360" w:lineRule="auto"/>
        <w:rPr>
          <w:rFonts w:ascii="Arial" w:hAnsi="Arial" w:cs="Arial"/>
        </w:rPr>
      </w:pPr>
      <w:r w:rsidRPr="002C1C70">
        <w:rPr>
          <w:rFonts w:ascii="Arial" w:hAnsi="Arial" w:cs="Arial"/>
        </w:rPr>
        <w:t>Potential Future Enhancements:</w:t>
      </w:r>
    </w:p>
    <w:p w14:paraId="629A58D8" w14:textId="77777777" w:rsidR="002C1C70" w:rsidRPr="002C1C70" w:rsidRDefault="002C1C70" w:rsidP="008978FA">
      <w:pPr>
        <w:numPr>
          <w:ilvl w:val="0"/>
          <w:numId w:val="5"/>
        </w:numPr>
        <w:spacing w:line="360" w:lineRule="auto"/>
        <w:jc w:val="both"/>
        <w:rPr>
          <w:rFonts w:ascii="Arial" w:hAnsi="Arial" w:cs="Arial"/>
        </w:rPr>
      </w:pPr>
      <w:r w:rsidRPr="002C1C70">
        <w:rPr>
          <w:rFonts w:ascii="Arial" w:hAnsi="Arial" w:cs="Arial"/>
        </w:rPr>
        <w:t>Mobile Application: Develop a mobile-friendly version to improve accessibility for students in remote areas with limited access to desktops.</w:t>
      </w:r>
    </w:p>
    <w:p w14:paraId="564F3DB8" w14:textId="1CD74F28" w:rsidR="002C1C70" w:rsidRPr="002C1C70" w:rsidRDefault="002C1C70" w:rsidP="008978FA">
      <w:pPr>
        <w:numPr>
          <w:ilvl w:val="0"/>
          <w:numId w:val="5"/>
        </w:numPr>
        <w:spacing w:line="360" w:lineRule="auto"/>
        <w:jc w:val="both"/>
        <w:rPr>
          <w:rFonts w:ascii="Arial" w:hAnsi="Arial" w:cs="Arial"/>
        </w:rPr>
      </w:pPr>
      <w:r w:rsidRPr="002C1C70">
        <w:rPr>
          <w:rFonts w:ascii="Arial" w:hAnsi="Arial" w:cs="Arial"/>
        </w:rPr>
        <w:t>Gamification &amp; Rewards:</w:t>
      </w:r>
      <w:r w:rsidR="008978FA">
        <w:rPr>
          <w:rFonts w:ascii="Arial" w:hAnsi="Arial" w:cs="Arial"/>
        </w:rPr>
        <w:t xml:space="preserve"> I</w:t>
      </w:r>
      <w:r w:rsidRPr="002C1C70">
        <w:rPr>
          <w:rFonts w:ascii="Arial" w:hAnsi="Arial" w:cs="Arial"/>
        </w:rPr>
        <w:t>ntroduce gamified elements like badges, leaderboards, and certifications to encourage active participation and learning.</w:t>
      </w:r>
    </w:p>
    <w:p w14:paraId="38FFA139" w14:textId="77777777" w:rsidR="002C1C70" w:rsidRPr="002C1C70" w:rsidRDefault="002C1C70" w:rsidP="008978FA">
      <w:pPr>
        <w:numPr>
          <w:ilvl w:val="0"/>
          <w:numId w:val="5"/>
        </w:numPr>
        <w:spacing w:line="360" w:lineRule="auto"/>
        <w:jc w:val="both"/>
        <w:rPr>
          <w:rFonts w:ascii="Arial" w:hAnsi="Arial" w:cs="Arial"/>
        </w:rPr>
      </w:pPr>
      <w:r w:rsidRPr="002C1C70">
        <w:rPr>
          <w:rFonts w:ascii="Arial" w:hAnsi="Arial" w:cs="Arial"/>
        </w:rPr>
        <w:t>Industry &amp; NGO Collaborations: Partner with corporates, NGOs, and government bodies to provide structured mentorship programs and sponsorships.</w:t>
      </w:r>
    </w:p>
    <w:p w14:paraId="41D8D855" w14:textId="77777777" w:rsidR="002C1C70" w:rsidRPr="002C1C70" w:rsidRDefault="002C1C70" w:rsidP="008978FA">
      <w:pPr>
        <w:numPr>
          <w:ilvl w:val="0"/>
          <w:numId w:val="5"/>
        </w:numPr>
        <w:spacing w:line="360" w:lineRule="auto"/>
        <w:jc w:val="both"/>
        <w:rPr>
          <w:rFonts w:ascii="Arial" w:hAnsi="Arial" w:cs="Arial"/>
        </w:rPr>
      </w:pPr>
      <w:r w:rsidRPr="002C1C70">
        <w:rPr>
          <w:rFonts w:ascii="Arial" w:hAnsi="Arial" w:cs="Arial"/>
        </w:rPr>
        <w:t>Multimedia Learning Resources: Add video tutorials, recorded lectures, and interactive modules for self-paced learning.</w:t>
      </w:r>
    </w:p>
    <w:p w14:paraId="5EE803C7" w14:textId="4FA43858" w:rsidR="002C1C70" w:rsidRPr="00F2512F" w:rsidRDefault="002C1C70" w:rsidP="00A205C8">
      <w:pPr>
        <w:numPr>
          <w:ilvl w:val="0"/>
          <w:numId w:val="5"/>
        </w:numPr>
        <w:spacing w:line="360" w:lineRule="auto"/>
        <w:jc w:val="both"/>
        <w:rPr>
          <w:rFonts w:ascii="Arial" w:hAnsi="Arial" w:cs="Arial"/>
        </w:rPr>
      </w:pPr>
      <w:r w:rsidRPr="002C1C70">
        <w:rPr>
          <w:rFonts w:ascii="Arial" w:hAnsi="Arial" w:cs="Arial"/>
        </w:rPr>
        <w:t>Internship &amp; Scholarship Opportunities: Facilitate connections between students and scholarship programs or internship opportunities.</w:t>
      </w:r>
    </w:p>
    <w:sectPr w:rsidR="002C1C70" w:rsidRPr="00F2512F" w:rsidSect="00DE4208">
      <w:footerReference w:type="default" r:id="rId1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2374C" w14:textId="77777777" w:rsidR="00280C81" w:rsidRDefault="00280C81" w:rsidP="00DE4208">
      <w:pPr>
        <w:spacing w:after="0" w:line="240" w:lineRule="auto"/>
      </w:pPr>
      <w:r>
        <w:separator/>
      </w:r>
    </w:p>
  </w:endnote>
  <w:endnote w:type="continuationSeparator" w:id="0">
    <w:p w14:paraId="684D57FF" w14:textId="77777777" w:rsidR="00280C81" w:rsidRDefault="00280C81" w:rsidP="00DE4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21F3" w14:textId="77777777" w:rsidR="00DE4208" w:rsidRPr="00794266" w:rsidRDefault="00DE4208" w:rsidP="00DE4208">
    <w:pPr>
      <w:pStyle w:val="Footer"/>
      <w:spacing w:before="120"/>
      <w:rPr>
        <w:rFonts w:cs="Arial"/>
        <w:sz w:val="22"/>
        <w:szCs w:val="22"/>
      </w:rPr>
    </w:pPr>
    <w:r w:rsidRPr="005249D0">
      <w:rPr>
        <w:rFonts w:cs="Arial"/>
        <w:sz w:val="18"/>
        <w:szCs w:val="18"/>
      </w:rPr>
      <w:t>48</w:t>
    </w:r>
    <w:r w:rsidRPr="005249D0">
      <w:rPr>
        <w:rFonts w:cs="Arial"/>
        <w:sz w:val="18"/>
        <w:szCs w:val="18"/>
        <w:vertAlign w:val="superscript"/>
      </w:rPr>
      <w:t>th</w:t>
    </w:r>
    <w:r w:rsidRPr="005249D0">
      <w:rPr>
        <w:rFonts w:cs="Arial"/>
        <w:sz w:val="18"/>
        <w:szCs w:val="18"/>
      </w:rPr>
      <w:t xml:space="preserve"> Series Student Project Programme (SPP): 2024-25 – Synopsis of the Project</w:t>
    </w:r>
    <w:r w:rsidRPr="00C54019">
      <w:rPr>
        <w:rFonts w:cs="Arial"/>
        <w:sz w:val="22"/>
        <w:szCs w:val="22"/>
      </w:rPr>
      <w:tab/>
    </w:r>
    <w:sdt>
      <w:sdtPr>
        <w:rPr>
          <w:rFonts w:cs="Arial"/>
          <w:sz w:val="22"/>
          <w:szCs w:val="22"/>
        </w:rPr>
        <w:id w:val="-303002503"/>
        <w:docPartObj>
          <w:docPartGallery w:val="Page Numbers (Bottom of Page)"/>
          <w:docPartUnique/>
        </w:docPartObj>
      </w:sdtPr>
      <w:sdtEndPr>
        <w:rPr>
          <w:noProof/>
        </w:rPr>
      </w:sdtEndPr>
      <w:sdtContent>
        <w:r w:rsidRPr="00C54019">
          <w:rPr>
            <w:rFonts w:cs="Arial"/>
            <w:sz w:val="22"/>
            <w:szCs w:val="22"/>
          </w:rPr>
          <w:fldChar w:fldCharType="begin"/>
        </w:r>
        <w:r w:rsidRPr="00C54019">
          <w:rPr>
            <w:rFonts w:cs="Arial"/>
            <w:sz w:val="22"/>
            <w:szCs w:val="22"/>
          </w:rPr>
          <w:instrText xml:space="preserve"> PAGE   \* MERGEFORMAT </w:instrText>
        </w:r>
        <w:r w:rsidRPr="00C54019">
          <w:rPr>
            <w:rFonts w:cs="Arial"/>
            <w:sz w:val="22"/>
            <w:szCs w:val="22"/>
          </w:rPr>
          <w:fldChar w:fldCharType="separate"/>
        </w:r>
        <w:r>
          <w:rPr>
            <w:rFonts w:cs="Arial"/>
            <w:sz w:val="22"/>
            <w:szCs w:val="22"/>
          </w:rPr>
          <w:t>1</w:t>
        </w:r>
        <w:r w:rsidRPr="00C54019">
          <w:rPr>
            <w:rFonts w:cs="Arial"/>
            <w:noProof/>
            <w:sz w:val="22"/>
            <w:szCs w:val="22"/>
          </w:rPr>
          <w:fldChar w:fldCharType="end"/>
        </w:r>
      </w:sdtContent>
    </w:sdt>
  </w:p>
  <w:p w14:paraId="00C93931" w14:textId="77777777" w:rsidR="00DE4208" w:rsidRDefault="00DE4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E4A4B" w14:textId="77777777" w:rsidR="00280C81" w:rsidRDefault="00280C81" w:rsidP="00DE4208">
      <w:pPr>
        <w:spacing w:after="0" w:line="240" w:lineRule="auto"/>
      </w:pPr>
      <w:r>
        <w:separator/>
      </w:r>
    </w:p>
  </w:footnote>
  <w:footnote w:type="continuationSeparator" w:id="0">
    <w:p w14:paraId="5C6A20BE" w14:textId="77777777" w:rsidR="00280C81" w:rsidRDefault="00280C81" w:rsidP="00DE4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FE3"/>
    <w:multiLevelType w:val="multilevel"/>
    <w:tmpl w:val="0766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D7450"/>
    <w:multiLevelType w:val="multilevel"/>
    <w:tmpl w:val="BF9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C7F1B"/>
    <w:multiLevelType w:val="hybridMultilevel"/>
    <w:tmpl w:val="0D782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4D4918"/>
    <w:multiLevelType w:val="multilevel"/>
    <w:tmpl w:val="AB54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A7FB6"/>
    <w:multiLevelType w:val="multilevel"/>
    <w:tmpl w:val="905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3733A"/>
    <w:multiLevelType w:val="multilevel"/>
    <w:tmpl w:val="7A9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B447A"/>
    <w:multiLevelType w:val="hybridMultilevel"/>
    <w:tmpl w:val="F7E81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FD024EF"/>
    <w:multiLevelType w:val="multilevel"/>
    <w:tmpl w:val="3444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119808">
    <w:abstractNumId w:val="2"/>
  </w:num>
  <w:num w:numId="2" w16cid:durableId="388577219">
    <w:abstractNumId w:val="6"/>
  </w:num>
  <w:num w:numId="3" w16cid:durableId="1304774195">
    <w:abstractNumId w:val="4"/>
  </w:num>
  <w:num w:numId="4" w16cid:durableId="2116123540">
    <w:abstractNumId w:val="3"/>
  </w:num>
  <w:num w:numId="5" w16cid:durableId="642347304">
    <w:abstractNumId w:val="7"/>
  </w:num>
  <w:num w:numId="6" w16cid:durableId="457913984">
    <w:abstractNumId w:val="5"/>
  </w:num>
  <w:num w:numId="7" w16cid:durableId="797528386">
    <w:abstractNumId w:val="1"/>
  </w:num>
  <w:num w:numId="8" w16cid:durableId="111228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5C8"/>
    <w:rsid w:val="00031B56"/>
    <w:rsid w:val="0016439C"/>
    <w:rsid w:val="00280C81"/>
    <w:rsid w:val="002C1C70"/>
    <w:rsid w:val="004F3728"/>
    <w:rsid w:val="00543220"/>
    <w:rsid w:val="0080307C"/>
    <w:rsid w:val="008978FA"/>
    <w:rsid w:val="009778D8"/>
    <w:rsid w:val="00A205C8"/>
    <w:rsid w:val="00B26D64"/>
    <w:rsid w:val="00CB3BA7"/>
    <w:rsid w:val="00D56200"/>
    <w:rsid w:val="00DE4208"/>
    <w:rsid w:val="00E014CF"/>
    <w:rsid w:val="00F2512F"/>
    <w:rsid w:val="00F5530A"/>
    <w:rsid w:val="00FD74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EE04"/>
  <w15:chartTrackingRefBased/>
  <w15:docId w15:val="{2455C1A8-F2FA-4BD9-B9B8-AE2A5E0DC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0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0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5C8"/>
    <w:rPr>
      <w:rFonts w:eastAsiaTheme="majorEastAsia" w:cstheme="majorBidi"/>
      <w:color w:val="272727" w:themeColor="text1" w:themeTint="D8"/>
    </w:rPr>
  </w:style>
  <w:style w:type="paragraph" w:styleId="Title">
    <w:name w:val="Title"/>
    <w:basedOn w:val="Normal"/>
    <w:next w:val="Normal"/>
    <w:link w:val="TitleChar"/>
    <w:uiPriority w:val="10"/>
    <w:qFormat/>
    <w:rsid w:val="00A20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5C8"/>
    <w:pPr>
      <w:spacing w:before="160"/>
      <w:jc w:val="center"/>
    </w:pPr>
    <w:rPr>
      <w:i/>
      <w:iCs/>
      <w:color w:val="404040" w:themeColor="text1" w:themeTint="BF"/>
    </w:rPr>
  </w:style>
  <w:style w:type="character" w:customStyle="1" w:styleId="QuoteChar">
    <w:name w:val="Quote Char"/>
    <w:basedOn w:val="DefaultParagraphFont"/>
    <w:link w:val="Quote"/>
    <w:uiPriority w:val="29"/>
    <w:rsid w:val="00A205C8"/>
    <w:rPr>
      <w:i/>
      <w:iCs/>
      <w:color w:val="404040" w:themeColor="text1" w:themeTint="BF"/>
    </w:rPr>
  </w:style>
  <w:style w:type="paragraph" w:styleId="ListParagraph">
    <w:name w:val="List Paragraph"/>
    <w:basedOn w:val="Normal"/>
    <w:uiPriority w:val="34"/>
    <w:qFormat/>
    <w:rsid w:val="00A205C8"/>
    <w:pPr>
      <w:ind w:left="720"/>
      <w:contextualSpacing/>
    </w:pPr>
  </w:style>
  <w:style w:type="character" w:styleId="IntenseEmphasis">
    <w:name w:val="Intense Emphasis"/>
    <w:basedOn w:val="DefaultParagraphFont"/>
    <w:uiPriority w:val="21"/>
    <w:qFormat/>
    <w:rsid w:val="00A205C8"/>
    <w:rPr>
      <w:i/>
      <w:iCs/>
      <w:color w:val="0F4761" w:themeColor="accent1" w:themeShade="BF"/>
    </w:rPr>
  </w:style>
  <w:style w:type="paragraph" w:styleId="IntenseQuote">
    <w:name w:val="Intense Quote"/>
    <w:basedOn w:val="Normal"/>
    <w:next w:val="Normal"/>
    <w:link w:val="IntenseQuoteChar"/>
    <w:uiPriority w:val="30"/>
    <w:qFormat/>
    <w:rsid w:val="00A2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5C8"/>
    <w:rPr>
      <w:i/>
      <w:iCs/>
      <w:color w:val="0F4761" w:themeColor="accent1" w:themeShade="BF"/>
    </w:rPr>
  </w:style>
  <w:style w:type="character" w:styleId="IntenseReference">
    <w:name w:val="Intense Reference"/>
    <w:basedOn w:val="DefaultParagraphFont"/>
    <w:uiPriority w:val="32"/>
    <w:qFormat/>
    <w:rsid w:val="00A205C8"/>
    <w:rPr>
      <w:b/>
      <w:bCs/>
      <w:smallCaps/>
      <w:color w:val="0F4761" w:themeColor="accent1" w:themeShade="BF"/>
      <w:spacing w:val="5"/>
    </w:rPr>
  </w:style>
  <w:style w:type="character" w:styleId="Hyperlink">
    <w:name w:val="Hyperlink"/>
    <w:basedOn w:val="DefaultParagraphFont"/>
    <w:uiPriority w:val="99"/>
    <w:unhideWhenUsed/>
    <w:rsid w:val="00031B56"/>
    <w:rPr>
      <w:color w:val="467886" w:themeColor="hyperlink"/>
      <w:u w:val="single"/>
    </w:rPr>
  </w:style>
  <w:style w:type="character" w:styleId="UnresolvedMention">
    <w:name w:val="Unresolved Mention"/>
    <w:basedOn w:val="DefaultParagraphFont"/>
    <w:uiPriority w:val="99"/>
    <w:semiHidden/>
    <w:unhideWhenUsed/>
    <w:rsid w:val="00031B56"/>
    <w:rPr>
      <w:color w:val="605E5C"/>
      <w:shd w:val="clear" w:color="auto" w:fill="E1DFDD"/>
    </w:rPr>
  </w:style>
  <w:style w:type="paragraph" w:styleId="Header">
    <w:name w:val="header"/>
    <w:basedOn w:val="Normal"/>
    <w:link w:val="HeaderChar"/>
    <w:uiPriority w:val="99"/>
    <w:unhideWhenUsed/>
    <w:rsid w:val="00DE4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4208"/>
  </w:style>
  <w:style w:type="paragraph" w:styleId="Footer">
    <w:name w:val="footer"/>
    <w:basedOn w:val="Normal"/>
    <w:link w:val="FooterChar"/>
    <w:uiPriority w:val="99"/>
    <w:unhideWhenUsed/>
    <w:rsid w:val="00DE4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7016">
      <w:bodyDiv w:val="1"/>
      <w:marLeft w:val="0"/>
      <w:marRight w:val="0"/>
      <w:marTop w:val="0"/>
      <w:marBottom w:val="0"/>
      <w:divBdr>
        <w:top w:val="none" w:sz="0" w:space="0" w:color="auto"/>
        <w:left w:val="none" w:sz="0" w:space="0" w:color="auto"/>
        <w:bottom w:val="none" w:sz="0" w:space="0" w:color="auto"/>
        <w:right w:val="none" w:sz="0" w:space="0" w:color="auto"/>
      </w:divBdr>
    </w:div>
    <w:div w:id="335809167">
      <w:bodyDiv w:val="1"/>
      <w:marLeft w:val="0"/>
      <w:marRight w:val="0"/>
      <w:marTop w:val="0"/>
      <w:marBottom w:val="0"/>
      <w:divBdr>
        <w:top w:val="none" w:sz="0" w:space="0" w:color="auto"/>
        <w:left w:val="none" w:sz="0" w:space="0" w:color="auto"/>
        <w:bottom w:val="none" w:sz="0" w:space="0" w:color="auto"/>
        <w:right w:val="none" w:sz="0" w:space="0" w:color="auto"/>
      </w:divBdr>
    </w:div>
    <w:div w:id="412053061">
      <w:bodyDiv w:val="1"/>
      <w:marLeft w:val="0"/>
      <w:marRight w:val="0"/>
      <w:marTop w:val="0"/>
      <w:marBottom w:val="0"/>
      <w:divBdr>
        <w:top w:val="none" w:sz="0" w:space="0" w:color="auto"/>
        <w:left w:val="none" w:sz="0" w:space="0" w:color="auto"/>
        <w:bottom w:val="none" w:sz="0" w:space="0" w:color="auto"/>
        <w:right w:val="none" w:sz="0" w:space="0" w:color="auto"/>
      </w:divBdr>
    </w:div>
    <w:div w:id="530458254">
      <w:bodyDiv w:val="1"/>
      <w:marLeft w:val="0"/>
      <w:marRight w:val="0"/>
      <w:marTop w:val="0"/>
      <w:marBottom w:val="0"/>
      <w:divBdr>
        <w:top w:val="none" w:sz="0" w:space="0" w:color="auto"/>
        <w:left w:val="none" w:sz="0" w:space="0" w:color="auto"/>
        <w:bottom w:val="none" w:sz="0" w:space="0" w:color="auto"/>
        <w:right w:val="none" w:sz="0" w:space="0" w:color="auto"/>
      </w:divBdr>
    </w:div>
    <w:div w:id="563443648">
      <w:bodyDiv w:val="1"/>
      <w:marLeft w:val="0"/>
      <w:marRight w:val="0"/>
      <w:marTop w:val="0"/>
      <w:marBottom w:val="0"/>
      <w:divBdr>
        <w:top w:val="none" w:sz="0" w:space="0" w:color="auto"/>
        <w:left w:val="none" w:sz="0" w:space="0" w:color="auto"/>
        <w:bottom w:val="none" w:sz="0" w:space="0" w:color="auto"/>
        <w:right w:val="none" w:sz="0" w:space="0" w:color="auto"/>
      </w:divBdr>
    </w:div>
    <w:div w:id="602997018">
      <w:bodyDiv w:val="1"/>
      <w:marLeft w:val="0"/>
      <w:marRight w:val="0"/>
      <w:marTop w:val="0"/>
      <w:marBottom w:val="0"/>
      <w:divBdr>
        <w:top w:val="none" w:sz="0" w:space="0" w:color="auto"/>
        <w:left w:val="none" w:sz="0" w:space="0" w:color="auto"/>
        <w:bottom w:val="none" w:sz="0" w:space="0" w:color="auto"/>
        <w:right w:val="none" w:sz="0" w:space="0" w:color="auto"/>
      </w:divBdr>
    </w:div>
    <w:div w:id="910820997">
      <w:bodyDiv w:val="1"/>
      <w:marLeft w:val="0"/>
      <w:marRight w:val="0"/>
      <w:marTop w:val="0"/>
      <w:marBottom w:val="0"/>
      <w:divBdr>
        <w:top w:val="none" w:sz="0" w:space="0" w:color="auto"/>
        <w:left w:val="none" w:sz="0" w:space="0" w:color="auto"/>
        <w:bottom w:val="none" w:sz="0" w:space="0" w:color="auto"/>
        <w:right w:val="none" w:sz="0" w:space="0" w:color="auto"/>
      </w:divBdr>
    </w:div>
    <w:div w:id="1113401832">
      <w:bodyDiv w:val="1"/>
      <w:marLeft w:val="0"/>
      <w:marRight w:val="0"/>
      <w:marTop w:val="0"/>
      <w:marBottom w:val="0"/>
      <w:divBdr>
        <w:top w:val="none" w:sz="0" w:space="0" w:color="auto"/>
        <w:left w:val="none" w:sz="0" w:space="0" w:color="auto"/>
        <w:bottom w:val="none" w:sz="0" w:space="0" w:color="auto"/>
        <w:right w:val="none" w:sz="0" w:space="0" w:color="auto"/>
      </w:divBdr>
    </w:div>
    <w:div w:id="1212961150">
      <w:bodyDiv w:val="1"/>
      <w:marLeft w:val="0"/>
      <w:marRight w:val="0"/>
      <w:marTop w:val="0"/>
      <w:marBottom w:val="0"/>
      <w:divBdr>
        <w:top w:val="none" w:sz="0" w:space="0" w:color="auto"/>
        <w:left w:val="none" w:sz="0" w:space="0" w:color="auto"/>
        <w:bottom w:val="none" w:sz="0" w:space="0" w:color="auto"/>
        <w:right w:val="none" w:sz="0" w:space="0" w:color="auto"/>
      </w:divBdr>
    </w:div>
    <w:div w:id="1325167198">
      <w:bodyDiv w:val="1"/>
      <w:marLeft w:val="0"/>
      <w:marRight w:val="0"/>
      <w:marTop w:val="0"/>
      <w:marBottom w:val="0"/>
      <w:divBdr>
        <w:top w:val="none" w:sz="0" w:space="0" w:color="auto"/>
        <w:left w:val="none" w:sz="0" w:space="0" w:color="auto"/>
        <w:bottom w:val="none" w:sz="0" w:space="0" w:color="auto"/>
        <w:right w:val="none" w:sz="0" w:space="0" w:color="auto"/>
      </w:divBdr>
    </w:div>
    <w:div w:id="1328512502">
      <w:bodyDiv w:val="1"/>
      <w:marLeft w:val="0"/>
      <w:marRight w:val="0"/>
      <w:marTop w:val="0"/>
      <w:marBottom w:val="0"/>
      <w:divBdr>
        <w:top w:val="none" w:sz="0" w:space="0" w:color="auto"/>
        <w:left w:val="none" w:sz="0" w:space="0" w:color="auto"/>
        <w:bottom w:val="none" w:sz="0" w:space="0" w:color="auto"/>
        <w:right w:val="none" w:sz="0" w:space="0" w:color="auto"/>
      </w:divBdr>
    </w:div>
    <w:div w:id="1370883055">
      <w:bodyDiv w:val="1"/>
      <w:marLeft w:val="0"/>
      <w:marRight w:val="0"/>
      <w:marTop w:val="0"/>
      <w:marBottom w:val="0"/>
      <w:divBdr>
        <w:top w:val="none" w:sz="0" w:space="0" w:color="auto"/>
        <w:left w:val="none" w:sz="0" w:space="0" w:color="auto"/>
        <w:bottom w:val="none" w:sz="0" w:space="0" w:color="auto"/>
        <w:right w:val="none" w:sz="0" w:space="0" w:color="auto"/>
      </w:divBdr>
    </w:div>
    <w:div w:id="1439451958">
      <w:bodyDiv w:val="1"/>
      <w:marLeft w:val="0"/>
      <w:marRight w:val="0"/>
      <w:marTop w:val="0"/>
      <w:marBottom w:val="0"/>
      <w:divBdr>
        <w:top w:val="none" w:sz="0" w:space="0" w:color="auto"/>
        <w:left w:val="none" w:sz="0" w:space="0" w:color="auto"/>
        <w:bottom w:val="none" w:sz="0" w:space="0" w:color="auto"/>
        <w:right w:val="none" w:sz="0" w:space="0" w:color="auto"/>
      </w:divBdr>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51840363">
      <w:bodyDiv w:val="1"/>
      <w:marLeft w:val="0"/>
      <w:marRight w:val="0"/>
      <w:marTop w:val="0"/>
      <w:marBottom w:val="0"/>
      <w:divBdr>
        <w:top w:val="none" w:sz="0" w:space="0" w:color="auto"/>
        <w:left w:val="none" w:sz="0" w:space="0" w:color="auto"/>
        <w:bottom w:val="none" w:sz="0" w:space="0" w:color="auto"/>
        <w:right w:val="none" w:sz="0" w:space="0" w:color="auto"/>
      </w:divBdr>
    </w:div>
    <w:div w:id="1835797517">
      <w:bodyDiv w:val="1"/>
      <w:marLeft w:val="0"/>
      <w:marRight w:val="0"/>
      <w:marTop w:val="0"/>
      <w:marBottom w:val="0"/>
      <w:divBdr>
        <w:top w:val="none" w:sz="0" w:space="0" w:color="auto"/>
        <w:left w:val="none" w:sz="0" w:space="0" w:color="auto"/>
        <w:bottom w:val="none" w:sz="0" w:space="0" w:color="auto"/>
        <w:right w:val="none" w:sz="0" w:space="0" w:color="auto"/>
      </w:divBdr>
    </w:div>
    <w:div w:id="1863783404">
      <w:bodyDiv w:val="1"/>
      <w:marLeft w:val="0"/>
      <w:marRight w:val="0"/>
      <w:marTop w:val="0"/>
      <w:marBottom w:val="0"/>
      <w:divBdr>
        <w:top w:val="none" w:sz="0" w:space="0" w:color="auto"/>
        <w:left w:val="none" w:sz="0" w:space="0" w:color="auto"/>
        <w:bottom w:val="none" w:sz="0" w:space="0" w:color="auto"/>
        <w:right w:val="none" w:sz="0" w:space="0" w:color="auto"/>
      </w:divBdr>
    </w:div>
    <w:div w:id="1958901681">
      <w:bodyDiv w:val="1"/>
      <w:marLeft w:val="0"/>
      <w:marRight w:val="0"/>
      <w:marTop w:val="0"/>
      <w:marBottom w:val="0"/>
      <w:divBdr>
        <w:top w:val="none" w:sz="0" w:space="0" w:color="auto"/>
        <w:left w:val="none" w:sz="0" w:space="0" w:color="auto"/>
        <w:bottom w:val="none" w:sz="0" w:space="0" w:color="auto"/>
        <w:right w:val="none" w:sz="0" w:space="0" w:color="auto"/>
      </w:divBdr>
    </w:div>
    <w:div w:id="204394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arsh_mm@bit-bangalore.edu.i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usha@bit-bangalore.edu.in" TargetMode="External"/><Relationship Id="rId12" Type="http://schemas.openxmlformats.org/officeDocument/2006/relationships/hyperlink" Target="mailto:wikivignesh1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emanth3raj@gmai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lavanyanayak004@gmail.com" TargetMode="External"/><Relationship Id="rId4" Type="http://schemas.openxmlformats.org/officeDocument/2006/relationships/webSettings" Target="webSettings.xml"/><Relationship Id="rId9" Type="http://schemas.openxmlformats.org/officeDocument/2006/relationships/hyperlink" Target="mailto:sahilbelurkar28@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belurkar</dc:creator>
  <cp:keywords/>
  <dc:description/>
  <cp:lastModifiedBy>sahil belurkar</cp:lastModifiedBy>
  <cp:revision>3</cp:revision>
  <dcterms:created xsi:type="dcterms:W3CDTF">2025-04-13T06:27:00Z</dcterms:created>
  <dcterms:modified xsi:type="dcterms:W3CDTF">2025-04-13T06:28:00Z</dcterms:modified>
</cp:coreProperties>
</file>