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8EE" w:rsidRPr="00962D24" w:rsidRDefault="00B255BB" w:rsidP="00962D24">
      <w:pPr>
        <w:jc w:val="center"/>
        <w:rPr>
          <w:b/>
          <w:bCs/>
          <w:sz w:val="28"/>
          <w:szCs w:val="28"/>
        </w:rPr>
      </w:pPr>
      <w:r w:rsidRPr="00962D24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962D24">
        <w:rPr>
          <w:b/>
          <w:bCs/>
          <w:sz w:val="28"/>
          <w:szCs w:val="28"/>
        </w:rPr>
        <w:t xml:space="preserve"> </w:t>
      </w:r>
      <w:r w:rsidRPr="00962D24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9538EE" w:rsidRPr="00962D24" w:rsidRDefault="00B255BB" w:rsidP="00962D24">
      <w:pPr>
        <w:jc w:val="center"/>
        <w:rPr>
          <w:b/>
          <w:bCs/>
          <w:sz w:val="28"/>
          <w:szCs w:val="28"/>
        </w:rPr>
      </w:pPr>
      <w:r w:rsidRPr="00962D24">
        <w:rPr>
          <w:rFonts w:cs="Mangal"/>
          <w:b/>
          <w:bCs/>
          <w:sz w:val="28"/>
          <w:szCs w:val="28"/>
          <w:cs/>
          <w:lang w:bidi="hi-IN"/>
        </w:rPr>
        <w:t>मक्का</w:t>
      </w:r>
      <w:r w:rsidRPr="00962D24">
        <w:rPr>
          <w:b/>
          <w:bCs/>
          <w:sz w:val="28"/>
          <w:szCs w:val="28"/>
        </w:rPr>
        <w:t xml:space="preserve"> (Maize) </w:t>
      </w:r>
      <w:r w:rsidRPr="00962D24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962D24">
        <w:rPr>
          <w:b/>
          <w:bCs/>
          <w:sz w:val="28"/>
          <w:szCs w:val="28"/>
        </w:rPr>
        <w:t xml:space="preserve"> – </w:t>
      </w:r>
      <w:r w:rsidRPr="00962D24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962D24">
        <w:rPr>
          <w:b/>
          <w:bCs/>
          <w:sz w:val="28"/>
          <w:szCs w:val="28"/>
        </w:rPr>
        <w:t xml:space="preserve"> </w:t>
      </w:r>
      <w:r w:rsidRPr="00962D24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962D24">
        <w:rPr>
          <w:b/>
          <w:bCs/>
          <w:sz w:val="28"/>
          <w:szCs w:val="28"/>
        </w:rPr>
        <w:t xml:space="preserve"> </w:t>
      </w:r>
      <w:r w:rsidRPr="00962D24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9538EE" w:rsidRDefault="009538EE"/>
    <w:p w:rsidR="00962D24" w:rsidRDefault="00962D24">
      <w:pPr>
        <w:rPr>
          <w:rFonts w:cs="Mangal"/>
          <w:b/>
          <w:bCs/>
          <w:cs/>
          <w:lang w:bidi="hi-IN"/>
        </w:rPr>
        <w:sectPr w:rsidR="00962D24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lastRenderedPageBreak/>
        <w:t>मिट्टी</w:t>
      </w:r>
    </w:p>
    <w:p w:rsidR="009538EE" w:rsidRDefault="00B255BB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9538EE" w:rsidRDefault="00B255BB">
      <w:r>
        <w:t>pH 6.0 – 7.5</w:t>
      </w:r>
    </w:p>
    <w:p w:rsidR="009538EE" w:rsidRDefault="00B255BB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भूमि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तैयारी</w:t>
      </w:r>
    </w:p>
    <w:p w:rsidR="009538EE" w:rsidRDefault="00B255BB">
      <w:r>
        <w:t xml:space="preserve">1 </w:t>
      </w:r>
      <w:r>
        <w:rPr>
          <w:rFonts w:cs="Mangal"/>
          <w:cs/>
          <w:lang w:bidi="hi-IN"/>
        </w:rPr>
        <w:t>गहरी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9538EE" w:rsidRDefault="00B255BB">
      <w:r>
        <w:t xml:space="preserve">2–3 </w:t>
      </w: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9538EE" w:rsidRDefault="00B255BB">
      <w:r>
        <w:rPr>
          <w:rFonts w:cs="Mangal"/>
          <w:cs/>
          <w:lang w:bidi="hi-IN"/>
        </w:rPr>
        <w:t>खेत</w:t>
      </w:r>
      <w:r>
        <w:t xml:space="preserve"> </w:t>
      </w: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बुवाई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का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समय</w:t>
      </w:r>
    </w:p>
    <w:p w:rsidR="009538EE" w:rsidRDefault="00B255BB">
      <w:r>
        <w:rPr>
          <w:rFonts w:cs="Mangal"/>
          <w:cs/>
          <w:lang w:bidi="hi-IN"/>
        </w:rPr>
        <w:t>जून</w:t>
      </w:r>
      <w:r>
        <w:t>–</w:t>
      </w:r>
      <w:r>
        <w:rPr>
          <w:rFonts w:cs="Mangal"/>
          <w:cs/>
          <w:lang w:bidi="hi-IN"/>
        </w:rPr>
        <w:t>जुलाई</w:t>
      </w:r>
      <w:r>
        <w:t xml:space="preserve"> (</w:t>
      </w:r>
      <w:r>
        <w:rPr>
          <w:rFonts w:cs="Mangal"/>
          <w:cs/>
          <w:lang w:bidi="hi-IN"/>
        </w:rPr>
        <w:t>खरीफ</w:t>
      </w:r>
      <w:r>
        <w:t>)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उन्नत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किस्में</w:t>
      </w:r>
    </w:p>
    <w:p w:rsidR="009538EE" w:rsidRDefault="00B255BB">
      <w:r>
        <w:t xml:space="preserve">HQPM-1, GM-3, </w:t>
      </w:r>
      <w:r>
        <w:rPr>
          <w:rFonts w:cs="Mangal"/>
          <w:cs/>
          <w:lang w:bidi="hi-IN"/>
        </w:rPr>
        <w:t>प्रगतिशील</w:t>
      </w:r>
      <w:r>
        <w:t xml:space="preserve"> </w:t>
      </w:r>
      <w:r>
        <w:rPr>
          <w:rFonts w:cs="Mangal"/>
          <w:cs/>
          <w:lang w:bidi="hi-IN"/>
        </w:rPr>
        <w:t>किस्में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बीज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दर</w:t>
      </w:r>
    </w:p>
    <w:p w:rsidR="009538EE" w:rsidRDefault="00B255BB">
      <w:proofErr w:type="gramStart"/>
      <w:r>
        <w:t xml:space="preserve">15–20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9538EE" w:rsidRPr="00962D24" w:rsidRDefault="00B255BB" w:rsidP="00962D24">
      <w:pPr>
        <w:jc w:val="both"/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बीज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उपचार</w:t>
      </w:r>
    </w:p>
    <w:p w:rsidR="009538EE" w:rsidRDefault="00B255BB">
      <w:r>
        <w:rPr>
          <w:rFonts w:cs="Mangal"/>
          <w:cs/>
          <w:lang w:bidi="hi-IN"/>
        </w:rPr>
        <w:t>कार्बेन्डाजिम</w:t>
      </w:r>
      <w:r>
        <w:t xml:space="preserve"> 2–3 </w:t>
      </w:r>
      <w:r>
        <w:rPr>
          <w:rFonts w:cs="Mangal"/>
          <w:cs/>
          <w:lang w:bidi="hi-IN"/>
        </w:rPr>
        <w:t>ग्राम</w:t>
      </w:r>
      <w:r>
        <w:t>/</w:t>
      </w:r>
      <w:r>
        <w:rPr>
          <w:rFonts w:cs="Mangal"/>
          <w:cs/>
          <w:lang w:bidi="hi-IN"/>
        </w:rPr>
        <w:t>किग्रा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बुवाई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विधि</w:t>
      </w:r>
    </w:p>
    <w:p w:rsidR="009538EE" w:rsidRDefault="00B255BB">
      <w:r>
        <w:lastRenderedPageBreak/>
        <w:t xml:space="preserve">R-R </w:t>
      </w:r>
      <w:r>
        <w:rPr>
          <w:rFonts w:cs="Mangal"/>
          <w:cs/>
          <w:lang w:bidi="hi-IN"/>
        </w:rPr>
        <w:t>दूरी</w:t>
      </w:r>
      <w:r>
        <w:t xml:space="preserve"> 60 </w:t>
      </w:r>
      <w:r>
        <w:rPr>
          <w:rFonts w:cs="Mangal"/>
          <w:cs/>
          <w:lang w:bidi="hi-IN"/>
        </w:rPr>
        <w:t>सेमी</w:t>
      </w:r>
    </w:p>
    <w:p w:rsidR="009538EE" w:rsidRDefault="00B255BB">
      <w:r>
        <w:t xml:space="preserve">P-P </w:t>
      </w:r>
      <w:r>
        <w:rPr>
          <w:rFonts w:cs="Mangal"/>
          <w:cs/>
          <w:lang w:bidi="hi-IN"/>
        </w:rPr>
        <w:t>दूरी</w:t>
      </w:r>
      <w:r>
        <w:t xml:space="preserve"> 20 </w:t>
      </w:r>
      <w:r>
        <w:rPr>
          <w:rFonts w:cs="Mangal"/>
          <w:cs/>
          <w:lang w:bidi="hi-IN"/>
        </w:rPr>
        <w:t>सेमी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जैविक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खाद</w:t>
      </w:r>
    </w:p>
    <w:p w:rsidR="009538EE" w:rsidRDefault="00B255BB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8–10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उर्वरक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प्रबंधन</w:t>
      </w:r>
    </w:p>
    <w:p w:rsidR="009538EE" w:rsidRDefault="00B255BB">
      <w:r>
        <w:t>N</w:t>
      </w:r>
      <w:proofErr w:type="gramStart"/>
      <w:r>
        <w:t>:P:K</w:t>
      </w:r>
      <w:proofErr w:type="gramEnd"/>
      <w:r>
        <w:t xml:space="preserve"> = 120:60:40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खरपतवार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प्रबंधन</w:t>
      </w:r>
    </w:p>
    <w:p w:rsidR="009538EE" w:rsidRDefault="00B255BB">
      <w:r>
        <w:t xml:space="preserve">20–25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कीट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रोग</w:t>
      </w:r>
      <w:r w:rsidRPr="00962D24">
        <w:rPr>
          <w:b/>
          <w:bCs/>
        </w:rPr>
        <w:t xml:space="preserve"> </w:t>
      </w:r>
      <w:r w:rsidRPr="00962D24">
        <w:rPr>
          <w:rFonts w:cs="Mangal"/>
          <w:b/>
          <w:bCs/>
          <w:cs/>
          <w:lang w:bidi="hi-IN"/>
        </w:rPr>
        <w:t>नियंत्रण</w:t>
      </w:r>
    </w:p>
    <w:p w:rsidR="009538EE" w:rsidRDefault="00B255BB">
      <w:r>
        <w:rPr>
          <w:rFonts w:cs="Mangal"/>
          <w:cs/>
          <w:lang w:bidi="hi-IN"/>
        </w:rPr>
        <w:t>अनुशंसित</w:t>
      </w:r>
      <w:r>
        <w:t xml:space="preserve"> </w:t>
      </w:r>
      <w:r>
        <w:rPr>
          <w:rFonts w:cs="Mangal"/>
          <w:cs/>
          <w:lang w:bidi="hi-IN"/>
        </w:rPr>
        <w:t>दवा</w:t>
      </w:r>
      <w:r>
        <w:t xml:space="preserve"> </w:t>
      </w:r>
      <w:r>
        <w:rPr>
          <w:rFonts w:cs="Mangal"/>
          <w:cs/>
          <w:lang w:bidi="hi-IN"/>
        </w:rPr>
        <w:t>का</w:t>
      </w:r>
      <w:r>
        <w:t xml:space="preserve"> </w:t>
      </w:r>
      <w:r>
        <w:rPr>
          <w:rFonts w:cs="Mangal"/>
          <w:cs/>
          <w:lang w:bidi="hi-IN"/>
        </w:rPr>
        <w:t>प्रयोग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सिंचाई</w:t>
      </w:r>
    </w:p>
    <w:p w:rsidR="009538EE" w:rsidRDefault="00B255BB">
      <w:r>
        <w:rPr>
          <w:rFonts w:cs="Mangal"/>
          <w:cs/>
          <w:lang w:bidi="hi-IN"/>
        </w:rPr>
        <w:t>अंकुरण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दाना</w:t>
      </w:r>
      <w:r>
        <w:t xml:space="preserve"> </w:t>
      </w:r>
      <w:r>
        <w:rPr>
          <w:rFonts w:cs="Mangal"/>
          <w:cs/>
          <w:lang w:bidi="hi-IN"/>
        </w:rPr>
        <w:t>भराव</w:t>
      </w:r>
      <w:r>
        <w:t xml:space="preserve"> </w:t>
      </w:r>
      <w:r>
        <w:rPr>
          <w:rFonts w:cs="Mangal"/>
          <w:cs/>
          <w:lang w:bidi="hi-IN"/>
        </w:rPr>
        <w:t>तक</w:t>
      </w:r>
      <w:r>
        <w:t xml:space="preserve"> </w:t>
      </w:r>
      <w:r>
        <w:rPr>
          <w:rFonts w:cs="Mangal"/>
          <w:cs/>
          <w:lang w:bidi="hi-IN"/>
        </w:rPr>
        <w:t>ध्यान</w:t>
      </w:r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कटाई</w:t>
      </w:r>
    </w:p>
    <w:p w:rsidR="009538EE" w:rsidRDefault="00B255BB">
      <w:r>
        <w:t xml:space="preserve">100–120 </w:t>
      </w:r>
      <w:r>
        <w:rPr>
          <w:rFonts w:cs="Mangal"/>
          <w:cs/>
          <w:lang w:bidi="hi-IN"/>
        </w:rPr>
        <w:t>दिन</w:t>
      </w:r>
      <w:bookmarkStart w:id="0" w:name="_GoBack"/>
      <w:bookmarkEnd w:id="0"/>
    </w:p>
    <w:p w:rsidR="009538EE" w:rsidRPr="00962D24" w:rsidRDefault="00B255BB">
      <w:pPr>
        <w:rPr>
          <w:b/>
          <w:bCs/>
        </w:rPr>
      </w:pPr>
      <w:r w:rsidRPr="00962D24">
        <w:rPr>
          <w:rFonts w:cs="Mangal"/>
          <w:b/>
          <w:bCs/>
          <w:cs/>
          <w:lang w:bidi="hi-IN"/>
        </w:rPr>
        <w:t>उपज</w:t>
      </w:r>
    </w:p>
    <w:p w:rsidR="009538EE" w:rsidRDefault="00B255BB">
      <w:proofErr w:type="gramStart"/>
      <w:r>
        <w:t xml:space="preserve">40–60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962D24" w:rsidRDefault="00962D24">
      <w:pPr>
        <w:sectPr w:rsidR="00962D24" w:rsidSect="00962D24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9538EE" w:rsidRDefault="009538EE"/>
    <w:sectPr w:rsidR="009538EE" w:rsidSect="00962D24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38EE"/>
    <w:rsid w:val="00962D24"/>
    <w:rsid w:val="00AA1D8D"/>
    <w:rsid w:val="00B255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4347D0-6653-4CD7-9D79-2776A2EE6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2026-01-03T05:25:00Z</dcterms:created>
  <dcterms:modified xsi:type="dcterms:W3CDTF">2026-01-03T05:25:00Z</dcterms:modified>
</cp:coreProperties>
</file>