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40"/>
              <w:left w:type="dxa" w:w="360"/>
              <w:bottom w:type="dxa" w:w="240"/>
              <w:right w:type="dxa" w:w="360"/>
            </w:tcMar>
          </w:tcPr>
          <w:p>
            <w:pPr>
              <w:spacing w:after="80" w:before="0"/>
              <w:jc w:val="center"/>
            </w:pPr>
            <w:r>
              <w:rPr>
                <w:rFonts w:ascii="Arial" w:cs="Arial" w:eastAsia="Arial" w:hAnsi="Arial"/>
                <w:b/>
                <w:bCs/>
                <w:color w:val="FFFFFF"/>
                <w:sz w:val="52"/>
                <w:szCs w:val="52"/>
              </w:rPr>
              <w:t xml:space="preserve">EduFind</w:t>
            </w:r>
          </w:p>
          <w:p>
            <w:pPr>
              <w:spacing w:after="0" w:before="0"/>
              <w:jc w:val="center"/>
            </w:pPr>
            <w:r>
              <w:rPr>
                <w:rFonts w:ascii="Arial" w:cs="Arial" w:eastAsia="Arial" w:hAnsi="Arial"/>
                <w:color w:val="BFDBFE"/>
                <w:sz w:val="24"/>
                <w:szCs w:val="24"/>
              </w:rPr>
              <w:t xml:space="preserve">College Discovery Platform — Technical Architecture Document</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0F4FF" w:val="clear"/>
            <w:tcMar>
              <w:top w:type="dxa" w:w="120"/>
              <w:left w:type="dxa" w:w="240"/>
              <w:bottom w:type="dxa" w:w="120"/>
              <w:right w:type="dxa" w:w="240"/>
            </w:tcMar>
          </w:tcPr>
          <w:p>
            <w:pPr>
              <w:spacing w:after="40"/>
            </w:pPr>
            <w:r>
              <w:rPr>
                <w:rFonts w:ascii="Arial" w:cs="Arial" w:eastAsia="Arial" w:hAnsi="Arial"/>
                <w:b/>
                <w:bCs/>
                <w:color w:val="2563EB"/>
                <w:sz w:val="20"/>
                <w:szCs w:val="20"/>
              </w:rPr>
              <w:t xml:space="preserve">Applicant</w:t>
            </w:r>
          </w:p>
          <w:p>
            <w:pPr>
              <w:spacing w:after="0"/>
            </w:pPr>
            <w:r>
              <w:rPr>
                <w:rFonts w:ascii="Arial" w:cs="Arial" w:eastAsia="Arial" w:hAnsi="Arial"/>
                <w:color w:val="1E293B"/>
                <w:sz w:val="22"/>
                <w:szCs w:val="22"/>
              </w:rPr>
              <w:t xml:space="preserve">Sahil — Full Stack Engineer</w:t>
            </w:r>
          </w:p>
        </w:tc>
        <w:tc>
          <w:tcPr>
            <w:tcW w:type="dxa" w:w="4680"/>
            <w:tcBorders>
              <w:top w:val="none" w:color="FFFFFF" w:sz="0"/>
              <w:left w:val="none" w:color="FFFFFF" w:sz="0"/>
              <w:bottom w:val="none" w:color="FFFFFF" w:sz="0"/>
              <w:right w:val="none" w:color="FFFFFF" w:sz="0"/>
            </w:tcBorders>
            <w:shd w:fill="F0F4FF" w:val="clear"/>
            <w:tcMar>
              <w:top w:type="dxa" w:w="120"/>
              <w:left w:type="dxa" w:w="240"/>
              <w:bottom w:type="dxa" w:w="120"/>
              <w:right w:type="dxa" w:w="240"/>
            </w:tcMar>
          </w:tcPr>
          <w:p>
            <w:pPr>
              <w:spacing w:after="40"/>
            </w:pPr>
            <w:r>
              <w:rPr>
                <w:rFonts w:ascii="Arial" w:cs="Arial" w:eastAsia="Arial" w:hAnsi="Arial"/>
                <w:b/>
                <w:bCs/>
                <w:color w:val="2563EB"/>
                <w:sz w:val="20"/>
                <w:szCs w:val="20"/>
              </w:rPr>
              <w:t xml:space="preserve">Assignment</w:t>
            </w:r>
          </w:p>
          <w:p>
            <w:pPr>
              <w:spacing w:after="0"/>
            </w:pPr>
            <w:r>
              <w:rPr>
                <w:rFonts w:ascii="Arial" w:cs="Arial" w:eastAsia="Arial" w:hAnsi="Arial"/>
                <w:color w:val="1E293B"/>
                <w:sz w:val="22"/>
                <w:szCs w:val="22"/>
              </w:rPr>
              <w:t xml:space="preserve">AI Software Engineer Internship Demo Task</w:t>
            </w:r>
          </w:p>
        </w:tc>
      </w:tr>
      <w:tr>
        <w:tc>
          <w:tcPr>
            <w:tcW w:type="dxa" w:w="4680"/>
            <w:tcBorders>
              <w:top w:val="none" w:color="FFFFFF" w:sz="0"/>
              <w:left w:val="none" w:color="FFFFFF" w:sz="0"/>
              <w:bottom w:val="none" w:color="FFFFFF" w:sz="0"/>
              <w:right w:val="none" w:color="FFFFFF" w:sz="0"/>
            </w:tcBorders>
            <w:shd w:fill="FFFFFF" w:val="clear"/>
            <w:tcMar>
              <w:top w:type="dxa" w:w="120"/>
              <w:left w:type="dxa" w:w="240"/>
              <w:bottom w:type="dxa" w:w="120"/>
              <w:right w:type="dxa" w:w="240"/>
            </w:tcMar>
          </w:tcPr>
          <w:p>
            <w:pPr>
              <w:spacing w:after="40"/>
            </w:pPr>
            <w:r>
              <w:rPr>
                <w:rFonts w:ascii="Arial" w:cs="Arial" w:eastAsia="Arial" w:hAnsi="Arial"/>
                <w:b/>
                <w:bCs/>
                <w:color w:val="2563EB"/>
                <w:sz w:val="20"/>
                <w:szCs w:val="20"/>
              </w:rPr>
              <w:t xml:space="preserve">Role</w:t>
            </w:r>
          </w:p>
          <w:p>
            <w:pPr>
              <w:spacing w:after="0"/>
            </w:pPr>
            <w:r>
              <w:rPr>
                <w:rFonts w:ascii="Arial" w:cs="Arial" w:eastAsia="Arial" w:hAnsi="Arial"/>
                <w:color w:val="1E293B"/>
                <w:sz w:val="22"/>
                <w:szCs w:val="22"/>
              </w:rPr>
              <w:t xml:space="preserve">Full Stack Engineer</w:t>
            </w:r>
          </w:p>
        </w:tc>
        <w:tc>
          <w:tcPr>
            <w:tcW w:type="dxa" w:w="4680"/>
            <w:tcBorders>
              <w:top w:val="none" w:color="FFFFFF" w:sz="0"/>
              <w:left w:val="none" w:color="FFFFFF" w:sz="0"/>
              <w:bottom w:val="none" w:color="FFFFFF" w:sz="0"/>
              <w:right w:val="none" w:color="FFFFFF" w:sz="0"/>
            </w:tcBorders>
            <w:shd w:fill="FFFFFF" w:val="clear"/>
            <w:tcMar>
              <w:top w:type="dxa" w:w="120"/>
              <w:left w:type="dxa" w:w="240"/>
              <w:bottom w:type="dxa" w:w="120"/>
              <w:right w:type="dxa" w:w="240"/>
            </w:tcMar>
          </w:tcPr>
          <w:p>
            <w:pPr>
              <w:spacing w:after="40"/>
            </w:pPr>
            <w:r>
              <w:rPr>
                <w:rFonts w:ascii="Arial" w:cs="Arial" w:eastAsia="Arial" w:hAnsi="Arial"/>
                <w:b/>
                <w:bCs/>
                <w:color w:val="2563EB"/>
                <w:sz w:val="20"/>
                <w:szCs w:val="20"/>
              </w:rPr>
              <w:t xml:space="preserve">Track</w:t>
            </w:r>
          </w:p>
          <w:p>
            <w:pPr>
              <w:spacing w:after="0"/>
            </w:pPr>
            <w:r>
              <w:rPr>
                <w:rFonts w:ascii="Arial" w:cs="Arial" w:eastAsia="Arial" w:hAnsi="Arial"/>
                <w:color w:val="1E293B"/>
                <w:sz w:val="22"/>
                <w:szCs w:val="22"/>
              </w:rPr>
              <w:t xml:space="preserve">Track B — College Discovery Platform</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2563EB" w:sz="1"/>
              <w:left w:val="single" w:color="2563EB" w:sz="1"/>
              <w:bottom w:val="single" w:color="2563EB" w:sz="1"/>
              <w:right w:val="single" w:color="2563EB" w:sz="1"/>
            </w:tcBorders>
            <w:shd w:fill="DBEAFE" w:val="clear"/>
            <w:tcMar>
              <w:top w:type="dxa" w:w="80"/>
              <w:left w:type="dxa" w:w="80"/>
              <w:bottom w:type="dxa" w:w="80"/>
              <w:right w:type="dxa" w:w="80"/>
            </w:tcMar>
          </w:tcPr>
          <w:p>
            <w:pPr>
              <w:jc w:val="center"/>
            </w:pPr>
            <w:r>
              <w:rPr>
                <w:rFonts w:ascii="Arial" w:cs="Arial" w:eastAsia="Arial" w:hAnsi="Arial"/>
                <w:b/>
                <w:bCs/>
                <w:color w:val="2563EB"/>
                <w:sz w:val="18"/>
                <w:szCs w:val="18"/>
              </w:rPr>
              <w:t xml:space="preserve">Next.js 14</w:t>
            </w:r>
          </w:p>
        </w:tc>
        <w:tc>
          <w:tcPr>
            <w:tcW w:type="dxa" w:w="1560"/>
            <w:tcBorders>
              <w:top w:val="single" w:color="2563EB" w:sz="1"/>
              <w:left w:val="single" w:color="2563EB" w:sz="1"/>
              <w:bottom w:val="single" w:color="2563EB" w:sz="1"/>
              <w:right w:val="single" w:color="2563EB" w:sz="1"/>
            </w:tcBorders>
            <w:shd w:fill="DBEAFE" w:val="clear"/>
            <w:tcMar>
              <w:top w:type="dxa" w:w="80"/>
              <w:left w:type="dxa" w:w="80"/>
              <w:bottom w:type="dxa" w:w="80"/>
              <w:right w:type="dxa" w:w="80"/>
            </w:tcMar>
          </w:tcPr>
          <w:p>
            <w:pPr>
              <w:jc w:val="center"/>
            </w:pPr>
            <w:r>
              <w:rPr>
                <w:rFonts w:ascii="Arial" w:cs="Arial" w:eastAsia="Arial" w:hAnsi="Arial"/>
                <w:b/>
                <w:bCs/>
                <w:color w:val="2563EB"/>
                <w:sz w:val="18"/>
                <w:szCs w:val="18"/>
              </w:rPr>
              <w:t xml:space="preserve">TypeScript</w:t>
            </w:r>
          </w:p>
        </w:tc>
        <w:tc>
          <w:tcPr>
            <w:tcW w:type="dxa" w:w="1560"/>
            <w:tcBorders>
              <w:top w:val="single" w:color="2563EB" w:sz="1"/>
              <w:left w:val="single" w:color="2563EB" w:sz="1"/>
              <w:bottom w:val="single" w:color="2563EB" w:sz="1"/>
              <w:right w:val="single" w:color="2563EB" w:sz="1"/>
            </w:tcBorders>
            <w:shd w:fill="DBEAFE" w:val="clear"/>
            <w:tcMar>
              <w:top w:type="dxa" w:w="80"/>
              <w:left w:type="dxa" w:w="80"/>
              <w:bottom w:type="dxa" w:w="80"/>
              <w:right w:type="dxa" w:w="80"/>
            </w:tcMar>
          </w:tcPr>
          <w:p>
            <w:pPr>
              <w:jc w:val="center"/>
            </w:pPr>
            <w:r>
              <w:rPr>
                <w:rFonts w:ascii="Arial" w:cs="Arial" w:eastAsia="Arial" w:hAnsi="Arial"/>
                <w:b/>
                <w:bCs/>
                <w:color w:val="2563EB"/>
                <w:sz w:val="18"/>
                <w:szCs w:val="18"/>
              </w:rPr>
              <w:t xml:space="preserve">TailwindCSS</w:t>
            </w:r>
          </w:p>
        </w:tc>
        <w:tc>
          <w:tcPr>
            <w:tcW w:type="dxa" w:w="1560"/>
            <w:tcBorders>
              <w:top w:val="single" w:color="2563EB" w:sz="1"/>
              <w:left w:val="single" w:color="2563EB" w:sz="1"/>
              <w:bottom w:val="single" w:color="2563EB" w:sz="1"/>
              <w:right w:val="single" w:color="2563EB" w:sz="1"/>
            </w:tcBorders>
            <w:shd w:fill="DBEAFE" w:val="clear"/>
            <w:tcMar>
              <w:top w:type="dxa" w:w="80"/>
              <w:left w:type="dxa" w:w="80"/>
              <w:bottom w:type="dxa" w:w="80"/>
              <w:right w:type="dxa" w:w="80"/>
            </w:tcMar>
          </w:tcPr>
          <w:p>
            <w:pPr>
              <w:jc w:val="center"/>
            </w:pPr>
            <w:r>
              <w:rPr>
                <w:rFonts w:ascii="Arial" w:cs="Arial" w:eastAsia="Arial" w:hAnsi="Arial"/>
                <w:b/>
                <w:bCs/>
                <w:color w:val="2563EB"/>
                <w:sz w:val="18"/>
                <w:szCs w:val="18"/>
              </w:rPr>
              <w:t xml:space="preserve">Prisma ORM</w:t>
            </w:r>
          </w:p>
        </w:tc>
        <w:tc>
          <w:tcPr>
            <w:tcW w:type="dxa" w:w="1560"/>
            <w:tcBorders>
              <w:top w:val="single" w:color="2563EB" w:sz="1"/>
              <w:left w:val="single" w:color="2563EB" w:sz="1"/>
              <w:bottom w:val="single" w:color="2563EB" w:sz="1"/>
              <w:right w:val="single" w:color="2563EB" w:sz="1"/>
            </w:tcBorders>
            <w:shd w:fill="DBEAFE" w:val="clear"/>
            <w:tcMar>
              <w:top w:type="dxa" w:w="80"/>
              <w:left w:type="dxa" w:w="80"/>
              <w:bottom w:type="dxa" w:w="80"/>
              <w:right w:type="dxa" w:w="80"/>
            </w:tcMar>
          </w:tcPr>
          <w:p>
            <w:pPr>
              <w:jc w:val="center"/>
            </w:pPr>
            <w:r>
              <w:rPr>
                <w:rFonts w:ascii="Arial" w:cs="Arial" w:eastAsia="Arial" w:hAnsi="Arial"/>
                <w:b/>
                <w:bCs/>
                <w:color w:val="2563EB"/>
                <w:sz w:val="18"/>
                <w:szCs w:val="18"/>
              </w:rPr>
              <w:t xml:space="preserve">PostgreSQL</w:t>
            </w:r>
          </w:p>
        </w:tc>
        <w:tc>
          <w:tcPr>
            <w:tcW w:type="dxa" w:w="1560"/>
            <w:tcBorders>
              <w:top w:val="single" w:color="2563EB" w:sz="1"/>
              <w:left w:val="single" w:color="2563EB" w:sz="1"/>
              <w:bottom w:val="single" w:color="2563EB" w:sz="1"/>
              <w:right w:val="single" w:color="2563EB" w:sz="1"/>
            </w:tcBorders>
            <w:shd w:fill="DBEAFE" w:val="clear"/>
            <w:tcMar>
              <w:top w:type="dxa" w:w="80"/>
              <w:left w:type="dxa" w:w="80"/>
              <w:bottom w:type="dxa" w:w="80"/>
              <w:right w:type="dxa" w:w="80"/>
            </w:tcMar>
          </w:tcPr>
          <w:p>
            <w:pPr>
              <w:jc w:val="center"/>
            </w:pPr>
            <w:r>
              <w:rPr>
                <w:rFonts w:ascii="Arial" w:cs="Arial" w:eastAsia="Arial" w:hAnsi="Arial"/>
                <w:b/>
                <w:bCs/>
                <w:color w:val="2563EB"/>
                <w:sz w:val="18"/>
                <w:szCs w:val="18"/>
              </w:rPr>
              <w:t xml:space="preserve">Gemini AI</w:t>
            </w:r>
          </w:p>
        </w:tc>
      </w:tr>
    </w:tbl>
    <w:p>
      <w:pPr>
        <w:spacing w:after="60" w:before="6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20"/>
              <w:left w:type="dxa" w:w="240"/>
              <w:bottom w:type="dxa" w:w="120"/>
              <w:right w:type="dxa" w:w="240"/>
            </w:tcMar>
          </w:tcPr>
          <w:p>
            <w:pPr>
              <w:spacing w:after="0" w:before="0"/>
            </w:pPr>
            <w:r>
              <w:rPr>
                <w:rFonts w:ascii="Arial" w:cs="Arial" w:eastAsia="Arial" w:hAnsi="Arial"/>
                <w:b/>
                <w:bCs/>
                <w:color w:val="FFFFFF"/>
                <w:sz w:val="28"/>
                <w:szCs w:val="28"/>
              </w:rPr>
              <w:t xml:space="preserve">1. Executive Summary</w:t>
            </w:r>
          </w:p>
        </w:tc>
      </w:tr>
    </w:tbl>
    <w:p>
      <w:pPr>
        <w:spacing w:after="60" w:before="60"/>
      </w:pPr>
      <w:r>
        <w:t xml:space="preserve"/>
      </w:r>
    </w:p>
    <w:p>
      <w:pPr>
        <w:spacing w:after="80" w:before="80"/>
      </w:pPr>
      <w:r>
        <w:rPr>
          <w:rFonts w:ascii="Arial" w:cs="Arial" w:eastAsia="Arial" w:hAnsi="Arial"/>
          <w:color w:val="1E293B"/>
          <w:sz w:val="22"/>
          <w:szCs w:val="22"/>
        </w:rPr>
        <w:t xml:space="preserve">EduFind is a production-grade college discovery and decision-making platform that helps prospective students in India research, compare, and choose institutions with confidence. The platform differentiates itself through a powerful AI counselor (Gemini 2.5 Flash) that provides personalized college shortlisting and counseling based on a student's academic profile, budget, and goals — going far beyond simple search filters.</w:t>
      </w:r>
    </w:p>
    <w:p>
      <w:pPr>
        <w:spacing w:after="60" w:before="60"/>
      </w:pPr>
      <w:r>
        <w:t xml:space="preserve"/>
      </w:r>
    </w:p>
    <w:p>
      <w:pPr>
        <w:spacing w:after="80" w:before="80"/>
      </w:pPr>
      <w:r>
        <w:rPr>
          <w:rFonts w:ascii="Arial" w:cs="Arial" w:eastAsia="Arial" w:hAnsi="Arial"/>
          <w:color w:val="1E293B"/>
          <w:sz w:val="22"/>
          <w:szCs w:val="22"/>
        </w:rPr>
        <w:t xml:space="preserve">The system is architected as a full-stack Next.js 14 application using the App Router, with server-side rendering for public pages, React Server Components for data-heavy views, and client components only where interactivity is needed. Data is stored in a PostgreSQL database on Neon and accessed via Prisma ORM. Authentication uses JWT with refresh token rotation.</w:t>
      </w:r>
    </w:p>
    <w:p>
      <w:pPr>
        <w:spacing w:after="60" w:before="60"/>
      </w:pPr>
      <w:r>
        <w:t xml:space="preserve"/>
      </w:r>
    </w:p>
    <w:p>
      <w:pPr>
        <w:pStyle w:val="Heading2"/>
        <w:spacing w:after="160" w:before="320"/>
      </w:pPr>
      <w:r>
        <w:rPr>
          <w:rFonts w:ascii="Arial" w:cs="Arial" w:eastAsia="Arial" w:hAnsi="Arial"/>
          <w:b/>
          <w:bCs/>
          <w:color w:val="2563EB"/>
          <w:sz w:val="28"/>
          <w:szCs w:val="28"/>
        </w:rPr>
        <w:t xml:space="preserve">1.1 Features Selected</w:t>
      </w:r>
    </w:p>
    <w:p>
      <w:pPr>
        <w:spacing w:after="80" w:before="80"/>
      </w:pPr>
      <w:r>
        <w:rPr>
          <w:rFonts w:ascii="Arial" w:cs="Arial" w:eastAsia="Arial" w:hAnsi="Arial"/>
          <w:color w:val="1E293B"/>
          <w:sz w:val="22"/>
          <w:szCs w:val="22"/>
        </w:rPr>
        <w:t xml:space="preserve">Per task requirements, four features have been chosen and will each be built to production quality: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6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Why This One</w:t>
            </w:r>
          </w:p>
        </w:tc>
      </w:tr>
      <w:tr>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w:t>
            </w:r>
          </w:p>
        </w:tc>
        <w:tc>
          <w:tcPr>
            <w:tcW w:type="dxa" w:w="3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College Listing + Search</w:t>
            </w:r>
          </w:p>
        </w:tc>
        <w:tc>
          <w:tcPr>
            <w:tcW w:type="dxa" w:w="3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Core discovery flow; demonstrates search architecture, filtering, and pagination</w:t>
            </w:r>
          </w:p>
        </w:tc>
      </w:tr>
      <w:tr>
        <w:tc>
          <w:tcPr>
            <w:tcW w:type="dxa" w:w="216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2</w:t>
            </w:r>
          </w:p>
        </w:tc>
        <w:tc>
          <w:tcPr>
            <w:tcW w:type="dxa" w:w="360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College Detail Page</w:t>
            </w:r>
          </w:p>
        </w:tc>
        <w:tc>
          <w:tcPr>
            <w:tcW w:type="dxa" w:w="360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Rich data presentation; showcases nested data modeling and UI composition</w:t>
            </w:r>
          </w:p>
        </w:tc>
      </w:tr>
      <w:tr>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3</w:t>
            </w:r>
          </w:p>
        </w:tc>
        <w:tc>
          <w:tcPr>
            <w:tcW w:type="dxa" w:w="3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Compare Colleges</w:t>
            </w:r>
          </w:p>
        </w:tc>
        <w:tc>
          <w:tcPr>
            <w:tcW w:type="dxa" w:w="3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Complex state management; shows frontend/backend coordination</w:t>
            </w:r>
          </w:p>
        </w:tc>
      </w:tr>
      <w:tr>
        <w:tc>
          <w:tcPr>
            <w:tcW w:type="dxa" w:w="216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4</w:t>
            </w:r>
          </w:p>
        </w:tc>
        <w:tc>
          <w:tcPr>
            <w:tcW w:type="dxa" w:w="360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Authentication + Saved Items</w:t>
            </w:r>
          </w:p>
        </w:tc>
        <w:tc>
          <w:tcPr>
            <w:tcW w:type="dxa" w:w="360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Essential for personalization; demonstrates JWT, middleware, and relational data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6"/>
              <w:bottom w:val="single" w:color="2563EB" w:sz="1"/>
              <w:right w:val="single" w:color="2563EB" w:sz="1"/>
            </w:tcBorders>
            <w:shd w:fill="EDE9FE" w:val="clear"/>
            <w:tcMar>
              <w:top w:type="dxa" w:w="120"/>
              <w:left w:type="dxa" w:w="240"/>
              <w:bottom w:type="dxa" w:w="120"/>
              <w:right w:type="dxa" w:w="240"/>
            </w:tcMar>
          </w:tcPr>
          <w:p>
            <w:pPr>
              <w:spacing w:after="80"/>
            </w:pPr>
            <w:r>
              <w:rPr>
                <w:rFonts w:ascii="Arial" w:cs="Arial" w:eastAsia="Arial" w:hAnsi="Arial"/>
                <w:b/>
                <w:bCs/>
                <w:color w:val="5B21B6"/>
                <w:sz w:val="24"/>
                <w:szCs w:val="24"/>
              </w:rPr>
              <w:t xml:space="preserve">+ Bonus LLM Feature: AI College Counselor</w:t>
            </w:r>
          </w:p>
          <w:p>
            <w:pPr>
              <w:spacing w:after="0"/>
            </w:pPr>
            <w:r>
              <w:rPr>
                <w:rFonts w:ascii="Arial" w:cs="Arial" w:eastAsia="Arial" w:hAnsi="Arial"/>
                <w:color w:val="5B21B6"/>
                <w:sz w:val="21"/>
                <w:szCs w:val="21"/>
              </w:rPr>
              <w:t xml:space="preserve">A conversational AI powered by Gemini 2.5 Flash that analyzes a student's profile (exam rank, budget, preferred location, branch of study) and provides ranked college recommendations with reasoning. Goes beyond filter-based matching to offer genuine counseling — explaining tradeoffs, flagging cutoff risks, and answering follow-up questions in context.</w:t>
            </w:r>
          </w:p>
        </w:tc>
      </w:tr>
    </w:tbl>
    <w:p>
      <w:pPr>
        <w:spacing w:after="60" w:before="6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20"/>
              <w:left w:type="dxa" w:w="240"/>
              <w:bottom w:type="dxa" w:w="120"/>
              <w:right w:type="dxa" w:w="240"/>
            </w:tcMar>
          </w:tcPr>
          <w:p>
            <w:pPr>
              <w:spacing w:after="0" w:before="0"/>
            </w:pPr>
            <w:r>
              <w:rPr>
                <w:rFonts w:ascii="Arial" w:cs="Arial" w:eastAsia="Arial" w:hAnsi="Arial"/>
                <w:b/>
                <w:bCs/>
                <w:color w:val="FFFFFF"/>
                <w:sz w:val="28"/>
                <w:szCs w:val="28"/>
              </w:rPr>
              <w:t xml:space="preserve">2. System Architecture</w:t>
            </w:r>
          </w:p>
        </w:tc>
      </w:tr>
    </w:tbl>
    <w:p>
      <w:pPr>
        <w:spacing w:after="60" w:before="60"/>
      </w:pPr>
      <w:r>
        <w:t xml:space="preserve"/>
      </w:r>
    </w:p>
    <w:p>
      <w:pPr>
        <w:pStyle w:val="Heading2"/>
        <w:spacing w:after="160" w:before="320"/>
      </w:pPr>
      <w:r>
        <w:rPr>
          <w:rFonts w:ascii="Arial" w:cs="Arial" w:eastAsia="Arial" w:hAnsi="Arial"/>
          <w:b/>
          <w:bCs/>
          <w:color w:val="2563EB"/>
          <w:sz w:val="28"/>
          <w:szCs w:val="28"/>
        </w:rPr>
        <w:t xml:space="preserve">2.1 High-Level Architecture</w:t>
      </w:r>
    </w:p>
    <w:p>
      <w:pPr>
        <w:spacing w:after="80" w:before="80"/>
      </w:pPr>
      <w:r>
        <w:rPr>
          <w:rFonts w:ascii="Arial" w:cs="Arial" w:eastAsia="Arial" w:hAnsi="Arial"/>
          <w:color w:val="1E293B"/>
          <w:sz w:val="22"/>
          <w:szCs w:val="22"/>
        </w:rPr>
        <w:t xml:space="preserve">EduFind follows a layered architecture where concerns are cleanly separated across the request lifecycle: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before="40"/>
            </w:pPr>
            <w:r>
              <w:rPr>
                <w:rFonts w:ascii="Courier New" w:cs="Courier New" w:eastAsia="Courier New" w:hAnsi="Courier New"/>
                <w:color w:val="93C5FD"/>
                <w:sz w:val="18"/>
                <w:szCs w:val="18"/>
              </w:rPr>
              <w:t xml:space="preserve">┌─────────────────────────────────────────────────────────────────────────┐</w:t>
            </w:r>
          </w:p>
          <w:p>
            <w:pPr>
              <w:spacing w:after="40" w:before="40"/>
            </w:pPr>
            <w:r>
              <w:rPr>
                <w:rFonts w:ascii="Courier New" w:cs="Courier New" w:eastAsia="Courier New" w:hAnsi="Courier New"/>
                <w:color w:val="93C5FD"/>
                <w:sz w:val="18"/>
                <w:szCs w:val="18"/>
              </w:rPr>
              <w:t xml:space="preserve">│                        BROWSER / CLIENT                                │</w:t>
            </w:r>
          </w:p>
          <w:p>
            <w:pPr>
              <w:spacing w:after="40" w:before="40"/>
            </w:pPr>
            <w:r>
              <w:rPr>
                <w:rFonts w:ascii="Courier New" w:cs="Courier New" w:eastAsia="Courier New" w:hAnsi="Courier New"/>
                <w:color w:val="93C5FD"/>
                <w:sz w:val="18"/>
                <w:szCs w:val="18"/>
              </w:rPr>
              <w:t xml:space="preserve">│  Next.js App Router (React Server Components + Client Components)       │</w:t>
            </w:r>
          </w:p>
          <w:p>
            <w:pPr>
              <w:spacing w:after="40" w:before="40"/>
            </w:pPr>
            <w:r>
              <w:rPr>
                <w:rFonts w:ascii="Courier New" w:cs="Courier New" w:eastAsia="Courier New" w:hAnsi="Courier New"/>
                <w:color w:val="93C5FD"/>
                <w:sz w:val="18"/>
                <w:szCs w:val="18"/>
              </w:rPr>
              <w:t xml:space="preserve">│  TailwindCSS  │  Shadcn UI  │  TanStack Query  │  Zustand              │</w:t>
            </w:r>
          </w:p>
          <w:p>
            <w:pPr>
              <w:spacing w:after="40" w:before="40"/>
            </w:pPr>
            <w:r>
              <w:rPr>
                <w:rFonts w:ascii="Courier New" w:cs="Courier New" w:eastAsia="Courier New" w:hAnsi="Courier New"/>
                <w:color w:val="93C5FD"/>
                <w:sz w:val="18"/>
                <w:szCs w:val="18"/>
              </w:rPr>
              <w:t xml:space="preserve">└───────────────────────────────────┬─────────────────────────────────────┘</w:t>
            </w:r>
          </w:p>
          <w:p>
            <w:pPr>
              <w:spacing w:after="40" w:before="40"/>
            </w:pPr>
            <w:r>
              <w:rPr>
                <w:rFonts w:ascii="Courier New" w:cs="Courier New" w:eastAsia="Courier New" w:hAnsi="Courier New"/>
                <w:color w:val="93C5FD"/>
                <w:sz w:val="18"/>
                <w:szCs w:val="18"/>
              </w:rPr>
              <w:t xml:space="preserve">                                    │ HTTP / RSC                           </w:t>
            </w:r>
          </w:p>
          <w:p>
            <w:pPr>
              <w:spacing w:after="40" w:before="40"/>
            </w:pPr>
            <w:r>
              <w:rPr>
                <w:rFonts w:ascii="Courier New" w:cs="Courier New" w:eastAsia="Courier New" w:hAnsi="Courier New"/>
                <w:color w:val="93C5FD"/>
                <w:sz w:val="18"/>
                <w:szCs w:val="18"/>
              </w:rPr>
              <w:t xml:space="preserve">┌───────────────────────────────────▼─────────────────────────────────────┐</w:t>
            </w:r>
          </w:p>
          <w:p>
            <w:pPr>
              <w:spacing w:after="40" w:before="40"/>
            </w:pPr>
            <w:r>
              <w:rPr>
                <w:rFonts w:ascii="Courier New" w:cs="Courier New" w:eastAsia="Courier New" w:hAnsi="Courier New"/>
                <w:color w:val="93C5FD"/>
                <w:sz w:val="18"/>
                <w:szCs w:val="18"/>
              </w:rPr>
              <w:t xml:space="preserve">│                     NEXT.JS SERVER (Vercel Edge / Node)                 │</w:t>
            </w:r>
          </w:p>
          <w:p>
            <w:pPr>
              <w:spacing w:after="40" w:before="40"/>
            </w:pPr>
            <w:r>
              <w:rPr>
                <w:rFonts w:ascii="Courier New" w:cs="Courier New" w:eastAsia="Courier New" w:hAnsi="Courier New"/>
                <w:color w:val="93C5FD"/>
                <w:sz w:val="18"/>
                <w:szCs w:val="18"/>
              </w:rPr>
              <w:t xml:space="preserve">│  App Router Layout  │  Server Actions  │  API Routes (/api/*)            │</w:t>
            </w:r>
          </w:p>
          <w:p>
            <w:pPr>
              <w:spacing w:after="40" w:before="40"/>
            </w:pPr>
            <w:r>
              <w:rPr>
                <w:rFonts w:ascii="Courier New" w:cs="Courier New" w:eastAsia="Courier New" w:hAnsi="Courier New"/>
                <w:color w:val="93C5FD"/>
                <w:sz w:val="18"/>
                <w:szCs w:val="18"/>
              </w:rPr>
              <w:t xml:space="preserve">│  JWT Middleware (Edge)  │  Rate Limiter  │  Input Validation (Zod)       │</w:t>
            </w:r>
          </w:p>
          <w:p>
            <w:pPr>
              <w:spacing w:after="40" w:before="40"/>
            </w:pPr>
            <w:r>
              <w:rPr>
                <w:rFonts w:ascii="Courier New" w:cs="Courier New" w:eastAsia="Courier New" w:hAnsi="Courier New"/>
                <w:color w:val="93C5FD"/>
                <w:sz w:val="18"/>
                <w:szCs w:val="18"/>
              </w:rPr>
              <w:t xml:space="preserve">└──────┬────────────────────────┬───────────────────────┬─────────────────┘</w:t>
            </w:r>
          </w:p>
          <w:p>
            <w:pPr>
              <w:spacing w:after="40" w:before="40"/>
            </w:pPr>
            <w:r>
              <w:rPr>
                <w:rFonts w:ascii="Courier New" w:cs="Courier New" w:eastAsia="Courier New" w:hAnsi="Courier New"/>
                <w:color w:val="93C5FD"/>
                <w:sz w:val="18"/>
                <w:szCs w:val="18"/>
              </w:rPr>
              <w:t xml:space="preserve">       │                        │                        │                  </w:t>
            </w:r>
          </w:p>
          <w:p>
            <w:pPr>
              <w:spacing w:after="40" w:before="40"/>
            </w:pPr>
            <w:r>
              <w:rPr>
                <w:rFonts w:ascii="Courier New" w:cs="Courier New" w:eastAsia="Courier New" w:hAnsi="Courier New"/>
                <w:color w:val="93C5FD"/>
                <w:sz w:val="18"/>
                <w:szCs w:val="18"/>
              </w:rPr>
              <w:t xml:space="preserve">┌──────▼──────┐    ┌────────────▼──────────┐   ┌────────▼──────────────┐  </w:t>
            </w:r>
          </w:p>
          <w:p>
            <w:pPr>
              <w:spacing w:after="40" w:before="40"/>
            </w:pPr>
            <w:r>
              <w:rPr>
                <w:rFonts w:ascii="Courier New" w:cs="Courier New" w:eastAsia="Courier New" w:hAnsi="Courier New"/>
                <w:color w:val="93C5FD"/>
                <w:sz w:val="18"/>
                <w:szCs w:val="18"/>
              </w:rPr>
              <w:t xml:space="preserve">│  Prisma ORM │    │   Gemini 2.5 Flash API │   │  Upstash Redis Cache  │  </w:t>
            </w:r>
          </w:p>
          <w:p>
            <w:pPr>
              <w:spacing w:after="40" w:before="40"/>
            </w:pPr>
            <w:r>
              <w:rPr>
                <w:rFonts w:ascii="Courier New" w:cs="Courier New" w:eastAsia="Courier New" w:hAnsi="Courier New"/>
                <w:color w:val="93C5FD"/>
                <w:sz w:val="18"/>
                <w:szCs w:val="18"/>
              </w:rPr>
              <w:t xml:space="preserve">│  (Query     │    │   (AI Counselor,       │   │  (Search results,     │  </w:t>
            </w:r>
          </w:p>
          <w:p>
            <w:pPr>
              <w:spacing w:after="40" w:before="40"/>
            </w:pPr>
            <w:r>
              <w:rPr>
                <w:rFonts w:ascii="Courier New" w:cs="Courier New" w:eastAsia="Courier New" w:hAnsi="Courier New"/>
                <w:color w:val="93C5FD"/>
                <w:sz w:val="18"/>
                <w:szCs w:val="18"/>
              </w:rPr>
              <w:t xml:space="preserve">│   Builder)  │    │    Smart Summaries)    │   │   Session data)       │  </w:t>
            </w:r>
          </w:p>
          <w:p>
            <w:pPr>
              <w:spacing w:after="40" w:before="40"/>
            </w:pPr>
            <w:r>
              <w:rPr>
                <w:rFonts w:ascii="Courier New" w:cs="Courier New" w:eastAsia="Courier New" w:hAnsi="Courier New"/>
                <w:color w:val="93C5FD"/>
                <w:sz w:val="18"/>
                <w:szCs w:val="18"/>
              </w:rPr>
              <w:t xml:space="preserve">└──────┬──────┘    └───────────────────────┘   └───────────────────────┘  </w:t>
            </w:r>
          </w:p>
          <w:p>
            <w:pPr>
              <w:spacing w:after="40" w:before="40"/>
            </w:pPr>
            <w:r>
              <w:rPr>
                <w:rFonts w:ascii="Courier New" w:cs="Courier New" w:eastAsia="Courier New" w:hAnsi="Courier New"/>
                <w:color w:val="93C5FD"/>
                <w:sz w:val="18"/>
                <w:szCs w:val="18"/>
              </w:rPr>
              <w:t xml:space="preserve">       │                                                                    </w:t>
            </w:r>
          </w:p>
          <w:p>
            <w:pPr>
              <w:spacing w:after="40" w:before="40"/>
            </w:pPr>
            <w:r>
              <w:rPr>
                <w:rFonts w:ascii="Courier New" w:cs="Courier New" w:eastAsia="Courier New" w:hAnsi="Courier New"/>
                <w:color w:val="93C5FD"/>
                <w:sz w:val="18"/>
                <w:szCs w:val="18"/>
              </w:rPr>
              <w:t xml:space="preserve">┌──────▼──────────────────────────────────────────────────────────────────┐</w:t>
            </w:r>
          </w:p>
          <w:p>
            <w:pPr>
              <w:spacing w:after="40" w:before="40"/>
            </w:pPr>
            <w:r>
              <w:rPr>
                <w:rFonts w:ascii="Courier New" w:cs="Courier New" w:eastAsia="Courier New" w:hAnsi="Courier New"/>
                <w:color w:val="93C5FD"/>
                <w:sz w:val="18"/>
                <w:szCs w:val="18"/>
              </w:rPr>
              <w:t xml:space="preserve">│               Neon PostgreSQL (Serverless)                               │</w:t>
            </w:r>
          </w:p>
          <w:p>
            <w:pPr>
              <w:spacing w:after="40" w:before="40"/>
            </w:pPr>
            <w:r>
              <w:rPr>
                <w:rFonts w:ascii="Courier New" w:cs="Courier New" w:eastAsia="Courier New" w:hAnsi="Courier New"/>
                <w:color w:val="93C5FD"/>
                <w:sz w:val="18"/>
                <w:szCs w:val="18"/>
              </w:rPr>
              <w:t xml:space="preserve">│   colleges  │  reviews  │  courses  │  users  │  saved_items            │</w:t>
            </w:r>
          </w:p>
          <w:p>
            <w:pPr>
              <w:spacing w:after="40" w:before="40"/>
            </w:pPr>
            <w:r>
              <w:rPr>
                <w:rFonts w:ascii="Courier New" w:cs="Courier New" w:eastAsia="Courier New" w:hAnsi="Courier New"/>
                <w:color w:val="93C5FD"/>
                <w:sz w:val="18"/>
                <w:szCs w:val="18"/>
              </w:rPr>
              <w:t xml:space="preserve">└─────────────────────────────────────────────────────────────────────────┘</w:t>
            </w:r>
          </w:p>
        </w:tc>
      </w:tr>
    </w:tbl>
    <w:p>
      <w:pPr>
        <w:spacing w:after="60" w:before="60"/>
      </w:pPr>
      <w:r>
        <w:t xml:space="preserve"/>
      </w:r>
    </w:p>
    <w:p>
      <w:pPr>
        <w:pStyle w:val="Heading2"/>
        <w:spacing w:after="160" w:before="320"/>
      </w:pPr>
      <w:r>
        <w:rPr>
          <w:rFonts w:ascii="Arial" w:cs="Arial" w:eastAsia="Arial" w:hAnsi="Arial"/>
          <w:b/>
          <w:bCs/>
          <w:color w:val="2563EB"/>
          <w:sz w:val="28"/>
          <w:szCs w:val="28"/>
        </w:rPr>
        <w:t xml:space="preserve">2.2 Rendering Strategy</w:t>
      </w:r>
    </w:p>
    <w:p>
      <w:pPr>
        <w:spacing w:after="80" w:before="80"/>
      </w:pPr>
      <w:r>
        <w:rPr>
          <w:rFonts w:ascii="Arial" w:cs="Arial" w:eastAsia="Arial" w:hAnsi="Arial"/>
          <w:color w:val="1E293B"/>
          <w:sz w:val="22"/>
          <w:szCs w:val="22"/>
        </w:rPr>
        <w:t xml:space="preserve">Next.js 14 App Router enables mixing rendering strategies per route: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3000"/>
        <w:gridCol w:w="2616"/>
      </w:tblGrid>
      <w:tr>
        <w:tc>
          <w:tcPr>
            <w:tcW w:type="dxa" w:w="1872"/>
            <w:tcBorders>
              <w:top w:val="single" w:color="BFDBFE" w:sz="1"/>
              <w:left w:val="single" w:color="BFDBFE" w:sz="1"/>
              <w:bottom w:val="single" w:color="BFDBFE" w:sz="1"/>
              <w:right w:val="single" w:color="BFDBFE" w:sz="1"/>
            </w:tcBorders>
            <w:shd w:fill="1E40AF" w:val="clear"/>
            <w:tcMar>
              <w:top w:type="dxa" w:w="80"/>
              <w:left w:type="dxa" w:w="100"/>
              <w:bottom w:type="dxa" w:w="80"/>
              <w:right w:type="dxa" w:w="100"/>
            </w:tcMar>
          </w:tcPr>
          <w:p>
            <w:r>
              <w:rPr>
                <w:rFonts w:ascii="Arial" w:cs="Arial" w:eastAsia="Arial" w:hAnsi="Arial"/>
                <w:b/>
                <w:bCs/>
                <w:color w:val="FFFFFF"/>
                <w:sz w:val="18"/>
                <w:szCs w:val="18"/>
              </w:rPr>
              <w:t xml:space="preserve">Route</w:t>
            </w:r>
          </w:p>
        </w:tc>
        <w:tc>
          <w:tcPr>
            <w:tcW w:type="dxa" w:w="1872"/>
            <w:tcBorders>
              <w:top w:val="single" w:color="BFDBFE" w:sz="1"/>
              <w:left w:val="single" w:color="BFDBFE" w:sz="1"/>
              <w:bottom w:val="single" w:color="BFDBFE" w:sz="1"/>
              <w:right w:val="single" w:color="BFDBFE" w:sz="1"/>
            </w:tcBorders>
            <w:shd w:fill="1E40AF" w:val="clear"/>
            <w:tcMar>
              <w:top w:type="dxa" w:w="80"/>
              <w:left w:type="dxa" w:w="100"/>
              <w:bottom w:type="dxa" w:w="80"/>
              <w:right w:type="dxa" w:w="100"/>
            </w:tcMar>
          </w:tcPr>
          <w:p>
            <w:r>
              <w:rPr>
                <w:rFonts w:ascii="Arial" w:cs="Arial" w:eastAsia="Arial" w:hAnsi="Arial"/>
                <w:b/>
                <w:bCs/>
                <w:color w:val="FFFFFF"/>
                <w:sz w:val="18"/>
                <w:szCs w:val="18"/>
              </w:rPr>
              <w:t xml:space="preserve">Strategy</w:t>
            </w:r>
          </w:p>
        </w:tc>
        <w:tc>
          <w:tcPr>
            <w:tcW w:type="dxa" w:w="3000"/>
            <w:tcBorders>
              <w:top w:val="single" w:color="BFDBFE" w:sz="1"/>
              <w:left w:val="single" w:color="BFDBFE" w:sz="1"/>
              <w:bottom w:val="single" w:color="BFDBFE" w:sz="1"/>
              <w:right w:val="single" w:color="BFDBFE" w:sz="1"/>
            </w:tcBorders>
            <w:shd w:fill="1E40AF" w:val="clear"/>
            <w:tcMar>
              <w:top w:type="dxa" w:w="80"/>
              <w:left w:type="dxa" w:w="100"/>
              <w:bottom w:type="dxa" w:w="80"/>
              <w:right w:type="dxa" w:w="100"/>
            </w:tcMar>
          </w:tcPr>
          <w:p>
            <w:r>
              <w:rPr>
                <w:rFonts w:ascii="Arial" w:cs="Arial" w:eastAsia="Arial" w:hAnsi="Arial"/>
                <w:b/>
                <w:bCs/>
                <w:color w:val="FFFFFF"/>
                <w:sz w:val="18"/>
                <w:szCs w:val="18"/>
              </w:rPr>
              <w:t xml:space="preserve">Reason</w:t>
            </w:r>
          </w:p>
        </w:tc>
        <w:tc>
          <w:tcPr>
            <w:tcW w:type="dxa" w:w="2616"/>
            <w:tcBorders>
              <w:top w:val="single" w:color="BFDBFE" w:sz="1"/>
              <w:left w:val="single" w:color="BFDBFE" w:sz="1"/>
              <w:bottom w:val="single" w:color="BFDBFE" w:sz="1"/>
              <w:right w:val="single" w:color="BFDBFE" w:sz="1"/>
            </w:tcBorders>
            <w:shd w:fill="1E40AF" w:val="clear"/>
            <w:tcMar>
              <w:top w:type="dxa" w:w="80"/>
              <w:left w:type="dxa" w:w="100"/>
              <w:bottom w:type="dxa" w:w="80"/>
              <w:right w:type="dxa" w:w="100"/>
            </w:tcMar>
          </w:tcPr>
          <w:p>
            <w:r>
              <w:rPr>
                <w:rFonts w:ascii="Arial" w:cs="Arial" w:eastAsia="Arial" w:hAnsi="Arial"/>
                <w:b/>
                <w:bCs/>
                <w:color w:val="FFFFFF"/>
                <w:sz w:val="18"/>
                <w:szCs w:val="18"/>
              </w:rPr>
              <w:t xml:space="preserve">Example</w:t>
            </w:r>
          </w:p>
        </w:tc>
      </w:tr>
      <w:tr>
        <w:tc>
          <w:tcPr>
            <w:tcW w:type="dxa" w:w="1872"/>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/colleges</w:t>
            </w:r>
          </w:p>
        </w:tc>
        <w:tc>
          <w:tcPr>
            <w:tcW w:type="dxa" w:w="1872"/>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SSR (dynamic)</w:t>
            </w:r>
          </w:p>
        </w:tc>
        <w:tc>
          <w:tcPr>
            <w:tcW w:type="dxa" w:w="300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Filter params in URL; must be fresh</w:t>
            </w:r>
          </w:p>
        </w:tc>
        <w:tc>
          <w:tcPr>
            <w:tcW w:type="dxa" w:w="2616"/>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search?q=iit&amp;state=mh</w:t>
            </w:r>
          </w:p>
        </w:tc>
      </w:tr>
      <w:tr>
        <w:tc>
          <w:tcPr>
            <w:tcW w:type="dxa" w:w="1872"/>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/colleges/[slug]</w:t>
            </w:r>
          </w:p>
        </w:tc>
        <w:tc>
          <w:tcPr>
            <w:tcW w:type="dxa" w:w="1872"/>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ISR (60s revalidate)</w:t>
            </w:r>
          </w:p>
        </w:tc>
        <w:tc>
          <w:tcPr>
            <w:tcW w:type="dxa" w:w="300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Mostly static, high traffic</w:t>
            </w:r>
          </w:p>
        </w:tc>
        <w:tc>
          <w:tcPr>
            <w:tcW w:type="dxa" w:w="2616"/>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/colleges/iit-bombay</w:t>
            </w:r>
          </w:p>
        </w:tc>
      </w:tr>
      <w:tr>
        <w:tc>
          <w:tcPr>
            <w:tcW w:type="dxa" w:w="1872"/>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/compare</w:t>
            </w:r>
          </w:p>
        </w:tc>
        <w:tc>
          <w:tcPr>
            <w:tcW w:type="dxa" w:w="1872"/>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CSR</w:t>
            </w:r>
          </w:p>
        </w:tc>
        <w:tc>
          <w:tcPr>
            <w:tcW w:type="dxa" w:w="300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Fully interactive state machine</w:t>
            </w:r>
          </w:p>
        </w:tc>
        <w:tc>
          <w:tcPr>
            <w:tcW w:type="dxa" w:w="2616"/>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Side-by-side comparison UI</w:t>
            </w:r>
          </w:p>
        </w:tc>
      </w:tr>
      <w:tr>
        <w:tc>
          <w:tcPr>
            <w:tcW w:type="dxa" w:w="1872"/>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/dashboard</w:t>
            </w:r>
          </w:p>
        </w:tc>
        <w:tc>
          <w:tcPr>
            <w:tcW w:type="dxa" w:w="1872"/>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SSR (auth-gated)</w:t>
            </w:r>
          </w:p>
        </w:tc>
        <w:tc>
          <w:tcPr>
            <w:tcW w:type="dxa" w:w="300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User-specific data, no caching</w:t>
            </w:r>
          </w:p>
        </w:tc>
        <w:tc>
          <w:tcPr>
            <w:tcW w:type="dxa" w:w="2616"/>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Saved colleges list</w:t>
            </w:r>
          </w:p>
        </w:tc>
      </w:tr>
      <w:tr>
        <w:tc>
          <w:tcPr>
            <w:tcW w:type="dxa" w:w="1872"/>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/api/*</w:t>
            </w:r>
          </w:p>
        </w:tc>
        <w:tc>
          <w:tcPr>
            <w:tcW w:type="dxa" w:w="1872"/>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API Route (Node)</w:t>
            </w:r>
          </w:p>
        </w:tc>
        <w:tc>
          <w:tcPr>
            <w:tcW w:type="dxa" w:w="300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Data mutations, auth endpoints</w:t>
            </w:r>
          </w:p>
        </w:tc>
        <w:tc>
          <w:tcPr>
            <w:tcW w:type="dxa" w:w="2616"/>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POST /api/colleges/save</w:t>
            </w:r>
          </w:p>
        </w:tc>
      </w:tr>
      <w:tr>
        <w:tc>
          <w:tcPr>
            <w:tcW w:type="dxa" w:w="1872"/>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/api/ai/*</w:t>
            </w:r>
          </w:p>
        </w:tc>
        <w:tc>
          <w:tcPr>
            <w:tcW w:type="dxa" w:w="1872"/>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API Route (streaming)</w:t>
            </w:r>
          </w:p>
        </w:tc>
        <w:tc>
          <w:tcPr>
            <w:tcW w:type="dxa" w:w="300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Gemini streaming response</w:t>
            </w:r>
          </w:p>
        </w:tc>
        <w:tc>
          <w:tcPr>
            <w:tcW w:type="dxa" w:w="2616"/>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POST /api/ai/counsel</w:t>
            </w:r>
          </w:p>
        </w:tc>
      </w:tr>
    </w:tbl>
    <w:p>
      <w:pPr>
        <w:spacing w:after="60" w:before="60"/>
      </w:pPr>
      <w:r>
        <w:t xml:space="preserve"/>
      </w:r>
    </w:p>
    <w:p>
      <w:pPr>
        <w:pStyle w:val="Heading2"/>
        <w:spacing w:after="160" w:before="320"/>
      </w:pPr>
      <w:r>
        <w:rPr>
          <w:rFonts w:ascii="Arial" w:cs="Arial" w:eastAsia="Arial" w:hAnsi="Arial"/>
          <w:b/>
          <w:bCs/>
          <w:color w:val="2563EB"/>
          <w:sz w:val="28"/>
          <w:szCs w:val="28"/>
        </w:rPr>
        <w:t xml:space="preserve">2.3 Directory Structure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before="40"/>
            </w:pPr>
            <w:r>
              <w:rPr>
                <w:rFonts w:ascii="Courier New" w:cs="Courier New" w:eastAsia="Courier New" w:hAnsi="Courier New"/>
                <w:color w:val="93C5FD"/>
                <w:sz w:val="18"/>
                <w:szCs w:val="18"/>
              </w:rPr>
              <w:t xml:space="preserve">edufind/</w:t>
            </w:r>
          </w:p>
          <w:p>
            <w:pPr>
              <w:spacing w:after="40" w:before="40"/>
            </w:pPr>
            <w:r>
              <w:rPr>
                <w:rFonts w:ascii="Courier New" w:cs="Courier New" w:eastAsia="Courier New" w:hAnsi="Courier New"/>
                <w:color w:val="93C5FD"/>
                <w:sz w:val="18"/>
                <w:szCs w:val="18"/>
              </w:rPr>
              <w:t xml:space="preserve">├── app/</w:t>
            </w:r>
          </w:p>
          <w:p>
            <w:pPr>
              <w:spacing w:after="40" w:before="40"/>
            </w:pPr>
            <w:r>
              <w:rPr>
                <w:rFonts w:ascii="Courier New" w:cs="Courier New" w:eastAsia="Courier New" w:hAnsi="Courier New"/>
                <w:color w:val="93C5FD"/>
                <w:sz w:val="18"/>
                <w:szCs w:val="18"/>
              </w:rPr>
              <w:t xml:space="preserve">│   ├── (auth)/                    # Route group — login/signup pages</w:t>
            </w:r>
          </w:p>
          <w:p>
            <w:pPr>
              <w:spacing w:after="40" w:before="40"/>
            </w:pPr>
            <w:r>
              <w:rPr>
                <w:rFonts w:ascii="Courier New" w:cs="Courier New" w:eastAsia="Courier New" w:hAnsi="Courier New"/>
                <w:color w:val="93C5FD"/>
                <w:sz w:val="18"/>
                <w:szCs w:val="18"/>
              </w:rPr>
              <w:t xml:space="preserve">│   │   ├── login/page.tsx</w:t>
            </w:r>
          </w:p>
          <w:p>
            <w:pPr>
              <w:spacing w:after="40" w:before="40"/>
            </w:pPr>
            <w:r>
              <w:rPr>
                <w:rFonts w:ascii="Courier New" w:cs="Courier New" w:eastAsia="Courier New" w:hAnsi="Courier New"/>
                <w:color w:val="93C5FD"/>
                <w:sz w:val="18"/>
                <w:szCs w:val="18"/>
              </w:rPr>
              <w:t xml:space="preserve">│   │   └── signup/page.tsx</w:t>
            </w:r>
          </w:p>
          <w:p>
            <w:pPr>
              <w:spacing w:after="40" w:before="40"/>
            </w:pPr>
            <w:r>
              <w:rPr>
                <w:rFonts w:ascii="Courier New" w:cs="Courier New" w:eastAsia="Courier New" w:hAnsi="Courier New"/>
                <w:color w:val="93C5FD"/>
                <w:sz w:val="18"/>
                <w:szCs w:val="18"/>
              </w:rPr>
              <w:t xml:space="preserve">│   ├── (main)/                    # Route group — public pages with shared layout</w:t>
            </w:r>
          </w:p>
          <w:p>
            <w:pPr>
              <w:spacing w:after="40" w:before="40"/>
            </w:pPr>
            <w:r>
              <w:rPr>
                <w:rFonts w:ascii="Courier New" w:cs="Courier New" w:eastAsia="Courier New" w:hAnsi="Courier New"/>
                <w:color w:val="93C5FD"/>
                <w:sz w:val="18"/>
                <w:szCs w:val="18"/>
              </w:rPr>
              <w:t xml:space="preserve">│   │   ├── layout.tsx             # Navbar + Footer</w:t>
            </w:r>
          </w:p>
          <w:p>
            <w:pPr>
              <w:spacing w:after="40" w:before="40"/>
            </w:pPr>
            <w:r>
              <w:rPr>
                <w:rFonts w:ascii="Courier New" w:cs="Courier New" w:eastAsia="Courier New" w:hAnsi="Courier New"/>
                <w:color w:val="93C5FD"/>
                <w:sz w:val="18"/>
                <w:szCs w:val="18"/>
              </w:rPr>
              <w:t xml:space="preserve">│   │   ├── page.tsx               # Home / landing</w:t>
            </w:r>
          </w:p>
          <w:p>
            <w:pPr>
              <w:spacing w:after="40" w:before="40"/>
            </w:pPr>
            <w:r>
              <w:rPr>
                <w:rFonts w:ascii="Courier New" w:cs="Courier New" w:eastAsia="Courier New" w:hAnsi="Courier New"/>
                <w:color w:val="93C5FD"/>
                <w:sz w:val="18"/>
                <w:szCs w:val="18"/>
              </w:rPr>
              <w:t xml:space="preserve">│   │   ├── colleges/</w:t>
            </w:r>
          </w:p>
          <w:p>
            <w:pPr>
              <w:spacing w:after="40" w:before="40"/>
            </w:pPr>
            <w:r>
              <w:rPr>
                <w:rFonts w:ascii="Courier New" w:cs="Courier New" w:eastAsia="Courier New" w:hAnsi="Courier New"/>
                <w:color w:val="93C5FD"/>
                <w:sz w:val="18"/>
                <w:szCs w:val="18"/>
              </w:rPr>
              <w:t xml:space="preserve">│   │   │   ├── page.tsx           # Listing + search (SSR)</w:t>
            </w:r>
          </w:p>
          <w:p>
            <w:pPr>
              <w:spacing w:after="40" w:before="40"/>
            </w:pPr>
            <w:r>
              <w:rPr>
                <w:rFonts w:ascii="Courier New" w:cs="Courier New" w:eastAsia="Courier New" w:hAnsi="Courier New"/>
                <w:color w:val="93C5FD"/>
                <w:sz w:val="18"/>
                <w:szCs w:val="18"/>
              </w:rPr>
              <w:t xml:space="preserve">│   │   │   └── [slug]/page.tsx    # Detail page (ISR)</w:t>
            </w:r>
          </w:p>
          <w:p>
            <w:pPr>
              <w:spacing w:after="40" w:before="40"/>
            </w:pPr>
            <w:r>
              <w:rPr>
                <w:rFonts w:ascii="Courier New" w:cs="Courier New" w:eastAsia="Courier New" w:hAnsi="Courier New"/>
                <w:color w:val="93C5FD"/>
                <w:sz w:val="18"/>
                <w:szCs w:val="18"/>
              </w:rPr>
              <w:t xml:space="preserve">│   │   ├── compare/page.tsx       # College comparison (CSR)</w:t>
            </w:r>
          </w:p>
          <w:p>
            <w:pPr>
              <w:spacing w:after="40" w:before="40"/>
            </w:pPr>
            <w:r>
              <w:rPr>
                <w:rFonts w:ascii="Courier New" w:cs="Courier New" w:eastAsia="Courier New" w:hAnsi="Courier New"/>
                <w:color w:val="93C5FD"/>
                <w:sz w:val="18"/>
                <w:szCs w:val="18"/>
              </w:rPr>
              <w:t xml:space="preserve">│   │   └── counselor/page.tsx     # AI Counselor (CSR + streaming)</w:t>
            </w:r>
          </w:p>
          <w:p>
            <w:pPr>
              <w:spacing w:after="40" w:before="40"/>
            </w:pPr>
            <w:r>
              <w:rPr>
                <w:rFonts w:ascii="Courier New" w:cs="Courier New" w:eastAsia="Courier New" w:hAnsi="Courier New"/>
                <w:color w:val="93C5FD"/>
                <w:sz w:val="18"/>
                <w:szCs w:val="18"/>
              </w:rPr>
              <w:t xml:space="preserve">│   ├── dashboard/                 # Auth-gated</w:t>
            </w:r>
          </w:p>
          <w:p>
            <w:pPr>
              <w:spacing w:after="40" w:before="40"/>
            </w:pPr>
            <w:r>
              <w:rPr>
                <w:rFonts w:ascii="Courier New" w:cs="Courier New" w:eastAsia="Courier New" w:hAnsi="Courier New"/>
                <w:color w:val="93C5FD"/>
                <w:sz w:val="18"/>
                <w:szCs w:val="18"/>
              </w:rPr>
              <w:t xml:space="preserve">│   │   └── page.tsx              # Saved items, profile</w:t>
            </w:r>
          </w:p>
          <w:p>
            <w:pPr>
              <w:spacing w:after="40" w:before="40"/>
            </w:pPr>
            <w:r>
              <w:rPr>
                <w:rFonts w:ascii="Courier New" w:cs="Courier New" w:eastAsia="Courier New" w:hAnsi="Courier New"/>
                <w:color w:val="93C5FD"/>
                <w:sz w:val="18"/>
                <w:szCs w:val="18"/>
              </w:rPr>
              <w:t xml:space="preserve">│   └── api/</w:t>
            </w:r>
          </w:p>
          <w:p>
            <w:pPr>
              <w:spacing w:after="40" w:before="40"/>
            </w:pPr>
            <w:r>
              <w:rPr>
                <w:rFonts w:ascii="Courier New" w:cs="Courier New" w:eastAsia="Courier New" w:hAnsi="Courier New"/>
                <w:color w:val="93C5FD"/>
                <w:sz w:val="18"/>
                <w:szCs w:val="18"/>
              </w:rPr>
              <w:t xml:space="preserve">│       ├── auth/</w:t>
            </w:r>
          </w:p>
          <w:p>
            <w:pPr>
              <w:spacing w:after="40" w:before="40"/>
            </w:pPr>
            <w:r>
              <w:rPr>
                <w:rFonts w:ascii="Courier New" w:cs="Courier New" w:eastAsia="Courier New" w:hAnsi="Courier New"/>
                <w:color w:val="93C5FD"/>
                <w:sz w:val="18"/>
                <w:szCs w:val="18"/>
              </w:rPr>
              <w:t xml:space="preserve">│       │   ├── login/route.ts</w:t>
            </w:r>
          </w:p>
          <w:p>
            <w:pPr>
              <w:spacing w:after="40" w:before="40"/>
            </w:pPr>
            <w:r>
              <w:rPr>
                <w:rFonts w:ascii="Courier New" w:cs="Courier New" w:eastAsia="Courier New" w:hAnsi="Courier New"/>
                <w:color w:val="93C5FD"/>
                <w:sz w:val="18"/>
                <w:szCs w:val="18"/>
              </w:rPr>
              <w:t xml:space="preserve">│       │   ├── signup/route.ts</w:t>
            </w:r>
          </w:p>
          <w:p>
            <w:pPr>
              <w:spacing w:after="40" w:before="40"/>
            </w:pPr>
            <w:r>
              <w:rPr>
                <w:rFonts w:ascii="Courier New" w:cs="Courier New" w:eastAsia="Courier New" w:hAnsi="Courier New"/>
                <w:color w:val="93C5FD"/>
                <w:sz w:val="18"/>
                <w:szCs w:val="18"/>
              </w:rPr>
              <w:t xml:space="preserve">│       │   └── refresh/route.ts</w:t>
            </w:r>
          </w:p>
          <w:p>
            <w:pPr>
              <w:spacing w:after="40" w:before="40"/>
            </w:pPr>
            <w:r>
              <w:rPr>
                <w:rFonts w:ascii="Courier New" w:cs="Courier New" w:eastAsia="Courier New" w:hAnsi="Courier New"/>
                <w:color w:val="93C5FD"/>
                <w:sz w:val="18"/>
                <w:szCs w:val="18"/>
              </w:rPr>
              <w:t xml:space="preserve">│       ├── colleges/</w:t>
            </w:r>
          </w:p>
          <w:p>
            <w:pPr>
              <w:spacing w:after="40" w:before="40"/>
            </w:pPr>
            <w:r>
              <w:rPr>
                <w:rFonts w:ascii="Courier New" w:cs="Courier New" w:eastAsia="Courier New" w:hAnsi="Courier New"/>
                <w:color w:val="93C5FD"/>
                <w:sz w:val="18"/>
                <w:szCs w:val="18"/>
              </w:rPr>
              <w:t xml:space="preserve">│       │   ├── route.ts           # GET (list), POST (admin)</w:t>
            </w:r>
          </w:p>
          <w:p>
            <w:pPr>
              <w:spacing w:after="40" w:before="40"/>
            </w:pPr>
            <w:r>
              <w:rPr>
                <w:rFonts w:ascii="Courier New" w:cs="Courier New" w:eastAsia="Courier New" w:hAnsi="Courier New"/>
                <w:color w:val="93C5FD"/>
                <w:sz w:val="18"/>
                <w:szCs w:val="18"/>
              </w:rPr>
              <w:t xml:space="preserve">│       │   ├── [id]/route.ts      # GET (detail), PATCH, DELETE</w:t>
            </w:r>
          </w:p>
          <w:p>
            <w:pPr>
              <w:spacing w:after="40" w:before="40"/>
            </w:pPr>
            <w:r>
              <w:rPr>
                <w:rFonts w:ascii="Courier New" w:cs="Courier New" w:eastAsia="Courier New" w:hAnsi="Courier New"/>
                <w:color w:val="93C5FD"/>
                <w:sz w:val="18"/>
                <w:szCs w:val="18"/>
              </w:rPr>
              <w:t xml:space="preserve">│       │   ├── [id]/save/route.ts # POST/DELETE toggle save</w:t>
            </w:r>
          </w:p>
          <w:p>
            <w:pPr>
              <w:spacing w:after="40" w:before="40"/>
            </w:pPr>
            <w:r>
              <w:rPr>
                <w:rFonts w:ascii="Courier New" w:cs="Courier New" w:eastAsia="Courier New" w:hAnsi="Courier New"/>
                <w:color w:val="93C5FD"/>
                <w:sz w:val="18"/>
                <w:szCs w:val="18"/>
              </w:rPr>
              <w:t xml:space="preserve">│       │   └── compare/route.ts   # GET multi-college data</w:t>
            </w:r>
          </w:p>
          <w:p>
            <w:pPr>
              <w:spacing w:after="40" w:before="40"/>
            </w:pPr>
            <w:r>
              <w:rPr>
                <w:rFonts w:ascii="Courier New" w:cs="Courier New" w:eastAsia="Courier New" w:hAnsi="Courier New"/>
                <w:color w:val="93C5FD"/>
                <w:sz w:val="18"/>
                <w:szCs w:val="18"/>
              </w:rPr>
              <w:t xml:space="preserve">│       ├── reviews/route.ts</w:t>
            </w:r>
          </w:p>
          <w:p>
            <w:pPr>
              <w:spacing w:after="40" w:before="40"/>
            </w:pPr>
            <w:r>
              <w:rPr>
                <w:rFonts w:ascii="Courier New" w:cs="Courier New" w:eastAsia="Courier New" w:hAnsi="Courier New"/>
                <w:color w:val="93C5FD"/>
                <w:sz w:val="18"/>
                <w:szCs w:val="18"/>
              </w:rPr>
              <w:t xml:space="preserve">│       └── ai/</w:t>
            </w:r>
          </w:p>
          <w:p>
            <w:pPr>
              <w:spacing w:after="40" w:before="40"/>
            </w:pPr>
            <w:r>
              <w:rPr>
                <w:rFonts w:ascii="Courier New" w:cs="Courier New" w:eastAsia="Courier New" w:hAnsi="Courier New"/>
                <w:color w:val="93C5FD"/>
                <w:sz w:val="18"/>
                <w:szCs w:val="18"/>
              </w:rPr>
              <w:t xml:space="preserve">│           └── counsel/route.ts   # Gemini streaming endpoint</w:t>
            </w:r>
          </w:p>
          <w:p>
            <w:pPr>
              <w:spacing w:after="40" w:before="40"/>
            </w:pPr>
            <w:r>
              <w:rPr>
                <w:rFonts w:ascii="Courier New" w:cs="Courier New" w:eastAsia="Courier New" w:hAnsi="Courier New"/>
                <w:color w:val="93C5FD"/>
                <w:sz w:val="18"/>
                <w:szCs w:val="18"/>
              </w:rPr>
              <w:t xml:space="preserve">├── components/</w:t>
            </w:r>
          </w:p>
          <w:p>
            <w:pPr>
              <w:spacing w:after="40" w:before="40"/>
            </w:pPr>
            <w:r>
              <w:rPr>
                <w:rFonts w:ascii="Courier New" w:cs="Courier New" w:eastAsia="Courier New" w:hAnsi="Courier New"/>
                <w:color w:val="93C5FD"/>
                <w:sz w:val="18"/>
                <w:szCs w:val="18"/>
              </w:rPr>
              <w:t xml:space="preserve">│   ├── ui/                        # Shadcn primitives</w:t>
            </w:r>
          </w:p>
          <w:p>
            <w:pPr>
              <w:spacing w:after="40" w:before="40"/>
            </w:pPr>
            <w:r>
              <w:rPr>
                <w:rFonts w:ascii="Courier New" w:cs="Courier New" w:eastAsia="Courier New" w:hAnsi="Courier New"/>
                <w:color w:val="93C5FD"/>
                <w:sz w:val="18"/>
                <w:szCs w:val="18"/>
              </w:rPr>
              <w:t xml:space="preserve">│   ├── college/</w:t>
            </w:r>
          </w:p>
          <w:p>
            <w:pPr>
              <w:spacing w:after="40" w:before="40"/>
            </w:pPr>
            <w:r>
              <w:rPr>
                <w:rFonts w:ascii="Courier New" w:cs="Courier New" w:eastAsia="Courier New" w:hAnsi="Courier New"/>
                <w:color w:val="93C5FD"/>
                <w:sz w:val="18"/>
                <w:szCs w:val="18"/>
              </w:rPr>
              <w:t xml:space="preserve">│   │   ├── CollegeCard.tsx</w:t>
            </w:r>
          </w:p>
          <w:p>
            <w:pPr>
              <w:spacing w:after="40" w:before="40"/>
            </w:pPr>
            <w:r>
              <w:rPr>
                <w:rFonts w:ascii="Courier New" w:cs="Courier New" w:eastAsia="Courier New" w:hAnsi="Courier New"/>
                <w:color w:val="93C5FD"/>
                <w:sz w:val="18"/>
                <w:szCs w:val="18"/>
              </w:rPr>
              <w:t xml:space="preserve">│   │   ├── CollegeFilters.tsx</w:t>
            </w:r>
          </w:p>
          <w:p>
            <w:pPr>
              <w:spacing w:after="40" w:before="40"/>
            </w:pPr>
            <w:r>
              <w:rPr>
                <w:rFonts w:ascii="Courier New" w:cs="Courier New" w:eastAsia="Courier New" w:hAnsi="Courier New"/>
                <w:color w:val="93C5FD"/>
                <w:sz w:val="18"/>
                <w:szCs w:val="18"/>
              </w:rPr>
              <w:t xml:space="preserve">│   │   ├── CollegeTable.tsx</w:t>
            </w:r>
          </w:p>
          <w:p>
            <w:pPr>
              <w:spacing w:after="40" w:before="40"/>
            </w:pPr>
            <w:r>
              <w:rPr>
                <w:rFonts w:ascii="Courier New" w:cs="Courier New" w:eastAsia="Courier New" w:hAnsi="Courier New"/>
                <w:color w:val="93C5FD"/>
                <w:sz w:val="18"/>
                <w:szCs w:val="18"/>
              </w:rPr>
              <w:t xml:space="preserve">│   │   └── ComparePanel.tsx</w:t>
            </w:r>
          </w:p>
          <w:p>
            <w:pPr>
              <w:spacing w:after="40" w:before="40"/>
            </w:pPr>
            <w:r>
              <w:rPr>
                <w:rFonts w:ascii="Courier New" w:cs="Courier New" w:eastAsia="Courier New" w:hAnsi="Courier New"/>
                <w:color w:val="93C5FD"/>
                <w:sz w:val="18"/>
                <w:szCs w:val="18"/>
              </w:rPr>
              <w:t xml:space="preserve">│   ├── auth/</w:t>
            </w:r>
          </w:p>
          <w:p>
            <w:pPr>
              <w:spacing w:after="40" w:before="40"/>
            </w:pPr>
            <w:r>
              <w:rPr>
                <w:rFonts w:ascii="Courier New" w:cs="Courier New" w:eastAsia="Courier New" w:hAnsi="Courier New"/>
                <w:color w:val="93C5FD"/>
                <w:sz w:val="18"/>
                <w:szCs w:val="18"/>
              </w:rPr>
              <w:t xml:space="preserve">│   │   └── AuthModal.tsx</w:t>
            </w:r>
          </w:p>
          <w:p>
            <w:pPr>
              <w:spacing w:after="40" w:before="40"/>
            </w:pPr>
            <w:r>
              <w:rPr>
                <w:rFonts w:ascii="Courier New" w:cs="Courier New" w:eastAsia="Courier New" w:hAnsi="Courier New"/>
                <w:color w:val="93C5FD"/>
                <w:sz w:val="18"/>
                <w:szCs w:val="18"/>
              </w:rPr>
              <w:t xml:space="preserve">│   └── ai/</w:t>
            </w:r>
          </w:p>
          <w:p>
            <w:pPr>
              <w:spacing w:after="40" w:before="40"/>
            </w:pPr>
            <w:r>
              <w:rPr>
                <w:rFonts w:ascii="Courier New" w:cs="Courier New" w:eastAsia="Courier New" w:hAnsi="Courier New"/>
                <w:color w:val="93C5FD"/>
                <w:sz w:val="18"/>
                <w:szCs w:val="18"/>
              </w:rPr>
              <w:t xml:space="preserve">│       └── CounselorChat.tsx</w:t>
            </w:r>
          </w:p>
          <w:p>
            <w:pPr>
              <w:spacing w:after="40" w:before="40"/>
            </w:pPr>
            <w:r>
              <w:rPr>
                <w:rFonts w:ascii="Courier New" w:cs="Courier New" w:eastAsia="Courier New" w:hAnsi="Courier New"/>
                <w:color w:val="93C5FD"/>
                <w:sz w:val="18"/>
                <w:szCs w:val="18"/>
              </w:rPr>
              <w:t xml:space="preserve">├── lib/</w:t>
            </w:r>
          </w:p>
          <w:p>
            <w:pPr>
              <w:spacing w:after="40" w:before="40"/>
            </w:pPr>
            <w:r>
              <w:rPr>
                <w:rFonts w:ascii="Courier New" w:cs="Courier New" w:eastAsia="Courier New" w:hAnsi="Courier New"/>
                <w:color w:val="93C5FD"/>
                <w:sz w:val="18"/>
                <w:szCs w:val="18"/>
              </w:rPr>
              <w:t xml:space="preserve">│   ├── prisma.ts                  # Prisma client singleton</w:t>
            </w:r>
          </w:p>
          <w:p>
            <w:pPr>
              <w:spacing w:after="40" w:before="40"/>
            </w:pPr>
            <w:r>
              <w:rPr>
                <w:rFonts w:ascii="Courier New" w:cs="Courier New" w:eastAsia="Courier New" w:hAnsi="Courier New"/>
                <w:color w:val="93C5FD"/>
                <w:sz w:val="18"/>
                <w:szCs w:val="18"/>
              </w:rPr>
              <w:t xml:space="preserve">│   ├── auth.ts                    # JWT helpers</w:t>
            </w:r>
          </w:p>
          <w:p>
            <w:pPr>
              <w:spacing w:after="40" w:before="40"/>
            </w:pPr>
            <w:r>
              <w:rPr>
                <w:rFonts w:ascii="Courier New" w:cs="Courier New" w:eastAsia="Courier New" w:hAnsi="Courier New"/>
                <w:color w:val="93C5FD"/>
                <w:sz w:val="18"/>
                <w:szCs w:val="18"/>
              </w:rPr>
              <w:t xml:space="preserve">│   ├── gemini.ts                  # Gemini client + prompt builders</w:t>
            </w:r>
          </w:p>
          <w:p>
            <w:pPr>
              <w:spacing w:after="40" w:before="40"/>
            </w:pPr>
            <w:r>
              <w:rPr>
                <w:rFonts w:ascii="Courier New" w:cs="Courier New" w:eastAsia="Courier New" w:hAnsi="Courier New"/>
                <w:color w:val="93C5FD"/>
                <w:sz w:val="18"/>
                <w:szCs w:val="18"/>
              </w:rPr>
              <w:t xml:space="preserve">│   ├── validations.ts             # Zod schemas</w:t>
            </w:r>
          </w:p>
          <w:p>
            <w:pPr>
              <w:spacing w:after="40" w:before="40"/>
            </w:pPr>
            <w:r>
              <w:rPr>
                <w:rFonts w:ascii="Courier New" w:cs="Courier New" w:eastAsia="Courier New" w:hAnsi="Courier New"/>
                <w:color w:val="93C5FD"/>
                <w:sz w:val="18"/>
                <w:szCs w:val="18"/>
              </w:rPr>
              <w:t xml:space="preserve">│   └── cache.ts                   # Redis helpers</w:t>
            </w:r>
          </w:p>
          <w:p>
            <w:pPr>
              <w:spacing w:after="40" w:before="40"/>
            </w:pPr>
            <w:r>
              <w:rPr>
                <w:rFonts w:ascii="Courier New" w:cs="Courier New" w:eastAsia="Courier New" w:hAnsi="Courier New"/>
                <w:color w:val="93C5FD"/>
                <w:sz w:val="18"/>
                <w:szCs w:val="18"/>
              </w:rPr>
              <w:t xml:space="preserve">├── hooks/</w:t>
            </w:r>
          </w:p>
          <w:p>
            <w:pPr>
              <w:spacing w:after="40" w:before="40"/>
            </w:pPr>
            <w:r>
              <w:rPr>
                <w:rFonts w:ascii="Courier New" w:cs="Courier New" w:eastAsia="Courier New" w:hAnsi="Courier New"/>
                <w:color w:val="93C5FD"/>
                <w:sz w:val="18"/>
                <w:szCs w:val="18"/>
              </w:rPr>
              <w:t xml:space="preserve">│   ├── useColleges.ts</w:t>
            </w:r>
          </w:p>
          <w:p>
            <w:pPr>
              <w:spacing w:after="40" w:before="40"/>
            </w:pPr>
            <w:r>
              <w:rPr>
                <w:rFonts w:ascii="Courier New" w:cs="Courier New" w:eastAsia="Courier New" w:hAnsi="Courier New"/>
                <w:color w:val="93C5FD"/>
                <w:sz w:val="18"/>
                <w:szCs w:val="18"/>
              </w:rPr>
              <w:t xml:space="preserve">│   ├── useCompare.ts</w:t>
            </w:r>
          </w:p>
          <w:p>
            <w:pPr>
              <w:spacing w:after="40" w:before="40"/>
            </w:pPr>
            <w:r>
              <w:rPr>
                <w:rFonts w:ascii="Courier New" w:cs="Courier New" w:eastAsia="Courier New" w:hAnsi="Courier New"/>
                <w:color w:val="93C5FD"/>
                <w:sz w:val="18"/>
                <w:szCs w:val="18"/>
              </w:rPr>
              <w:t xml:space="preserve">│   └── useAuth.ts</w:t>
            </w:r>
          </w:p>
          <w:p>
            <w:pPr>
              <w:spacing w:after="40" w:before="40"/>
            </w:pPr>
            <w:r>
              <w:rPr>
                <w:rFonts w:ascii="Courier New" w:cs="Courier New" w:eastAsia="Courier New" w:hAnsi="Courier New"/>
                <w:color w:val="93C5FD"/>
                <w:sz w:val="18"/>
                <w:szCs w:val="18"/>
              </w:rPr>
              <w:t xml:space="preserve">├── store/</w:t>
            </w:r>
          </w:p>
          <w:p>
            <w:pPr>
              <w:spacing w:after="40" w:before="40"/>
            </w:pPr>
            <w:r>
              <w:rPr>
                <w:rFonts w:ascii="Courier New" w:cs="Courier New" w:eastAsia="Courier New" w:hAnsi="Courier New"/>
                <w:color w:val="93C5FD"/>
                <w:sz w:val="18"/>
                <w:szCs w:val="18"/>
              </w:rPr>
              <w:t xml:space="preserve">│   └── compareStore.ts            # Zustand — comparison state</w:t>
            </w:r>
          </w:p>
          <w:p>
            <w:pPr>
              <w:spacing w:after="40" w:before="40"/>
            </w:pPr>
            <w:r>
              <w:rPr>
                <w:rFonts w:ascii="Courier New" w:cs="Courier New" w:eastAsia="Courier New" w:hAnsi="Courier New"/>
                <w:color w:val="93C5FD"/>
                <w:sz w:val="18"/>
                <w:szCs w:val="18"/>
              </w:rPr>
              <w:t xml:space="preserve">├── prisma/</w:t>
            </w:r>
          </w:p>
          <w:p>
            <w:pPr>
              <w:spacing w:after="40" w:before="40"/>
            </w:pPr>
            <w:r>
              <w:rPr>
                <w:rFonts w:ascii="Courier New" w:cs="Courier New" w:eastAsia="Courier New" w:hAnsi="Courier New"/>
                <w:color w:val="93C5FD"/>
                <w:sz w:val="18"/>
                <w:szCs w:val="18"/>
              </w:rPr>
              <w:t xml:space="preserve">│   ├── schema.prisma</w:t>
            </w:r>
          </w:p>
          <w:p>
            <w:pPr>
              <w:spacing w:after="40" w:before="40"/>
            </w:pPr>
            <w:r>
              <w:rPr>
                <w:rFonts w:ascii="Courier New" w:cs="Courier New" w:eastAsia="Courier New" w:hAnsi="Courier New"/>
                <w:color w:val="93C5FD"/>
                <w:sz w:val="18"/>
                <w:szCs w:val="18"/>
              </w:rPr>
              <w:t xml:space="preserve">│   └── seed.ts</w:t>
            </w:r>
          </w:p>
          <w:p>
            <w:pPr>
              <w:spacing w:after="40" w:before="40"/>
            </w:pPr>
            <w:r>
              <w:rPr>
                <w:rFonts w:ascii="Courier New" w:cs="Courier New" w:eastAsia="Courier New" w:hAnsi="Courier New"/>
                <w:color w:val="93C5FD"/>
                <w:sz w:val="18"/>
                <w:szCs w:val="18"/>
              </w:rPr>
              <w:t xml:space="preserve">└── middleware.ts                  # JWT edge middleware</w:t>
            </w:r>
          </w:p>
        </w:tc>
      </w:tr>
    </w:tbl>
    <w:p>
      <w:pPr>
        <w:spacing w:after="60" w:before="6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20"/>
              <w:left w:type="dxa" w:w="240"/>
              <w:bottom w:type="dxa" w:w="120"/>
              <w:right w:type="dxa" w:w="240"/>
            </w:tcMar>
          </w:tcPr>
          <w:p>
            <w:pPr>
              <w:spacing w:after="0" w:before="0"/>
            </w:pPr>
            <w:r>
              <w:rPr>
                <w:rFonts w:ascii="Arial" w:cs="Arial" w:eastAsia="Arial" w:hAnsi="Arial"/>
                <w:b/>
                <w:bCs/>
                <w:color w:val="FFFFFF"/>
                <w:sz w:val="28"/>
                <w:szCs w:val="28"/>
              </w:rPr>
              <w:t xml:space="preserve">3. Database Schema Design</w:t>
            </w:r>
          </w:p>
        </w:tc>
      </w:tr>
    </w:tbl>
    <w:p>
      <w:pPr>
        <w:spacing w:after="60" w:before="60"/>
      </w:pPr>
      <w:r>
        <w:t xml:space="preserve"/>
      </w:r>
    </w:p>
    <w:p>
      <w:pPr>
        <w:spacing w:after="80" w:before="80"/>
      </w:pPr>
      <w:r>
        <w:rPr>
          <w:rFonts w:ascii="Arial" w:cs="Arial" w:eastAsia="Arial" w:hAnsi="Arial"/>
          <w:color w:val="1E293B"/>
          <w:sz w:val="22"/>
          <w:szCs w:val="22"/>
        </w:rPr>
        <w:t xml:space="preserve">The schema is designed for query efficiency. Colleges are the central entity, with all related data normalized into separate tables and joined on demand. Indexes are added on every filterable/sortable column to keep listing queries fast even with large datasets.</w:t>
      </w:r>
    </w:p>
    <w:p>
      <w:pPr>
        <w:spacing w:after="60" w:before="60"/>
      </w:pPr>
      <w:r>
        <w:t xml:space="preserve"/>
      </w:r>
    </w:p>
    <w:p>
      <w:pPr>
        <w:pStyle w:val="Heading2"/>
        <w:spacing w:after="160" w:before="320"/>
      </w:pPr>
      <w:r>
        <w:rPr>
          <w:rFonts w:ascii="Arial" w:cs="Arial" w:eastAsia="Arial" w:hAnsi="Arial"/>
          <w:b/>
          <w:bCs/>
          <w:color w:val="2563EB"/>
          <w:sz w:val="28"/>
          <w:szCs w:val="28"/>
        </w:rPr>
        <w:t xml:space="preserve">3.1 Entity-Relationship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before="40"/>
            </w:pPr>
            <w:r>
              <w:rPr>
                <w:rFonts w:ascii="Courier New" w:cs="Courier New" w:eastAsia="Courier New" w:hAnsi="Courier New"/>
                <w:color w:val="93C5FD"/>
                <w:sz w:val="18"/>
                <w:szCs w:val="18"/>
              </w:rPr>
              <w:t xml:space="preserve">User ─────────────────────────────────────────────────────────────┐</w:t>
            </w:r>
          </w:p>
          <w:p>
            <w:pPr>
              <w:spacing w:after="40" w:before="40"/>
            </w:pPr>
            <w:r>
              <w:rPr>
                <w:rFonts w:ascii="Courier New" w:cs="Courier New" w:eastAsia="Courier New" w:hAnsi="Courier New"/>
                <w:color w:val="93C5FD"/>
                <w:sz w:val="18"/>
                <w:szCs w:val="18"/>
              </w:rPr>
              <w:t xml:space="preserve">  │                                                               │</w:t>
            </w:r>
          </w:p>
          <w:p>
            <w:pPr>
              <w:spacing w:after="40" w:before="40"/>
            </w:pPr>
            <w:r>
              <w:rPr>
                <w:rFonts w:ascii="Courier New" w:cs="Courier New" w:eastAsia="Courier New" w:hAnsi="Courier New"/>
                <w:color w:val="93C5FD"/>
                <w:sz w:val="18"/>
                <w:szCs w:val="18"/>
              </w:rPr>
              <w:t xml:space="preserve">  ├─&lt; SavedItem &gt;─ College ──&lt; Course                            │</w:t>
            </w:r>
          </w:p>
          <w:p>
            <w:pPr>
              <w:spacing w:after="40" w:before="40"/>
            </w:pPr>
            <w:r>
              <w:rPr>
                <w:rFonts w:ascii="Courier New" w:cs="Courier New" w:eastAsia="Courier New" w:hAnsi="Courier New"/>
                <w:color w:val="93C5FD"/>
                <w:sz w:val="18"/>
                <w:szCs w:val="18"/>
              </w:rPr>
              <w:t xml:space="preserve">  │                  │                                            │</w:t>
            </w:r>
          </w:p>
          <w:p>
            <w:pPr>
              <w:spacing w:after="40" w:before="40"/>
            </w:pPr>
            <w:r>
              <w:rPr>
                <w:rFonts w:ascii="Courier New" w:cs="Courier New" w:eastAsia="Courier New" w:hAnsi="Courier New"/>
                <w:color w:val="93C5FD"/>
                <w:sz w:val="18"/>
                <w:szCs w:val="18"/>
              </w:rPr>
              <w:t xml:space="preserve">  └─&lt; Review         ├─&lt; Review (from users)                     │</w:t>
            </w:r>
          </w:p>
          <w:p>
            <w:pPr>
              <w:spacing w:after="40" w:before="40"/>
            </w:pPr>
            <w:r>
              <w:rPr>
                <w:rFonts w:ascii="Courier New" w:cs="Courier New" w:eastAsia="Courier New" w:hAnsi="Courier New"/>
                <w:color w:val="93C5FD"/>
                <w:sz w:val="18"/>
                <w:szCs w:val="18"/>
              </w:rPr>
              <w:t xml:space="preserve">                     ├─&lt; PlacementStat                           │</w:t>
            </w:r>
          </w:p>
          <w:p>
            <w:pPr>
              <w:spacing w:after="40" w:before="40"/>
            </w:pPr>
            <w:r>
              <w:rPr>
                <w:rFonts w:ascii="Courier New" w:cs="Courier New" w:eastAsia="Courier New" w:hAnsi="Courier New"/>
                <w:color w:val="93C5FD"/>
                <w:sz w:val="18"/>
                <w:szCs w:val="18"/>
              </w:rPr>
              <w:t xml:space="preserve">                     └─&lt; CollegeFacility                         │</w:t>
            </w:r>
          </w:p>
          <w:p>
            <w:pPr>
              <w:spacing w:after="40" w:before="40"/>
            </w:pPr>
            <w:r>
              <w:rPr>
                <w:rFonts w:ascii="Courier New" w:cs="Courier New" w:eastAsia="Courier New" w:hAnsi="Courier New"/>
                <w:color w:val="93C5FD"/>
                <w:sz w:val="18"/>
                <w:szCs w:val="18"/>
              </w:rPr>
              <w:t xml:space="preserve">                                                                  │</w:t>
            </w:r>
          </w:p>
          <w:p>
            <w:pPr>
              <w:spacing w:after="40" w:before="40"/>
            </w:pPr>
            <w:r>
              <w:rPr>
                <w:rFonts w:ascii="Courier New" w:cs="Courier New" w:eastAsia="Courier New" w:hAnsi="Courier New"/>
                <w:color w:val="93C5FD"/>
                <w:sz w:val="18"/>
                <w:szCs w:val="18"/>
              </w:rPr>
              <w:t xml:space="preserve">RefreshToken &lt;─────────────────────────────────────────────────── ┘</w:t>
            </w:r>
          </w:p>
        </w:tc>
      </w:tr>
    </w:tbl>
    <w:p>
      <w:pPr>
        <w:spacing w:after="60" w:before="60"/>
      </w:pPr>
      <w:r>
        <w:t xml:space="preserve"/>
      </w:r>
    </w:p>
    <w:p>
      <w:pPr>
        <w:pStyle w:val="Heading2"/>
        <w:spacing w:after="160" w:before="320"/>
      </w:pPr>
      <w:r>
        <w:rPr>
          <w:rFonts w:ascii="Arial" w:cs="Arial" w:eastAsia="Arial" w:hAnsi="Arial"/>
          <w:b/>
          <w:bCs/>
          <w:color w:val="2563EB"/>
          <w:sz w:val="28"/>
          <w:szCs w:val="28"/>
        </w:rPr>
        <w:t xml:space="preserve">3.2 Prisma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before="40"/>
            </w:pPr>
            <w:r>
              <w:rPr>
                <w:rFonts w:ascii="Courier New" w:cs="Courier New" w:eastAsia="Courier New" w:hAnsi="Courier New"/>
                <w:color w:val="93C5FD"/>
                <w:sz w:val="18"/>
                <w:szCs w:val="18"/>
              </w:rPr>
              <w:t xml:space="preserve">// prisma/schema.prisma</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model College {</w:t>
            </w:r>
          </w:p>
          <w:p>
            <w:pPr>
              <w:spacing w:after="40" w:before="40"/>
            </w:pPr>
            <w:r>
              <w:rPr>
                <w:rFonts w:ascii="Courier New" w:cs="Courier New" w:eastAsia="Courier New" w:hAnsi="Courier New"/>
                <w:color w:val="93C5FD"/>
                <w:sz w:val="18"/>
                <w:szCs w:val="18"/>
              </w:rPr>
              <w:t xml:space="preserve">  id              String    @id @default(cuid())</w:t>
            </w:r>
          </w:p>
          <w:p>
            <w:pPr>
              <w:spacing w:after="40" w:before="40"/>
            </w:pPr>
            <w:r>
              <w:rPr>
                <w:rFonts w:ascii="Courier New" w:cs="Courier New" w:eastAsia="Courier New" w:hAnsi="Courier New"/>
                <w:color w:val="93C5FD"/>
                <w:sz w:val="18"/>
                <w:szCs w:val="18"/>
              </w:rPr>
              <w:t xml:space="preserve">  slug            String    @unique                 // URL-safe identifier</w:t>
            </w:r>
          </w:p>
          <w:p>
            <w:pPr>
              <w:spacing w:after="40" w:before="40"/>
            </w:pPr>
            <w:r>
              <w:rPr>
                <w:rFonts w:ascii="Courier New" w:cs="Courier New" w:eastAsia="Courier New" w:hAnsi="Courier New"/>
                <w:color w:val="93C5FD"/>
                <w:sz w:val="18"/>
                <w:szCs w:val="18"/>
              </w:rPr>
              <w:t xml:space="preserve">  name            String</w:t>
            </w:r>
          </w:p>
          <w:p>
            <w:pPr>
              <w:spacing w:after="40" w:before="40"/>
            </w:pPr>
            <w:r>
              <w:rPr>
                <w:rFonts w:ascii="Courier New" w:cs="Courier New" w:eastAsia="Courier New" w:hAnsi="Courier New"/>
                <w:color w:val="93C5FD"/>
                <w:sz w:val="18"/>
                <w:szCs w:val="18"/>
              </w:rPr>
              <w:t xml:space="preserve">  shortName       String?</w:t>
            </w:r>
          </w:p>
          <w:p>
            <w:pPr>
              <w:spacing w:after="40" w:before="40"/>
            </w:pPr>
            <w:r>
              <w:rPr>
                <w:rFonts w:ascii="Courier New" w:cs="Courier New" w:eastAsia="Courier New" w:hAnsi="Courier New"/>
                <w:color w:val="93C5FD"/>
                <w:sz w:val="18"/>
                <w:szCs w:val="18"/>
              </w:rPr>
              <w:t xml:space="preserve">  state           String</w:t>
            </w:r>
          </w:p>
          <w:p>
            <w:pPr>
              <w:spacing w:after="40" w:before="40"/>
            </w:pPr>
            <w:r>
              <w:rPr>
                <w:rFonts w:ascii="Courier New" w:cs="Courier New" w:eastAsia="Courier New" w:hAnsi="Courier New"/>
                <w:color w:val="93C5FD"/>
                <w:sz w:val="18"/>
                <w:szCs w:val="18"/>
              </w:rPr>
              <w:t xml:space="preserve">  city            String</w:t>
            </w:r>
          </w:p>
          <w:p>
            <w:pPr>
              <w:spacing w:after="40" w:before="40"/>
            </w:pPr>
            <w:r>
              <w:rPr>
                <w:rFonts w:ascii="Courier New" w:cs="Courier New" w:eastAsia="Courier New" w:hAnsi="Courier New"/>
                <w:color w:val="93C5FD"/>
                <w:sz w:val="18"/>
                <w:szCs w:val="18"/>
              </w:rPr>
              <w:t xml:space="preserve">  type            CollegeType  // GOVERNMENT | PRIVATE | DEEMED</w:t>
            </w:r>
          </w:p>
          <w:p>
            <w:pPr>
              <w:spacing w:after="40" w:before="40"/>
            </w:pPr>
            <w:r>
              <w:rPr>
                <w:rFonts w:ascii="Courier New" w:cs="Courier New" w:eastAsia="Courier New" w:hAnsi="Courier New"/>
                <w:color w:val="93C5FD"/>
                <w:sz w:val="18"/>
                <w:szCs w:val="18"/>
              </w:rPr>
              <w:t xml:space="preserve">  category        String       // IIT | NIT | IIIT | State | Pvt</w:t>
            </w:r>
          </w:p>
          <w:p>
            <w:pPr>
              <w:spacing w:after="40" w:before="40"/>
            </w:pPr>
            <w:r>
              <w:rPr>
                <w:rFonts w:ascii="Courier New" w:cs="Courier New" w:eastAsia="Courier New" w:hAnsi="Courier New"/>
                <w:color w:val="93C5FD"/>
                <w:sz w:val="18"/>
                <w:szCs w:val="18"/>
              </w:rPr>
              <w:t xml:space="preserve">  naacGrade       String?</w:t>
            </w:r>
          </w:p>
          <w:p>
            <w:pPr>
              <w:spacing w:after="40" w:before="40"/>
            </w:pPr>
            <w:r>
              <w:rPr>
                <w:rFonts w:ascii="Courier New" w:cs="Courier New" w:eastAsia="Courier New" w:hAnsi="Courier New"/>
                <w:color w:val="93C5FD"/>
                <w:sz w:val="18"/>
                <w:szCs w:val="18"/>
              </w:rPr>
              <w:t xml:space="preserve">  nirfRank        Int?</w:t>
            </w:r>
          </w:p>
          <w:p>
            <w:pPr>
              <w:spacing w:after="40" w:before="40"/>
            </w:pPr>
            <w:r>
              <w:rPr>
                <w:rFonts w:ascii="Courier New" w:cs="Courier New" w:eastAsia="Courier New" w:hAnsi="Courier New"/>
                <w:color w:val="93C5FD"/>
                <w:sz w:val="18"/>
                <w:szCs w:val="18"/>
              </w:rPr>
              <w:t xml:space="preserve">  establishedYear Int?</w:t>
            </w:r>
          </w:p>
          <w:p>
            <w:pPr>
              <w:spacing w:after="40" w:before="40"/>
            </w:pPr>
            <w:r>
              <w:rPr>
                <w:rFonts w:ascii="Courier New" w:cs="Courier New" w:eastAsia="Courier New" w:hAnsi="Courier New"/>
                <w:color w:val="93C5FD"/>
                <w:sz w:val="18"/>
                <w:szCs w:val="18"/>
              </w:rPr>
              <w:t xml:space="preserve">  description     String?      @db.Text</w:t>
            </w:r>
          </w:p>
          <w:p>
            <w:pPr>
              <w:spacing w:after="40" w:before="40"/>
            </w:pPr>
            <w:r>
              <w:rPr>
                <w:rFonts w:ascii="Courier New" w:cs="Courier New" w:eastAsia="Courier New" w:hAnsi="Courier New"/>
                <w:color w:val="93C5FD"/>
                <w:sz w:val="18"/>
                <w:szCs w:val="18"/>
              </w:rPr>
              <w:t xml:space="preserve">  imageUrl        String?</w:t>
            </w:r>
          </w:p>
          <w:p>
            <w:pPr>
              <w:spacing w:after="40" w:before="40"/>
            </w:pPr>
            <w:r>
              <w:rPr>
                <w:rFonts w:ascii="Courier New" w:cs="Courier New" w:eastAsia="Courier New" w:hAnsi="Courier New"/>
                <w:color w:val="93C5FD"/>
                <w:sz w:val="18"/>
                <w:szCs w:val="18"/>
              </w:rPr>
              <w:t xml:space="preserve">  websiteUrl      String?</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  // Fees (annual, in INR)</w:t>
            </w:r>
          </w:p>
          <w:p>
            <w:pPr>
              <w:spacing w:after="40" w:before="40"/>
            </w:pPr>
            <w:r>
              <w:rPr>
                <w:rFonts w:ascii="Courier New" w:cs="Courier New" w:eastAsia="Courier New" w:hAnsi="Courier New"/>
                <w:color w:val="93C5FD"/>
                <w:sz w:val="18"/>
                <w:szCs w:val="18"/>
              </w:rPr>
              <w:t xml:space="preserve">  feesMin         Int</w:t>
            </w:r>
          </w:p>
          <w:p>
            <w:pPr>
              <w:spacing w:after="40" w:before="40"/>
            </w:pPr>
            <w:r>
              <w:rPr>
                <w:rFonts w:ascii="Courier New" w:cs="Courier New" w:eastAsia="Courier New" w:hAnsi="Courier New"/>
                <w:color w:val="93C5FD"/>
                <w:sz w:val="18"/>
                <w:szCs w:val="18"/>
              </w:rPr>
              <w:t xml:space="preserve">  feesMax         Int</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  // Aggregated placement data (denormalized for fast listing)</w:t>
            </w:r>
          </w:p>
          <w:p>
            <w:pPr>
              <w:spacing w:after="40" w:before="40"/>
            </w:pPr>
            <w:r>
              <w:rPr>
                <w:rFonts w:ascii="Courier New" w:cs="Courier New" w:eastAsia="Courier New" w:hAnsi="Courier New"/>
                <w:color w:val="93C5FD"/>
                <w:sz w:val="18"/>
                <w:szCs w:val="18"/>
              </w:rPr>
              <w:t xml:space="preserve">  avgPackageLpa   Float?</w:t>
            </w:r>
          </w:p>
          <w:p>
            <w:pPr>
              <w:spacing w:after="40" w:before="40"/>
            </w:pPr>
            <w:r>
              <w:rPr>
                <w:rFonts w:ascii="Courier New" w:cs="Courier New" w:eastAsia="Courier New" w:hAnsi="Courier New"/>
                <w:color w:val="93C5FD"/>
                <w:sz w:val="18"/>
                <w:szCs w:val="18"/>
              </w:rPr>
              <w:t xml:space="preserve">  maxPackageLpa   Float?</w:t>
            </w:r>
          </w:p>
          <w:p>
            <w:pPr>
              <w:spacing w:after="40" w:before="40"/>
            </w:pPr>
            <w:r>
              <w:rPr>
                <w:rFonts w:ascii="Courier New" w:cs="Courier New" w:eastAsia="Courier New" w:hAnsi="Courier New"/>
                <w:color w:val="93C5FD"/>
                <w:sz w:val="18"/>
                <w:szCs w:val="18"/>
              </w:rPr>
              <w:t xml:space="preserve">  placementRate   Float?       // 0–100</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  // Rating</w:t>
            </w:r>
          </w:p>
          <w:p>
            <w:pPr>
              <w:spacing w:after="40" w:before="40"/>
            </w:pPr>
            <w:r>
              <w:rPr>
                <w:rFonts w:ascii="Courier New" w:cs="Courier New" w:eastAsia="Courier New" w:hAnsi="Courier New"/>
                <w:color w:val="93C5FD"/>
                <w:sz w:val="18"/>
                <w:szCs w:val="18"/>
              </w:rPr>
              <w:t xml:space="preserve">  overallRating   Float        @default(0)</w:t>
            </w:r>
          </w:p>
          <w:p>
            <w:pPr>
              <w:spacing w:after="40" w:before="40"/>
            </w:pPr>
            <w:r>
              <w:rPr>
                <w:rFonts w:ascii="Courier New" w:cs="Courier New" w:eastAsia="Courier New" w:hAnsi="Courier New"/>
                <w:color w:val="93C5FD"/>
                <w:sz w:val="18"/>
                <w:szCs w:val="18"/>
              </w:rPr>
              <w:t xml:space="preserve">  reviewCount     Int          @default(0)</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  // Relations</w:t>
            </w:r>
          </w:p>
          <w:p>
            <w:pPr>
              <w:spacing w:after="40" w:before="40"/>
            </w:pPr>
            <w:r>
              <w:rPr>
                <w:rFonts w:ascii="Courier New" w:cs="Courier New" w:eastAsia="Courier New" w:hAnsi="Courier New"/>
                <w:color w:val="93C5FD"/>
                <w:sz w:val="18"/>
                <w:szCs w:val="18"/>
              </w:rPr>
              <w:t xml:space="preserve">  courses         Course[]</w:t>
            </w:r>
          </w:p>
          <w:p>
            <w:pPr>
              <w:spacing w:after="40" w:before="40"/>
            </w:pPr>
            <w:r>
              <w:rPr>
                <w:rFonts w:ascii="Courier New" w:cs="Courier New" w:eastAsia="Courier New" w:hAnsi="Courier New"/>
                <w:color w:val="93C5FD"/>
                <w:sz w:val="18"/>
                <w:szCs w:val="18"/>
              </w:rPr>
              <w:t xml:space="preserve">  placements      PlacementStat[]</w:t>
            </w:r>
          </w:p>
          <w:p>
            <w:pPr>
              <w:spacing w:after="40" w:before="40"/>
            </w:pPr>
            <w:r>
              <w:rPr>
                <w:rFonts w:ascii="Courier New" w:cs="Courier New" w:eastAsia="Courier New" w:hAnsi="Courier New"/>
                <w:color w:val="93C5FD"/>
                <w:sz w:val="18"/>
                <w:szCs w:val="18"/>
              </w:rPr>
              <w:t xml:space="preserve">  reviews         Review[]</w:t>
            </w:r>
          </w:p>
          <w:p>
            <w:pPr>
              <w:spacing w:after="40" w:before="40"/>
            </w:pPr>
            <w:r>
              <w:rPr>
                <w:rFonts w:ascii="Courier New" w:cs="Courier New" w:eastAsia="Courier New" w:hAnsi="Courier New"/>
                <w:color w:val="93C5FD"/>
                <w:sz w:val="18"/>
                <w:szCs w:val="18"/>
              </w:rPr>
              <w:t xml:space="preserve">  savedBy         SavedItem[]</w:t>
            </w:r>
          </w:p>
          <w:p>
            <w:pPr>
              <w:spacing w:after="40" w:before="40"/>
            </w:pPr>
            <w:r>
              <w:rPr>
                <w:rFonts w:ascii="Courier New" w:cs="Courier New" w:eastAsia="Courier New" w:hAnsi="Courier New"/>
                <w:color w:val="93C5FD"/>
                <w:sz w:val="18"/>
                <w:szCs w:val="18"/>
              </w:rPr>
              <w:t xml:space="preserve">  facilities      CollegeFacility[]</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  // Indexes</w:t>
            </w:r>
          </w:p>
          <w:p>
            <w:pPr>
              <w:spacing w:after="40" w:before="40"/>
            </w:pPr>
            <w:r>
              <w:rPr>
                <w:rFonts w:ascii="Courier New" w:cs="Courier New" w:eastAsia="Courier New" w:hAnsi="Courier New"/>
                <w:color w:val="93C5FD"/>
                <w:sz w:val="18"/>
                <w:szCs w:val="18"/>
              </w:rPr>
              <w:t xml:space="preserve">  @@index([state, city])</w:t>
            </w:r>
          </w:p>
          <w:p>
            <w:pPr>
              <w:spacing w:after="40" w:before="40"/>
            </w:pPr>
            <w:r>
              <w:rPr>
                <w:rFonts w:ascii="Courier New" w:cs="Courier New" w:eastAsia="Courier New" w:hAnsi="Courier New"/>
                <w:color w:val="93C5FD"/>
                <w:sz w:val="18"/>
                <w:szCs w:val="18"/>
              </w:rPr>
              <w:t xml:space="preserve">  @@index([type])</w:t>
            </w:r>
          </w:p>
          <w:p>
            <w:pPr>
              <w:spacing w:after="40" w:before="40"/>
            </w:pPr>
            <w:r>
              <w:rPr>
                <w:rFonts w:ascii="Courier New" w:cs="Courier New" w:eastAsia="Courier New" w:hAnsi="Courier New"/>
                <w:color w:val="93C5FD"/>
                <w:sz w:val="18"/>
                <w:szCs w:val="18"/>
              </w:rPr>
              <w:t xml:space="preserve">  @@index([nirfRank])</w:t>
            </w:r>
          </w:p>
          <w:p>
            <w:pPr>
              <w:spacing w:after="40" w:before="40"/>
            </w:pPr>
            <w:r>
              <w:rPr>
                <w:rFonts w:ascii="Courier New" w:cs="Courier New" w:eastAsia="Courier New" w:hAnsi="Courier New"/>
                <w:color w:val="93C5FD"/>
                <w:sz w:val="18"/>
                <w:szCs w:val="18"/>
              </w:rPr>
              <w:t xml:space="preserve">  @@index([feesMin, feesMax])</w:t>
            </w:r>
          </w:p>
          <w:p>
            <w:pPr>
              <w:spacing w:after="40" w:before="40"/>
            </w:pPr>
            <w:r>
              <w:rPr>
                <w:rFonts w:ascii="Courier New" w:cs="Courier New" w:eastAsia="Courier New" w:hAnsi="Courier New"/>
                <w:color w:val="93C5FD"/>
                <w:sz w:val="18"/>
                <w:szCs w:val="18"/>
              </w:rPr>
              <w:t xml:space="preserve">  @@index([overallRating])</w:t>
            </w:r>
          </w:p>
          <w:p>
            <w:pPr>
              <w:spacing w:after="40" w:before="40"/>
            </w:pPr>
            <w:r>
              <w:rPr>
                <w:rFonts w:ascii="Courier New" w:cs="Courier New" w:eastAsia="Courier New" w:hAnsi="Courier New"/>
                <w:color w:val="93C5FD"/>
                <w:sz w:val="18"/>
                <w:szCs w:val="18"/>
              </w:rPr>
              <w:t xml:space="preserve">  @@fulltext([name, city, state])  // PostgreSQL full-text search</w:t>
            </w:r>
          </w:p>
          <w:p>
            <w:pPr>
              <w:spacing w:after="40" w:before="40"/>
            </w:pPr>
            <w:r>
              <w:rPr>
                <w:rFonts w:ascii="Courier New" w:cs="Courier New" w:eastAsia="Courier New" w:hAnsi="Courier New"/>
                <w:color w:val="93C5FD"/>
                <w:sz w:val="18"/>
                <w:szCs w:val="18"/>
              </w:rPr>
              <w:t xml:space="preserve">}</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model Course {</w:t>
            </w:r>
          </w:p>
          <w:p>
            <w:pPr>
              <w:spacing w:after="40" w:before="40"/>
            </w:pPr>
            <w:r>
              <w:rPr>
                <w:rFonts w:ascii="Courier New" w:cs="Courier New" w:eastAsia="Courier New" w:hAnsi="Courier New"/>
                <w:color w:val="93C5FD"/>
                <w:sz w:val="18"/>
                <w:szCs w:val="18"/>
              </w:rPr>
              <w:t xml:space="preserve">  id          String    @id @default(cuid())</w:t>
            </w:r>
          </w:p>
          <w:p>
            <w:pPr>
              <w:spacing w:after="40" w:before="40"/>
            </w:pPr>
            <w:r>
              <w:rPr>
                <w:rFonts w:ascii="Courier New" w:cs="Courier New" w:eastAsia="Courier New" w:hAnsi="Courier New"/>
                <w:color w:val="93C5FD"/>
                <w:sz w:val="18"/>
                <w:szCs w:val="18"/>
              </w:rPr>
              <w:t xml:space="preserve">  collegeId   String</w:t>
            </w:r>
          </w:p>
          <w:p>
            <w:pPr>
              <w:spacing w:after="40" w:before="40"/>
            </w:pPr>
            <w:r>
              <w:rPr>
                <w:rFonts w:ascii="Courier New" w:cs="Courier New" w:eastAsia="Courier New" w:hAnsi="Courier New"/>
                <w:color w:val="93C5FD"/>
                <w:sz w:val="18"/>
                <w:szCs w:val="18"/>
              </w:rPr>
              <w:t xml:space="preserve">  college     College   @relation(fields: [collegeId], references: [id], onDelete: Cascade)</w:t>
            </w:r>
          </w:p>
          <w:p>
            <w:pPr>
              <w:spacing w:after="40" w:before="40"/>
            </w:pPr>
            <w:r>
              <w:rPr>
                <w:rFonts w:ascii="Courier New" w:cs="Courier New" w:eastAsia="Courier New" w:hAnsi="Courier New"/>
                <w:color w:val="93C5FD"/>
                <w:sz w:val="18"/>
                <w:szCs w:val="18"/>
              </w:rPr>
              <w:t xml:space="preserve">  name        String    // B.Tech Computer Science</w:t>
            </w:r>
          </w:p>
          <w:p>
            <w:pPr>
              <w:spacing w:after="40" w:before="40"/>
            </w:pPr>
            <w:r>
              <w:rPr>
                <w:rFonts w:ascii="Courier New" w:cs="Courier New" w:eastAsia="Courier New" w:hAnsi="Courier New"/>
                <w:color w:val="93C5FD"/>
                <w:sz w:val="18"/>
                <w:szCs w:val="18"/>
              </w:rPr>
              <w:t xml:space="preserve">  degree      String    // B.Tech | M.Tech | MBA | BCA</w:t>
            </w:r>
          </w:p>
          <w:p>
            <w:pPr>
              <w:spacing w:after="40" w:before="40"/>
            </w:pPr>
            <w:r>
              <w:rPr>
                <w:rFonts w:ascii="Courier New" w:cs="Courier New" w:eastAsia="Courier New" w:hAnsi="Courier New"/>
                <w:color w:val="93C5FD"/>
                <w:sz w:val="18"/>
                <w:szCs w:val="18"/>
              </w:rPr>
              <w:t xml:space="preserve">  branch      String    // CSE | ECE | ME | Civil</w:t>
            </w:r>
          </w:p>
          <w:p>
            <w:pPr>
              <w:spacing w:after="40" w:before="40"/>
            </w:pPr>
            <w:r>
              <w:rPr>
                <w:rFonts w:ascii="Courier New" w:cs="Courier New" w:eastAsia="Courier New" w:hAnsi="Courier New"/>
                <w:color w:val="93C5FD"/>
                <w:sz w:val="18"/>
                <w:szCs w:val="18"/>
              </w:rPr>
              <w:t xml:space="preserve">  durationYrs Int</w:t>
            </w:r>
          </w:p>
          <w:p>
            <w:pPr>
              <w:spacing w:after="40" w:before="40"/>
            </w:pPr>
            <w:r>
              <w:rPr>
                <w:rFonts w:ascii="Courier New" w:cs="Courier New" w:eastAsia="Courier New" w:hAnsi="Courier New"/>
                <w:color w:val="93C5FD"/>
                <w:sz w:val="18"/>
                <w:szCs w:val="18"/>
              </w:rPr>
              <w:t xml:space="preserve">  feesPerYear Int</w:t>
            </w:r>
          </w:p>
          <w:p>
            <w:pPr>
              <w:spacing w:after="40" w:before="40"/>
            </w:pPr>
            <w:r>
              <w:rPr>
                <w:rFonts w:ascii="Courier New" w:cs="Courier New" w:eastAsia="Courier New" w:hAnsi="Courier New"/>
                <w:color w:val="93C5FD"/>
                <w:sz w:val="18"/>
                <w:szCs w:val="18"/>
              </w:rPr>
              <w:t xml:space="preserve">  seats       Int?</w:t>
            </w:r>
          </w:p>
          <w:p>
            <w:pPr>
              <w:spacing w:after="40" w:before="40"/>
            </w:pPr>
            <w:r>
              <w:rPr>
                <w:rFonts w:ascii="Courier New" w:cs="Courier New" w:eastAsia="Courier New" w:hAnsi="Courier New"/>
                <w:color w:val="93C5FD"/>
                <w:sz w:val="18"/>
                <w:szCs w:val="18"/>
              </w:rPr>
              <w:t xml:space="preserve">  cutoffJeeMain  Int?</w:t>
            </w:r>
          </w:p>
          <w:p>
            <w:pPr>
              <w:spacing w:after="40" w:before="40"/>
            </w:pPr>
            <w:r>
              <w:rPr>
                <w:rFonts w:ascii="Courier New" w:cs="Courier New" w:eastAsia="Courier New" w:hAnsi="Courier New"/>
                <w:color w:val="93C5FD"/>
                <w:sz w:val="18"/>
                <w:szCs w:val="18"/>
              </w:rPr>
              <w:t xml:space="preserve">  cutoffJeeAdv   Int?</w:t>
            </w:r>
          </w:p>
          <w:p>
            <w:pPr>
              <w:spacing w:after="40" w:before="40"/>
            </w:pPr>
            <w:r>
              <w:rPr>
                <w:rFonts w:ascii="Courier New" w:cs="Courier New" w:eastAsia="Courier New" w:hAnsi="Courier New"/>
                <w:color w:val="93C5FD"/>
                <w:sz w:val="18"/>
                <w:szCs w:val="18"/>
              </w:rPr>
              <w:t xml:space="preserve">  @@index([collegeId])</w:t>
            </w:r>
          </w:p>
          <w:p>
            <w:pPr>
              <w:spacing w:after="40" w:before="40"/>
            </w:pPr>
            <w:r>
              <w:rPr>
                <w:rFonts w:ascii="Courier New" w:cs="Courier New" w:eastAsia="Courier New" w:hAnsi="Courier New"/>
                <w:color w:val="93C5FD"/>
                <w:sz w:val="18"/>
                <w:szCs w:val="18"/>
              </w:rPr>
              <w:t xml:space="preserve">  @@index([branch])</w:t>
            </w:r>
          </w:p>
          <w:p>
            <w:pPr>
              <w:spacing w:after="40" w:before="40"/>
            </w:pPr>
            <w:r>
              <w:rPr>
                <w:rFonts w:ascii="Courier New" w:cs="Courier New" w:eastAsia="Courier New" w:hAnsi="Courier New"/>
                <w:color w:val="93C5FD"/>
                <w:sz w:val="18"/>
                <w:szCs w:val="18"/>
              </w:rPr>
              <w:t xml:space="preserve">}</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model PlacementStat {</w:t>
            </w:r>
          </w:p>
          <w:p>
            <w:pPr>
              <w:spacing w:after="40" w:before="40"/>
            </w:pPr>
            <w:r>
              <w:rPr>
                <w:rFonts w:ascii="Courier New" w:cs="Courier New" w:eastAsia="Courier New" w:hAnsi="Courier New"/>
                <w:color w:val="93C5FD"/>
                <w:sz w:val="18"/>
                <w:szCs w:val="18"/>
              </w:rPr>
              <w:t xml:space="preserve">  id              String    @id @default(cuid())</w:t>
            </w:r>
          </w:p>
          <w:p>
            <w:pPr>
              <w:spacing w:after="40" w:before="40"/>
            </w:pPr>
            <w:r>
              <w:rPr>
                <w:rFonts w:ascii="Courier New" w:cs="Courier New" w:eastAsia="Courier New" w:hAnsi="Courier New"/>
                <w:color w:val="93C5FD"/>
                <w:sz w:val="18"/>
                <w:szCs w:val="18"/>
              </w:rPr>
              <w:t xml:space="preserve">  collegeId       String</w:t>
            </w:r>
          </w:p>
          <w:p>
            <w:pPr>
              <w:spacing w:after="40" w:before="40"/>
            </w:pPr>
            <w:r>
              <w:rPr>
                <w:rFonts w:ascii="Courier New" w:cs="Courier New" w:eastAsia="Courier New" w:hAnsi="Courier New"/>
                <w:color w:val="93C5FD"/>
                <w:sz w:val="18"/>
                <w:szCs w:val="18"/>
              </w:rPr>
              <w:t xml:space="preserve">  college         College   @relation(fields: [collegeId], references: [id], onDelete: Cascade)</w:t>
            </w:r>
          </w:p>
          <w:p>
            <w:pPr>
              <w:spacing w:after="40" w:before="40"/>
            </w:pPr>
            <w:r>
              <w:rPr>
                <w:rFonts w:ascii="Courier New" w:cs="Courier New" w:eastAsia="Courier New" w:hAnsi="Courier New"/>
                <w:color w:val="93C5FD"/>
                <w:sz w:val="18"/>
                <w:szCs w:val="18"/>
              </w:rPr>
              <w:t xml:space="preserve">  year            Int</w:t>
            </w:r>
          </w:p>
          <w:p>
            <w:pPr>
              <w:spacing w:after="40" w:before="40"/>
            </w:pPr>
            <w:r>
              <w:rPr>
                <w:rFonts w:ascii="Courier New" w:cs="Courier New" w:eastAsia="Courier New" w:hAnsi="Courier New"/>
                <w:color w:val="93C5FD"/>
                <w:sz w:val="18"/>
                <w:szCs w:val="18"/>
              </w:rPr>
              <w:t xml:space="preserve">  avgPackageLpa   Float</w:t>
            </w:r>
          </w:p>
          <w:p>
            <w:pPr>
              <w:spacing w:after="40" w:before="40"/>
            </w:pPr>
            <w:r>
              <w:rPr>
                <w:rFonts w:ascii="Courier New" w:cs="Courier New" w:eastAsia="Courier New" w:hAnsi="Courier New"/>
                <w:color w:val="93C5FD"/>
                <w:sz w:val="18"/>
                <w:szCs w:val="18"/>
              </w:rPr>
              <w:t xml:space="preserve">  maxPackageLpa   Float</w:t>
            </w:r>
          </w:p>
          <w:p>
            <w:pPr>
              <w:spacing w:after="40" w:before="40"/>
            </w:pPr>
            <w:r>
              <w:rPr>
                <w:rFonts w:ascii="Courier New" w:cs="Courier New" w:eastAsia="Courier New" w:hAnsi="Courier New"/>
                <w:color w:val="93C5FD"/>
                <w:sz w:val="18"/>
                <w:szCs w:val="18"/>
              </w:rPr>
              <w:t xml:space="preserve">  medianPackageLpa Float?</w:t>
            </w:r>
          </w:p>
          <w:p>
            <w:pPr>
              <w:spacing w:after="40" w:before="40"/>
            </w:pPr>
            <w:r>
              <w:rPr>
                <w:rFonts w:ascii="Courier New" w:cs="Courier New" w:eastAsia="Courier New" w:hAnsi="Courier New"/>
                <w:color w:val="93C5FD"/>
                <w:sz w:val="18"/>
                <w:szCs w:val="18"/>
              </w:rPr>
              <w:t xml:space="preserve">  placedStudents  Int</w:t>
            </w:r>
          </w:p>
          <w:p>
            <w:pPr>
              <w:spacing w:after="40" w:before="40"/>
            </w:pPr>
            <w:r>
              <w:rPr>
                <w:rFonts w:ascii="Courier New" w:cs="Courier New" w:eastAsia="Courier New" w:hAnsi="Courier New"/>
                <w:color w:val="93C5FD"/>
                <w:sz w:val="18"/>
                <w:szCs w:val="18"/>
              </w:rPr>
              <w:t xml:space="preserve">  totalStudents   Int</w:t>
            </w:r>
          </w:p>
          <w:p>
            <w:pPr>
              <w:spacing w:after="40" w:before="40"/>
            </w:pPr>
            <w:r>
              <w:rPr>
                <w:rFonts w:ascii="Courier New" w:cs="Courier New" w:eastAsia="Courier New" w:hAnsi="Courier New"/>
                <w:color w:val="93C5FD"/>
                <w:sz w:val="18"/>
                <w:szCs w:val="18"/>
              </w:rPr>
              <w:t xml:space="preserve">  topRecruiters   String[]  // PostgreSQL array</w:t>
            </w:r>
          </w:p>
          <w:p>
            <w:pPr>
              <w:spacing w:after="40" w:before="40"/>
            </w:pPr>
            <w:r>
              <w:rPr>
                <w:rFonts w:ascii="Courier New" w:cs="Courier New" w:eastAsia="Courier New" w:hAnsi="Courier New"/>
                <w:color w:val="93C5FD"/>
                <w:sz w:val="18"/>
                <w:szCs w:val="18"/>
              </w:rPr>
              <w:t xml:space="preserve">  @@index([collegeId, year])</w:t>
            </w:r>
          </w:p>
          <w:p>
            <w:pPr>
              <w:spacing w:after="40" w:before="40"/>
            </w:pPr>
            <w:r>
              <w:rPr>
                <w:rFonts w:ascii="Courier New" w:cs="Courier New" w:eastAsia="Courier New" w:hAnsi="Courier New"/>
                <w:color w:val="93C5FD"/>
                <w:sz w:val="18"/>
                <w:szCs w:val="18"/>
              </w:rPr>
              <w:t xml:space="preserve">}</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model User {</w:t>
            </w:r>
          </w:p>
          <w:p>
            <w:pPr>
              <w:spacing w:after="40" w:before="40"/>
            </w:pPr>
            <w:r>
              <w:rPr>
                <w:rFonts w:ascii="Courier New" w:cs="Courier New" w:eastAsia="Courier New" w:hAnsi="Courier New"/>
                <w:color w:val="93C5FD"/>
                <w:sz w:val="18"/>
                <w:szCs w:val="18"/>
              </w:rPr>
              <w:t xml:space="preserve">  id           String    @id @default(cuid())</w:t>
            </w:r>
          </w:p>
          <w:p>
            <w:pPr>
              <w:spacing w:after="40" w:before="40"/>
            </w:pPr>
            <w:r>
              <w:rPr>
                <w:rFonts w:ascii="Courier New" w:cs="Courier New" w:eastAsia="Courier New" w:hAnsi="Courier New"/>
                <w:color w:val="93C5FD"/>
                <w:sz w:val="18"/>
                <w:szCs w:val="18"/>
              </w:rPr>
              <w:t xml:space="preserve">  email        String    @unique</w:t>
            </w:r>
          </w:p>
          <w:p>
            <w:pPr>
              <w:spacing w:after="40" w:before="40"/>
            </w:pPr>
            <w:r>
              <w:rPr>
                <w:rFonts w:ascii="Courier New" w:cs="Courier New" w:eastAsia="Courier New" w:hAnsi="Courier New"/>
                <w:color w:val="93C5FD"/>
                <w:sz w:val="18"/>
                <w:szCs w:val="18"/>
              </w:rPr>
              <w:t xml:space="preserve">  name         String</w:t>
            </w:r>
          </w:p>
          <w:p>
            <w:pPr>
              <w:spacing w:after="40" w:before="40"/>
            </w:pPr>
            <w:r>
              <w:rPr>
                <w:rFonts w:ascii="Courier New" w:cs="Courier New" w:eastAsia="Courier New" w:hAnsi="Courier New"/>
                <w:color w:val="93C5FD"/>
                <w:sz w:val="18"/>
                <w:szCs w:val="18"/>
              </w:rPr>
              <w:t xml:space="preserve">  passwordHash String</w:t>
            </w:r>
          </w:p>
          <w:p>
            <w:pPr>
              <w:spacing w:after="40" w:before="40"/>
            </w:pPr>
            <w:r>
              <w:rPr>
                <w:rFonts w:ascii="Courier New" w:cs="Courier New" w:eastAsia="Courier New" w:hAnsi="Courier New"/>
                <w:color w:val="93C5FD"/>
                <w:sz w:val="18"/>
                <w:szCs w:val="18"/>
              </w:rPr>
              <w:t xml:space="preserve">  role         Role      @default(STUDENT)</w:t>
            </w:r>
          </w:p>
          <w:p>
            <w:pPr>
              <w:spacing w:after="40" w:before="40"/>
            </w:pPr>
            <w:r>
              <w:rPr>
                <w:rFonts w:ascii="Courier New" w:cs="Courier New" w:eastAsia="Courier New" w:hAnsi="Courier New"/>
                <w:color w:val="93C5FD"/>
                <w:sz w:val="18"/>
                <w:szCs w:val="18"/>
              </w:rPr>
              <w:t xml:space="preserve">  createdAt    DateTime  @default(now())</w:t>
            </w:r>
          </w:p>
          <w:p>
            <w:pPr>
              <w:spacing w:after="40" w:before="40"/>
            </w:pPr>
            <w:r>
              <w:rPr>
                <w:rFonts w:ascii="Courier New" w:cs="Courier New" w:eastAsia="Courier New" w:hAnsi="Courier New"/>
                <w:color w:val="93C5FD"/>
                <w:sz w:val="18"/>
                <w:szCs w:val="18"/>
              </w:rPr>
              <w:t xml:space="preserve">  savedItems   SavedItem[]</w:t>
            </w:r>
          </w:p>
          <w:p>
            <w:pPr>
              <w:spacing w:after="40" w:before="40"/>
            </w:pPr>
            <w:r>
              <w:rPr>
                <w:rFonts w:ascii="Courier New" w:cs="Courier New" w:eastAsia="Courier New" w:hAnsi="Courier New"/>
                <w:color w:val="93C5FD"/>
                <w:sz w:val="18"/>
                <w:szCs w:val="18"/>
              </w:rPr>
              <w:t xml:space="preserve">  reviews      Review[]</w:t>
            </w:r>
          </w:p>
          <w:p>
            <w:pPr>
              <w:spacing w:after="40" w:before="40"/>
            </w:pPr>
            <w:r>
              <w:rPr>
                <w:rFonts w:ascii="Courier New" w:cs="Courier New" w:eastAsia="Courier New" w:hAnsi="Courier New"/>
                <w:color w:val="93C5FD"/>
                <w:sz w:val="18"/>
                <w:szCs w:val="18"/>
              </w:rPr>
              <w:t xml:space="preserve">  tokens       RefreshToken[]</w:t>
            </w:r>
          </w:p>
          <w:p>
            <w:pPr>
              <w:spacing w:after="40" w:before="40"/>
            </w:pPr>
            <w:r>
              <w:rPr>
                <w:rFonts w:ascii="Courier New" w:cs="Courier New" w:eastAsia="Courier New" w:hAnsi="Courier New"/>
                <w:color w:val="93C5FD"/>
                <w:sz w:val="18"/>
                <w:szCs w:val="18"/>
              </w:rPr>
              <w:t xml:space="preserve">}</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model SavedItem {</w:t>
            </w:r>
          </w:p>
          <w:p>
            <w:pPr>
              <w:spacing w:after="40" w:before="40"/>
            </w:pPr>
            <w:r>
              <w:rPr>
                <w:rFonts w:ascii="Courier New" w:cs="Courier New" w:eastAsia="Courier New" w:hAnsi="Courier New"/>
                <w:color w:val="93C5FD"/>
                <w:sz w:val="18"/>
                <w:szCs w:val="18"/>
              </w:rPr>
              <w:t xml:space="preserve">  id          String   @id @default(cuid())</w:t>
            </w:r>
          </w:p>
          <w:p>
            <w:pPr>
              <w:spacing w:after="40" w:before="40"/>
            </w:pPr>
            <w:r>
              <w:rPr>
                <w:rFonts w:ascii="Courier New" w:cs="Courier New" w:eastAsia="Courier New" w:hAnsi="Courier New"/>
                <w:color w:val="93C5FD"/>
                <w:sz w:val="18"/>
                <w:szCs w:val="18"/>
              </w:rPr>
              <w:t xml:space="preserve">  userId      String</w:t>
            </w:r>
          </w:p>
          <w:p>
            <w:pPr>
              <w:spacing w:after="40" w:before="40"/>
            </w:pPr>
            <w:r>
              <w:rPr>
                <w:rFonts w:ascii="Courier New" w:cs="Courier New" w:eastAsia="Courier New" w:hAnsi="Courier New"/>
                <w:color w:val="93C5FD"/>
                <w:sz w:val="18"/>
                <w:szCs w:val="18"/>
              </w:rPr>
              <w:t xml:space="preserve">  collegeId   String</w:t>
            </w:r>
          </w:p>
          <w:p>
            <w:pPr>
              <w:spacing w:after="40" w:before="40"/>
            </w:pPr>
            <w:r>
              <w:rPr>
                <w:rFonts w:ascii="Courier New" w:cs="Courier New" w:eastAsia="Courier New" w:hAnsi="Courier New"/>
                <w:color w:val="93C5FD"/>
                <w:sz w:val="18"/>
                <w:szCs w:val="18"/>
              </w:rPr>
              <w:t xml:space="preserve">  savedAt     DateTime @default(now())</w:t>
            </w:r>
          </w:p>
          <w:p>
            <w:pPr>
              <w:spacing w:after="40" w:before="40"/>
            </w:pPr>
            <w:r>
              <w:rPr>
                <w:rFonts w:ascii="Courier New" w:cs="Courier New" w:eastAsia="Courier New" w:hAnsi="Courier New"/>
                <w:color w:val="93C5FD"/>
                <w:sz w:val="18"/>
                <w:szCs w:val="18"/>
              </w:rPr>
              <w:t xml:space="preserve">  user        User     @relation(fields: [userId], references: [id], onDelete: Cascade)</w:t>
            </w:r>
          </w:p>
          <w:p>
            <w:pPr>
              <w:spacing w:after="40" w:before="40"/>
            </w:pPr>
            <w:r>
              <w:rPr>
                <w:rFonts w:ascii="Courier New" w:cs="Courier New" w:eastAsia="Courier New" w:hAnsi="Courier New"/>
                <w:color w:val="93C5FD"/>
                <w:sz w:val="18"/>
                <w:szCs w:val="18"/>
              </w:rPr>
              <w:t xml:space="preserve">  college     College  @relation(fields: [collegeId], references: [id], onDelete: Cascade)</w:t>
            </w:r>
          </w:p>
          <w:p>
            <w:pPr>
              <w:spacing w:after="40" w:before="40"/>
            </w:pPr>
            <w:r>
              <w:rPr>
                <w:rFonts w:ascii="Courier New" w:cs="Courier New" w:eastAsia="Courier New" w:hAnsi="Courier New"/>
                <w:color w:val="93C5FD"/>
                <w:sz w:val="18"/>
                <w:szCs w:val="18"/>
              </w:rPr>
              <w:t xml:space="preserve">  @@unique([userId, collegeId])  // Prevent duplicate saves</w:t>
            </w:r>
          </w:p>
          <w:p>
            <w:pPr>
              <w:spacing w:after="40" w:before="40"/>
            </w:pPr>
            <w:r>
              <w:rPr>
                <w:rFonts w:ascii="Courier New" w:cs="Courier New" w:eastAsia="Courier New" w:hAnsi="Courier New"/>
                <w:color w:val="93C5FD"/>
                <w:sz w:val="18"/>
                <w:szCs w:val="18"/>
              </w:rPr>
              <w:t xml:space="preserve">}</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model Review {</w:t>
            </w:r>
          </w:p>
          <w:p>
            <w:pPr>
              <w:spacing w:after="40" w:before="40"/>
            </w:pPr>
            <w:r>
              <w:rPr>
                <w:rFonts w:ascii="Courier New" w:cs="Courier New" w:eastAsia="Courier New" w:hAnsi="Courier New"/>
                <w:color w:val="93C5FD"/>
                <w:sz w:val="18"/>
                <w:szCs w:val="18"/>
              </w:rPr>
              <w:t xml:space="preserve">  id          String   @id @default(cuid())</w:t>
            </w:r>
          </w:p>
          <w:p>
            <w:pPr>
              <w:spacing w:after="40" w:before="40"/>
            </w:pPr>
            <w:r>
              <w:rPr>
                <w:rFonts w:ascii="Courier New" w:cs="Courier New" w:eastAsia="Courier New" w:hAnsi="Courier New"/>
                <w:color w:val="93C5FD"/>
                <w:sz w:val="18"/>
                <w:szCs w:val="18"/>
              </w:rPr>
              <w:t xml:space="preserve">  collegeId   String</w:t>
            </w:r>
          </w:p>
          <w:p>
            <w:pPr>
              <w:spacing w:after="40" w:before="40"/>
            </w:pPr>
            <w:r>
              <w:rPr>
                <w:rFonts w:ascii="Courier New" w:cs="Courier New" w:eastAsia="Courier New" w:hAnsi="Courier New"/>
                <w:color w:val="93C5FD"/>
                <w:sz w:val="18"/>
                <w:szCs w:val="18"/>
              </w:rPr>
              <w:t xml:space="preserve">  userId      String</w:t>
            </w:r>
          </w:p>
          <w:p>
            <w:pPr>
              <w:spacing w:after="40" w:before="40"/>
            </w:pPr>
            <w:r>
              <w:rPr>
                <w:rFonts w:ascii="Courier New" w:cs="Courier New" w:eastAsia="Courier New" w:hAnsi="Courier New"/>
                <w:color w:val="93C5FD"/>
                <w:sz w:val="18"/>
                <w:szCs w:val="18"/>
              </w:rPr>
              <w:t xml:space="preserve">  rating      Int      // 1–5</w:t>
            </w:r>
          </w:p>
          <w:p>
            <w:pPr>
              <w:spacing w:after="40" w:before="40"/>
            </w:pPr>
            <w:r>
              <w:rPr>
                <w:rFonts w:ascii="Courier New" w:cs="Courier New" w:eastAsia="Courier New" w:hAnsi="Courier New"/>
                <w:color w:val="93C5FD"/>
                <w:sz w:val="18"/>
                <w:szCs w:val="18"/>
              </w:rPr>
              <w:t xml:space="preserve">  title       String</w:t>
            </w:r>
          </w:p>
          <w:p>
            <w:pPr>
              <w:spacing w:after="40" w:before="40"/>
            </w:pPr>
            <w:r>
              <w:rPr>
                <w:rFonts w:ascii="Courier New" w:cs="Courier New" w:eastAsia="Courier New" w:hAnsi="Courier New"/>
                <w:color w:val="93C5FD"/>
                <w:sz w:val="18"/>
                <w:szCs w:val="18"/>
              </w:rPr>
              <w:t xml:space="preserve">  body        String   @db.Text</w:t>
            </w:r>
          </w:p>
          <w:p>
            <w:pPr>
              <w:spacing w:after="40" w:before="40"/>
            </w:pPr>
            <w:r>
              <w:rPr>
                <w:rFonts w:ascii="Courier New" w:cs="Courier New" w:eastAsia="Courier New" w:hAnsi="Courier New"/>
                <w:color w:val="93C5FD"/>
                <w:sz w:val="18"/>
                <w:szCs w:val="18"/>
              </w:rPr>
              <w:t xml:space="preserve">  pros        String?</w:t>
            </w:r>
          </w:p>
          <w:p>
            <w:pPr>
              <w:spacing w:after="40" w:before="40"/>
            </w:pPr>
            <w:r>
              <w:rPr>
                <w:rFonts w:ascii="Courier New" w:cs="Courier New" w:eastAsia="Courier New" w:hAnsi="Courier New"/>
                <w:color w:val="93C5FD"/>
                <w:sz w:val="18"/>
                <w:szCs w:val="18"/>
              </w:rPr>
              <w:t xml:space="preserve">  cons        String?</w:t>
            </w:r>
          </w:p>
          <w:p>
            <w:pPr>
              <w:spacing w:after="40" w:before="40"/>
            </w:pPr>
            <w:r>
              <w:rPr>
                <w:rFonts w:ascii="Courier New" w:cs="Courier New" w:eastAsia="Courier New" w:hAnsi="Courier New"/>
                <w:color w:val="93C5FD"/>
                <w:sz w:val="18"/>
                <w:szCs w:val="18"/>
              </w:rPr>
              <w:t xml:space="preserve">  batch       Int?     // Graduation year</w:t>
            </w:r>
          </w:p>
          <w:p>
            <w:pPr>
              <w:spacing w:after="40" w:before="40"/>
            </w:pPr>
            <w:r>
              <w:rPr>
                <w:rFonts w:ascii="Courier New" w:cs="Courier New" w:eastAsia="Courier New" w:hAnsi="Courier New"/>
                <w:color w:val="93C5FD"/>
                <w:sz w:val="18"/>
                <w:szCs w:val="18"/>
              </w:rPr>
              <w:t xml:space="preserve">  isVerified  Boolean  @default(false)</w:t>
            </w:r>
          </w:p>
          <w:p>
            <w:pPr>
              <w:spacing w:after="40" w:before="40"/>
            </w:pPr>
            <w:r>
              <w:rPr>
                <w:rFonts w:ascii="Courier New" w:cs="Courier New" w:eastAsia="Courier New" w:hAnsi="Courier New"/>
                <w:color w:val="93C5FD"/>
                <w:sz w:val="18"/>
                <w:szCs w:val="18"/>
              </w:rPr>
              <w:t xml:space="preserve">  createdAt   DateTime @default(now())</w:t>
            </w:r>
          </w:p>
          <w:p>
            <w:pPr>
              <w:spacing w:after="40" w:before="40"/>
            </w:pPr>
            <w:r>
              <w:rPr>
                <w:rFonts w:ascii="Courier New" w:cs="Courier New" w:eastAsia="Courier New" w:hAnsi="Courier New"/>
                <w:color w:val="93C5FD"/>
                <w:sz w:val="18"/>
                <w:szCs w:val="18"/>
              </w:rPr>
              <w:t xml:space="preserve">  college     College  @relation(fields: [collegeId], references: [id], onDelete: Cascade)</w:t>
            </w:r>
          </w:p>
          <w:p>
            <w:pPr>
              <w:spacing w:after="40" w:before="40"/>
            </w:pPr>
            <w:r>
              <w:rPr>
                <w:rFonts w:ascii="Courier New" w:cs="Courier New" w:eastAsia="Courier New" w:hAnsi="Courier New"/>
                <w:color w:val="93C5FD"/>
                <w:sz w:val="18"/>
                <w:szCs w:val="18"/>
              </w:rPr>
              <w:t xml:space="preserve">  user        User     @relation(fields: [userId], references: [id], onDelete: Cascade)</w:t>
            </w:r>
          </w:p>
          <w:p>
            <w:pPr>
              <w:spacing w:after="40" w:before="40"/>
            </w:pPr>
            <w:r>
              <w:rPr>
                <w:rFonts w:ascii="Courier New" w:cs="Courier New" w:eastAsia="Courier New" w:hAnsi="Courier New"/>
                <w:color w:val="93C5FD"/>
                <w:sz w:val="18"/>
                <w:szCs w:val="18"/>
              </w:rPr>
              <w:t xml:space="preserve">}</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model RefreshToken {</w:t>
            </w:r>
          </w:p>
          <w:p>
            <w:pPr>
              <w:spacing w:after="40" w:before="40"/>
            </w:pPr>
            <w:r>
              <w:rPr>
                <w:rFonts w:ascii="Courier New" w:cs="Courier New" w:eastAsia="Courier New" w:hAnsi="Courier New"/>
                <w:color w:val="93C5FD"/>
                <w:sz w:val="18"/>
                <w:szCs w:val="18"/>
              </w:rPr>
              <w:t xml:space="preserve">  id        String   @id @default(cuid())</w:t>
            </w:r>
          </w:p>
          <w:p>
            <w:pPr>
              <w:spacing w:after="40" w:before="40"/>
            </w:pPr>
            <w:r>
              <w:rPr>
                <w:rFonts w:ascii="Courier New" w:cs="Courier New" w:eastAsia="Courier New" w:hAnsi="Courier New"/>
                <w:color w:val="93C5FD"/>
                <w:sz w:val="18"/>
                <w:szCs w:val="18"/>
              </w:rPr>
              <w:t xml:space="preserve">  userId    String</w:t>
            </w:r>
          </w:p>
          <w:p>
            <w:pPr>
              <w:spacing w:after="40" w:before="40"/>
            </w:pPr>
            <w:r>
              <w:rPr>
                <w:rFonts w:ascii="Courier New" w:cs="Courier New" w:eastAsia="Courier New" w:hAnsi="Courier New"/>
                <w:color w:val="93C5FD"/>
                <w:sz w:val="18"/>
                <w:szCs w:val="18"/>
              </w:rPr>
              <w:t xml:space="preserve">  token     String   @unique</w:t>
            </w:r>
          </w:p>
          <w:p>
            <w:pPr>
              <w:spacing w:after="40" w:before="40"/>
            </w:pPr>
            <w:r>
              <w:rPr>
                <w:rFonts w:ascii="Courier New" w:cs="Courier New" w:eastAsia="Courier New" w:hAnsi="Courier New"/>
                <w:color w:val="93C5FD"/>
                <w:sz w:val="18"/>
                <w:szCs w:val="18"/>
              </w:rPr>
              <w:t xml:space="preserve">  expiresAt DateTime</w:t>
            </w:r>
          </w:p>
          <w:p>
            <w:pPr>
              <w:spacing w:after="40" w:before="40"/>
            </w:pPr>
            <w:r>
              <w:rPr>
                <w:rFonts w:ascii="Courier New" w:cs="Courier New" w:eastAsia="Courier New" w:hAnsi="Courier New"/>
                <w:color w:val="93C5FD"/>
                <w:sz w:val="18"/>
                <w:szCs w:val="18"/>
              </w:rPr>
              <w:t xml:space="preserve">  user      User     @relation(fields: [userId], references: [id], onDelete: Cascade)</w:t>
            </w:r>
          </w:p>
          <w:p>
            <w:pPr>
              <w:spacing w:after="40" w:before="40"/>
            </w:pPr>
            <w:r>
              <w:rPr>
                <w:rFonts w:ascii="Courier New" w:cs="Courier New" w:eastAsia="Courier New" w:hAnsi="Courier New"/>
                <w:color w:val="93C5FD"/>
                <w:sz w:val="18"/>
                <w:szCs w:val="18"/>
              </w:rPr>
              <w:t xml:space="preserve">}</w:t>
            </w:r>
          </w:p>
        </w:tc>
      </w:tr>
    </w:tbl>
    <w:p>
      <w:pPr>
        <w:spacing w:after="60" w:before="6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20"/>
              <w:left w:type="dxa" w:w="240"/>
              <w:bottom w:type="dxa" w:w="120"/>
              <w:right w:type="dxa" w:w="240"/>
            </w:tcMar>
          </w:tcPr>
          <w:p>
            <w:pPr>
              <w:spacing w:after="0" w:before="0"/>
            </w:pPr>
            <w:r>
              <w:rPr>
                <w:rFonts w:ascii="Arial" w:cs="Arial" w:eastAsia="Arial" w:hAnsi="Arial"/>
                <w:b/>
                <w:bCs/>
                <w:color w:val="FFFFFF"/>
                <w:sz w:val="28"/>
                <w:szCs w:val="28"/>
              </w:rPr>
              <w:t xml:space="preserve">4. Feature Specifications</w:t>
            </w:r>
          </w:p>
        </w:tc>
      </w:tr>
    </w:tbl>
    <w:p>
      <w:pPr>
        <w:spacing w:after="60" w:before="60"/>
      </w:pPr>
      <w:r>
        <w:t xml:space="preserve"/>
      </w:r>
    </w:p>
    <w:p>
      <w:pPr>
        <w:pStyle w:val="Heading2"/>
        <w:spacing w:after="160" w:before="320"/>
      </w:pPr>
      <w:r>
        <w:rPr>
          <w:rFonts w:ascii="Arial" w:cs="Arial" w:eastAsia="Arial" w:hAnsi="Arial"/>
          <w:b/>
          <w:bCs/>
          <w:color w:val="2563EB"/>
          <w:sz w:val="28"/>
          <w:szCs w:val="28"/>
        </w:rPr>
        <w:t xml:space="preserve">4.1 Feature 1 — College Listing + Search</w:t>
      </w:r>
    </w:p>
    <w:p>
      <w:pPr>
        <w:pStyle w:val="Heading3"/>
        <w:spacing w:after="120" w:before="240"/>
      </w:pPr>
      <w:r>
        <w:rPr>
          <w:rFonts w:ascii="Arial" w:cs="Arial" w:eastAsia="Arial" w:hAnsi="Arial"/>
          <w:b/>
          <w:bCs/>
          <w:color w:val="1E3A5F"/>
          <w:sz w:val="24"/>
          <w:szCs w:val="24"/>
        </w:rPr>
        <w:t xml:space="preserve">4.1.1 What It Does</w:t>
      </w:r>
    </w:p>
    <w:p>
      <w:pPr>
        <w:spacing w:after="80" w:before="80"/>
      </w:pPr>
      <w:r>
        <w:rPr>
          <w:rFonts w:ascii="Arial" w:cs="Arial" w:eastAsia="Arial" w:hAnsi="Arial"/>
          <w:color w:val="1E293B"/>
          <w:sz w:val="22"/>
          <w:szCs w:val="22"/>
        </w:rPr>
        <w:t xml:space="preserve">A server-rendered page presenting all colleges with multi-dimensional filtering, full-text search, sorting, and cursor-based pagination. The URL is the source of truth for filter state — every combination is shareable and bookmarkable.</w:t>
      </w:r>
    </w:p>
    <w:p>
      <w:pPr>
        <w:spacing w:after="60" w:before="60"/>
      </w:pPr>
      <w:r>
        <w:t xml:space="preserve"/>
      </w:r>
    </w:p>
    <w:p>
      <w:pPr>
        <w:pStyle w:val="Heading3"/>
        <w:spacing w:after="120" w:before="240"/>
      </w:pPr>
      <w:r>
        <w:rPr>
          <w:rFonts w:ascii="Arial" w:cs="Arial" w:eastAsia="Arial" w:hAnsi="Arial"/>
          <w:b/>
          <w:bCs/>
          <w:color w:val="1E3A5F"/>
          <w:sz w:val="24"/>
          <w:szCs w:val="24"/>
        </w:rPr>
        <w:t xml:space="preserve">4.1.2 Filter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624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Values / Behavior</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Text search</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Full-text search across name, city, state using PostgreSQL tsvector</w:t>
            </w:r>
          </w:p>
        </w:tc>
      </w:tr>
      <w:tr>
        <w:tc>
          <w:tcPr>
            <w:tcW w:type="dxa" w:w="312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State</w:t>
            </w:r>
          </w:p>
        </w:tc>
        <w:tc>
          <w:tcPr>
            <w:tcW w:type="dxa" w:w="624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Multi-select dropdown (MH, DL, TN, KA, UP, …)</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College type</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Government / Private / Deemed — checkbox group</w:t>
            </w:r>
          </w:p>
        </w:tc>
      </w:tr>
      <w:tr>
        <w:tc>
          <w:tcPr>
            <w:tcW w:type="dxa" w:w="312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Category</w:t>
            </w:r>
          </w:p>
        </w:tc>
        <w:tc>
          <w:tcPr>
            <w:tcW w:type="dxa" w:w="624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IIT / NIT / IIIT / State / Private — checkbox group</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Fees range</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Dual-thumb range slider (₹0 — ₹20L+ per year)</w:t>
            </w:r>
          </w:p>
        </w:tc>
      </w:tr>
      <w:tr>
        <w:tc>
          <w:tcPr>
            <w:tcW w:type="dxa" w:w="312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NAAC grade</w:t>
            </w:r>
          </w:p>
        </w:tc>
        <w:tc>
          <w:tcPr>
            <w:tcW w:type="dxa" w:w="624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A++ / A+ / A / B++ dropdown</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Sort</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NIRF rank, rating, fees (asc/desc), avg placement package</w:t>
            </w:r>
          </w:p>
        </w:tc>
      </w:tr>
      <w:tr>
        <w:tc>
          <w:tcPr>
            <w:tcW w:type="dxa" w:w="312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Page size</w:t>
            </w:r>
          </w:p>
        </w:tc>
        <w:tc>
          <w:tcPr>
            <w:tcW w:type="dxa" w:w="624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12 / 24 / 48 cards per page</w:t>
            </w:r>
          </w:p>
        </w:tc>
      </w:tr>
    </w:tbl>
    <w:p>
      <w:pPr>
        <w:spacing w:after="60" w:before="60"/>
      </w:pPr>
      <w:r>
        <w:t xml:space="preserve"/>
      </w:r>
    </w:p>
    <w:p>
      <w:pPr>
        <w:pStyle w:val="Heading3"/>
        <w:spacing w:after="120" w:before="240"/>
      </w:pPr>
      <w:r>
        <w:rPr>
          <w:rFonts w:ascii="Arial" w:cs="Arial" w:eastAsia="Arial" w:hAnsi="Arial"/>
          <w:b/>
          <w:bCs/>
          <w:color w:val="1E3A5F"/>
          <w:sz w:val="24"/>
          <w:szCs w:val="24"/>
        </w:rPr>
        <w:t xml:space="preserve">4.1.3 API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before="40"/>
            </w:pPr>
            <w:r>
              <w:rPr>
                <w:rFonts w:ascii="Courier New" w:cs="Courier New" w:eastAsia="Courier New" w:hAnsi="Courier New"/>
                <w:color w:val="93C5FD"/>
                <w:sz w:val="18"/>
                <w:szCs w:val="18"/>
              </w:rPr>
              <w:t xml:space="preserve">GET /api/colleges</w:t>
            </w:r>
          </w:p>
          <w:p>
            <w:pPr>
              <w:spacing w:after="40" w:before="40"/>
            </w:pPr>
            <w:r>
              <w:rPr>
                <w:rFonts w:ascii="Courier New" w:cs="Courier New" w:eastAsia="Courier New" w:hAnsi="Courier New"/>
                <w:color w:val="93C5FD"/>
                <w:sz w:val="18"/>
                <w:szCs w:val="18"/>
              </w:rPr>
              <w:t xml:space="preserve">Query params:</w:t>
            </w:r>
          </w:p>
          <w:p>
            <w:pPr>
              <w:spacing w:after="40" w:before="40"/>
            </w:pPr>
            <w:r>
              <w:rPr>
                <w:rFonts w:ascii="Courier New" w:cs="Courier New" w:eastAsia="Courier New" w:hAnsi="Courier New"/>
                <w:color w:val="93C5FD"/>
                <w:sz w:val="18"/>
                <w:szCs w:val="18"/>
              </w:rPr>
              <w:t xml:space="preserve">  q          string    Full-text search query</w:t>
            </w:r>
          </w:p>
          <w:p>
            <w:pPr>
              <w:spacing w:after="40" w:before="40"/>
            </w:pPr>
            <w:r>
              <w:rPr>
                <w:rFonts w:ascii="Courier New" w:cs="Courier New" w:eastAsia="Courier New" w:hAnsi="Courier New"/>
                <w:color w:val="93C5FD"/>
                <w:sz w:val="18"/>
                <w:szCs w:val="18"/>
              </w:rPr>
              <w:t xml:space="preserve">  state      string[]  Multi-value (state=MH&amp;state=DL)</w:t>
            </w:r>
          </w:p>
          <w:p>
            <w:pPr>
              <w:spacing w:after="40" w:before="40"/>
            </w:pPr>
            <w:r>
              <w:rPr>
                <w:rFonts w:ascii="Courier New" w:cs="Courier New" w:eastAsia="Courier New" w:hAnsi="Courier New"/>
                <w:color w:val="93C5FD"/>
                <w:sz w:val="18"/>
                <w:szCs w:val="18"/>
              </w:rPr>
              <w:t xml:space="preserve">  type       string[]  GOVERNMENT | PRIVATE | DEEMED</w:t>
            </w:r>
          </w:p>
          <w:p>
            <w:pPr>
              <w:spacing w:after="40" w:before="40"/>
            </w:pPr>
            <w:r>
              <w:rPr>
                <w:rFonts w:ascii="Courier New" w:cs="Courier New" w:eastAsia="Courier New" w:hAnsi="Courier New"/>
                <w:color w:val="93C5FD"/>
                <w:sz w:val="18"/>
                <w:szCs w:val="18"/>
              </w:rPr>
              <w:t xml:space="preserve">  category   string[]  IIT | NIT | IIIT | State | Private</w:t>
            </w:r>
          </w:p>
          <w:p>
            <w:pPr>
              <w:spacing w:after="40" w:before="40"/>
            </w:pPr>
            <w:r>
              <w:rPr>
                <w:rFonts w:ascii="Courier New" w:cs="Courier New" w:eastAsia="Courier New" w:hAnsi="Courier New"/>
                <w:color w:val="93C5FD"/>
                <w:sz w:val="18"/>
                <w:szCs w:val="18"/>
              </w:rPr>
              <w:t xml:space="preserve">  feesMin    number    Annual fees lower bound (INR)</w:t>
            </w:r>
          </w:p>
          <w:p>
            <w:pPr>
              <w:spacing w:after="40" w:before="40"/>
            </w:pPr>
            <w:r>
              <w:rPr>
                <w:rFonts w:ascii="Courier New" w:cs="Courier New" w:eastAsia="Courier New" w:hAnsi="Courier New"/>
                <w:color w:val="93C5FD"/>
                <w:sz w:val="18"/>
                <w:szCs w:val="18"/>
              </w:rPr>
              <w:t xml:space="preserve">  feesMax    number    Annual fees upper bound (INR)</w:t>
            </w:r>
          </w:p>
          <w:p>
            <w:pPr>
              <w:spacing w:after="40" w:before="40"/>
            </w:pPr>
            <w:r>
              <w:rPr>
                <w:rFonts w:ascii="Courier New" w:cs="Courier New" w:eastAsia="Courier New" w:hAnsi="Courier New"/>
                <w:color w:val="93C5FD"/>
                <w:sz w:val="18"/>
                <w:szCs w:val="18"/>
              </w:rPr>
              <w:t xml:space="preserve">  naac       string[]  A++ | A+ | A | B++</w:t>
            </w:r>
          </w:p>
          <w:p>
            <w:pPr>
              <w:spacing w:after="40" w:before="40"/>
            </w:pPr>
            <w:r>
              <w:rPr>
                <w:rFonts w:ascii="Courier New" w:cs="Courier New" w:eastAsia="Courier New" w:hAnsi="Courier New"/>
                <w:color w:val="93C5FD"/>
                <w:sz w:val="18"/>
                <w:szCs w:val="18"/>
              </w:rPr>
              <w:t xml:space="preserve">  sort       string    nirf_rank | rating | fees_asc | fees_desc | package</w:t>
            </w:r>
          </w:p>
          <w:p>
            <w:pPr>
              <w:spacing w:after="40" w:before="40"/>
            </w:pPr>
            <w:r>
              <w:rPr>
                <w:rFonts w:ascii="Courier New" w:cs="Courier New" w:eastAsia="Courier New" w:hAnsi="Courier New"/>
                <w:color w:val="93C5FD"/>
                <w:sz w:val="18"/>
                <w:szCs w:val="18"/>
              </w:rPr>
              <w:t xml:space="preserve">  cursor     string    Cursor for next page (cuid of last item)</w:t>
            </w:r>
          </w:p>
          <w:p>
            <w:pPr>
              <w:spacing w:after="40" w:before="40"/>
            </w:pPr>
            <w:r>
              <w:rPr>
                <w:rFonts w:ascii="Courier New" w:cs="Courier New" w:eastAsia="Courier New" w:hAnsi="Courier New"/>
                <w:color w:val="93C5FD"/>
                <w:sz w:val="18"/>
                <w:szCs w:val="18"/>
              </w:rPr>
              <w:t xml:space="preserve">  limit      number    Items per page (default 12, max 48)</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Response:</w:t>
            </w:r>
          </w:p>
          <w:p>
            <w:pPr>
              <w:spacing w:after="40" w:before="40"/>
            </w:pPr>
            <w:r>
              <w:rPr>
                <w:rFonts w:ascii="Courier New" w:cs="Courier New" w:eastAsia="Courier New" w:hAnsi="Courier New"/>
                <w:color w:val="93C5FD"/>
                <w:sz w:val="18"/>
                <w:szCs w:val="18"/>
              </w:rPr>
              <w:t xml:space="preserve">  {</w:t>
            </w:r>
          </w:p>
          <w:p>
            <w:pPr>
              <w:spacing w:after="40" w:before="40"/>
            </w:pPr>
            <w:r>
              <w:rPr>
                <w:rFonts w:ascii="Courier New" w:cs="Courier New" w:eastAsia="Courier New" w:hAnsi="Courier New"/>
                <w:color w:val="93C5FD"/>
                <w:sz w:val="18"/>
                <w:szCs w:val="18"/>
              </w:rPr>
              <w:t xml:space="preserve">    data: College[],       // Array of college objects</w:t>
            </w:r>
          </w:p>
          <w:p>
            <w:pPr>
              <w:spacing w:after="40" w:before="40"/>
            </w:pPr>
            <w:r>
              <w:rPr>
                <w:rFonts w:ascii="Courier New" w:cs="Courier New" w:eastAsia="Courier New" w:hAnsi="Courier New"/>
                <w:color w:val="93C5FD"/>
                <w:sz w:val="18"/>
                <w:szCs w:val="18"/>
              </w:rPr>
              <w:t xml:space="preserve">    nextCursor: string | null,</w:t>
            </w:r>
          </w:p>
          <w:p>
            <w:pPr>
              <w:spacing w:after="40" w:before="40"/>
            </w:pPr>
            <w:r>
              <w:rPr>
                <w:rFonts w:ascii="Courier New" w:cs="Courier New" w:eastAsia="Courier New" w:hAnsi="Courier New"/>
                <w:color w:val="93C5FD"/>
                <w:sz w:val="18"/>
                <w:szCs w:val="18"/>
              </w:rPr>
              <w:t xml:space="preserve">    totalCount: number,    // For "Showing X of Y results"</w:t>
            </w:r>
          </w:p>
          <w:p>
            <w:pPr>
              <w:spacing w:after="40" w:before="40"/>
            </w:pPr>
            <w:r>
              <w:rPr>
                <w:rFonts w:ascii="Courier New" w:cs="Courier New" w:eastAsia="Courier New" w:hAnsi="Courier New"/>
                <w:color w:val="93C5FD"/>
                <w:sz w:val="18"/>
                <w:szCs w:val="18"/>
              </w:rPr>
              <w:t xml:space="preserve">    hasMore: boolean</w:t>
            </w:r>
          </w:p>
          <w:p>
            <w:pPr>
              <w:spacing w:after="40" w:before="40"/>
            </w:pPr>
            <w:r>
              <w:rPr>
                <w:rFonts w:ascii="Courier New" w:cs="Courier New" w:eastAsia="Courier New" w:hAnsi="Courier New"/>
                <w:color w:val="93C5FD"/>
                <w:sz w:val="18"/>
                <w:szCs w:val="18"/>
              </w:rPr>
              <w:t xml:space="preserve">  }</w:t>
            </w:r>
          </w:p>
        </w:tc>
      </w:tr>
    </w:tbl>
    <w:p>
      <w:pPr>
        <w:spacing w:after="60" w:before="60"/>
      </w:pPr>
      <w:r>
        <w:t xml:space="preserve"/>
      </w:r>
    </w:p>
    <w:p>
      <w:pPr>
        <w:pStyle w:val="Heading3"/>
        <w:spacing w:after="120" w:before="240"/>
      </w:pPr>
      <w:r>
        <w:rPr>
          <w:rFonts w:ascii="Arial" w:cs="Arial" w:eastAsia="Arial" w:hAnsi="Arial"/>
          <w:b/>
          <w:bCs/>
          <w:color w:val="1E3A5F"/>
          <w:sz w:val="24"/>
          <w:szCs w:val="24"/>
        </w:rPr>
        <w:t xml:space="preserve">4.1.4 Implementation Details</w:t>
      </w:r>
    </w:p>
    <w:p>
      <w:pPr>
        <w:pStyle w:val="ListParagraph"/>
        <w:numPr>
          <w:ilvl w:val="0"/>
          <w:numId w:val="2"/>
        </w:numPr>
        <w:spacing w:after="60" w:before="60"/>
      </w:pPr>
      <w:r>
        <w:rPr>
          <w:rFonts w:ascii="Arial" w:cs="Arial" w:eastAsia="Arial" w:hAnsi="Arial"/>
          <w:b/>
          <w:bCs/>
          <w:color w:val="1E3A5F"/>
          <w:sz w:val="22"/>
          <w:szCs w:val="22"/>
        </w:rPr>
        <w:t xml:space="preserve">Cursor pagination over offset: </w:t>
      </w:r>
      <w:r>
        <w:rPr>
          <w:rFonts w:ascii="Arial" w:cs="Arial" w:eastAsia="Arial" w:hAnsi="Arial"/>
          <w:color w:val="1E293B"/>
          <w:sz w:val="22"/>
          <w:szCs w:val="22"/>
        </w:rPr>
        <w:t xml:space="preserve">Offset pagination degrades at large offsets. Cursor-based (using the last item's cuid) stays O(1) regardless of how far into results the user is.</w:t>
      </w:r>
    </w:p>
    <w:p>
      <w:pPr>
        <w:pStyle w:val="ListParagraph"/>
        <w:numPr>
          <w:ilvl w:val="0"/>
          <w:numId w:val="2"/>
        </w:numPr>
        <w:spacing w:after="60" w:before="60"/>
      </w:pPr>
      <w:r>
        <w:rPr>
          <w:rFonts w:ascii="Arial" w:cs="Arial" w:eastAsia="Arial" w:hAnsi="Arial"/>
          <w:b/>
          <w:bCs/>
          <w:color w:val="1E3A5F"/>
          <w:sz w:val="22"/>
          <w:szCs w:val="22"/>
        </w:rPr>
        <w:t xml:space="preserve">TanStack Query + useInfiniteQuery: </w:t>
      </w:r>
      <w:r>
        <w:rPr>
          <w:rFonts w:ascii="Arial" w:cs="Arial" w:eastAsia="Arial" w:hAnsi="Arial"/>
          <w:color w:val="1E293B"/>
          <w:sz w:val="22"/>
          <w:szCs w:val="22"/>
        </w:rPr>
        <w:t xml:space="preserve">Client fetches with infinite scroll. When the user scrolls within 200px of the bottom, the next page is automatically fetched and appended.</w:t>
      </w:r>
    </w:p>
    <w:p>
      <w:pPr>
        <w:pStyle w:val="ListParagraph"/>
        <w:numPr>
          <w:ilvl w:val="0"/>
          <w:numId w:val="2"/>
        </w:numPr>
        <w:spacing w:after="60" w:before="60"/>
      </w:pPr>
      <w:r>
        <w:rPr>
          <w:rFonts w:ascii="Arial" w:cs="Arial" w:eastAsia="Arial" w:hAnsi="Arial"/>
          <w:b/>
          <w:bCs/>
          <w:color w:val="1E3A5F"/>
          <w:sz w:val="22"/>
          <w:szCs w:val="22"/>
        </w:rPr>
        <w:t xml:space="preserve">URL sync: </w:t>
      </w:r>
      <w:r>
        <w:rPr>
          <w:rFonts w:ascii="Arial" w:cs="Arial" w:eastAsia="Arial" w:hAnsi="Arial"/>
          <w:color w:val="1E293B"/>
          <w:sz w:val="22"/>
          <w:szCs w:val="22"/>
        </w:rPr>
        <w:t xml:space="preserve">nuqs library keeps filter state in the URL query string, enabling sharing and browser navigation without any client-side router complexity.</w:t>
      </w:r>
    </w:p>
    <w:p>
      <w:pPr>
        <w:pStyle w:val="ListParagraph"/>
        <w:numPr>
          <w:ilvl w:val="0"/>
          <w:numId w:val="2"/>
        </w:numPr>
        <w:spacing w:after="60" w:before="60"/>
      </w:pPr>
      <w:r>
        <w:rPr>
          <w:rFonts w:ascii="Arial" w:cs="Arial" w:eastAsia="Arial" w:hAnsi="Arial"/>
          <w:b/>
          <w:bCs/>
          <w:color w:val="1E3A5F"/>
          <w:sz w:val="22"/>
          <w:szCs w:val="22"/>
        </w:rPr>
        <w:t xml:space="preserve">Debounced search: </w:t>
      </w:r>
      <w:r>
        <w:rPr>
          <w:rFonts w:ascii="Arial" w:cs="Arial" w:eastAsia="Arial" w:hAnsi="Arial"/>
          <w:color w:val="1E293B"/>
          <w:sz w:val="22"/>
          <w:szCs w:val="22"/>
        </w:rPr>
        <w:t xml:space="preserve">300ms debounce on the text input prevents API spam on every keystroke.</w:t>
      </w:r>
    </w:p>
    <w:p>
      <w:pPr>
        <w:pStyle w:val="ListParagraph"/>
        <w:numPr>
          <w:ilvl w:val="0"/>
          <w:numId w:val="2"/>
        </w:numPr>
        <w:spacing w:after="60" w:before="60"/>
      </w:pPr>
      <w:r>
        <w:rPr>
          <w:rFonts w:ascii="Arial" w:cs="Arial" w:eastAsia="Arial" w:hAnsi="Arial"/>
          <w:b/>
          <w:bCs/>
          <w:color w:val="1E3A5F"/>
          <w:sz w:val="22"/>
          <w:szCs w:val="22"/>
        </w:rPr>
        <w:t xml:space="preserve">Skeleton loading: </w:t>
      </w:r>
      <w:r>
        <w:rPr>
          <w:rFonts w:ascii="Arial" w:cs="Arial" w:eastAsia="Arial" w:hAnsi="Arial"/>
          <w:color w:val="1E293B"/>
          <w:sz w:val="22"/>
          <w:szCs w:val="22"/>
        </w:rPr>
        <w:t xml:space="preserve">While TanStack Query fetches, 12 CollegeCard skeletons are shown — no layout shift.</w:t>
      </w:r>
    </w:p>
    <w:p>
      <w:pPr>
        <w:spacing w:after="60" w:before="60"/>
      </w:pPr>
      <w:r>
        <w:t xml:space="preserve"/>
      </w:r>
    </w:p>
    <w:p>
      <w:pPr>
        <w:pStyle w:val="Heading2"/>
        <w:spacing w:after="160" w:before="320"/>
      </w:pPr>
      <w:r>
        <w:rPr>
          <w:rFonts w:ascii="Arial" w:cs="Arial" w:eastAsia="Arial" w:hAnsi="Arial"/>
          <w:b/>
          <w:bCs/>
          <w:color w:val="2563EB"/>
          <w:sz w:val="28"/>
          <w:szCs w:val="28"/>
        </w:rPr>
        <w:t xml:space="preserve">4.2 Feature 2 — College Detail Page</w:t>
      </w:r>
    </w:p>
    <w:p>
      <w:pPr>
        <w:pStyle w:val="Heading3"/>
        <w:spacing w:after="120" w:before="240"/>
      </w:pPr>
      <w:r>
        <w:rPr>
          <w:rFonts w:ascii="Arial" w:cs="Arial" w:eastAsia="Arial" w:hAnsi="Arial"/>
          <w:b/>
          <w:bCs/>
          <w:color w:val="1E3A5F"/>
          <w:sz w:val="24"/>
          <w:szCs w:val="24"/>
        </w:rPr>
        <w:t xml:space="preserve">4.2.1 What It Does</w:t>
      </w:r>
    </w:p>
    <w:p>
      <w:pPr>
        <w:spacing w:after="80" w:before="80"/>
      </w:pPr>
      <w:r>
        <w:rPr>
          <w:rFonts w:ascii="Arial" w:cs="Arial" w:eastAsia="Arial" w:hAnsi="Arial"/>
          <w:color w:val="1E293B"/>
          <w:sz w:val="22"/>
          <w:szCs w:val="22"/>
        </w:rPr>
        <w:t xml:space="preserve">A rich, tabbed detail page for each college exposing overview, courses, placement history, and student reviews. Built with ISR (60-second revalidation) for fast loads without stale data.</w:t>
      </w:r>
    </w:p>
    <w:p>
      <w:pPr>
        <w:spacing w:after="60" w:before="60"/>
      </w:pPr>
      <w:r>
        <w:t xml:space="preserve"/>
      </w:r>
    </w:p>
    <w:p>
      <w:pPr>
        <w:pStyle w:val="Heading3"/>
        <w:spacing w:after="120" w:before="240"/>
      </w:pPr>
      <w:r>
        <w:rPr>
          <w:rFonts w:ascii="Arial" w:cs="Arial" w:eastAsia="Arial" w:hAnsi="Arial"/>
          <w:b/>
          <w:bCs/>
          <w:color w:val="1E3A5F"/>
          <w:sz w:val="24"/>
          <w:szCs w:val="24"/>
        </w:rPr>
        <w:t xml:space="preserve">4.2.2 Page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Tab / Section</w:t>
            </w:r>
          </w:p>
        </w:tc>
        <w:tc>
          <w:tcPr>
            <w:tcW w:type="dxa" w:w="672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6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Hero</w:t>
            </w:r>
          </w:p>
        </w:tc>
        <w:tc>
          <w:tcPr>
            <w:tcW w:type="dxa" w:w="6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Name, city, NAAC grade, NIRF rank, overall rating, save button, website link</w:t>
            </w:r>
          </w:p>
        </w:tc>
      </w:tr>
      <w:tr>
        <w:tc>
          <w:tcPr>
            <w:tcW w:type="dxa" w:w="264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Overview</w:t>
            </w:r>
          </w:p>
        </w:tc>
        <w:tc>
          <w:tcPr>
            <w:tcW w:type="dxa" w:w="672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Description, founding year, type, facilities, contact</w:t>
            </w:r>
          </w:p>
        </w:tc>
      </w:tr>
      <w:tr>
        <w:tc>
          <w:tcPr>
            <w:tcW w:type="dxa" w:w="26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Courses</w:t>
            </w:r>
          </w:p>
        </w:tc>
        <w:tc>
          <w:tcPr>
            <w:tcW w:type="dxa" w:w="6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Searchable/filterable course table — degree, branch, seats, fees, JEE cutoff</w:t>
            </w:r>
          </w:p>
        </w:tc>
      </w:tr>
      <w:tr>
        <w:tc>
          <w:tcPr>
            <w:tcW w:type="dxa" w:w="264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Placements</w:t>
            </w:r>
          </w:p>
        </w:tc>
        <w:tc>
          <w:tcPr>
            <w:tcW w:type="dxa" w:w="672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Year-over-year chart (avg / median / max package), top recruiters badges</w:t>
            </w:r>
          </w:p>
        </w:tc>
      </w:tr>
      <w:tr>
        <w:tc>
          <w:tcPr>
            <w:tcW w:type="dxa" w:w="26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Reviews</w:t>
            </w:r>
          </w:p>
        </w:tc>
        <w:tc>
          <w:tcPr>
            <w:tcW w:type="dxa" w:w="6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Paginated review cards with rating breakdown, pros/cons, batch info</w:t>
            </w:r>
          </w:p>
        </w:tc>
      </w:tr>
    </w:tbl>
    <w:p>
      <w:pPr>
        <w:spacing w:after="60" w:before="60"/>
      </w:pPr>
      <w:r>
        <w:t xml:space="preserve"/>
      </w:r>
    </w:p>
    <w:p>
      <w:pPr>
        <w:pStyle w:val="Heading3"/>
        <w:spacing w:after="120" w:before="240"/>
      </w:pPr>
      <w:r>
        <w:rPr>
          <w:rFonts w:ascii="Arial" w:cs="Arial" w:eastAsia="Arial" w:hAnsi="Arial"/>
          <w:b/>
          <w:bCs/>
          <w:color w:val="1E3A5F"/>
          <w:sz w:val="24"/>
          <w:szCs w:val="24"/>
        </w:rPr>
        <w:t xml:space="preserve">4.2.3 ISR Strategy</w:t>
      </w:r>
    </w:p>
    <w:p>
      <w:pPr>
        <w:spacing w:after="80" w:before="80"/>
      </w:pPr>
      <w:r>
        <w:rPr>
          <w:rFonts w:ascii="Arial" w:cs="Arial" w:eastAsia="Arial" w:hAnsi="Arial"/>
          <w:color w:val="1E293B"/>
          <w:sz w:val="22"/>
          <w:szCs w:val="22"/>
        </w:rPr>
        <w:t xml:space="preserve">The page is statically generated at build time for the top 100 colleges by NIRF rank (via generateStaticParams). For any college outside that set, it is generated on first request and then cached. The revalidate = 60 config means Vercel will regenerate in the background every 60 seconds if the page has been visited — users always see a fast cached page with at most 60-second-old data.</w:t>
      </w:r>
    </w:p>
    <w:p>
      <w:pPr>
        <w:spacing w:after="60" w:before="60"/>
      </w:pPr>
      <w:r>
        <w:t xml:space="preserve"/>
      </w:r>
    </w:p>
    <w:p>
      <w:pPr>
        <w:pStyle w:val="Heading3"/>
        <w:spacing w:after="120" w:before="240"/>
      </w:pPr>
      <w:r>
        <w:rPr>
          <w:rFonts w:ascii="Arial" w:cs="Arial" w:eastAsia="Arial" w:hAnsi="Arial"/>
          <w:b/>
          <w:bCs/>
          <w:color w:val="1E3A5F"/>
          <w:sz w:val="24"/>
          <w:szCs w:val="24"/>
        </w:rPr>
        <w:t xml:space="preserve">4.2.4 Save Button</w:t>
      </w:r>
    </w:p>
    <w:p>
      <w:pPr>
        <w:spacing w:after="80" w:before="80"/>
      </w:pPr>
      <w:r>
        <w:rPr>
          <w:rFonts w:ascii="Arial" w:cs="Arial" w:eastAsia="Arial" w:hAnsi="Arial"/>
          <w:color w:val="1E293B"/>
          <w:sz w:val="22"/>
          <w:szCs w:val="22"/>
        </w:rPr>
        <w:t xml:space="preserve">The save/unsave button is an optimistic UI pattern: the button flips state immediately on click, makes the API call in the background, and reverts on failure. This gives instant feedback without waiting for a round-trip. The button shows a login modal for unauthenticated users instead of making the API call.</w:t>
      </w:r>
    </w:p>
    <w:p>
      <w:pPr>
        <w:spacing w:after="60" w:before="60"/>
      </w:pPr>
      <w:r>
        <w:t xml:space="preserve"/>
      </w:r>
    </w:p>
    <w:p>
      <w:pPr>
        <w:pStyle w:val="Heading2"/>
        <w:spacing w:after="160" w:before="320"/>
      </w:pPr>
      <w:r>
        <w:rPr>
          <w:rFonts w:ascii="Arial" w:cs="Arial" w:eastAsia="Arial" w:hAnsi="Arial"/>
          <w:b/>
          <w:bCs/>
          <w:color w:val="2563EB"/>
          <w:sz w:val="28"/>
          <w:szCs w:val="28"/>
        </w:rPr>
        <w:t xml:space="preserve">4.3 Feature 3 — Compare Colleges</w:t>
      </w:r>
    </w:p>
    <w:p>
      <w:pPr>
        <w:pStyle w:val="Heading3"/>
        <w:spacing w:after="120" w:before="240"/>
      </w:pPr>
      <w:r>
        <w:rPr>
          <w:rFonts w:ascii="Arial" w:cs="Arial" w:eastAsia="Arial" w:hAnsi="Arial"/>
          <w:b/>
          <w:bCs/>
          <w:color w:val="1E3A5F"/>
          <w:sz w:val="24"/>
          <w:szCs w:val="24"/>
        </w:rPr>
        <w:t xml:space="preserve">4.3.1 What It Does</w:t>
      </w:r>
    </w:p>
    <w:p>
      <w:pPr>
        <w:spacing w:after="80" w:before="80"/>
      </w:pPr>
      <w:r>
        <w:rPr>
          <w:rFonts w:ascii="Arial" w:cs="Arial" w:eastAsia="Arial" w:hAnsi="Arial"/>
          <w:color w:val="1E293B"/>
          <w:sz w:val="22"/>
          <w:szCs w:val="22"/>
        </w:rPr>
        <w:t xml:space="preserve">A side-by-side comparison tool for up to 3 colleges. Users select colleges from a search dialog and the comparison panel renders all key metrics in aligned rows, making differences immediately scannable.</w:t>
      </w:r>
    </w:p>
    <w:p>
      <w:pPr>
        <w:spacing w:after="60" w:before="60"/>
      </w:pPr>
      <w:r>
        <w:t xml:space="preserve"/>
      </w:r>
    </w:p>
    <w:p>
      <w:pPr>
        <w:pStyle w:val="Heading3"/>
        <w:spacing w:after="120" w:before="240"/>
      </w:pPr>
      <w:r>
        <w:rPr>
          <w:rFonts w:ascii="Arial" w:cs="Arial" w:eastAsia="Arial" w:hAnsi="Arial"/>
          <w:b/>
          <w:bCs/>
          <w:color w:val="1E3A5F"/>
          <w:sz w:val="24"/>
          <w:szCs w:val="24"/>
        </w:rPr>
        <w:t xml:space="preserve">4.3.2 State Architecture</w:t>
      </w:r>
    </w:p>
    <w:p>
      <w:pPr>
        <w:spacing w:after="80" w:before="80"/>
      </w:pPr>
      <w:r>
        <w:rPr>
          <w:rFonts w:ascii="Arial" w:cs="Arial" w:eastAsia="Arial" w:hAnsi="Arial"/>
          <w:color w:val="1E293B"/>
          <w:sz w:val="22"/>
          <w:szCs w:val="22"/>
        </w:rPr>
        <w:t xml:space="preserve">Compare state is managed by a Zustand store persisted to localStorage. This means the comparison persists across page navigations and even browser refreshes. The store holds college IDs; the actual comparison data is fetched via a single batched API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before="40"/>
            </w:pPr>
            <w:r>
              <w:rPr>
                <w:rFonts w:ascii="Courier New" w:cs="Courier New" w:eastAsia="Courier New" w:hAnsi="Courier New"/>
                <w:color w:val="93C5FD"/>
                <w:sz w:val="18"/>
                <w:szCs w:val="18"/>
              </w:rPr>
              <w:t xml:space="preserve">// store/compareStore.ts</w:t>
            </w:r>
          </w:p>
          <w:p>
            <w:pPr>
              <w:spacing w:after="40" w:before="40"/>
            </w:pPr>
            <w:r>
              <w:rPr>
                <w:rFonts w:ascii="Courier New" w:cs="Courier New" w:eastAsia="Courier New" w:hAnsi="Courier New"/>
                <w:color w:val="93C5FD"/>
                <w:sz w:val="18"/>
                <w:szCs w:val="18"/>
              </w:rPr>
              <w:t xml:space="preserve">interface CompareStore {</w:t>
            </w:r>
          </w:p>
          <w:p>
            <w:pPr>
              <w:spacing w:after="40" w:before="40"/>
            </w:pPr>
            <w:r>
              <w:rPr>
                <w:rFonts w:ascii="Courier New" w:cs="Courier New" w:eastAsia="Courier New" w:hAnsi="Courier New"/>
                <w:color w:val="93C5FD"/>
                <w:sz w:val="18"/>
                <w:szCs w:val="18"/>
              </w:rPr>
              <w:t xml:space="preserve">  selectedIds: string[]          // max 3</w:t>
            </w:r>
          </w:p>
          <w:p>
            <w:pPr>
              <w:spacing w:after="40" w:before="40"/>
            </w:pPr>
            <w:r>
              <w:rPr>
                <w:rFonts w:ascii="Courier New" w:cs="Courier New" w:eastAsia="Courier New" w:hAnsi="Courier New"/>
                <w:color w:val="93C5FD"/>
                <w:sz w:val="18"/>
                <w:szCs w:val="18"/>
              </w:rPr>
              <w:t xml:space="preserve">  addCollege: (id: string) =&gt; void</w:t>
            </w:r>
          </w:p>
          <w:p>
            <w:pPr>
              <w:spacing w:after="40" w:before="40"/>
            </w:pPr>
            <w:r>
              <w:rPr>
                <w:rFonts w:ascii="Courier New" w:cs="Courier New" w:eastAsia="Courier New" w:hAnsi="Courier New"/>
                <w:color w:val="93C5FD"/>
                <w:sz w:val="18"/>
                <w:szCs w:val="18"/>
              </w:rPr>
              <w:t xml:space="preserve">  removeCollege: (id: string) =&gt; void</w:t>
            </w:r>
          </w:p>
          <w:p>
            <w:pPr>
              <w:spacing w:after="40" w:before="40"/>
            </w:pPr>
            <w:r>
              <w:rPr>
                <w:rFonts w:ascii="Courier New" w:cs="Courier New" w:eastAsia="Courier New" w:hAnsi="Courier New"/>
                <w:color w:val="93C5FD"/>
                <w:sz w:val="18"/>
                <w:szCs w:val="18"/>
              </w:rPr>
              <w:t xml:space="preserve">  clearAll: () =&gt; void</w:t>
            </w:r>
          </w:p>
          <w:p>
            <w:pPr>
              <w:spacing w:after="40" w:before="40"/>
            </w:pPr>
            <w:r>
              <w:rPr>
                <w:rFonts w:ascii="Courier New" w:cs="Courier New" w:eastAsia="Courier New" w:hAnsi="Courier New"/>
                <w:color w:val="93C5FD"/>
                <w:sz w:val="18"/>
                <w:szCs w:val="18"/>
              </w:rPr>
              <w:t xml:space="preserve">}</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 API: GET /api/colleges/compare?ids=id1&amp;ids=id2&amp;ids=id3</w:t>
            </w:r>
          </w:p>
          <w:p>
            <w:pPr>
              <w:spacing w:after="40" w:before="40"/>
            </w:pPr>
            <w:r>
              <w:rPr>
                <w:rFonts w:ascii="Courier New" w:cs="Courier New" w:eastAsia="Courier New" w:hAnsi="Courier New"/>
                <w:color w:val="93C5FD"/>
                <w:sz w:val="18"/>
                <w:szCs w:val="18"/>
              </w:rPr>
              <w:t xml:space="preserve">// Returns all three colleges in a single query using Prisma findMany({ where: { id: { in: ids } } })</w:t>
            </w:r>
          </w:p>
        </w:tc>
      </w:tr>
    </w:tbl>
    <w:p>
      <w:pPr>
        <w:spacing w:after="60" w:before="60"/>
      </w:pPr>
      <w:r>
        <w:t xml:space="preserve"/>
      </w:r>
    </w:p>
    <w:p>
      <w:pPr>
        <w:pStyle w:val="Heading3"/>
        <w:spacing w:after="120" w:before="240"/>
      </w:pPr>
      <w:r>
        <w:rPr>
          <w:rFonts w:ascii="Arial" w:cs="Arial" w:eastAsia="Arial" w:hAnsi="Arial"/>
          <w:b/>
          <w:bCs/>
          <w:color w:val="1E3A5F"/>
          <w:sz w:val="24"/>
          <w:szCs w:val="24"/>
        </w:rPr>
        <w:t xml:space="preserve">4.3.3 Comparison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Row</w:t>
            </w:r>
          </w:p>
        </w:tc>
        <w:tc>
          <w:tcPr>
            <w:tcW w:type="dxa" w:w="6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Data Shown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Basic info</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Name, city, type, NAAC grade, NIRF rank</w:t>
            </w:r>
          </w:p>
        </w:tc>
      </w:tr>
      <w:tr>
        <w:tc>
          <w:tcPr>
            <w:tcW w:type="dxa" w:w="240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Fees</w:t>
            </w:r>
          </w:p>
        </w:tc>
        <w:tc>
          <w:tcPr>
            <w:tcW w:type="dxa" w:w="696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Annual fees range with visual bar</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Placement avg</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Avg LPA with colored indicator (green/yellow/red)</w:t>
            </w:r>
          </w:p>
        </w:tc>
      </w:tr>
      <w:tr>
        <w:tc>
          <w:tcPr>
            <w:tcW w:type="dxa" w:w="240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Placement max</w:t>
            </w:r>
          </w:p>
        </w:tc>
        <w:tc>
          <w:tcPr>
            <w:tcW w:type="dxa" w:w="696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Highest package reported</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Placement rate</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Percentage of students placed</w:t>
            </w:r>
          </w:p>
        </w:tc>
      </w:tr>
      <w:tr>
        <w:tc>
          <w:tcPr>
            <w:tcW w:type="dxa" w:w="240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Rating</w:t>
            </w:r>
          </w:p>
        </w:tc>
        <w:tc>
          <w:tcPr>
            <w:tcW w:type="dxa" w:w="696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Star rating with review count</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Top recruiters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Badge list of top 5 companies</w:t>
            </w:r>
          </w:p>
        </w:tc>
      </w:tr>
      <w:tr>
        <w:tc>
          <w:tcPr>
            <w:tcW w:type="dxa" w:w="240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Action</w:t>
            </w:r>
          </w:p>
        </w:tc>
        <w:tc>
          <w:tcPr>
            <w:tcW w:type="dxa" w:w="696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View full page / Remove from comparison</w:t>
            </w:r>
          </w:p>
        </w:tc>
      </w:tr>
    </w:tbl>
    <w:p>
      <w:pPr>
        <w:spacing w:after="60" w:before="60"/>
      </w:pPr>
      <w:r>
        <w:t xml:space="preserve"/>
      </w:r>
    </w:p>
    <w:p>
      <w:pPr>
        <w:pStyle w:val="Heading2"/>
        <w:spacing w:after="160" w:before="320"/>
      </w:pPr>
      <w:r>
        <w:rPr>
          <w:rFonts w:ascii="Arial" w:cs="Arial" w:eastAsia="Arial" w:hAnsi="Arial"/>
          <w:b/>
          <w:bCs/>
          <w:color w:val="2563EB"/>
          <w:sz w:val="28"/>
          <w:szCs w:val="28"/>
        </w:rPr>
        <w:t xml:space="preserve">4.4 Feature 4 — Authentication + Saved Items</w:t>
      </w:r>
    </w:p>
    <w:p>
      <w:pPr>
        <w:pStyle w:val="Heading3"/>
        <w:spacing w:after="120" w:before="240"/>
      </w:pPr>
      <w:r>
        <w:rPr>
          <w:rFonts w:ascii="Arial" w:cs="Arial" w:eastAsia="Arial" w:hAnsi="Arial"/>
          <w:b/>
          <w:bCs/>
          <w:color w:val="1E3A5F"/>
          <w:sz w:val="24"/>
          <w:szCs w:val="24"/>
        </w:rPr>
        <w:t xml:space="preserve">4.4.1 Auth Architecture</w:t>
      </w:r>
    </w:p>
    <w:p>
      <w:pPr>
        <w:spacing w:after="80" w:before="80"/>
      </w:pPr>
      <w:r>
        <w:rPr>
          <w:rFonts w:ascii="Arial" w:cs="Arial" w:eastAsia="Arial" w:hAnsi="Arial"/>
          <w:color w:val="1E293B"/>
          <w:sz w:val="22"/>
          <w:szCs w:val="22"/>
        </w:rPr>
        <w:t xml:space="preserve">JWT-based authentication with short-lived access tokens (15 min) and long-lived refresh tokens (7 days) stored as httpOnly cookies. The edge middleware validates the access token on every protected route without hitting the database.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before="40"/>
            </w:pPr>
            <w:r>
              <w:rPr>
                <w:rFonts w:ascii="Courier New" w:cs="Courier New" w:eastAsia="Courier New" w:hAnsi="Courier New"/>
                <w:color w:val="93C5FD"/>
                <w:sz w:val="18"/>
                <w:szCs w:val="18"/>
              </w:rPr>
              <w:t xml:space="preserve">Auth Flow:</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1. User submits login → POST /api/auth/login</w:t>
            </w:r>
          </w:p>
          <w:p>
            <w:pPr>
              <w:spacing w:after="40" w:before="40"/>
            </w:pPr>
            <w:r>
              <w:rPr>
                <w:rFonts w:ascii="Courier New" w:cs="Courier New" w:eastAsia="Courier New" w:hAnsi="Courier New"/>
                <w:color w:val="93C5FD"/>
                <w:sz w:val="18"/>
                <w:szCs w:val="18"/>
              </w:rPr>
              <w:t xml:space="preserve">2. Server verifies password (bcrypt compare)</w:t>
            </w:r>
          </w:p>
          <w:p>
            <w:pPr>
              <w:spacing w:after="40" w:before="40"/>
            </w:pPr>
            <w:r>
              <w:rPr>
                <w:rFonts w:ascii="Courier New" w:cs="Courier New" w:eastAsia="Courier New" w:hAnsi="Courier New"/>
                <w:color w:val="93C5FD"/>
                <w:sz w:val="18"/>
                <w:szCs w:val="18"/>
              </w:rPr>
              <w:t xml:space="preserve">3. Issues: access_token (JWT, 15min) + refresh_token (random UUID, 7d)</w:t>
            </w:r>
          </w:p>
          <w:p>
            <w:pPr>
              <w:spacing w:after="40" w:before="40"/>
            </w:pPr>
            <w:r>
              <w:rPr>
                <w:rFonts w:ascii="Courier New" w:cs="Courier New" w:eastAsia="Courier New" w:hAnsi="Courier New"/>
                <w:color w:val="93C5FD"/>
                <w:sz w:val="18"/>
                <w:szCs w:val="18"/>
              </w:rPr>
              <w:t xml:space="preserve">4. refresh_token stored in DB + set as httpOnly cookie</w:t>
            </w:r>
          </w:p>
          <w:p>
            <w:pPr>
              <w:spacing w:after="40" w:before="40"/>
            </w:pPr>
            <w:r>
              <w:rPr>
                <w:rFonts w:ascii="Courier New" w:cs="Courier New" w:eastAsia="Courier New" w:hAnsi="Courier New"/>
                <w:color w:val="93C5FD"/>
                <w:sz w:val="18"/>
                <w:szCs w:val="18"/>
              </w:rPr>
              <w:t xml:space="preserve">5. access_token returned in response body → stored in memory (Zustand)</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Token Refresh:</w:t>
            </w:r>
          </w:p>
          <w:p>
            <w:pPr>
              <w:spacing w:after="40" w:before="40"/>
            </w:pPr>
            <w:r>
              <w:rPr>
                <w:rFonts w:ascii="Courier New" w:cs="Courier New" w:eastAsia="Courier New" w:hAnsi="Courier New"/>
                <w:color w:val="93C5FD"/>
                <w:sz w:val="18"/>
                <w:szCs w:val="18"/>
              </w:rPr>
              <w:t xml:space="preserve">1. TanStack Query interceptor detects 401 response</w:t>
            </w:r>
          </w:p>
          <w:p>
            <w:pPr>
              <w:spacing w:after="40" w:before="40"/>
            </w:pPr>
            <w:r>
              <w:rPr>
                <w:rFonts w:ascii="Courier New" w:cs="Courier New" w:eastAsia="Courier New" w:hAnsi="Courier New"/>
                <w:color w:val="93C5FD"/>
                <w:sz w:val="18"/>
                <w:szCs w:val="18"/>
              </w:rPr>
              <w:t xml:space="preserve">2. Calls POST /api/auth/refresh with cookie (auto-sent by browser)</w:t>
            </w:r>
          </w:p>
          <w:p>
            <w:pPr>
              <w:spacing w:after="40" w:before="40"/>
            </w:pPr>
            <w:r>
              <w:rPr>
                <w:rFonts w:ascii="Courier New" w:cs="Courier New" w:eastAsia="Courier New" w:hAnsi="Courier New"/>
                <w:color w:val="93C5FD"/>
                <w:sz w:val="18"/>
                <w:szCs w:val="18"/>
              </w:rPr>
              <w:t xml:space="preserve">3. Server validates refresh token against DB</w:t>
            </w:r>
          </w:p>
          <w:p>
            <w:pPr>
              <w:spacing w:after="40" w:before="40"/>
            </w:pPr>
            <w:r>
              <w:rPr>
                <w:rFonts w:ascii="Courier New" w:cs="Courier New" w:eastAsia="Courier New" w:hAnsi="Courier New"/>
                <w:color w:val="93C5FD"/>
                <w:sz w:val="18"/>
                <w:szCs w:val="18"/>
              </w:rPr>
              <w:t xml:space="preserve">4. Issues new access_token + rotates refresh_token (old one deleted)</w:t>
            </w:r>
          </w:p>
          <w:p>
            <w:pPr>
              <w:spacing w:after="40" w:before="40"/>
            </w:pPr>
            <w:r>
              <w:rPr>
                <w:rFonts w:ascii="Courier New" w:cs="Courier New" w:eastAsia="Courier New" w:hAnsi="Courier New"/>
                <w:color w:val="93C5FD"/>
                <w:sz w:val="18"/>
                <w:szCs w:val="18"/>
              </w:rPr>
              <w:t xml:space="preserve">5. Original request retried with new access_token</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Edge Middleware:</w:t>
            </w:r>
          </w:p>
          <w:p>
            <w:pPr>
              <w:spacing w:after="40" w:before="40"/>
            </w:pPr>
            <w:r>
              <w:rPr>
                <w:rFonts w:ascii="Courier New" w:cs="Courier New" w:eastAsia="Courier New" w:hAnsi="Courier New"/>
                <w:color w:val="93C5FD"/>
                <w:sz w:val="18"/>
                <w:szCs w:val="18"/>
              </w:rPr>
              <w:t xml:space="preserve">  - Runs at Vercel Edge before page render</w:t>
            </w:r>
          </w:p>
          <w:p>
            <w:pPr>
              <w:spacing w:after="40" w:before="40"/>
            </w:pPr>
            <w:r>
              <w:rPr>
                <w:rFonts w:ascii="Courier New" w:cs="Courier New" w:eastAsia="Courier New" w:hAnsi="Courier New"/>
                <w:color w:val="93C5FD"/>
                <w:sz w:val="18"/>
                <w:szCs w:val="18"/>
              </w:rPr>
              <w:t xml:space="preserve">  - Validates JWT signature (no DB call)</w:t>
            </w:r>
          </w:p>
          <w:p>
            <w:pPr>
              <w:spacing w:after="40" w:before="40"/>
            </w:pPr>
            <w:r>
              <w:rPr>
                <w:rFonts w:ascii="Courier New" w:cs="Courier New" w:eastAsia="Courier New" w:hAnsi="Courier New"/>
                <w:color w:val="93C5FD"/>
                <w:sz w:val="18"/>
                <w:szCs w:val="18"/>
              </w:rPr>
              <w:t xml:space="preserve">  - Redirects /dashboard → /login if token missing/invalid</w:t>
            </w:r>
          </w:p>
        </w:tc>
      </w:tr>
    </w:tbl>
    <w:p>
      <w:pPr>
        <w:spacing w:after="60" w:before="60"/>
      </w:pPr>
      <w:r>
        <w:t xml:space="preserve"/>
      </w:r>
    </w:p>
    <w:p>
      <w:pPr>
        <w:pStyle w:val="Heading3"/>
        <w:spacing w:after="120" w:before="240"/>
      </w:pPr>
      <w:r>
        <w:rPr>
          <w:rFonts w:ascii="Arial" w:cs="Arial" w:eastAsia="Arial" w:hAnsi="Arial"/>
          <w:b/>
          <w:bCs/>
          <w:color w:val="1E3A5F"/>
          <w:sz w:val="24"/>
          <w:szCs w:val="24"/>
        </w:rPr>
        <w:t xml:space="preserve">4.4.2 Saved Items Dashboard</w:t>
      </w:r>
    </w:p>
    <w:p>
      <w:pPr>
        <w:spacing w:after="80" w:before="80"/>
      </w:pPr>
      <w:r>
        <w:rPr>
          <w:rFonts w:ascii="Arial" w:cs="Arial" w:eastAsia="Arial" w:hAnsi="Arial"/>
          <w:color w:val="1E293B"/>
          <w:sz w:val="22"/>
          <w:szCs w:val="22"/>
        </w:rPr>
        <w:t xml:space="preserve">Authenticated users have a /dashboard page showing their saved colleges in a sortable grid. Saves are stored as SavedItem records (user + college many-to-many). The dashboard also shows comparison history and allows the user to remove saved items.</w:t>
      </w:r>
    </w:p>
    <w:p>
      <w:pPr>
        <w:spacing w:after="60" w:before="6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120"/>
              <w:left w:type="dxa" w:w="240"/>
              <w:bottom w:type="dxa" w:w="120"/>
              <w:right w:type="dxa" w:w="240"/>
            </w:tcMar>
          </w:tcPr>
          <w:p>
            <w:pPr>
              <w:spacing w:after="0" w:before="0"/>
            </w:pPr>
            <w:r>
              <w:rPr>
                <w:rFonts w:ascii="Arial" w:cs="Arial" w:eastAsia="Arial" w:hAnsi="Arial"/>
                <w:b/>
                <w:bCs/>
                <w:color w:val="FFFFFF"/>
                <w:sz w:val="28"/>
                <w:szCs w:val="28"/>
              </w:rPr>
              <w:t xml:space="preserve">5. LLM Feature — AI College Counselor (Gemini 2.5 Flash)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8"/>
              <w:bottom w:val="single" w:color="5B21B6" w:sz="1"/>
              <w:right w:val="single" w:color="5B21B6" w:sz="1"/>
            </w:tcBorders>
            <w:shd w:fill="EDE9FE" w:val="clear"/>
            <w:tcMar>
              <w:top w:type="dxa" w:w="160"/>
              <w:left w:type="dxa" w:w="240"/>
              <w:bottom w:type="dxa" w:w="160"/>
              <w:right w:type="dxa" w:w="240"/>
            </w:tcMar>
          </w:tcPr>
          <w:p>
            <w:pPr>
              <w:spacing w:after="0"/>
            </w:pPr>
            <w:r>
              <w:rPr>
                <w:rFonts w:ascii="Arial" w:cs="Arial" w:eastAsia="Arial" w:hAnsi="Arial"/>
                <w:color w:val="5B21B6"/>
                <w:sz w:val="22"/>
                <w:szCs w:val="22"/>
              </w:rPr>
              <w:t xml:space="preserve">This is EduFind's most distinctive feature and the primary differentiator from existing platforms like Careers360 and CollegeDunia. Rather than making students manually apply dozens of filters, the AI Counselor has a conversation with the student, understands their profile holistically, and produces a reasoned, ranked shortlist — explaining why each college was or wasn't included.</w:t>
            </w:r>
          </w:p>
        </w:tc>
      </w:tr>
    </w:tbl>
    <w:p>
      <w:pPr>
        <w:spacing w:after="60" w:before="60"/>
      </w:pPr>
      <w:r>
        <w:t xml:space="preserve"/>
      </w:r>
    </w:p>
    <w:p>
      <w:pPr>
        <w:pStyle w:val="Heading2"/>
        <w:spacing w:after="160" w:before="320"/>
      </w:pPr>
      <w:r>
        <w:rPr>
          <w:rFonts w:ascii="Arial" w:cs="Arial" w:eastAsia="Arial" w:hAnsi="Arial"/>
          <w:b/>
          <w:bCs/>
          <w:color w:val="2563EB"/>
          <w:sz w:val="28"/>
          <w:szCs w:val="28"/>
        </w:rPr>
        <w:t xml:space="preserve">5.1 What It Does</w:t>
      </w:r>
    </w:p>
    <w:p>
      <w:pPr>
        <w:spacing w:after="80" w:before="80"/>
      </w:pPr>
      <w:r>
        <w:rPr>
          <w:rFonts w:ascii="Arial" w:cs="Arial" w:eastAsia="Arial" w:hAnsi="Arial"/>
          <w:color w:val="1E293B"/>
          <w:sz w:val="22"/>
          <w:szCs w:val="22"/>
        </w:rPr>
        <w:t xml:space="preserve">The AI Counselor is a chat interface at /counselor. The student fills a profile form and then chats with the AI. The AI has access to the real college database through a structured context injection — it knows actual cutoffs, fees, and placement stats, not hallucinated data.</w:t>
      </w:r>
    </w:p>
    <w:p>
      <w:pPr>
        <w:spacing w:after="60" w:before="60"/>
      </w:pPr>
      <w:r>
        <w:t xml:space="preserve"/>
      </w:r>
    </w:p>
    <w:p>
      <w:pPr>
        <w:pStyle w:val="Heading3"/>
        <w:spacing w:after="120" w:before="240"/>
      </w:pPr>
      <w:r>
        <w:rPr>
          <w:rFonts w:ascii="Arial" w:cs="Arial" w:eastAsia="Arial" w:hAnsi="Arial"/>
          <w:b/>
          <w:bCs/>
          <w:color w:val="1E3A5F"/>
          <w:sz w:val="24"/>
          <w:szCs w:val="24"/>
        </w:rPr>
        <w:t xml:space="preserve">Core Capabilities</w:t>
      </w:r>
    </w:p>
    <w:p>
      <w:pPr>
        <w:pStyle w:val="ListParagraph"/>
        <w:numPr>
          <w:ilvl w:val="0"/>
          <w:numId w:val="2"/>
        </w:numPr>
        <w:spacing w:after="60" w:before="60"/>
      </w:pPr>
      <w:r>
        <w:rPr>
          <w:rFonts w:ascii="Arial" w:cs="Arial" w:eastAsia="Arial" w:hAnsi="Arial"/>
          <w:b/>
          <w:bCs/>
          <w:color w:val="1E3A5F"/>
          <w:sz w:val="22"/>
          <w:szCs w:val="22"/>
        </w:rPr>
        <w:t xml:space="preserve">Profile-based shortlisting: </w:t>
      </w:r>
      <w:r>
        <w:rPr>
          <w:rFonts w:ascii="Arial" w:cs="Arial" w:eastAsia="Arial" w:hAnsi="Arial"/>
          <w:color w:val="1E293B"/>
          <w:sz w:val="22"/>
          <w:szCs w:val="22"/>
        </w:rPr>
        <w:t xml:space="preserve">Student inputs JEE Main/Advanced rank (or NEET/MHT-CET/other), preferred state, budget, and branch. Gemini ranks colleges from the database that match the profile.</w:t>
      </w:r>
    </w:p>
    <w:p>
      <w:pPr>
        <w:pStyle w:val="ListParagraph"/>
        <w:numPr>
          <w:ilvl w:val="0"/>
          <w:numId w:val="2"/>
        </w:numPr>
        <w:spacing w:after="60" w:before="60"/>
      </w:pPr>
      <w:r>
        <w:rPr>
          <w:rFonts w:ascii="Arial" w:cs="Arial" w:eastAsia="Arial" w:hAnsi="Arial"/>
          <w:b/>
          <w:bCs/>
          <w:color w:val="1E3A5F"/>
          <w:sz w:val="22"/>
          <w:szCs w:val="22"/>
        </w:rPr>
        <w:t xml:space="preserve">Cutoff safety analysis: </w:t>
      </w:r>
      <w:r>
        <w:rPr>
          <w:rFonts w:ascii="Arial" w:cs="Arial" w:eastAsia="Arial" w:hAnsi="Arial"/>
          <w:color w:val="1E293B"/>
          <w:sz w:val="22"/>
          <w:szCs w:val="22"/>
        </w:rPr>
        <w:t xml:space="preserve">For each recommended college, the AI explains whether the student's rank is safe, borderline, or risky based on historical cutoff data.</w:t>
      </w:r>
    </w:p>
    <w:p>
      <w:pPr>
        <w:pStyle w:val="ListParagraph"/>
        <w:numPr>
          <w:ilvl w:val="0"/>
          <w:numId w:val="2"/>
        </w:numPr>
        <w:spacing w:after="60" w:before="60"/>
      </w:pPr>
      <w:r>
        <w:rPr>
          <w:rFonts w:ascii="Arial" w:cs="Arial" w:eastAsia="Arial" w:hAnsi="Arial"/>
          <w:b/>
          <w:bCs/>
          <w:color w:val="1E3A5F"/>
          <w:sz w:val="22"/>
          <w:szCs w:val="22"/>
        </w:rPr>
        <w:t xml:space="preserve">Tradeoff explanations: </w:t>
      </w:r>
      <w:r>
        <w:rPr>
          <w:rFonts w:ascii="Arial" w:cs="Arial" w:eastAsia="Arial" w:hAnsi="Arial"/>
          <w:color w:val="1E293B"/>
          <w:sz w:val="22"/>
          <w:szCs w:val="22"/>
        </w:rPr>
        <w:t xml:space="preserve">AI explains pros/cons — e.g., "NIT Trichy has better placements but higher fees and is far from your home state."</w:t>
      </w:r>
    </w:p>
    <w:p>
      <w:pPr>
        <w:pStyle w:val="ListParagraph"/>
        <w:numPr>
          <w:ilvl w:val="0"/>
          <w:numId w:val="2"/>
        </w:numPr>
        <w:spacing w:after="60" w:before="60"/>
      </w:pPr>
      <w:r>
        <w:rPr>
          <w:rFonts w:ascii="Arial" w:cs="Arial" w:eastAsia="Arial" w:hAnsi="Arial"/>
          <w:b/>
          <w:bCs/>
          <w:color w:val="1E3A5F"/>
          <w:sz w:val="22"/>
          <w:szCs w:val="22"/>
        </w:rPr>
        <w:t xml:space="preserve">Follow-up Q&amp;A: </w:t>
      </w:r>
      <w:r>
        <w:rPr>
          <w:rFonts w:ascii="Arial" w:cs="Arial" w:eastAsia="Arial" w:hAnsi="Arial"/>
          <w:color w:val="1E293B"/>
          <w:sz w:val="22"/>
          <w:szCs w:val="22"/>
        </w:rPr>
        <w:t xml:space="preserve">Full multi-turn conversation context — student can ask "What about private colleges in Pune?" and the AI understands the prior context.</w:t>
      </w:r>
    </w:p>
    <w:p>
      <w:pPr>
        <w:pStyle w:val="ListParagraph"/>
        <w:numPr>
          <w:ilvl w:val="0"/>
          <w:numId w:val="2"/>
        </w:numPr>
        <w:spacing w:after="60" w:before="60"/>
      </w:pPr>
      <w:r>
        <w:rPr>
          <w:rFonts w:ascii="Arial" w:cs="Arial" w:eastAsia="Arial" w:hAnsi="Arial"/>
          <w:b/>
          <w:bCs/>
          <w:color w:val="1E3A5F"/>
          <w:sz w:val="22"/>
          <w:szCs w:val="22"/>
        </w:rPr>
        <w:t xml:space="preserve">Comparison suggestions: </w:t>
      </w:r>
      <w:r>
        <w:rPr>
          <w:rFonts w:ascii="Arial" w:cs="Arial" w:eastAsia="Arial" w:hAnsi="Arial"/>
          <w:color w:val="1E293B"/>
          <w:sz w:val="22"/>
          <w:szCs w:val="22"/>
        </w:rPr>
        <w:t xml:space="preserve">AI can suggest adding specific colleges to the comparison tool via a structured action button embedded in its response.</w:t>
      </w:r>
    </w:p>
    <w:p>
      <w:pPr>
        <w:spacing w:after="60" w:before="60"/>
      </w:pPr>
      <w:r>
        <w:t xml:space="preserve"/>
      </w:r>
    </w:p>
    <w:p>
      <w:pPr>
        <w:pStyle w:val="Heading2"/>
        <w:spacing w:after="160" w:before="320"/>
      </w:pPr>
      <w:r>
        <w:rPr>
          <w:rFonts w:ascii="Arial" w:cs="Arial" w:eastAsia="Arial" w:hAnsi="Arial"/>
          <w:b/>
          <w:bCs/>
          <w:color w:val="2563EB"/>
          <w:sz w:val="28"/>
          <w:szCs w:val="28"/>
        </w:rPr>
        <w:t xml:space="preserve">5.2 Technical Implementation</w:t>
      </w:r>
    </w:p>
    <w:p>
      <w:pPr>
        <w:pStyle w:val="Heading3"/>
        <w:spacing w:after="120" w:before="240"/>
      </w:pPr>
      <w:r>
        <w:rPr>
          <w:rFonts w:ascii="Arial" w:cs="Arial" w:eastAsia="Arial" w:hAnsi="Arial"/>
          <w:b/>
          <w:bCs/>
          <w:color w:val="1E3A5F"/>
          <w:sz w:val="24"/>
          <w:szCs w:val="24"/>
        </w:rPr>
        <w:t xml:space="preserve">5.2.1 RAG-lite Context Injection</w:t>
      </w:r>
    </w:p>
    <w:p>
      <w:pPr>
        <w:spacing w:after="80" w:before="80"/>
      </w:pPr>
      <w:r>
        <w:rPr>
          <w:rFonts w:ascii="Arial" w:cs="Arial" w:eastAsia="Arial" w:hAnsi="Arial"/>
          <w:color w:val="1E293B"/>
          <w:sz w:val="22"/>
          <w:szCs w:val="22"/>
        </w:rPr>
        <w:t xml:space="preserve">Rather than full vector-database RAG, a lighter approach is used: before every AI request, the backend queries the database for colleges that roughly match the student's filters (state, budget range, branch) and injects the top 20 results as structured JSON into the Gemini prompt context. This grounds the AI on real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before="40"/>
            </w:pPr>
            <w:r>
              <w:rPr>
                <w:rFonts w:ascii="Courier New" w:cs="Courier New" w:eastAsia="Courier New" w:hAnsi="Courier New"/>
                <w:color w:val="93C5FD"/>
                <w:sz w:val="18"/>
                <w:szCs w:val="18"/>
              </w:rPr>
              <w:t xml:space="preserve">// lib/gemini.ts — context building</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export async function buildCounselorContext(profile: StudentProfile) {</w:t>
            </w:r>
          </w:p>
          <w:p>
            <w:pPr>
              <w:spacing w:after="40" w:before="40"/>
            </w:pPr>
            <w:r>
              <w:rPr>
                <w:rFonts w:ascii="Courier New" w:cs="Courier New" w:eastAsia="Courier New" w:hAnsi="Courier New"/>
                <w:color w:val="93C5FD"/>
                <w:sz w:val="18"/>
                <w:szCs w:val="18"/>
              </w:rPr>
              <w:t xml:space="preserve">  // Fetch relevant colleges from DB</w:t>
            </w:r>
          </w:p>
          <w:p>
            <w:pPr>
              <w:spacing w:after="40" w:before="40"/>
            </w:pPr>
            <w:r>
              <w:rPr>
                <w:rFonts w:ascii="Courier New" w:cs="Courier New" w:eastAsia="Courier New" w:hAnsi="Courier New"/>
                <w:color w:val="93C5FD"/>
                <w:sz w:val="18"/>
                <w:szCs w:val="18"/>
              </w:rPr>
              <w:t xml:space="preserve">  const colleges = await prisma.college.findMany({</w:t>
            </w:r>
          </w:p>
          <w:p>
            <w:pPr>
              <w:spacing w:after="40" w:before="40"/>
            </w:pPr>
            <w:r>
              <w:rPr>
                <w:rFonts w:ascii="Courier New" w:cs="Courier New" w:eastAsia="Courier New" w:hAnsi="Courier New"/>
                <w:color w:val="93C5FD"/>
                <w:sz w:val="18"/>
                <w:szCs w:val="18"/>
              </w:rPr>
              <w:t xml:space="preserve">    where: {</w:t>
            </w:r>
          </w:p>
          <w:p>
            <w:pPr>
              <w:spacing w:after="40" w:before="40"/>
            </w:pPr>
            <w:r>
              <w:rPr>
                <w:rFonts w:ascii="Courier New" w:cs="Courier New" w:eastAsia="Courier New" w:hAnsi="Courier New"/>
                <w:color w:val="93C5FD"/>
                <w:sz w:val="18"/>
                <w:szCs w:val="18"/>
              </w:rPr>
              <w:t xml:space="preserve">      state: profile.preferredStates?.length ? { in: profile.preferredStates } : undefined,</w:t>
            </w:r>
          </w:p>
          <w:p>
            <w:pPr>
              <w:spacing w:after="40" w:before="40"/>
            </w:pPr>
            <w:r>
              <w:rPr>
                <w:rFonts w:ascii="Courier New" w:cs="Courier New" w:eastAsia="Courier New" w:hAnsi="Courier New"/>
                <w:color w:val="93C5FD"/>
                <w:sz w:val="18"/>
                <w:szCs w:val="18"/>
              </w:rPr>
              <w:t xml:space="preserve">      feesMax: { lte: profile.budgetLpa * 100000 },</w:t>
            </w:r>
          </w:p>
          <w:p>
            <w:pPr>
              <w:spacing w:after="40" w:before="40"/>
            </w:pPr>
            <w:r>
              <w:rPr>
                <w:rFonts w:ascii="Courier New" w:cs="Courier New" w:eastAsia="Courier New" w:hAnsi="Courier New"/>
                <w:color w:val="93C5FD"/>
                <w:sz w:val="18"/>
                <w:szCs w:val="18"/>
              </w:rPr>
              <w:t xml:space="preserve">      courses: { some: { branch: { in: profile.preferredBranches } } },</w:t>
            </w:r>
          </w:p>
          <w:p>
            <w:pPr>
              <w:spacing w:after="40" w:before="40"/>
            </w:pPr>
            <w:r>
              <w:rPr>
                <w:rFonts w:ascii="Courier New" w:cs="Courier New" w:eastAsia="Courier New" w:hAnsi="Courier New"/>
                <w:color w:val="93C5FD"/>
                <w:sz w:val="18"/>
                <w:szCs w:val="18"/>
              </w:rPr>
              <w:t xml:space="preserve">    },</w:t>
            </w:r>
          </w:p>
          <w:p>
            <w:pPr>
              <w:spacing w:after="40" w:before="40"/>
            </w:pPr>
            <w:r>
              <w:rPr>
                <w:rFonts w:ascii="Courier New" w:cs="Courier New" w:eastAsia="Courier New" w:hAnsi="Courier New"/>
                <w:color w:val="93C5FD"/>
                <w:sz w:val="18"/>
                <w:szCs w:val="18"/>
              </w:rPr>
              <w:t xml:space="preserve">    include: {</w:t>
            </w:r>
          </w:p>
          <w:p>
            <w:pPr>
              <w:spacing w:after="40" w:before="40"/>
            </w:pPr>
            <w:r>
              <w:rPr>
                <w:rFonts w:ascii="Courier New" w:cs="Courier New" w:eastAsia="Courier New" w:hAnsi="Courier New"/>
                <w:color w:val="93C5FD"/>
                <w:sz w:val="18"/>
                <w:szCs w:val="18"/>
              </w:rPr>
              <w:t xml:space="preserve">      courses: { where: { branch: { in: profile.preferredBranches } } },</w:t>
            </w:r>
          </w:p>
          <w:p>
            <w:pPr>
              <w:spacing w:after="40" w:before="40"/>
            </w:pPr>
            <w:r>
              <w:rPr>
                <w:rFonts w:ascii="Courier New" w:cs="Courier New" w:eastAsia="Courier New" w:hAnsi="Courier New"/>
                <w:color w:val="93C5FD"/>
                <w:sz w:val="18"/>
                <w:szCs w:val="18"/>
              </w:rPr>
              <w:t xml:space="preserve">      placements: { orderBy: { year: "desc" }, take: 1 },</w:t>
            </w:r>
          </w:p>
          <w:p>
            <w:pPr>
              <w:spacing w:after="40" w:before="40"/>
            </w:pPr>
            <w:r>
              <w:rPr>
                <w:rFonts w:ascii="Courier New" w:cs="Courier New" w:eastAsia="Courier New" w:hAnsi="Courier New"/>
                <w:color w:val="93C5FD"/>
                <w:sz w:val="18"/>
                <w:szCs w:val="18"/>
              </w:rPr>
              <w:t xml:space="preserve">    },</w:t>
            </w:r>
          </w:p>
          <w:p>
            <w:pPr>
              <w:spacing w:after="40" w:before="40"/>
            </w:pPr>
            <w:r>
              <w:rPr>
                <w:rFonts w:ascii="Courier New" w:cs="Courier New" w:eastAsia="Courier New" w:hAnsi="Courier New"/>
                <w:color w:val="93C5FD"/>
                <w:sz w:val="18"/>
                <w:szCs w:val="18"/>
              </w:rPr>
              <w:t xml:space="preserve">    orderBy: { nirfRank: "asc" },</w:t>
            </w:r>
          </w:p>
          <w:p>
            <w:pPr>
              <w:spacing w:after="40" w:before="40"/>
            </w:pPr>
            <w:r>
              <w:rPr>
                <w:rFonts w:ascii="Courier New" w:cs="Courier New" w:eastAsia="Courier New" w:hAnsi="Courier New"/>
                <w:color w:val="93C5FD"/>
                <w:sz w:val="18"/>
                <w:szCs w:val="18"/>
              </w:rPr>
              <w:t xml:space="preserve">    take: 20,</w:t>
            </w:r>
          </w:p>
          <w:p>
            <w:pPr>
              <w:spacing w:after="40" w:before="40"/>
            </w:pPr>
            <w:r>
              <w:rPr>
                <w:rFonts w:ascii="Courier New" w:cs="Courier New" w:eastAsia="Courier New" w:hAnsi="Courier New"/>
                <w:color w:val="93C5FD"/>
                <w:sz w:val="18"/>
                <w:szCs w:val="18"/>
              </w:rPr>
              <w:t xml:space="preserve">  });</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  return colleges.map(c =&gt; ({</w:t>
            </w:r>
          </w:p>
          <w:p>
            <w:pPr>
              <w:spacing w:after="40" w:before="40"/>
            </w:pPr>
            <w:r>
              <w:rPr>
                <w:rFonts w:ascii="Courier New" w:cs="Courier New" w:eastAsia="Courier New" w:hAnsi="Courier New"/>
                <w:color w:val="93C5FD"/>
                <w:sz w:val="18"/>
                <w:szCs w:val="18"/>
              </w:rPr>
              <w:t xml:space="preserve">    name: c.name,</w:t>
            </w:r>
          </w:p>
          <w:p>
            <w:pPr>
              <w:spacing w:after="40" w:before="40"/>
            </w:pPr>
            <w:r>
              <w:rPr>
                <w:rFonts w:ascii="Courier New" w:cs="Courier New" w:eastAsia="Courier New" w:hAnsi="Courier New"/>
                <w:color w:val="93C5FD"/>
                <w:sz w:val="18"/>
                <w:szCs w:val="18"/>
              </w:rPr>
              <w:t xml:space="preserve">    city: c.city,</w:t>
            </w:r>
          </w:p>
          <w:p>
            <w:pPr>
              <w:spacing w:after="40" w:before="40"/>
            </w:pPr>
            <w:r>
              <w:rPr>
                <w:rFonts w:ascii="Courier New" w:cs="Courier New" w:eastAsia="Courier New" w:hAnsi="Courier New"/>
                <w:color w:val="93C5FD"/>
                <w:sz w:val="18"/>
                <w:szCs w:val="18"/>
              </w:rPr>
              <w:t xml:space="preserve">    state: c.state,</w:t>
            </w:r>
          </w:p>
          <w:p>
            <w:pPr>
              <w:spacing w:after="40" w:before="40"/>
            </w:pPr>
            <w:r>
              <w:rPr>
                <w:rFonts w:ascii="Courier New" w:cs="Courier New" w:eastAsia="Courier New" w:hAnsi="Courier New"/>
                <w:color w:val="93C5FD"/>
                <w:sz w:val="18"/>
                <w:szCs w:val="18"/>
              </w:rPr>
              <w:t xml:space="preserve">    nirfRank: c.nirfRank,</w:t>
            </w:r>
          </w:p>
          <w:p>
            <w:pPr>
              <w:spacing w:after="40" w:before="40"/>
            </w:pPr>
            <w:r>
              <w:rPr>
                <w:rFonts w:ascii="Courier New" w:cs="Courier New" w:eastAsia="Courier New" w:hAnsi="Courier New"/>
                <w:color w:val="93C5FD"/>
                <w:sz w:val="18"/>
                <w:szCs w:val="18"/>
              </w:rPr>
              <w:t xml:space="preserve">    feesPerYear: c.feesMin,</w:t>
            </w:r>
          </w:p>
          <w:p>
            <w:pPr>
              <w:spacing w:after="40" w:before="40"/>
            </w:pPr>
            <w:r>
              <w:rPr>
                <w:rFonts w:ascii="Courier New" w:cs="Courier New" w:eastAsia="Courier New" w:hAnsi="Courier New"/>
                <w:color w:val="93C5FD"/>
                <w:sz w:val="18"/>
                <w:szCs w:val="18"/>
              </w:rPr>
              <w:t xml:space="preserve">    avgPackageLpa: c.avgPackageLpa,</w:t>
            </w:r>
          </w:p>
          <w:p>
            <w:pPr>
              <w:spacing w:after="40" w:before="40"/>
            </w:pPr>
            <w:r>
              <w:rPr>
                <w:rFonts w:ascii="Courier New" w:cs="Courier New" w:eastAsia="Courier New" w:hAnsi="Courier New"/>
                <w:color w:val="93C5FD"/>
                <w:sz w:val="18"/>
                <w:szCs w:val="18"/>
              </w:rPr>
              <w:t xml:space="preserve">    jeeMainCutoff: c.courses[0]?.cutoffJeeMain,</w:t>
            </w:r>
          </w:p>
          <w:p>
            <w:pPr>
              <w:spacing w:after="40" w:before="40"/>
            </w:pPr>
            <w:r>
              <w:rPr>
                <w:rFonts w:ascii="Courier New" w:cs="Courier New" w:eastAsia="Courier New" w:hAnsi="Courier New"/>
                <w:color w:val="93C5FD"/>
                <w:sz w:val="18"/>
                <w:szCs w:val="18"/>
              </w:rPr>
              <w:t xml:space="preserve">    jeeAdvCutoff: c.courses[0]?.cutoffJeeAdv,</w:t>
            </w:r>
          </w:p>
          <w:p>
            <w:pPr>
              <w:spacing w:after="40" w:before="40"/>
            </w:pPr>
            <w:r>
              <w:rPr>
                <w:rFonts w:ascii="Courier New" w:cs="Courier New" w:eastAsia="Courier New" w:hAnsi="Courier New"/>
                <w:color w:val="93C5FD"/>
                <w:sz w:val="18"/>
                <w:szCs w:val="18"/>
              </w:rPr>
              <w:t xml:space="preserve">    naacGrade: c.naacGrade,</w:t>
            </w:r>
          </w:p>
          <w:p>
            <w:pPr>
              <w:spacing w:after="40" w:before="40"/>
            </w:pPr>
            <w:r>
              <w:rPr>
                <w:rFonts w:ascii="Courier New" w:cs="Courier New" w:eastAsia="Courier New" w:hAnsi="Courier New"/>
                <w:color w:val="93C5FD"/>
                <w:sz w:val="18"/>
                <w:szCs w:val="18"/>
              </w:rPr>
              <w:t xml:space="preserve">    slug: c.slug,</w:t>
            </w:r>
          </w:p>
          <w:p>
            <w:pPr>
              <w:spacing w:after="40" w:before="40"/>
            </w:pPr>
            <w:r>
              <w:rPr>
                <w:rFonts w:ascii="Courier New" w:cs="Courier New" w:eastAsia="Courier New" w:hAnsi="Courier New"/>
                <w:color w:val="93C5FD"/>
                <w:sz w:val="18"/>
                <w:szCs w:val="18"/>
              </w:rPr>
              <w:t xml:space="preserve">  }));</w:t>
            </w:r>
          </w:p>
          <w:p>
            <w:pPr>
              <w:spacing w:after="40" w:before="40"/>
            </w:pPr>
            <w:r>
              <w:rPr>
                <w:rFonts w:ascii="Courier New" w:cs="Courier New" w:eastAsia="Courier New" w:hAnsi="Courier New"/>
                <w:color w:val="93C5FD"/>
                <w:sz w:val="18"/>
                <w:szCs w:val="18"/>
              </w:rPr>
              <w:t xml:space="preserve">}</w:t>
            </w:r>
          </w:p>
        </w:tc>
      </w:tr>
    </w:tbl>
    <w:p>
      <w:pPr>
        <w:spacing w:after="60" w:before="60"/>
      </w:pPr>
      <w:r>
        <w:t xml:space="preserve"/>
      </w:r>
    </w:p>
    <w:p>
      <w:pPr>
        <w:pStyle w:val="Heading3"/>
        <w:spacing w:after="120" w:before="240"/>
      </w:pPr>
      <w:r>
        <w:rPr>
          <w:rFonts w:ascii="Arial" w:cs="Arial" w:eastAsia="Arial" w:hAnsi="Arial"/>
          <w:b/>
          <w:bCs/>
          <w:color w:val="1E3A5F"/>
          <w:sz w:val="24"/>
          <w:szCs w:val="24"/>
        </w:rPr>
        <w:t xml:space="preserve">5.2.2 Streaming API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before="40"/>
            </w:pPr>
            <w:r>
              <w:rPr>
                <w:rFonts w:ascii="Courier New" w:cs="Courier New" w:eastAsia="Courier New" w:hAnsi="Courier New"/>
                <w:color w:val="93C5FD"/>
                <w:sz w:val="18"/>
                <w:szCs w:val="18"/>
              </w:rPr>
              <w:t xml:space="preserve">// app/api/ai/counsel/route.ts</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export async function POST(req: Request) {</w:t>
            </w:r>
          </w:p>
          <w:p>
            <w:pPr>
              <w:spacing w:after="40" w:before="40"/>
            </w:pPr>
            <w:r>
              <w:rPr>
                <w:rFonts w:ascii="Courier New" w:cs="Courier New" w:eastAsia="Courier New" w:hAnsi="Courier New"/>
                <w:color w:val="93C5FD"/>
                <w:sz w:val="18"/>
                <w:szCs w:val="18"/>
              </w:rPr>
              <w:t xml:space="preserve">  const { messages, profile } = await req.json();</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  // Build real-data context</w:t>
            </w:r>
          </w:p>
          <w:p>
            <w:pPr>
              <w:spacing w:after="40" w:before="40"/>
            </w:pPr>
            <w:r>
              <w:rPr>
                <w:rFonts w:ascii="Courier New" w:cs="Courier New" w:eastAsia="Courier New" w:hAnsi="Courier New"/>
                <w:color w:val="93C5FD"/>
                <w:sz w:val="18"/>
                <w:szCs w:val="18"/>
              </w:rPr>
              <w:t xml:space="preserve">  const collegeContext = await buildCounselorContext(profile);</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  const systemPrompt = `</w:t>
            </w:r>
          </w:p>
          <w:p>
            <w:pPr>
              <w:spacing w:after="40" w:before="40"/>
            </w:pPr>
            <w:r>
              <w:rPr>
                <w:rFonts w:ascii="Courier New" w:cs="Courier New" w:eastAsia="Courier New" w:hAnsi="Courier New"/>
                <w:color w:val="93C5FD"/>
                <w:sz w:val="18"/>
                <w:szCs w:val="18"/>
              </w:rPr>
              <w:t xml:space="preserve">    You are EduFind's AI College Counselor for Indian students.</w:t>
            </w:r>
          </w:p>
          <w:p>
            <w:pPr>
              <w:spacing w:after="40" w:before="40"/>
            </w:pPr>
            <w:r>
              <w:rPr>
                <w:rFonts w:ascii="Courier New" w:cs="Courier New" w:eastAsia="Courier New" w:hAnsi="Courier New"/>
                <w:color w:val="93C5FD"/>
                <w:sz w:val="18"/>
                <w:szCs w:val="18"/>
              </w:rPr>
              <w:t xml:space="preserve">    You have access to real college data from our database.</w:t>
            </w:r>
          </w:p>
          <w:p>
            <w:pPr>
              <w:spacing w:after="40" w:before="40"/>
            </w:pPr>
            <w:r>
              <w:rPr>
                <w:rFonts w:ascii="Courier New" w:cs="Courier New" w:eastAsia="Courier New" w:hAnsi="Courier New"/>
                <w:color w:val="93C5FD"/>
                <w:sz w:val="18"/>
                <w:szCs w:val="18"/>
              </w:rPr>
              <w:t xml:space="preserve">    Always base recommendations on the DATA provided — never hallucinate.</w:t>
            </w:r>
          </w:p>
          <w:p>
            <w:pPr>
              <w:spacing w:after="40" w:before="40"/>
            </w:pPr>
            <w:r>
              <w:rPr>
                <w:rFonts w:ascii="Courier New" w:cs="Courier New" w:eastAsia="Courier New" w:hAnsi="Courier New"/>
                <w:color w:val="93C5FD"/>
                <w:sz w:val="18"/>
                <w:szCs w:val="18"/>
              </w:rPr>
              <w:t xml:space="preserve">    </w:t>
            </w:r>
          </w:p>
          <w:p>
            <w:pPr>
              <w:spacing w:after="40" w:before="40"/>
            </w:pPr>
            <w:r>
              <w:rPr>
                <w:rFonts w:ascii="Courier New" w:cs="Courier New" w:eastAsia="Courier New" w:hAnsi="Courier New"/>
                <w:color w:val="93C5FD"/>
                <w:sz w:val="18"/>
                <w:szCs w:val="18"/>
              </w:rPr>
              <w:t xml:space="preserve">    STUDENT PROFILE:</w:t>
            </w:r>
          </w:p>
          <w:p>
            <w:pPr>
              <w:spacing w:after="40" w:before="40"/>
            </w:pPr>
            <w:r>
              <w:rPr>
                <w:rFonts w:ascii="Courier New" w:cs="Courier New" w:eastAsia="Courier New" w:hAnsi="Courier New"/>
                <w:color w:val="93C5FD"/>
                <w:sz w:val="18"/>
                <w:szCs w:val="18"/>
              </w:rPr>
              <w:t xml:space="preserve">    ${JSON.stringify(profile, null, 2)}</w:t>
            </w:r>
          </w:p>
          <w:p>
            <w:pPr>
              <w:spacing w:after="40" w:before="40"/>
            </w:pPr>
            <w:r>
              <w:rPr>
                <w:rFonts w:ascii="Courier New" w:cs="Courier New" w:eastAsia="Courier New" w:hAnsi="Courier New"/>
                <w:color w:val="93C5FD"/>
                <w:sz w:val="18"/>
                <w:szCs w:val="18"/>
              </w:rPr>
              <w:t xml:space="preserve">    </w:t>
            </w:r>
          </w:p>
          <w:p>
            <w:pPr>
              <w:spacing w:after="40" w:before="40"/>
            </w:pPr>
            <w:r>
              <w:rPr>
                <w:rFonts w:ascii="Courier New" w:cs="Courier New" w:eastAsia="Courier New" w:hAnsi="Courier New"/>
                <w:color w:val="93C5FD"/>
                <w:sz w:val="18"/>
                <w:szCs w:val="18"/>
              </w:rPr>
              <w:t xml:space="preserve">    AVAILABLE COLLEGES (filtered for this student):</w:t>
            </w:r>
          </w:p>
          <w:p>
            <w:pPr>
              <w:spacing w:after="40" w:before="40"/>
            </w:pPr>
            <w:r>
              <w:rPr>
                <w:rFonts w:ascii="Courier New" w:cs="Courier New" w:eastAsia="Courier New" w:hAnsi="Courier New"/>
                <w:color w:val="93C5FD"/>
                <w:sz w:val="18"/>
                <w:szCs w:val="18"/>
              </w:rPr>
              <w:t xml:space="preserve">    ${JSON.stringify(collegeContext, null, 2)}</w:t>
            </w:r>
          </w:p>
          <w:p>
            <w:pPr>
              <w:spacing w:after="40" w:before="40"/>
            </w:pPr>
            <w:r>
              <w:rPr>
                <w:rFonts w:ascii="Courier New" w:cs="Courier New" w:eastAsia="Courier New" w:hAnsi="Courier New"/>
                <w:color w:val="93C5FD"/>
                <w:sz w:val="18"/>
                <w:szCs w:val="18"/>
              </w:rPr>
              <w:t xml:space="preserve">    </w:t>
            </w:r>
          </w:p>
          <w:p>
            <w:pPr>
              <w:spacing w:after="40" w:before="40"/>
            </w:pPr>
            <w:r>
              <w:rPr>
                <w:rFonts w:ascii="Courier New" w:cs="Courier New" w:eastAsia="Courier New" w:hAnsi="Courier New"/>
                <w:color w:val="93C5FD"/>
                <w:sz w:val="18"/>
                <w:szCs w:val="18"/>
              </w:rPr>
              <w:t xml:space="preserve">    Rules:</w:t>
            </w:r>
          </w:p>
          <w:p>
            <w:pPr>
              <w:spacing w:after="40" w:before="40"/>
            </w:pPr>
            <w:r>
              <w:rPr>
                <w:rFonts w:ascii="Courier New" w:cs="Courier New" w:eastAsia="Courier New" w:hAnsi="Courier New"/>
                <w:color w:val="93C5FD"/>
                <w:sz w:val="18"/>
                <w:szCs w:val="18"/>
              </w:rPr>
              <w:t xml:space="preserve">    - Recommend only colleges from the data above</w:t>
            </w:r>
          </w:p>
          <w:p>
            <w:pPr>
              <w:spacing w:after="40" w:before="40"/>
            </w:pPr>
            <w:r>
              <w:rPr>
                <w:rFonts w:ascii="Courier New" w:cs="Courier New" w:eastAsia="Courier New" w:hAnsi="Courier New"/>
                <w:color w:val="93C5FD"/>
                <w:sz w:val="18"/>
                <w:szCs w:val="18"/>
              </w:rPr>
              <w:t xml:space="preserve">    - Explain cutoff safety (safe / borderline / risky) for each</w:t>
            </w:r>
          </w:p>
          <w:p>
            <w:pPr>
              <w:spacing w:after="40" w:before="40"/>
            </w:pPr>
            <w:r>
              <w:rPr>
                <w:rFonts w:ascii="Courier New" w:cs="Courier New" w:eastAsia="Courier New" w:hAnsi="Courier New"/>
                <w:color w:val="93C5FD"/>
                <w:sz w:val="18"/>
                <w:szCs w:val="18"/>
              </w:rPr>
              <w:t xml:space="preserve">    - Format recommendations as a ranked numbered list</w:t>
            </w:r>
          </w:p>
          <w:p>
            <w:pPr>
              <w:spacing w:after="40" w:before="40"/>
            </w:pPr>
            <w:r>
              <w:rPr>
                <w:rFonts w:ascii="Courier New" w:cs="Courier New" w:eastAsia="Courier New" w:hAnsi="Courier New"/>
                <w:color w:val="93C5FD"/>
                <w:sz w:val="18"/>
                <w:szCs w:val="18"/>
              </w:rPr>
              <w:t xml:space="preserve">    - Be concise but thorough; use a friendly, helpful tone</w:t>
            </w:r>
          </w:p>
          <w:p>
            <w:pPr>
              <w:spacing w:after="40" w:before="40"/>
            </w:pPr>
            <w:r>
              <w:rPr>
                <w:rFonts w:ascii="Courier New" w:cs="Courier New" w:eastAsia="Courier New" w:hAnsi="Courier New"/>
                <w:color w:val="93C5FD"/>
                <w:sz w:val="18"/>
                <w:szCs w:val="18"/>
              </w:rPr>
              <w:t xml:space="preserve">  `;</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  // Stream response from Gemini</w:t>
            </w:r>
          </w:p>
          <w:p>
            <w:pPr>
              <w:spacing w:after="40" w:before="40"/>
            </w:pPr>
            <w:r>
              <w:rPr>
                <w:rFonts w:ascii="Courier New" w:cs="Courier New" w:eastAsia="Courier New" w:hAnsi="Courier New"/>
                <w:color w:val="93C5FD"/>
                <w:sz w:val="18"/>
                <w:szCs w:val="18"/>
              </w:rPr>
              <w:t xml:space="preserve">  const stream = await geminiClient.streamGenerateContent({</w:t>
            </w:r>
          </w:p>
          <w:p>
            <w:pPr>
              <w:spacing w:after="40" w:before="40"/>
            </w:pPr>
            <w:r>
              <w:rPr>
                <w:rFonts w:ascii="Courier New" w:cs="Courier New" w:eastAsia="Courier New" w:hAnsi="Courier New"/>
                <w:color w:val="93C5FD"/>
                <w:sz w:val="18"/>
                <w:szCs w:val="18"/>
              </w:rPr>
              <w:t xml:space="preserve">    model: "gemini-2.5-flash",</w:t>
            </w:r>
          </w:p>
          <w:p>
            <w:pPr>
              <w:spacing w:after="40" w:before="40"/>
            </w:pPr>
            <w:r>
              <w:rPr>
                <w:rFonts w:ascii="Courier New" w:cs="Courier New" w:eastAsia="Courier New" w:hAnsi="Courier New"/>
                <w:color w:val="93C5FD"/>
                <w:sz w:val="18"/>
                <w:szCs w:val="18"/>
              </w:rPr>
              <w:t xml:space="preserve">    contents: [{ role: "user", parts: [{ text: systemPrompt }] }, ...messages],</w:t>
            </w:r>
          </w:p>
          <w:p>
            <w:pPr>
              <w:spacing w:after="40" w:before="40"/>
            </w:pPr>
            <w:r>
              <w:rPr>
                <w:rFonts w:ascii="Courier New" w:cs="Courier New" w:eastAsia="Courier New" w:hAnsi="Courier New"/>
                <w:color w:val="93C5FD"/>
                <w:sz w:val="18"/>
                <w:szCs w:val="18"/>
              </w:rPr>
              <w:t xml:space="preserve">  });</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  // Return as ReadableStream for SSE</w:t>
            </w:r>
          </w:p>
          <w:p>
            <w:pPr>
              <w:spacing w:after="40" w:before="40"/>
            </w:pPr>
            <w:r>
              <w:rPr>
                <w:rFonts w:ascii="Courier New" w:cs="Courier New" w:eastAsia="Courier New" w:hAnsi="Courier New"/>
                <w:color w:val="93C5FD"/>
                <w:sz w:val="18"/>
                <w:szCs w:val="18"/>
              </w:rPr>
              <w:t xml:space="preserve">  return new Response(stream.body, {</w:t>
            </w:r>
          </w:p>
          <w:p>
            <w:pPr>
              <w:spacing w:after="40" w:before="40"/>
            </w:pPr>
            <w:r>
              <w:rPr>
                <w:rFonts w:ascii="Courier New" w:cs="Courier New" w:eastAsia="Courier New" w:hAnsi="Courier New"/>
                <w:color w:val="93C5FD"/>
                <w:sz w:val="18"/>
                <w:szCs w:val="18"/>
              </w:rPr>
              <w:t xml:space="preserve">    headers: { "Content-Type": "text/event-stream", "Cache-Control": "no-cache" },</w:t>
            </w:r>
          </w:p>
          <w:p>
            <w:pPr>
              <w:spacing w:after="40" w:before="40"/>
            </w:pPr>
            <w:r>
              <w:rPr>
                <w:rFonts w:ascii="Courier New" w:cs="Courier New" w:eastAsia="Courier New" w:hAnsi="Courier New"/>
                <w:color w:val="93C5FD"/>
                <w:sz w:val="18"/>
                <w:szCs w:val="18"/>
              </w:rPr>
              <w:t xml:space="preserve">  });</w:t>
            </w:r>
          </w:p>
          <w:p>
            <w:pPr>
              <w:spacing w:after="40" w:before="40"/>
            </w:pPr>
            <w:r>
              <w:rPr>
                <w:rFonts w:ascii="Courier New" w:cs="Courier New" w:eastAsia="Courier New" w:hAnsi="Courier New"/>
                <w:color w:val="93C5FD"/>
                <w:sz w:val="18"/>
                <w:szCs w:val="18"/>
              </w:rPr>
              <w:t xml:space="preserve">}</w:t>
            </w:r>
          </w:p>
        </w:tc>
      </w:tr>
    </w:tbl>
    <w:p>
      <w:pPr>
        <w:spacing w:after="60" w:before="60"/>
      </w:pPr>
      <w:r>
        <w:t xml:space="preserve"/>
      </w:r>
    </w:p>
    <w:p>
      <w:pPr>
        <w:pStyle w:val="Heading3"/>
        <w:spacing w:after="120" w:before="240"/>
      </w:pPr>
      <w:r>
        <w:rPr>
          <w:rFonts w:ascii="Arial" w:cs="Arial" w:eastAsia="Arial" w:hAnsi="Arial"/>
          <w:b/>
          <w:bCs/>
          <w:color w:val="1E3A5F"/>
          <w:sz w:val="24"/>
          <w:szCs w:val="24"/>
        </w:rPr>
        <w:t xml:space="preserve">5.2.3 Frontend — Streaming Chat UI</w:t>
      </w:r>
    </w:p>
    <w:p>
      <w:pPr>
        <w:spacing w:after="80" w:before="80"/>
      </w:pPr>
      <w:r>
        <w:rPr>
          <w:rFonts w:ascii="Arial" w:cs="Arial" w:eastAsia="Arial" w:hAnsi="Arial"/>
          <w:color w:val="1E293B"/>
          <w:sz w:val="22"/>
          <w:szCs w:val="22"/>
        </w:rPr>
        <w:t xml:space="preserve">The CounselorChat component uses the Vercel AI SDK's useChat hook to consume the streaming response and render text token-by-token as it arrives — the same UX pattern as Claude or ChatGPT. The profile form is a collapsible sidebar.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UX Decision</w:t>
            </w:r>
          </w:p>
        </w:tc>
        <w:tc>
          <w:tcPr>
            <w:tcW w:type="dxa" w:w="612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Streaming (SSE)</w:t>
            </w:r>
          </w:p>
        </w:tc>
        <w:tc>
          <w:tcPr>
            <w:tcW w:type="dxa" w:w="6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Users see text appear instantly vs. waiting 5–10s for a full response</w:t>
            </w:r>
          </w:p>
        </w:tc>
      </w:tr>
      <w:tr>
        <w:tc>
          <w:tcPr>
            <w:tcW w:type="dxa" w:w="324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Markdown rendering</w:t>
            </w:r>
          </w:p>
        </w:tc>
        <w:tc>
          <w:tcPr>
            <w:tcW w:type="dxa" w:w="612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can use **bold**, numbered lists, and tables in its response</w:t>
            </w:r>
          </w:p>
        </w:tc>
      </w:tr>
      <w:tr>
        <w:tc>
          <w:tcPr>
            <w:tcW w:type="dxa" w:w="3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"Add to Compare" buttons</w:t>
            </w:r>
          </w:p>
        </w:tc>
        <w:tc>
          <w:tcPr>
            <w:tcW w:type="dxa" w:w="6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embeds structured JSON actions; frontend parses and renders as buttons</w:t>
            </w:r>
          </w:p>
        </w:tc>
      </w:tr>
      <w:tr>
        <w:tc>
          <w:tcPr>
            <w:tcW w:type="dxa" w:w="324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Conversation history</w:t>
            </w:r>
          </w:p>
        </w:tc>
        <w:tc>
          <w:tcPr>
            <w:tcW w:type="dxa" w:w="612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 multi-turn context sent on every message for coherent follow-ups</w:t>
            </w:r>
          </w:p>
        </w:tc>
      </w:tr>
      <w:tr>
        <w:tc>
          <w:tcPr>
            <w:tcW w:type="dxa" w:w="3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Rate limiting</w:t>
            </w:r>
          </w:p>
        </w:tc>
        <w:tc>
          <w:tcPr>
            <w:tcW w:type="dxa" w:w="6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 AI requests/hour per user (Upstash Redis) to control Gemini API costs</w:t>
            </w:r>
          </w:p>
        </w:tc>
      </w:tr>
    </w:tbl>
    <w:p>
      <w:pPr>
        <w:spacing w:after="60" w:before="60"/>
      </w:pPr>
      <w:r>
        <w:t xml:space="preserve"/>
      </w:r>
    </w:p>
    <w:p>
      <w:pPr>
        <w:pStyle w:val="Heading2"/>
        <w:spacing w:after="160" w:before="320"/>
      </w:pPr>
      <w:r>
        <w:rPr>
          <w:rFonts w:ascii="Arial" w:cs="Arial" w:eastAsia="Arial" w:hAnsi="Arial"/>
          <w:b/>
          <w:bCs/>
          <w:color w:val="2563EB"/>
          <w:sz w:val="28"/>
          <w:szCs w:val="28"/>
        </w:rPr>
        <w:t xml:space="preserve">5.3 Why This Is Genuinely Useful</w:t>
      </w:r>
    </w:p>
    <w:p>
      <w:pPr>
        <w:spacing w:after="80" w:before="80"/>
      </w:pPr>
      <w:r>
        <w:rPr>
          <w:rFonts w:ascii="Arial" w:cs="Arial" w:eastAsia="Arial" w:hAnsi="Arial"/>
          <w:color w:val="1E293B"/>
          <w:sz w:val="22"/>
          <w:szCs w:val="22"/>
        </w:rPr>
        <w:t xml:space="preserve">Current college discovery platforms force students to manually apply 8-10 filters, read dozens of pages, and mentally compare options themselves. The AI Counselor collapses this into a single conversation. A student with a JEE Main rank of 15,000 can ask "Which NITs should I target for CSE in Maharashtra with a budget under ₹2L/year?" and get a ranked, reasoned answer in seconds with actual cutoff safety assessments. This is the kind of feature that justifies a product's existence.</w:t>
      </w:r>
    </w:p>
    <w:p>
      <w:pPr>
        <w:spacing w:after="60" w:before="6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20"/>
              <w:left w:type="dxa" w:w="240"/>
              <w:bottom w:type="dxa" w:w="120"/>
              <w:right w:type="dxa" w:w="240"/>
            </w:tcMar>
          </w:tcPr>
          <w:p>
            <w:pPr>
              <w:spacing w:after="0" w:before="0"/>
            </w:pPr>
            <w:r>
              <w:rPr>
                <w:rFonts w:ascii="Arial" w:cs="Arial" w:eastAsia="Arial" w:hAnsi="Arial"/>
                <w:b/>
                <w:bCs/>
                <w:color w:val="FFFFFF"/>
                <w:sz w:val="28"/>
                <w:szCs w:val="28"/>
              </w:rPr>
              <w:t xml:space="preserve">6. Complete API Reference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1440"/>
        <w:gridCol w:w="3600"/>
      </w:tblGrid>
      <w:tr>
        <w:tc>
          <w:tcPr>
            <w:tcW w:type="dxa" w:w="1080"/>
            <w:tcBorders>
              <w:top w:val="single" w:color="BFDBFE" w:sz="1"/>
              <w:left w:val="single" w:color="BFDBFE" w:sz="1"/>
              <w:bottom w:val="single" w:color="BFDBFE" w:sz="1"/>
              <w:right w:val="single" w:color="BFDBFE" w:sz="1"/>
            </w:tcBorders>
            <w:shd w:fill="1E40AF"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3240"/>
            <w:tcBorders>
              <w:top w:val="single" w:color="BFDBFE" w:sz="1"/>
              <w:left w:val="single" w:color="BFDBFE" w:sz="1"/>
              <w:bottom w:val="single" w:color="BFDBFE" w:sz="1"/>
              <w:right w:val="single" w:color="BFDBFE" w:sz="1"/>
            </w:tcBorders>
            <w:shd w:fill="1E40AF" w:val="clear"/>
            <w:tcMar>
              <w:top w:type="dxa" w:w="80"/>
              <w:left w:type="dxa" w:w="100"/>
              <w:bottom w:type="dxa" w:w="80"/>
              <w:right w:type="dxa" w:w="100"/>
            </w:tcMar>
          </w:tcPr>
          <w:p>
            <w:r>
              <w:rPr>
                <w:rFonts w:ascii="Arial" w:cs="Arial" w:eastAsia="Arial" w:hAnsi="Arial"/>
                <w:b/>
                <w:bCs/>
                <w:color w:val="FFFFFF"/>
                <w:sz w:val="18"/>
                <w:szCs w:val="18"/>
              </w:rPr>
              <w:t xml:space="preserve">Endpoint</w:t>
            </w:r>
          </w:p>
        </w:tc>
        <w:tc>
          <w:tcPr>
            <w:tcW w:type="dxa" w:w="1440"/>
            <w:tcBorders>
              <w:top w:val="single" w:color="BFDBFE" w:sz="1"/>
              <w:left w:val="single" w:color="BFDBFE" w:sz="1"/>
              <w:bottom w:val="single" w:color="BFDBFE" w:sz="1"/>
              <w:right w:val="single" w:color="BFDBFE" w:sz="1"/>
            </w:tcBorders>
            <w:shd w:fill="1E40AF" w:val="clear"/>
            <w:tcMar>
              <w:top w:type="dxa" w:w="80"/>
              <w:left w:type="dxa" w:w="100"/>
              <w:bottom w:type="dxa" w:w="80"/>
              <w:right w:type="dxa" w:w="100"/>
            </w:tcMar>
          </w:tcPr>
          <w:p>
            <w:r>
              <w:rPr>
                <w:rFonts w:ascii="Arial" w:cs="Arial" w:eastAsia="Arial" w:hAnsi="Arial"/>
                <w:b/>
                <w:bCs/>
                <w:color w:val="FFFFFF"/>
                <w:sz w:val="18"/>
                <w:szCs w:val="18"/>
              </w:rPr>
              <w:t xml:space="preserve">Auth</w:t>
            </w:r>
          </w:p>
        </w:tc>
        <w:tc>
          <w:tcPr>
            <w:tcW w:type="dxa" w:w="3600"/>
            <w:tcBorders>
              <w:top w:val="single" w:color="BFDBFE" w:sz="1"/>
              <w:left w:val="single" w:color="BFDBFE" w:sz="1"/>
              <w:bottom w:val="single" w:color="BFDBFE" w:sz="1"/>
              <w:right w:val="single" w:color="BFDBFE" w:sz="1"/>
            </w:tcBorders>
            <w:shd w:fill="1E40AF"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108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GET</w:t>
            </w:r>
          </w:p>
        </w:tc>
        <w:tc>
          <w:tcPr>
            <w:tcW w:type="dxa" w:w="324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/api/colleges</w:t>
            </w:r>
          </w:p>
        </w:tc>
        <w:tc>
          <w:tcPr>
            <w:tcW w:type="dxa" w:w="144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None</w:t>
            </w:r>
          </w:p>
        </w:tc>
        <w:tc>
          <w:tcPr>
            <w:tcW w:type="dxa" w:w="360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List/search colleges with filters, cursor pagination</w:t>
            </w:r>
          </w:p>
        </w:tc>
      </w:tr>
      <w:tr>
        <w:tc>
          <w:tcPr>
            <w:tcW w:type="dxa" w:w="108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GET</w:t>
            </w:r>
          </w:p>
        </w:tc>
        <w:tc>
          <w:tcPr>
            <w:tcW w:type="dxa" w:w="324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/api/colleges/:id</w:t>
            </w:r>
          </w:p>
        </w:tc>
        <w:tc>
          <w:tcPr>
            <w:tcW w:type="dxa" w:w="144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None</w:t>
            </w:r>
          </w:p>
        </w:tc>
        <w:tc>
          <w:tcPr>
            <w:tcW w:type="dxa" w:w="360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Full college detail with courses, placements, reviews</w:t>
            </w:r>
          </w:p>
        </w:tc>
      </w:tr>
      <w:tr>
        <w:tc>
          <w:tcPr>
            <w:tcW w:type="dxa" w:w="108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GET</w:t>
            </w:r>
          </w:p>
        </w:tc>
        <w:tc>
          <w:tcPr>
            <w:tcW w:type="dxa" w:w="324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/api/colleges/compare</w:t>
            </w:r>
          </w:p>
        </w:tc>
        <w:tc>
          <w:tcPr>
            <w:tcW w:type="dxa" w:w="144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None</w:t>
            </w:r>
          </w:p>
        </w:tc>
        <w:tc>
          <w:tcPr>
            <w:tcW w:type="dxa" w:w="360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Batch fetch 2-3 colleges for comparison</w:t>
            </w:r>
          </w:p>
        </w:tc>
      </w:tr>
      <w:tr>
        <w:tc>
          <w:tcPr>
            <w:tcW w:type="dxa" w:w="108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POST</w:t>
            </w:r>
          </w:p>
        </w:tc>
        <w:tc>
          <w:tcPr>
            <w:tcW w:type="dxa" w:w="324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/api/colleges/:id/save</w:t>
            </w:r>
          </w:p>
        </w:tc>
        <w:tc>
          <w:tcPr>
            <w:tcW w:type="dxa" w:w="144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Required</w:t>
            </w:r>
          </w:p>
        </w:tc>
        <w:tc>
          <w:tcPr>
            <w:tcW w:type="dxa" w:w="360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Save college to user's list</w:t>
            </w:r>
          </w:p>
        </w:tc>
      </w:tr>
      <w:tr>
        <w:tc>
          <w:tcPr>
            <w:tcW w:type="dxa" w:w="108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DELETE</w:t>
            </w:r>
          </w:p>
        </w:tc>
        <w:tc>
          <w:tcPr>
            <w:tcW w:type="dxa" w:w="324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/api/colleges/:id/save</w:t>
            </w:r>
          </w:p>
        </w:tc>
        <w:tc>
          <w:tcPr>
            <w:tcW w:type="dxa" w:w="144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Required</w:t>
            </w:r>
          </w:p>
        </w:tc>
        <w:tc>
          <w:tcPr>
            <w:tcW w:type="dxa" w:w="360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Remove college from user's list</w:t>
            </w:r>
          </w:p>
        </w:tc>
      </w:tr>
      <w:tr>
        <w:tc>
          <w:tcPr>
            <w:tcW w:type="dxa" w:w="108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GET</w:t>
            </w:r>
          </w:p>
        </w:tc>
        <w:tc>
          <w:tcPr>
            <w:tcW w:type="dxa" w:w="324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/api/reviews</w:t>
            </w:r>
          </w:p>
        </w:tc>
        <w:tc>
          <w:tcPr>
            <w:tcW w:type="dxa" w:w="144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None</w:t>
            </w:r>
          </w:p>
        </w:tc>
        <w:tc>
          <w:tcPr>
            <w:tcW w:type="dxa" w:w="360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Paginated reviews for a college</w:t>
            </w:r>
          </w:p>
        </w:tc>
      </w:tr>
      <w:tr>
        <w:tc>
          <w:tcPr>
            <w:tcW w:type="dxa" w:w="108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POST</w:t>
            </w:r>
          </w:p>
        </w:tc>
        <w:tc>
          <w:tcPr>
            <w:tcW w:type="dxa" w:w="324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/api/reviews</w:t>
            </w:r>
          </w:p>
        </w:tc>
        <w:tc>
          <w:tcPr>
            <w:tcW w:type="dxa" w:w="144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Required</w:t>
            </w:r>
          </w:p>
        </w:tc>
        <w:tc>
          <w:tcPr>
            <w:tcW w:type="dxa" w:w="360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Submit a review (once per user per college)</w:t>
            </w:r>
          </w:p>
        </w:tc>
      </w:tr>
      <w:tr>
        <w:tc>
          <w:tcPr>
            <w:tcW w:type="dxa" w:w="108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POST</w:t>
            </w:r>
          </w:p>
        </w:tc>
        <w:tc>
          <w:tcPr>
            <w:tcW w:type="dxa" w:w="324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/api/auth/signup</w:t>
            </w:r>
          </w:p>
        </w:tc>
        <w:tc>
          <w:tcPr>
            <w:tcW w:type="dxa" w:w="144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None</w:t>
            </w:r>
          </w:p>
        </w:tc>
        <w:tc>
          <w:tcPr>
            <w:tcW w:type="dxa" w:w="360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Register with email + password</w:t>
            </w:r>
          </w:p>
        </w:tc>
      </w:tr>
      <w:tr>
        <w:tc>
          <w:tcPr>
            <w:tcW w:type="dxa" w:w="108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POST</w:t>
            </w:r>
          </w:p>
        </w:tc>
        <w:tc>
          <w:tcPr>
            <w:tcW w:type="dxa" w:w="324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/api/auth/login</w:t>
            </w:r>
          </w:p>
        </w:tc>
        <w:tc>
          <w:tcPr>
            <w:tcW w:type="dxa" w:w="144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None</w:t>
            </w:r>
          </w:p>
        </w:tc>
        <w:tc>
          <w:tcPr>
            <w:tcW w:type="dxa" w:w="360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Login, returns access token + sets refresh cookie</w:t>
            </w:r>
          </w:p>
        </w:tc>
      </w:tr>
      <w:tr>
        <w:tc>
          <w:tcPr>
            <w:tcW w:type="dxa" w:w="108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POST</w:t>
            </w:r>
          </w:p>
        </w:tc>
        <w:tc>
          <w:tcPr>
            <w:tcW w:type="dxa" w:w="324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/api/auth/refresh</w:t>
            </w:r>
          </w:p>
        </w:tc>
        <w:tc>
          <w:tcPr>
            <w:tcW w:type="dxa" w:w="144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Cookie</w:t>
            </w:r>
          </w:p>
        </w:tc>
        <w:tc>
          <w:tcPr>
            <w:tcW w:type="dxa" w:w="360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Exchange refresh token for new access token</w:t>
            </w:r>
          </w:p>
        </w:tc>
      </w:tr>
      <w:tr>
        <w:tc>
          <w:tcPr>
            <w:tcW w:type="dxa" w:w="108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POST</w:t>
            </w:r>
          </w:p>
        </w:tc>
        <w:tc>
          <w:tcPr>
            <w:tcW w:type="dxa" w:w="324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/api/auth/logout</w:t>
            </w:r>
          </w:p>
        </w:tc>
        <w:tc>
          <w:tcPr>
            <w:tcW w:type="dxa" w:w="144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Required</w:t>
            </w:r>
          </w:p>
        </w:tc>
        <w:tc>
          <w:tcPr>
            <w:tcW w:type="dxa" w:w="360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Revoke refresh token from DB</w:t>
            </w:r>
          </w:p>
        </w:tc>
      </w:tr>
      <w:tr>
        <w:tc>
          <w:tcPr>
            <w:tcW w:type="dxa" w:w="108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GET</w:t>
            </w:r>
          </w:p>
        </w:tc>
        <w:tc>
          <w:tcPr>
            <w:tcW w:type="dxa" w:w="324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/api/user/saved</w:t>
            </w:r>
          </w:p>
        </w:tc>
        <w:tc>
          <w:tcPr>
            <w:tcW w:type="dxa" w:w="144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Required</w:t>
            </w:r>
          </w:p>
        </w:tc>
        <w:tc>
          <w:tcPr>
            <w:tcW w:type="dxa" w:w="3600"/>
            <w:tcBorders>
              <w:top w:val="single" w:color="BFDBFE" w:sz="1"/>
              <w:left w:val="single" w:color="BFDBFE" w:sz="1"/>
              <w:bottom w:val="single" w:color="BFDBFE" w:sz="1"/>
              <w:right w:val="single" w:color="BFDBFE" w:sz="1"/>
            </w:tcBorders>
            <w:shd w:fill="F0F4FF" w:val="clear"/>
            <w:tcMar>
              <w:top w:type="dxa" w:w="80"/>
              <w:left w:type="dxa" w:w="100"/>
              <w:bottom w:type="dxa" w:w="80"/>
              <w:right w:type="dxa" w:w="100"/>
            </w:tcMar>
          </w:tcPr>
          <w:p>
            <w:r>
              <w:rPr>
                <w:rFonts w:ascii="Arial" w:cs="Arial" w:eastAsia="Arial" w:hAnsi="Arial"/>
                <w:b w:val="false"/>
                <w:bCs w:val="false"/>
                <w:color w:val="1E293B"/>
                <w:sz w:val="18"/>
                <w:szCs w:val="18"/>
              </w:rPr>
              <w:t xml:space="preserve">Get current user's saved colleges</w:t>
            </w:r>
          </w:p>
        </w:tc>
      </w:tr>
      <w:tr>
        <w:tc>
          <w:tcPr>
            <w:tcW w:type="dxa" w:w="108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POST</w:t>
            </w:r>
          </w:p>
        </w:tc>
        <w:tc>
          <w:tcPr>
            <w:tcW w:type="dxa" w:w="324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/api/ai/counsel</w:t>
            </w:r>
          </w:p>
        </w:tc>
        <w:tc>
          <w:tcPr>
            <w:tcW w:type="dxa" w:w="144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Optional</w:t>
            </w:r>
          </w:p>
        </w:tc>
        <w:tc>
          <w:tcPr>
            <w:tcW w:type="dxa" w:w="360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Streaming AI counselor (Gemini)</w:t>
            </w:r>
          </w:p>
        </w:tc>
      </w:tr>
    </w:tbl>
    <w:p>
      <w:pPr>
        <w:spacing w:after="60" w:before="60"/>
      </w:pPr>
      <w:r>
        <w:t xml:space="preserve"/>
      </w:r>
    </w:p>
    <w:p>
      <w:pPr>
        <w:pStyle w:val="Heading2"/>
        <w:spacing w:after="160" w:before="320"/>
      </w:pPr>
      <w:r>
        <w:rPr>
          <w:rFonts w:ascii="Arial" w:cs="Arial" w:eastAsia="Arial" w:hAnsi="Arial"/>
          <w:b/>
          <w:bCs/>
          <w:color w:val="2563EB"/>
          <w:sz w:val="28"/>
          <w:szCs w:val="28"/>
        </w:rPr>
        <w:t xml:space="preserve">6.1 Error Response Format</w:t>
      </w:r>
    </w:p>
    <w:p>
      <w:pPr>
        <w:spacing w:after="80" w:before="80"/>
      </w:pPr>
      <w:r>
        <w:rPr>
          <w:rFonts w:ascii="Arial" w:cs="Arial" w:eastAsia="Arial" w:hAnsi="Arial"/>
          <w:color w:val="1E293B"/>
          <w:sz w:val="22"/>
          <w:szCs w:val="22"/>
        </w:rPr>
        <w:t xml:space="preserve">All errors follow a consistent format so the frontend can handle them uniformly: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before="40"/>
            </w:pPr>
            <w:r>
              <w:rPr>
                <w:rFonts w:ascii="Courier New" w:cs="Courier New" w:eastAsia="Courier New" w:hAnsi="Courier New"/>
                <w:color w:val="93C5FD"/>
                <w:sz w:val="18"/>
                <w:szCs w:val="18"/>
              </w:rPr>
              <w:t xml:space="preserve">{</w:t>
            </w:r>
          </w:p>
          <w:p>
            <w:pPr>
              <w:spacing w:after="40" w:before="40"/>
            </w:pPr>
            <w:r>
              <w:rPr>
                <w:rFonts w:ascii="Courier New" w:cs="Courier New" w:eastAsia="Courier New" w:hAnsi="Courier New"/>
                <w:color w:val="93C5FD"/>
                <w:sz w:val="18"/>
                <w:szCs w:val="18"/>
              </w:rPr>
              <w:t xml:space="preserve">  "success": false,</w:t>
            </w:r>
          </w:p>
          <w:p>
            <w:pPr>
              <w:spacing w:after="40" w:before="40"/>
            </w:pPr>
            <w:r>
              <w:rPr>
                <w:rFonts w:ascii="Courier New" w:cs="Courier New" w:eastAsia="Courier New" w:hAnsi="Courier New"/>
                <w:color w:val="93C5FD"/>
                <w:sz w:val="18"/>
                <w:szCs w:val="18"/>
              </w:rPr>
              <w:t xml:space="preserve">  "error": {</w:t>
            </w:r>
          </w:p>
          <w:p>
            <w:pPr>
              <w:spacing w:after="40" w:before="40"/>
            </w:pPr>
            <w:r>
              <w:rPr>
                <w:rFonts w:ascii="Courier New" w:cs="Courier New" w:eastAsia="Courier New" w:hAnsi="Courier New"/>
                <w:color w:val="93C5FD"/>
                <w:sz w:val="18"/>
                <w:szCs w:val="18"/>
              </w:rPr>
              <w:t xml:space="preserve">    "code": "VALIDATION_ERROR",        // Machine-readable code</w:t>
            </w:r>
          </w:p>
          <w:p>
            <w:pPr>
              <w:spacing w:after="40" w:before="40"/>
            </w:pPr>
            <w:r>
              <w:rPr>
                <w:rFonts w:ascii="Courier New" w:cs="Courier New" w:eastAsia="Courier New" w:hAnsi="Courier New"/>
                <w:color w:val="93C5FD"/>
                <w:sz w:val="18"/>
                <w:szCs w:val="18"/>
              </w:rPr>
              <w:t xml:space="preserve">    "message": "feesMin must be &gt;= 0",  // Human-readable message</w:t>
            </w:r>
          </w:p>
          <w:p>
            <w:pPr>
              <w:spacing w:after="40" w:before="40"/>
            </w:pPr>
            <w:r>
              <w:rPr>
                <w:rFonts w:ascii="Courier New" w:cs="Courier New" w:eastAsia="Courier New" w:hAnsi="Courier New"/>
                <w:color w:val="93C5FD"/>
                <w:sz w:val="18"/>
                <w:szCs w:val="18"/>
              </w:rPr>
              <w:t xml:space="preserve">    "details": { "field": "feesMin" }  // Optional: field-level detail (Zod errors)</w:t>
            </w:r>
          </w:p>
          <w:p>
            <w:pPr>
              <w:spacing w:after="40" w:before="40"/>
            </w:pPr>
            <w:r>
              <w:rPr>
                <w:rFonts w:ascii="Courier New" w:cs="Courier New" w:eastAsia="Courier New" w:hAnsi="Courier New"/>
                <w:color w:val="93C5FD"/>
                <w:sz w:val="18"/>
                <w:szCs w:val="18"/>
              </w:rPr>
              <w:t xml:space="preserve">  }</w:t>
            </w:r>
          </w:p>
          <w:p>
            <w:pPr>
              <w:spacing w:after="40" w:before="40"/>
            </w:pPr>
            <w:r>
              <w:rPr>
                <w:rFonts w:ascii="Courier New" w:cs="Courier New" w:eastAsia="Courier New" w:hAnsi="Courier New"/>
                <w:color w:val="93C5FD"/>
                <w:sz w:val="18"/>
                <w:szCs w:val="18"/>
              </w:rPr>
              <w:t xml:space="preserve">}</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Error codes used:</w:t>
            </w:r>
          </w:p>
          <w:p>
            <w:pPr>
              <w:spacing w:after="40" w:before="40"/>
            </w:pPr>
            <w:r>
              <w:rPr>
                <w:rFonts w:ascii="Courier New" w:cs="Courier New" w:eastAsia="Courier New" w:hAnsi="Courier New"/>
                <w:color w:val="93C5FD"/>
                <w:sz w:val="18"/>
                <w:szCs w:val="18"/>
              </w:rPr>
              <w:t xml:space="preserve">  VALIDATION_ERROR     — Zod validation failed on input</w:t>
            </w:r>
          </w:p>
          <w:p>
            <w:pPr>
              <w:spacing w:after="40" w:before="40"/>
            </w:pPr>
            <w:r>
              <w:rPr>
                <w:rFonts w:ascii="Courier New" w:cs="Courier New" w:eastAsia="Courier New" w:hAnsi="Courier New"/>
                <w:color w:val="93C5FD"/>
                <w:sz w:val="18"/>
                <w:szCs w:val="18"/>
              </w:rPr>
              <w:t xml:space="preserve">  UNAUTHORIZED         — Missing or invalid JWT</w:t>
            </w:r>
          </w:p>
          <w:p>
            <w:pPr>
              <w:spacing w:after="40" w:before="40"/>
            </w:pPr>
            <w:r>
              <w:rPr>
                <w:rFonts w:ascii="Courier New" w:cs="Courier New" w:eastAsia="Courier New" w:hAnsi="Courier New"/>
                <w:color w:val="93C5FD"/>
                <w:sz w:val="18"/>
                <w:szCs w:val="18"/>
              </w:rPr>
              <w:t xml:space="preserve">  FORBIDDEN            — Valid JWT but insufficient permissions</w:t>
            </w:r>
          </w:p>
          <w:p>
            <w:pPr>
              <w:spacing w:after="40" w:before="40"/>
            </w:pPr>
            <w:r>
              <w:rPr>
                <w:rFonts w:ascii="Courier New" w:cs="Courier New" w:eastAsia="Courier New" w:hAnsi="Courier New"/>
                <w:color w:val="93C5FD"/>
                <w:sz w:val="18"/>
                <w:szCs w:val="18"/>
              </w:rPr>
              <w:t xml:space="preserve">  NOT_FOUND            — Resource does not exist</w:t>
            </w:r>
          </w:p>
          <w:p>
            <w:pPr>
              <w:spacing w:after="40" w:before="40"/>
            </w:pPr>
            <w:r>
              <w:rPr>
                <w:rFonts w:ascii="Courier New" w:cs="Courier New" w:eastAsia="Courier New" w:hAnsi="Courier New"/>
                <w:color w:val="93C5FD"/>
                <w:sz w:val="18"/>
                <w:szCs w:val="18"/>
              </w:rPr>
              <w:t xml:space="preserve">  CONFLICT             — Duplicate resource (e.g. already saved, already reviewed)</w:t>
            </w:r>
          </w:p>
          <w:p>
            <w:pPr>
              <w:spacing w:after="40" w:before="40"/>
            </w:pPr>
            <w:r>
              <w:rPr>
                <w:rFonts w:ascii="Courier New" w:cs="Courier New" w:eastAsia="Courier New" w:hAnsi="Courier New"/>
                <w:color w:val="93C5FD"/>
                <w:sz w:val="18"/>
                <w:szCs w:val="18"/>
              </w:rPr>
              <w:t xml:space="preserve">  RATE_LIMITED         — Too many AI requests</w:t>
            </w:r>
          </w:p>
          <w:p>
            <w:pPr>
              <w:spacing w:after="40" w:before="40"/>
            </w:pPr>
            <w:r>
              <w:rPr>
                <w:rFonts w:ascii="Courier New" w:cs="Courier New" w:eastAsia="Courier New" w:hAnsi="Courier New"/>
                <w:color w:val="93C5FD"/>
                <w:sz w:val="18"/>
                <w:szCs w:val="18"/>
              </w:rPr>
              <w:t xml:space="preserve">  INTERNAL_ERROR       — Unexpected server error (sanitized, no stack trace)</w:t>
            </w:r>
          </w:p>
        </w:tc>
      </w:tr>
    </w:tbl>
    <w:p>
      <w:pPr>
        <w:spacing w:after="60" w:before="6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20"/>
              <w:left w:type="dxa" w:w="240"/>
              <w:bottom w:type="dxa" w:w="120"/>
              <w:right w:type="dxa" w:w="240"/>
            </w:tcMar>
          </w:tcPr>
          <w:p>
            <w:pPr>
              <w:spacing w:after="0" w:before="0"/>
            </w:pPr>
            <w:r>
              <w:rPr>
                <w:rFonts w:ascii="Arial" w:cs="Arial" w:eastAsia="Arial" w:hAnsi="Arial"/>
                <w:b/>
                <w:bCs/>
                <w:color w:val="FFFFFF"/>
                <w:sz w:val="28"/>
                <w:szCs w:val="28"/>
              </w:rPr>
              <w:t xml:space="preserve">7. Frontend Architecture</w:t>
            </w:r>
          </w:p>
        </w:tc>
      </w:tr>
    </w:tbl>
    <w:p>
      <w:pPr>
        <w:spacing w:after="60" w:before="60"/>
      </w:pPr>
      <w:r>
        <w:t xml:space="preserve"/>
      </w:r>
    </w:p>
    <w:p>
      <w:pPr>
        <w:pStyle w:val="Heading2"/>
        <w:spacing w:after="160" w:before="320"/>
      </w:pPr>
      <w:r>
        <w:rPr>
          <w:rFonts w:ascii="Arial" w:cs="Arial" w:eastAsia="Arial" w:hAnsi="Arial"/>
          <w:b/>
          <w:bCs/>
          <w:color w:val="2563EB"/>
          <w:sz w:val="28"/>
          <w:szCs w:val="28"/>
        </w:rPr>
        <w:t xml:space="preserve">7.1 State Management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State Type</w:t>
            </w:r>
          </w:p>
        </w:tc>
        <w:tc>
          <w:tcPr>
            <w:tcW w:type="dxa" w:w="60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Tool + Rationale</w:t>
            </w:r>
          </w:p>
        </w:tc>
      </w:tr>
      <w:tr>
        <w:tc>
          <w:tcPr>
            <w:tcW w:type="dxa" w:w="3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Server data (colleges, reviews)</w:t>
            </w:r>
          </w:p>
        </w:tc>
        <w:tc>
          <w:tcPr>
            <w:tcW w:type="dxa" w:w="6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TanStack Query — caching, background refetch, infinite scroll, optimistic updates</w:t>
            </w:r>
          </w:p>
        </w:tc>
      </w:tr>
      <w:tr>
        <w:tc>
          <w:tcPr>
            <w:tcW w:type="dxa" w:w="336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URL / filter state</w:t>
            </w:r>
          </w:p>
        </w:tc>
        <w:tc>
          <w:tcPr>
            <w:tcW w:type="dxa" w:w="600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nuqs — filters in URL query string; shareable, no hydration mismatch</w:t>
            </w:r>
          </w:p>
        </w:tc>
      </w:tr>
      <w:tr>
        <w:tc>
          <w:tcPr>
            <w:tcW w:type="dxa" w:w="3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Compare selection (cross-page)</w:t>
            </w:r>
          </w:p>
        </w:tc>
        <w:tc>
          <w:tcPr>
            <w:tcW w:type="dxa" w:w="6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Zustand + localStorage persistence — survives navigation</w:t>
            </w:r>
          </w:p>
        </w:tc>
      </w:tr>
      <w:tr>
        <w:tc>
          <w:tcPr>
            <w:tcW w:type="dxa" w:w="336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Auth state (token in memory)</w:t>
            </w:r>
          </w:p>
        </w:tc>
        <w:tc>
          <w:tcPr>
            <w:tcW w:type="dxa" w:w="600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Zustand — access token never in localStorage (XSS risk)</w:t>
            </w:r>
          </w:p>
        </w:tc>
      </w:tr>
      <w:tr>
        <w:tc>
          <w:tcPr>
            <w:tcW w:type="dxa" w:w="3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Local UI state (modals, tabs)</w:t>
            </w:r>
          </w:p>
        </w:tc>
        <w:tc>
          <w:tcPr>
            <w:tcW w:type="dxa" w:w="6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React useState — co-located with the component that owns it</w:t>
            </w:r>
          </w:p>
        </w:tc>
      </w:tr>
    </w:tbl>
    <w:p>
      <w:pPr>
        <w:spacing w:after="60" w:before="60"/>
      </w:pPr>
      <w:r>
        <w:t xml:space="preserve"/>
      </w:r>
    </w:p>
    <w:p>
      <w:pPr>
        <w:pStyle w:val="Heading2"/>
        <w:spacing w:after="160" w:before="320"/>
      </w:pPr>
      <w:r>
        <w:rPr>
          <w:rFonts w:ascii="Arial" w:cs="Arial" w:eastAsia="Arial" w:hAnsi="Arial"/>
          <w:b/>
          <w:bCs/>
          <w:color w:val="2563EB"/>
          <w:sz w:val="28"/>
          <w:szCs w:val="28"/>
        </w:rPr>
        <w:t xml:space="preserve">7.2 Component Architecture</w:t>
      </w:r>
    </w:p>
    <w:p>
      <w:pPr>
        <w:spacing w:after="80" w:before="80"/>
      </w:pPr>
      <w:r>
        <w:rPr>
          <w:rFonts w:ascii="Arial" w:cs="Arial" w:eastAsia="Arial" w:hAnsi="Arial"/>
          <w:color w:val="1E293B"/>
          <w:sz w:val="22"/>
          <w:szCs w:val="22"/>
        </w:rPr>
        <w:t xml:space="preserve">Components follow a strict hierarchy: Shadcn UI primitives → domain-specific composites → page-level layouts. This prevents style drift and makes the codebase navigable.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before="40"/>
            </w:pPr>
            <w:r>
              <w:rPr>
                <w:rFonts w:ascii="Courier New" w:cs="Courier New" w:eastAsia="Courier New" w:hAnsi="Courier New"/>
                <w:color w:val="93C5FD"/>
                <w:sz w:val="18"/>
                <w:szCs w:val="18"/>
              </w:rPr>
              <w:t xml:space="preserve">Layer 1 — UI Primitives (Shadcn):</w:t>
            </w:r>
          </w:p>
          <w:p>
            <w:pPr>
              <w:spacing w:after="40" w:before="40"/>
            </w:pPr>
            <w:r>
              <w:rPr>
                <w:rFonts w:ascii="Courier New" w:cs="Courier New" w:eastAsia="Courier New" w:hAnsi="Courier New"/>
                <w:color w:val="93C5FD"/>
                <w:sz w:val="18"/>
                <w:szCs w:val="18"/>
              </w:rPr>
              <w:t xml:space="preserve">  Button, Input, Select, Dialog, Badge, Slider, Tabs, Card, Skeleton, Toast</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Layer 2 — Domain Components:</w:t>
            </w:r>
          </w:p>
          <w:p>
            <w:pPr>
              <w:spacing w:after="40" w:before="40"/>
            </w:pPr>
            <w:r>
              <w:rPr>
                <w:rFonts w:ascii="Courier New" w:cs="Courier New" w:eastAsia="Courier New" w:hAnsi="Courier New"/>
                <w:color w:val="93C5FD"/>
                <w:sz w:val="18"/>
                <w:szCs w:val="18"/>
              </w:rPr>
              <w:t xml:space="preserve">  CollegeCard        — summary card used in listing and search results</w:t>
            </w:r>
          </w:p>
          <w:p>
            <w:pPr>
              <w:spacing w:after="40" w:before="40"/>
            </w:pPr>
            <w:r>
              <w:rPr>
                <w:rFonts w:ascii="Courier New" w:cs="Courier New" w:eastAsia="Courier New" w:hAnsi="Courier New"/>
                <w:color w:val="93C5FD"/>
                <w:sz w:val="18"/>
                <w:szCs w:val="18"/>
              </w:rPr>
              <w:t xml:space="preserve">  CollegeFilters     — filter panel (desktop sidebar + mobile sheet)</w:t>
            </w:r>
          </w:p>
          <w:p>
            <w:pPr>
              <w:spacing w:after="40" w:before="40"/>
            </w:pPr>
            <w:r>
              <w:rPr>
                <w:rFonts w:ascii="Courier New" w:cs="Courier New" w:eastAsia="Courier New" w:hAnsi="Courier New"/>
                <w:color w:val="93C5FD"/>
                <w:sz w:val="18"/>
                <w:szCs w:val="18"/>
              </w:rPr>
              <w:t xml:space="preserve">  CourseTable        — sortable, searchable course list</w:t>
            </w:r>
          </w:p>
          <w:p>
            <w:pPr>
              <w:spacing w:after="40" w:before="40"/>
            </w:pPr>
            <w:r>
              <w:rPr>
                <w:rFonts w:ascii="Courier New" w:cs="Courier New" w:eastAsia="Courier New" w:hAnsi="Courier New"/>
                <w:color w:val="93C5FD"/>
                <w:sz w:val="18"/>
                <w:szCs w:val="18"/>
              </w:rPr>
              <w:t xml:space="preserve">  PlacementChart     — recharts area chart of yearly placement data</w:t>
            </w:r>
          </w:p>
          <w:p>
            <w:pPr>
              <w:spacing w:after="40" w:before="40"/>
            </w:pPr>
            <w:r>
              <w:rPr>
                <w:rFonts w:ascii="Courier New" w:cs="Courier New" w:eastAsia="Courier New" w:hAnsi="Courier New"/>
                <w:color w:val="93C5FD"/>
                <w:sz w:val="18"/>
                <w:szCs w:val="18"/>
              </w:rPr>
              <w:t xml:space="preserve">  ReviewCard         — review with rating, pros/cons, batch info</w:t>
            </w:r>
          </w:p>
          <w:p>
            <w:pPr>
              <w:spacing w:after="40" w:before="40"/>
            </w:pPr>
            <w:r>
              <w:rPr>
                <w:rFonts w:ascii="Courier New" w:cs="Courier New" w:eastAsia="Courier New" w:hAnsi="Courier New"/>
                <w:color w:val="93C5FD"/>
                <w:sz w:val="18"/>
                <w:szCs w:val="18"/>
              </w:rPr>
              <w:t xml:space="preserve">  ComparePanel       — floating panel showing selected colleges count</w:t>
            </w:r>
          </w:p>
          <w:p>
            <w:pPr>
              <w:spacing w:after="40" w:before="40"/>
            </w:pPr>
            <w:r>
              <w:rPr>
                <w:rFonts w:ascii="Courier New" w:cs="Courier New" w:eastAsia="Courier New" w:hAnsi="Courier New"/>
                <w:color w:val="93C5FD"/>
                <w:sz w:val="18"/>
                <w:szCs w:val="18"/>
              </w:rPr>
              <w:t xml:space="preserve">  CounselorChat      — AI chat window with streaming message rendering</w:t>
            </w:r>
          </w:p>
          <w:p>
            <w:pPr>
              <w:spacing w:after="40" w:before="40"/>
            </w:pPr>
            <w:r>
              <w:rPr>
                <w:rFonts w:ascii="Courier New" w:cs="Courier New" w:eastAsia="Courier New" w:hAnsi="Courier New"/>
                <w:color w:val="93C5FD"/>
                <w:sz w:val="18"/>
                <w:szCs w:val="18"/>
              </w:rPr>
              <w:t xml:space="preserve">  SaveButton         — optimistic save/unsave with auth gate</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Layer 3 — Page Layouts:</w:t>
            </w:r>
          </w:p>
          <w:p>
            <w:pPr>
              <w:spacing w:after="40" w:before="40"/>
            </w:pPr>
            <w:r>
              <w:rPr>
                <w:rFonts w:ascii="Courier New" w:cs="Courier New" w:eastAsia="Courier New" w:hAnsi="Courier New"/>
                <w:color w:val="93C5FD"/>
                <w:sz w:val="18"/>
                <w:szCs w:val="18"/>
              </w:rPr>
              <w:t xml:space="preserve">  CollegeListingPage — filters (sidebar) + grid + infinite scroll trigger</w:t>
            </w:r>
          </w:p>
          <w:p>
            <w:pPr>
              <w:spacing w:after="40" w:before="40"/>
            </w:pPr>
            <w:r>
              <w:rPr>
                <w:rFonts w:ascii="Courier New" w:cs="Courier New" w:eastAsia="Courier New" w:hAnsi="Courier New"/>
                <w:color w:val="93C5FD"/>
                <w:sz w:val="18"/>
                <w:szCs w:val="18"/>
              </w:rPr>
              <w:t xml:space="preserve">  CollegeDetailPage  — hero + tabbed sections</w:t>
            </w:r>
          </w:p>
          <w:p>
            <w:pPr>
              <w:spacing w:after="40" w:before="40"/>
            </w:pPr>
            <w:r>
              <w:rPr>
                <w:rFonts w:ascii="Courier New" w:cs="Courier New" w:eastAsia="Courier New" w:hAnsi="Courier New"/>
                <w:color w:val="93C5FD"/>
                <w:sz w:val="18"/>
                <w:szCs w:val="18"/>
              </w:rPr>
              <w:t xml:space="preserve">  ComparePage        — side-by-side comparison grid</w:t>
            </w:r>
          </w:p>
          <w:p>
            <w:pPr>
              <w:spacing w:after="40" w:before="40"/>
            </w:pPr>
            <w:r>
              <w:rPr>
                <w:rFonts w:ascii="Courier New" w:cs="Courier New" w:eastAsia="Courier New" w:hAnsi="Courier New"/>
                <w:color w:val="93C5FD"/>
                <w:sz w:val="18"/>
                <w:szCs w:val="18"/>
              </w:rPr>
              <w:t xml:space="preserve">  DashboardPage      — saved items management</w:t>
            </w:r>
          </w:p>
        </w:tc>
      </w:tr>
    </w:tbl>
    <w:p>
      <w:pPr>
        <w:spacing w:after="60" w:before="60"/>
      </w:pPr>
      <w:r>
        <w:t xml:space="preserve"/>
      </w:r>
    </w:p>
    <w:p>
      <w:pPr>
        <w:pStyle w:val="Heading2"/>
        <w:spacing w:after="160" w:before="320"/>
      </w:pPr>
      <w:r>
        <w:rPr>
          <w:rFonts w:ascii="Arial" w:cs="Arial" w:eastAsia="Arial" w:hAnsi="Arial"/>
          <w:b/>
          <w:bCs/>
          <w:color w:val="2563EB"/>
          <w:sz w:val="28"/>
          <w:szCs w:val="28"/>
        </w:rPr>
        <w:t xml:space="preserve">7.3 Performance Considerations</w:t>
      </w:r>
    </w:p>
    <w:p>
      <w:pPr>
        <w:pStyle w:val="ListParagraph"/>
        <w:numPr>
          <w:ilvl w:val="0"/>
          <w:numId w:val="2"/>
        </w:numPr>
        <w:spacing w:after="60" w:before="60"/>
      </w:pPr>
      <w:r>
        <w:rPr>
          <w:rFonts w:ascii="Arial" w:cs="Arial" w:eastAsia="Arial" w:hAnsi="Arial"/>
          <w:b/>
          <w:bCs/>
          <w:color w:val="1E3A5F"/>
          <w:sz w:val="22"/>
          <w:szCs w:val="22"/>
        </w:rPr>
        <w:t xml:space="preserve">React Server Components: </w:t>
      </w:r>
      <w:r>
        <w:rPr>
          <w:rFonts w:ascii="Arial" w:cs="Arial" w:eastAsia="Arial" w:hAnsi="Arial"/>
          <w:color w:val="1E293B"/>
          <w:sz w:val="22"/>
          <w:szCs w:val="22"/>
        </w:rPr>
        <w:t xml:space="preserve">All data-fetching components that don't need interactivity are RSCs — no JS bundle for them, HTML is streamed directly.</w:t>
      </w:r>
    </w:p>
    <w:p>
      <w:pPr>
        <w:pStyle w:val="ListParagraph"/>
        <w:numPr>
          <w:ilvl w:val="0"/>
          <w:numId w:val="2"/>
        </w:numPr>
        <w:spacing w:after="60" w:before="60"/>
      </w:pPr>
      <w:r>
        <w:rPr>
          <w:rFonts w:ascii="Arial" w:cs="Arial" w:eastAsia="Arial" w:hAnsi="Arial"/>
          <w:b/>
          <w:bCs/>
          <w:color w:val="1E3A5F"/>
          <w:sz w:val="22"/>
          <w:szCs w:val="22"/>
        </w:rPr>
        <w:t xml:space="preserve">next/image: </w:t>
      </w:r>
      <w:r>
        <w:rPr>
          <w:rFonts w:ascii="Arial" w:cs="Arial" w:eastAsia="Arial" w:hAnsi="Arial"/>
          <w:color w:val="1E293B"/>
          <w:sz w:val="22"/>
          <w:szCs w:val="22"/>
        </w:rPr>
        <w:t xml:space="preserve">All college images use Next.js Image component with automatic WebP conversion, lazy loading, and blur placeholder.</w:t>
      </w:r>
    </w:p>
    <w:p>
      <w:pPr>
        <w:pStyle w:val="ListParagraph"/>
        <w:numPr>
          <w:ilvl w:val="0"/>
          <w:numId w:val="2"/>
        </w:numPr>
        <w:spacing w:after="60" w:before="60"/>
      </w:pPr>
      <w:r>
        <w:rPr>
          <w:rFonts w:ascii="Arial" w:cs="Arial" w:eastAsia="Arial" w:hAnsi="Arial"/>
          <w:b/>
          <w:bCs/>
          <w:color w:val="1E3A5F"/>
          <w:sz w:val="22"/>
          <w:szCs w:val="22"/>
        </w:rPr>
        <w:t xml:space="preserve">Font subsetting: </w:t>
      </w:r>
      <w:r>
        <w:rPr>
          <w:rFonts w:ascii="Arial" w:cs="Arial" w:eastAsia="Arial" w:hAnsi="Arial"/>
          <w:color w:val="1E293B"/>
          <w:sz w:val="22"/>
          <w:szCs w:val="22"/>
        </w:rPr>
        <w:t xml:space="preserve">Only Latin character set loaded for Inter font, reducing font load by ~70%.</w:t>
      </w:r>
    </w:p>
    <w:p>
      <w:pPr>
        <w:pStyle w:val="ListParagraph"/>
        <w:numPr>
          <w:ilvl w:val="0"/>
          <w:numId w:val="2"/>
        </w:numPr>
        <w:spacing w:after="60" w:before="60"/>
      </w:pPr>
      <w:r>
        <w:rPr>
          <w:rFonts w:ascii="Arial" w:cs="Arial" w:eastAsia="Arial" w:hAnsi="Arial"/>
          <w:b/>
          <w:bCs/>
          <w:color w:val="1E3A5F"/>
          <w:sz w:val="22"/>
          <w:szCs w:val="22"/>
        </w:rPr>
        <w:t xml:space="preserve">Bundle analysis: </w:t>
      </w:r>
      <w:r>
        <w:rPr>
          <w:rFonts w:ascii="Arial" w:cs="Arial" w:eastAsia="Arial" w:hAnsi="Arial"/>
          <w:color w:val="1E293B"/>
          <w:sz w:val="22"/>
          <w:szCs w:val="22"/>
        </w:rPr>
        <w:t xml:space="preserve">@next/bundle-analyzer run before deployment to catch accidental large imports.</w:t>
      </w:r>
    </w:p>
    <w:p>
      <w:pPr>
        <w:pStyle w:val="ListParagraph"/>
        <w:numPr>
          <w:ilvl w:val="0"/>
          <w:numId w:val="2"/>
        </w:numPr>
        <w:spacing w:after="60" w:before="60"/>
      </w:pPr>
      <w:r>
        <w:rPr>
          <w:rFonts w:ascii="Arial" w:cs="Arial" w:eastAsia="Arial" w:hAnsi="Arial"/>
          <w:b/>
          <w:bCs/>
          <w:color w:val="1E3A5F"/>
          <w:sz w:val="22"/>
          <w:szCs w:val="22"/>
        </w:rPr>
        <w:t xml:space="preserve">TanStack Query staleTime: </w:t>
      </w:r>
      <w:r>
        <w:rPr>
          <w:rFonts w:ascii="Arial" w:cs="Arial" w:eastAsia="Arial" w:hAnsi="Arial"/>
          <w:color w:val="1E293B"/>
          <w:sz w:val="22"/>
          <w:szCs w:val="22"/>
        </w:rPr>
        <w:t xml:space="preserve">College list data considered fresh for 60 seconds — navigating back to the listing page doesn't trigger a refetch.</w:t>
      </w:r>
    </w:p>
    <w:p>
      <w:pPr>
        <w:spacing w:after="60" w:before="6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20"/>
              <w:left w:type="dxa" w:w="240"/>
              <w:bottom w:type="dxa" w:w="120"/>
              <w:right w:type="dxa" w:w="240"/>
            </w:tcMar>
          </w:tcPr>
          <w:p>
            <w:pPr>
              <w:spacing w:after="0" w:before="0"/>
            </w:pPr>
            <w:r>
              <w:rPr>
                <w:rFonts w:ascii="Arial" w:cs="Arial" w:eastAsia="Arial" w:hAnsi="Arial"/>
                <w:b/>
                <w:bCs/>
                <w:color w:val="FFFFFF"/>
                <w:sz w:val="28"/>
                <w:szCs w:val="28"/>
              </w:rPr>
              <w:t xml:space="preserve">8. Deployment Architecture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72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Provider + Config</w:t>
            </w:r>
          </w:p>
        </w:tc>
      </w:tr>
      <w:tr>
        <w:tc>
          <w:tcPr>
            <w:tcW w:type="dxa" w:w="26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Frontend + API Routes</w:t>
            </w:r>
          </w:p>
        </w:tc>
        <w:tc>
          <w:tcPr>
            <w:tcW w:type="dxa" w:w="6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Vercel — automatic CI/CD from GitHub main branch</w:t>
            </w:r>
          </w:p>
        </w:tc>
      </w:tr>
      <w:tr>
        <w:tc>
          <w:tcPr>
            <w:tcW w:type="dxa" w:w="264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Database</w:t>
            </w:r>
          </w:p>
        </w:tc>
        <w:tc>
          <w:tcPr>
            <w:tcW w:type="dxa" w:w="672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Neon PostgreSQL — serverless, connection pooling via PgBouncer</w:t>
            </w:r>
          </w:p>
        </w:tc>
      </w:tr>
      <w:tr>
        <w:tc>
          <w:tcPr>
            <w:tcW w:type="dxa" w:w="26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Caching / Rate limiting</w:t>
            </w:r>
          </w:p>
        </w:tc>
        <w:tc>
          <w:tcPr>
            <w:tcW w:type="dxa" w:w="6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Upstash Redis — serverless Redis, used for API rate limiting</w:t>
            </w:r>
          </w:p>
        </w:tc>
      </w:tr>
      <w:tr>
        <w:tc>
          <w:tcPr>
            <w:tcW w:type="dxa" w:w="264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Environment vars</w:t>
            </w:r>
          </w:p>
        </w:tc>
        <w:tc>
          <w:tcPr>
            <w:tcW w:type="dxa" w:w="672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.env.local (dev), Vercel env dashboard (prod)</w:t>
            </w:r>
          </w:p>
        </w:tc>
      </w:tr>
      <w:tr>
        <w:tc>
          <w:tcPr>
            <w:tcW w:type="dxa" w:w="26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DB migrations</w:t>
            </w:r>
          </w:p>
        </w:tc>
        <w:tc>
          <w:tcPr>
            <w:tcW w:type="dxa" w:w="6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Prisma Migrate — npx prisma migrate deploy in CI pipeline</w:t>
            </w:r>
          </w:p>
        </w:tc>
      </w:tr>
      <w:tr>
        <w:tc>
          <w:tcPr>
            <w:tcW w:type="dxa" w:w="264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Seed data</w:t>
            </w:r>
          </w:p>
        </w:tc>
        <w:tc>
          <w:tcPr>
            <w:tcW w:type="dxa" w:w="672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prisma/seed.ts — 200+ Indian colleges seeded from public NIRF data</w:t>
            </w:r>
          </w:p>
        </w:tc>
      </w:tr>
    </w:tbl>
    <w:p>
      <w:pPr>
        <w:spacing w:after="60" w:before="60"/>
      </w:pPr>
      <w:r>
        <w:t xml:space="preserve"/>
      </w:r>
    </w:p>
    <w:p>
      <w:pPr>
        <w:pStyle w:val="Heading2"/>
        <w:spacing w:after="160" w:before="320"/>
      </w:pPr>
      <w:r>
        <w:rPr>
          <w:rFonts w:ascii="Arial" w:cs="Arial" w:eastAsia="Arial" w:hAnsi="Arial"/>
          <w:b/>
          <w:bCs/>
          <w:color w:val="2563EB"/>
          <w:sz w:val="28"/>
          <w:szCs w:val="28"/>
        </w:rPr>
        <w:t xml:space="preserve">8.1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before="40"/>
            </w:pPr>
            <w:r>
              <w:rPr>
                <w:rFonts w:ascii="Courier New" w:cs="Courier New" w:eastAsia="Courier New" w:hAnsi="Courier New"/>
                <w:color w:val="93C5FD"/>
                <w:sz w:val="18"/>
                <w:szCs w:val="18"/>
              </w:rPr>
              <w:t xml:space="preserve"># .env.local</w:t>
            </w:r>
          </w:p>
          <w:p>
            <w:pPr>
              <w:spacing w:after="40" w:before="40"/>
            </w:pPr>
            <w:r>
              <w:rPr>
                <w:rFonts w:ascii="Courier New" w:cs="Courier New" w:eastAsia="Courier New" w:hAnsi="Courier New"/>
                <w:color w:val="93C5FD"/>
                <w:sz w:val="18"/>
                <w:szCs w:val="18"/>
              </w:rPr>
              <w:t xml:space="preserve">DATABASE_URL=postgresql://user:pass@host/edufind?sslmode=require</w:t>
            </w:r>
          </w:p>
          <w:p>
            <w:pPr>
              <w:spacing w:after="40" w:before="40"/>
            </w:pPr>
            <w:r>
              <w:rPr>
                <w:rFonts w:ascii="Courier New" w:cs="Courier New" w:eastAsia="Courier New" w:hAnsi="Courier New"/>
                <w:color w:val="93C5FD"/>
                <w:sz w:val="18"/>
                <w:szCs w:val="18"/>
              </w:rPr>
              <w:t xml:space="preserve">DATABASE_DIRECT_URL=postgresql://...   # Direct connection for migrations</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JWT_ACCESS_SECRET=&lt;256-bit-random&gt;</w:t>
            </w:r>
          </w:p>
          <w:p>
            <w:pPr>
              <w:spacing w:after="40" w:before="40"/>
            </w:pPr>
            <w:r>
              <w:rPr>
                <w:rFonts w:ascii="Courier New" w:cs="Courier New" w:eastAsia="Courier New" w:hAnsi="Courier New"/>
                <w:color w:val="93C5FD"/>
                <w:sz w:val="18"/>
                <w:szCs w:val="18"/>
              </w:rPr>
              <w:t xml:space="preserve">JWT_REFRESH_SECRET=&lt;256-bit-random&gt;</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GEMINI_API_KEY=&lt;google-ai-studio-key&gt;</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UPSTASH_REDIS_REST_URL=https://...</w:t>
            </w:r>
          </w:p>
          <w:p>
            <w:pPr>
              <w:spacing w:after="40" w:before="40"/>
            </w:pPr>
            <w:r>
              <w:rPr>
                <w:rFonts w:ascii="Courier New" w:cs="Courier New" w:eastAsia="Courier New" w:hAnsi="Courier New"/>
                <w:color w:val="93C5FD"/>
                <w:sz w:val="18"/>
                <w:szCs w:val="18"/>
              </w:rPr>
              <w:t xml:space="preserve">UPSTASH_REDIS_REST_TOKEN=&lt;token&gt;</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NEXT_PUBLIC_APP_URL=https://edufind.vercel.app</w:t>
            </w:r>
          </w:p>
        </w:tc>
      </w:tr>
    </w:tbl>
    <w:p>
      <w:pPr>
        <w:spacing w:after="60" w:before="60"/>
      </w:pPr>
      <w:r>
        <w:t xml:space="preserve"/>
      </w:r>
    </w:p>
    <w:p>
      <w:pPr>
        <w:pStyle w:val="Heading2"/>
        <w:spacing w:after="160" w:before="320"/>
      </w:pPr>
      <w:r>
        <w:rPr>
          <w:rFonts w:ascii="Arial" w:cs="Arial" w:eastAsia="Arial" w:hAnsi="Arial"/>
          <w:b/>
          <w:bCs/>
          <w:color w:val="2563EB"/>
          <w:sz w:val="28"/>
          <w:szCs w:val="28"/>
        </w:rPr>
        <w:t xml:space="preserve">8.2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before="40"/>
            </w:pPr>
            <w:r>
              <w:rPr>
                <w:rFonts w:ascii="Courier New" w:cs="Courier New" w:eastAsia="Courier New" w:hAnsi="Courier New"/>
                <w:color w:val="93C5FD"/>
                <w:sz w:val="18"/>
                <w:szCs w:val="18"/>
              </w:rPr>
              <w:t xml:space="preserve"># .github/workflows/ci.yml (triggered on push to main)</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Jobs:</w:t>
            </w:r>
          </w:p>
          <w:p>
            <w:pPr>
              <w:spacing w:after="40" w:before="40"/>
            </w:pPr>
            <w:r>
              <w:rPr>
                <w:rFonts w:ascii="Courier New" w:cs="Courier New" w:eastAsia="Courier New" w:hAnsi="Courier New"/>
                <w:color w:val="93C5FD"/>
                <w:sz w:val="18"/>
                <w:szCs w:val="18"/>
              </w:rPr>
              <w:t xml:space="preserve">  1. lint          — ESLint + TypeScript type-check</w:t>
            </w:r>
          </w:p>
          <w:p>
            <w:pPr>
              <w:spacing w:after="40" w:before="40"/>
            </w:pPr>
            <w:r>
              <w:rPr>
                <w:rFonts w:ascii="Courier New" w:cs="Courier New" w:eastAsia="Courier New" w:hAnsi="Courier New"/>
                <w:color w:val="93C5FD"/>
                <w:sz w:val="18"/>
                <w:szCs w:val="18"/>
              </w:rPr>
              <w:t xml:space="preserve">  2. test          — Jest unit tests (validation logic, API handlers)</w:t>
            </w:r>
          </w:p>
          <w:p>
            <w:pPr>
              <w:spacing w:after="40" w:before="40"/>
            </w:pPr>
            <w:r>
              <w:rPr>
                <w:rFonts w:ascii="Courier New" w:cs="Courier New" w:eastAsia="Courier New" w:hAnsi="Courier New"/>
                <w:color w:val="93C5FD"/>
                <w:sz w:val="18"/>
                <w:szCs w:val="18"/>
              </w:rPr>
              <w:t xml:space="preserve">  3. migrate       — npx prisma migrate deploy (only on merge to main)</w:t>
            </w:r>
          </w:p>
          <w:p>
            <w:pPr>
              <w:spacing w:after="40" w:before="40"/>
            </w:pPr>
            <w:r>
              <w:rPr>
                <w:rFonts w:ascii="Courier New" w:cs="Courier New" w:eastAsia="Courier New" w:hAnsi="Courier New"/>
                <w:color w:val="93C5FD"/>
                <w:sz w:val="18"/>
                <w:szCs w:val="18"/>
              </w:rPr>
              <w:t xml:space="preserve">  4. deploy        — Vercel CLI deploy (triggered automatically by Vercel GitHub integration)</w:t>
            </w:r>
          </w:p>
        </w:tc>
      </w:tr>
    </w:tbl>
    <w:p>
      <w:pPr>
        <w:spacing w:after="60" w:before="6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20"/>
              <w:left w:type="dxa" w:w="240"/>
              <w:bottom w:type="dxa" w:w="120"/>
              <w:right w:type="dxa" w:w="240"/>
            </w:tcMar>
          </w:tcPr>
          <w:p>
            <w:pPr>
              <w:spacing w:after="0" w:before="0"/>
            </w:pPr>
            <w:r>
              <w:rPr>
                <w:rFonts w:ascii="Arial" w:cs="Arial" w:eastAsia="Arial" w:hAnsi="Arial"/>
                <w:b/>
                <w:bCs/>
                <w:color w:val="FFFFFF"/>
                <w:sz w:val="28"/>
                <w:szCs w:val="28"/>
              </w:rPr>
              <w:t xml:space="preserve">9. Implementation Roadmap</w:t>
            </w:r>
          </w:p>
        </w:tc>
      </w:tr>
    </w:tbl>
    <w:p>
      <w:pPr>
        <w:spacing w:after="60" w:before="60"/>
      </w:pPr>
      <w:r>
        <w:t xml:space="preserve"/>
      </w:r>
    </w:p>
    <w:p>
      <w:pPr>
        <w:spacing w:after="80" w:before="80"/>
      </w:pPr>
      <w:r>
        <w:rPr>
          <w:rFonts w:ascii="Arial" w:cs="Arial" w:eastAsia="Arial" w:hAnsi="Arial"/>
          <w:color w:val="1E293B"/>
          <w:sz w:val="22"/>
          <w:szCs w:val="22"/>
        </w:rPr>
        <w:t xml:space="preserve">A realistic 7-day build plan with clear daily milestones: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6120"/>
      </w:tblGrid>
      <w:tr>
        <w:tc>
          <w:tcPr>
            <w:tcW w:type="dxa" w:w="108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1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612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0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Day 1</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Foundation</w:t>
            </w:r>
          </w:p>
        </w:tc>
        <w:tc>
          <w:tcPr>
            <w:tcW w:type="dxa" w:w="6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Next.js project setup, Prisma schema, Neon DB connected, seed script with 50 colleges, Shadcn UI configured</w:t>
            </w:r>
          </w:p>
        </w:tc>
      </w:tr>
      <w:tr>
        <w:tc>
          <w:tcPr>
            <w:tcW w:type="dxa" w:w="108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Day 2</w:t>
            </w:r>
          </w:p>
        </w:tc>
        <w:tc>
          <w:tcPr>
            <w:tcW w:type="dxa" w:w="216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Auth</w:t>
            </w:r>
          </w:p>
        </w:tc>
        <w:tc>
          <w:tcPr>
            <w:tcW w:type="dxa" w:w="612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Signup/login API routes, JWT middleware, auth Zustand store, login/signup pages, dashboard route guard</w:t>
            </w:r>
          </w:p>
        </w:tc>
      </w:tr>
      <w:tr>
        <w:tc>
          <w:tcPr>
            <w:tcW w:type="dxa" w:w="10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Day 3</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College Listing</w:t>
            </w:r>
          </w:p>
        </w:tc>
        <w:tc>
          <w:tcPr>
            <w:tcW w:type="dxa" w:w="6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GET /api/colleges with all filters, CollegeCard, filter sidebar, infinite scroll with TanStack Query, URL sync</w:t>
            </w:r>
          </w:p>
        </w:tc>
      </w:tr>
      <w:tr>
        <w:tc>
          <w:tcPr>
            <w:tcW w:type="dxa" w:w="108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Day 4</w:t>
            </w:r>
          </w:p>
        </w:tc>
        <w:tc>
          <w:tcPr>
            <w:tcW w:type="dxa" w:w="216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College Detail</w:t>
            </w:r>
          </w:p>
        </w:tc>
        <w:tc>
          <w:tcPr>
            <w:tcW w:type="dxa" w:w="612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GET /api/colleges/:id, tabbed detail page, ISR config, CoursesTable, PlacementChart, ReviewCard</w:t>
            </w:r>
          </w:p>
        </w:tc>
      </w:tr>
      <w:tr>
        <w:tc>
          <w:tcPr>
            <w:tcW w:type="dxa" w:w="10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Day 5</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Compare + Save</w:t>
            </w:r>
          </w:p>
        </w:tc>
        <w:tc>
          <w:tcPr>
            <w:tcW w:type="dxa" w:w="6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Compare store, compare page with side-by-side grid, save/unsave API + optimistic UI, dashboard saved list</w:t>
            </w:r>
          </w:p>
        </w:tc>
      </w:tr>
      <w:tr>
        <w:tc>
          <w:tcPr>
            <w:tcW w:type="dxa" w:w="108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Day 6</w:t>
            </w:r>
          </w:p>
        </w:tc>
        <w:tc>
          <w:tcPr>
            <w:tcW w:type="dxa" w:w="216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Counselor</w:t>
            </w:r>
          </w:p>
        </w:tc>
        <w:tc>
          <w:tcPr>
            <w:tcW w:type="dxa" w:w="612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Gemini integration, streaming API route, CounselorChat UI, profile form, rate limiting with Upstash</w:t>
            </w:r>
          </w:p>
        </w:tc>
      </w:tr>
      <w:tr>
        <w:tc>
          <w:tcPr>
            <w:tcW w:type="dxa" w:w="10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Day 7</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Polish + Deploy</w:t>
            </w:r>
          </w:p>
        </w:tc>
        <w:tc>
          <w:tcPr>
            <w:tcW w:type="dxa" w:w="6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Mobile responsiveness audit, loading/error states, seed full 200-college dataset, deploy to Vercel + record Loom</w:t>
            </w:r>
          </w:p>
        </w:tc>
      </w:tr>
    </w:tbl>
    <w:p>
      <w:pPr>
        <w:spacing w:after="60" w:before="6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20"/>
              <w:left w:type="dxa" w:w="240"/>
              <w:bottom w:type="dxa" w:w="120"/>
              <w:right w:type="dxa" w:w="240"/>
            </w:tcMar>
          </w:tcPr>
          <w:p>
            <w:pPr>
              <w:spacing w:after="0" w:before="0"/>
            </w:pPr>
            <w:r>
              <w:rPr>
                <w:rFonts w:ascii="Arial" w:cs="Arial" w:eastAsia="Arial" w:hAnsi="Arial"/>
                <w:b/>
                <w:bCs/>
                <w:color w:val="FFFFFF"/>
                <w:sz w:val="28"/>
                <w:szCs w:val="28"/>
              </w:rPr>
              <w:t xml:space="preserve">10. Edge Cases &amp; Tradeoffs</w:t>
            </w:r>
          </w:p>
        </w:tc>
      </w:tr>
    </w:tbl>
    <w:p>
      <w:pPr>
        <w:spacing w:after="60" w:before="60"/>
      </w:pPr>
      <w:r>
        <w:t xml:space="preserve"/>
      </w:r>
    </w:p>
    <w:p>
      <w:pPr>
        <w:pStyle w:val="Heading2"/>
        <w:spacing w:after="160" w:before="320"/>
      </w:pPr>
      <w:r>
        <w:rPr>
          <w:rFonts w:ascii="Arial" w:cs="Arial" w:eastAsia="Arial" w:hAnsi="Arial"/>
          <w:b/>
          <w:bCs/>
          <w:color w:val="2563EB"/>
          <w:sz w:val="28"/>
          <w:szCs w:val="28"/>
        </w:rPr>
        <w:t xml:space="preserve">10.1 Edge Cases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2940"/>
      </w:tblGrid>
      <w:tr>
        <w:tc>
          <w:tcPr>
            <w:tcW w:type="dxa" w:w="2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Handling</w:t>
            </w:r>
          </w:p>
        </w:tc>
        <w:tc>
          <w:tcPr>
            <w:tcW w:type="dxa" w:w="294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Where</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saves same college twice</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@@unique([userId, collegeId]) in DB; API returns 409 Conflict</w:t>
            </w:r>
          </w:p>
        </w:tc>
        <w:tc>
          <w:tcPr>
            <w:tcW w:type="dxa" w:w="29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Prisma schema + API route</w:t>
            </w:r>
          </w:p>
        </w:tc>
      </w:tr>
      <w:tr>
        <w:tc>
          <w:tcPr>
            <w:tcW w:type="dxa" w:w="240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returns college not in DB</w:t>
            </w:r>
          </w:p>
        </w:tc>
        <w:tc>
          <w:tcPr>
            <w:tcW w:type="dxa" w:w="396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System prompt strictly restricts to injected context; output is validated</w:t>
            </w:r>
          </w:p>
        </w:tc>
        <w:tc>
          <w:tcPr>
            <w:tcW w:type="dxa" w:w="294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Gemini prompt engineering</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Filter produces 0 results</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Empty state component with "Clear filters" CTA shown</w:t>
            </w:r>
          </w:p>
        </w:tc>
        <w:tc>
          <w:tcPr>
            <w:tcW w:type="dxa" w:w="29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CollegeListingPage</w:t>
            </w:r>
          </w:p>
        </w:tc>
      </w:tr>
      <w:tr>
        <w:tc>
          <w:tcPr>
            <w:tcW w:type="dxa" w:w="240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Refresh token expired/stolen</w:t>
            </w:r>
          </w:p>
        </w:tc>
        <w:tc>
          <w:tcPr>
            <w:tcW w:type="dxa" w:w="396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Token deleted from DB on use (rotation); old token invalid immediately</w:t>
            </w:r>
          </w:p>
        </w:tc>
        <w:tc>
          <w:tcPr>
            <w:tcW w:type="dxa" w:w="294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Auth refresh route</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Compare with 2 vs 3 colleges</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UI supports 2-3; comparison rows show "—" for missing data</w:t>
            </w:r>
          </w:p>
        </w:tc>
        <w:tc>
          <w:tcPr>
            <w:tcW w:type="dxa" w:w="29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ComparePanel</w:t>
            </w:r>
          </w:p>
        </w:tc>
      </w:tr>
      <w:tr>
        <w:tc>
          <w:tcPr>
            <w:tcW w:type="dxa" w:w="240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College deleted while saved</w:t>
            </w:r>
          </w:p>
        </w:tc>
        <w:tc>
          <w:tcPr>
            <w:tcW w:type="dxa" w:w="396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SavedItem cascades delete (onDelete: Cascade in schema)</w:t>
            </w:r>
          </w:p>
        </w:tc>
        <w:tc>
          <w:tcPr>
            <w:tcW w:type="dxa" w:w="294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Prisma schema</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submits 2 reviews</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@@unique([userId, collegeId]) enforced at DB level; API returns 409</w:t>
            </w:r>
          </w:p>
        </w:tc>
        <w:tc>
          <w:tcPr>
            <w:tcW w:type="dxa" w:w="29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Review model + route</w:t>
            </w:r>
          </w:p>
        </w:tc>
      </w:tr>
      <w:tr>
        <w:tc>
          <w:tcPr>
            <w:tcW w:type="dxa" w:w="240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Gemini API down</w:t>
            </w:r>
          </w:p>
        </w:tc>
        <w:tc>
          <w:tcPr>
            <w:tcW w:type="dxa" w:w="396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Counselor shows error toast; degraded mode falls back to filter-based suggestions</w:t>
            </w:r>
          </w:p>
        </w:tc>
        <w:tc>
          <w:tcPr>
            <w:tcW w:type="dxa" w:w="294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CounselorChat error boundary</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Very long college name</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CSS text-overflow: ellipsis + tooltip on hover in CollegeCard</w:t>
            </w:r>
          </w:p>
        </w:tc>
        <w:tc>
          <w:tcPr>
            <w:tcW w:type="dxa" w:w="29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CollegeCard component</w:t>
            </w:r>
          </w:p>
        </w:tc>
      </w:tr>
      <w:tr>
        <w:tc>
          <w:tcPr>
            <w:tcW w:type="dxa" w:w="240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Mobile compare (3 cols)</w:t>
            </w:r>
          </w:p>
        </w:tc>
        <w:tc>
          <w:tcPr>
            <w:tcW w:type="dxa" w:w="396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Compare switches to stacked card layout below md breakpoint</w:t>
            </w:r>
          </w:p>
        </w:tc>
        <w:tc>
          <w:tcPr>
            <w:tcW w:type="dxa" w:w="294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CompareGrid responsive</w:t>
            </w:r>
          </w:p>
        </w:tc>
      </w:tr>
    </w:tbl>
    <w:p>
      <w:pPr>
        <w:spacing w:after="60" w:before="60"/>
      </w:pPr>
      <w:r>
        <w:t xml:space="preserve"/>
      </w:r>
    </w:p>
    <w:p>
      <w:pPr>
        <w:pStyle w:val="Heading2"/>
        <w:spacing w:after="160" w:before="320"/>
      </w:pPr>
      <w:r>
        <w:rPr>
          <w:rFonts w:ascii="Arial" w:cs="Arial" w:eastAsia="Arial" w:hAnsi="Arial"/>
          <w:b/>
          <w:bCs/>
          <w:color w:val="2563EB"/>
          <w:sz w:val="28"/>
          <w:szCs w:val="28"/>
        </w:rPr>
        <w:t xml:space="preserve">10.2 Key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48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Cursor pagination over offset</w:t>
            </w:r>
          </w:p>
        </w:tc>
        <w:tc>
          <w:tcPr>
            <w:tcW w:type="dxa" w:w="64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More complex to implement but O(1) performance at any page depth. Offset breaks at 10k+ rows.</w:t>
            </w:r>
          </w:p>
        </w:tc>
      </w:tr>
      <w:tr>
        <w:tc>
          <w:tcPr>
            <w:tcW w:type="dxa" w:w="288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Denormalized avg package on College</w:t>
            </w:r>
          </w:p>
        </w:tc>
        <w:tc>
          <w:tcPr>
            <w:tcW w:type="dxa" w:w="648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Avoids JOIN on every listing query. Updated via a background recalculation when new PlacementStat is inserted.</w:t>
            </w:r>
          </w:p>
        </w:tc>
      </w:tr>
      <w:tr>
        <w:tc>
          <w:tcPr>
            <w:tcW w:type="dxa" w:w="28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JWT in memory, not localStorage</w:t>
            </w:r>
          </w:p>
        </w:tc>
        <w:tc>
          <w:tcPr>
            <w:tcW w:type="dxa" w:w="64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XSS cannot steal the access token. Slightly worse DX (token lost on refresh) mitigated by httpOnly refresh cookie auto-renewing.</w:t>
            </w:r>
          </w:p>
        </w:tc>
      </w:tr>
      <w:tr>
        <w:tc>
          <w:tcPr>
            <w:tcW w:type="dxa" w:w="288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RAG-lite over full vector search</w:t>
            </w:r>
          </w:p>
        </w:tc>
        <w:tc>
          <w:tcPr>
            <w:tcW w:type="dxa" w:w="648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Vector search requires a separate embedding pipeline and pgvector. RAG-lite with structured SQL context is 90% as effective for this use case with far less infrastructure.</w:t>
            </w:r>
          </w:p>
        </w:tc>
      </w:tr>
      <w:tr>
        <w:tc>
          <w:tcPr>
            <w:tcW w:type="dxa" w:w="28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ISR over full SSG</w:t>
            </w:r>
          </w:p>
        </w:tc>
        <w:tc>
          <w:tcPr>
            <w:tcW w:type="dxa" w:w="64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 SSG would require rebuilding on every college data change. ISR gives static performance with 60-second freshness automatically.</w:t>
            </w:r>
          </w:p>
        </w:tc>
      </w:tr>
      <w:tr>
        <w:tc>
          <w:tcPr>
            <w:tcW w:type="dxa" w:w="288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Zustand for compare state</w:t>
            </w:r>
          </w:p>
        </w:tc>
        <w:tc>
          <w:tcPr>
            <w:tcW w:type="dxa" w:w="6480"/>
            <w:tcBorders>
              <w:top w:val="single" w:color="BFDBFE" w:sz="1"/>
              <w:left w:val="single" w:color="BFDBFE" w:sz="1"/>
              <w:bottom w:val="single" w:color="BFDBFE" w:sz="1"/>
              <w:right w:val="single" w:color="BFDBFE" w:sz="1"/>
            </w:tcBorders>
            <w:shd w:fill="F0F4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Redux is overkill. Zustand + localStorage gives persistence with minimal boilerplate. The compare state is simple enough to not need a reducer pattern.</w:t>
            </w:r>
          </w:p>
        </w:tc>
      </w:tr>
    </w:tbl>
    <w:p>
      <w:pPr>
        <w:spacing w:after="60" w:before="6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20"/>
              <w:left w:type="dxa" w:w="240"/>
              <w:bottom w:type="dxa" w:w="120"/>
              <w:right w:type="dxa" w:w="240"/>
            </w:tcMar>
          </w:tcPr>
          <w:p>
            <w:pPr>
              <w:spacing w:after="0" w:before="0"/>
            </w:pPr>
            <w:r>
              <w:rPr>
                <w:rFonts w:ascii="Arial" w:cs="Arial" w:eastAsia="Arial" w:hAnsi="Arial"/>
                <w:b/>
                <w:bCs/>
                <w:color w:val="FFFFFF"/>
                <w:sz w:val="28"/>
                <w:szCs w:val="28"/>
              </w:rPr>
              <w:t xml:space="preserve">11. Validation &amp; Security</w:t>
            </w:r>
          </w:p>
        </w:tc>
      </w:tr>
    </w:tbl>
    <w:p>
      <w:pPr>
        <w:spacing w:after="60" w:before="60"/>
      </w:pPr>
      <w:r>
        <w:t xml:space="preserve"/>
      </w:r>
    </w:p>
    <w:p>
      <w:pPr>
        <w:pStyle w:val="Heading2"/>
        <w:spacing w:after="160" w:before="320"/>
      </w:pPr>
      <w:r>
        <w:rPr>
          <w:rFonts w:ascii="Arial" w:cs="Arial" w:eastAsia="Arial" w:hAnsi="Arial"/>
          <w:b/>
          <w:bCs/>
          <w:color w:val="2563EB"/>
          <w:sz w:val="28"/>
          <w:szCs w:val="28"/>
        </w:rPr>
        <w:t xml:space="preserve">11.1 Input Validation (Zod)</w:t>
      </w:r>
    </w:p>
    <w:p>
      <w:pPr>
        <w:spacing w:after="80" w:before="80"/>
      </w:pPr>
      <w:r>
        <w:rPr>
          <w:rFonts w:ascii="Arial" w:cs="Arial" w:eastAsia="Arial" w:hAnsi="Arial"/>
          <w:color w:val="1E293B"/>
          <w:sz w:val="22"/>
          <w:szCs w:val="22"/>
        </w:rPr>
        <w:t xml:space="preserve">Every API route defines a Zod schema for its input. Validation runs before any business logic. On failure, a structured 400 response with field-level errors is returned.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60"/>
              <w:left w:type="dxa" w:w="240"/>
              <w:bottom w:type="dxa" w:w="160"/>
              <w:right w:type="dxa" w:w="240"/>
            </w:tcMar>
          </w:tcPr>
          <w:p>
            <w:pPr>
              <w:spacing w:after="40" w:before="40"/>
            </w:pPr>
            <w:r>
              <w:rPr>
                <w:rFonts w:ascii="Courier New" w:cs="Courier New" w:eastAsia="Courier New" w:hAnsi="Courier New"/>
                <w:color w:val="93C5FD"/>
                <w:sz w:val="18"/>
                <w:szCs w:val="18"/>
              </w:rPr>
              <w:t xml:space="preserve">// lib/validations.ts</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export const collegeQuerySchema = z.object({</w:t>
            </w:r>
          </w:p>
          <w:p>
            <w:pPr>
              <w:spacing w:after="40" w:before="40"/>
            </w:pPr>
            <w:r>
              <w:rPr>
                <w:rFonts w:ascii="Courier New" w:cs="Courier New" w:eastAsia="Courier New" w:hAnsi="Courier New"/>
                <w:color w:val="93C5FD"/>
                <w:sz w:val="18"/>
                <w:szCs w:val="18"/>
              </w:rPr>
              <w:t xml:space="preserve">  q:        z.string().max(100).optional(),</w:t>
            </w:r>
          </w:p>
          <w:p>
            <w:pPr>
              <w:spacing w:after="40" w:before="40"/>
            </w:pPr>
            <w:r>
              <w:rPr>
                <w:rFonts w:ascii="Courier New" w:cs="Courier New" w:eastAsia="Courier New" w:hAnsi="Courier New"/>
                <w:color w:val="93C5FD"/>
                <w:sz w:val="18"/>
                <w:szCs w:val="18"/>
              </w:rPr>
              <w:t xml:space="preserve">  state:    z.array(z.string().max(50)).max(10).optional(),</w:t>
            </w:r>
          </w:p>
          <w:p>
            <w:pPr>
              <w:spacing w:after="40" w:before="40"/>
            </w:pPr>
            <w:r>
              <w:rPr>
                <w:rFonts w:ascii="Courier New" w:cs="Courier New" w:eastAsia="Courier New" w:hAnsi="Courier New"/>
                <w:color w:val="93C5FD"/>
                <w:sz w:val="18"/>
                <w:szCs w:val="18"/>
              </w:rPr>
              <w:t xml:space="preserve">  type:     z.array(z.enum(["GOVERNMENT", "PRIVATE", "DEEMED"])).optional(),</w:t>
            </w:r>
          </w:p>
          <w:p>
            <w:pPr>
              <w:spacing w:after="40" w:before="40"/>
            </w:pPr>
            <w:r>
              <w:rPr>
                <w:rFonts w:ascii="Courier New" w:cs="Courier New" w:eastAsia="Courier New" w:hAnsi="Courier New"/>
                <w:color w:val="93C5FD"/>
                <w:sz w:val="18"/>
                <w:szCs w:val="18"/>
              </w:rPr>
              <w:t xml:space="preserve">  feesMin:  z.coerce.number().min(0).max(10_000_000).optional(),</w:t>
            </w:r>
          </w:p>
          <w:p>
            <w:pPr>
              <w:spacing w:after="40" w:before="40"/>
            </w:pPr>
            <w:r>
              <w:rPr>
                <w:rFonts w:ascii="Courier New" w:cs="Courier New" w:eastAsia="Courier New" w:hAnsi="Courier New"/>
                <w:color w:val="93C5FD"/>
                <w:sz w:val="18"/>
                <w:szCs w:val="18"/>
              </w:rPr>
              <w:t xml:space="preserve">  feesMax:  z.coerce.number().min(0).max(10_000_000).optional(),</w:t>
            </w:r>
          </w:p>
          <w:p>
            <w:pPr>
              <w:spacing w:after="40" w:before="40"/>
            </w:pPr>
            <w:r>
              <w:rPr>
                <w:rFonts w:ascii="Courier New" w:cs="Courier New" w:eastAsia="Courier New" w:hAnsi="Courier New"/>
                <w:color w:val="93C5FD"/>
                <w:sz w:val="18"/>
                <w:szCs w:val="18"/>
              </w:rPr>
              <w:t xml:space="preserve">  sort:     z.enum(["nirf_rank","rating","fees_asc","fees_desc","package"]).optional(),</w:t>
            </w:r>
          </w:p>
          <w:p>
            <w:pPr>
              <w:spacing w:after="40" w:before="40"/>
            </w:pPr>
            <w:r>
              <w:rPr>
                <w:rFonts w:ascii="Courier New" w:cs="Courier New" w:eastAsia="Courier New" w:hAnsi="Courier New"/>
                <w:color w:val="93C5FD"/>
                <w:sz w:val="18"/>
                <w:szCs w:val="18"/>
              </w:rPr>
              <w:t xml:space="preserve">  cursor:   z.string().cuid().optional(),</w:t>
            </w:r>
          </w:p>
          <w:p>
            <w:pPr>
              <w:spacing w:after="40" w:before="40"/>
            </w:pPr>
            <w:r>
              <w:rPr>
                <w:rFonts w:ascii="Courier New" w:cs="Courier New" w:eastAsia="Courier New" w:hAnsi="Courier New"/>
                <w:color w:val="93C5FD"/>
                <w:sz w:val="18"/>
                <w:szCs w:val="18"/>
              </w:rPr>
              <w:t xml:space="preserve">  limit:    z.coerce.number().min(1).max(48).default(12),</w:t>
            </w:r>
          </w:p>
          <w:p>
            <w:pPr>
              <w:spacing w:after="40" w:before="40"/>
            </w:pPr>
            <w:r>
              <w:rPr>
                <w:rFonts w:ascii="Courier New" w:cs="Courier New" w:eastAsia="Courier New" w:hAnsi="Courier New"/>
                <w:color w:val="93C5FD"/>
                <w:sz w:val="18"/>
                <w:szCs w:val="18"/>
              </w:rPr>
              <w:t xml:space="preserve">}).refine(d =&gt; !d.feesMin || !d.feesMax || d.feesMin &lt;= d.feesMax, {</w:t>
            </w:r>
          </w:p>
          <w:p>
            <w:pPr>
              <w:spacing w:after="40" w:before="40"/>
            </w:pPr>
            <w:r>
              <w:rPr>
                <w:rFonts w:ascii="Courier New" w:cs="Courier New" w:eastAsia="Courier New" w:hAnsi="Courier New"/>
                <w:color w:val="93C5FD"/>
                <w:sz w:val="18"/>
                <w:szCs w:val="18"/>
              </w:rPr>
              <w:t xml:space="preserve">  message: "feesMin must be &lt;= feesMax",</w:t>
            </w:r>
          </w:p>
          <w:p>
            <w:pPr>
              <w:spacing w:after="40" w:before="40"/>
            </w:pPr>
            <w:r>
              <w:rPr>
                <w:rFonts w:ascii="Courier New" w:cs="Courier New" w:eastAsia="Courier New" w:hAnsi="Courier New"/>
                <w:color w:val="93C5FD"/>
                <w:sz w:val="18"/>
                <w:szCs w:val="18"/>
              </w:rPr>
              <w:t xml:space="preserve">});</w:t>
            </w:r>
          </w:p>
          <w:p>
            <w:pPr>
              <w:spacing w:after="40" w:before="40"/>
            </w:pPr>
            <w:r>
              <w:rPr>
                <w:rFonts w:ascii="Courier New" w:cs="Courier New" w:eastAsia="Courier New" w:hAnsi="Courier New"/>
                <w:color w:val="93C5FD"/>
                <w:sz w:val="18"/>
                <w:szCs w:val="18"/>
              </w:rPr>
              <w:t xml:space="preserve"/>
            </w:r>
          </w:p>
          <w:p>
            <w:pPr>
              <w:spacing w:after="40" w:before="40"/>
            </w:pPr>
            <w:r>
              <w:rPr>
                <w:rFonts w:ascii="Courier New" w:cs="Courier New" w:eastAsia="Courier New" w:hAnsi="Courier New"/>
                <w:color w:val="93C5FD"/>
                <w:sz w:val="18"/>
                <w:szCs w:val="18"/>
              </w:rPr>
              <w:t xml:space="preserve">export const reviewCreateSchema = z.object({</w:t>
            </w:r>
          </w:p>
          <w:p>
            <w:pPr>
              <w:spacing w:after="40" w:before="40"/>
            </w:pPr>
            <w:r>
              <w:rPr>
                <w:rFonts w:ascii="Courier New" w:cs="Courier New" w:eastAsia="Courier New" w:hAnsi="Courier New"/>
                <w:color w:val="93C5FD"/>
                <w:sz w:val="18"/>
                <w:szCs w:val="18"/>
              </w:rPr>
              <w:t xml:space="preserve">  rating: z.number().int().min(1).max(5),</w:t>
            </w:r>
          </w:p>
          <w:p>
            <w:pPr>
              <w:spacing w:after="40" w:before="40"/>
            </w:pPr>
            <w:r>
              <w:rPr>
                <w:rFonts w:ascii="Courier New" w:cs="Courier New" w:eastAsia="Courier New" w:hAnsi="Courier New"/>
                <w:color w:val="93C5FD"/>
                <w:sz w:val="18"/>
                <w:szCs w:val="18"/>
              </w:rPr>
              <w:t xml:space="preserve">  title:  z.string().min(5).max(100),</w:t>
            </w:r>
          </w:p>
          <w:p>
            <w:pPr>
              <w:spacing w:after="40" w:before="40"/>
            </w:pPr>
            <w:r>
              <w:rPr>
                <w:rFonts w:ascii="Courier New" w:cs="Courier New" w:eastAsia="Courier New" w:hAnsi="Courier New"/>
                <w:color w:val="93C5FD"/>
                <w:sz w:val="18"/>
                <w:szCs w:val="18"/>
              </w:rPr>
              <w:t xml:space="preserve">  body:   z.string().min(20).max(2000),</w:t>
            </w:r>
          </w:p>
          <w:p>
            <w:pPr>
              <w:spacing w:after="40" w:before="40"/>
            </w:pPr>
            <w:r>
              <w:rPr>
                <w:rFonts w:ascii="Courier New" w:cs="Courier New" w:eastAsia="Courier New" w:hAnsi="Courier New"/>
                <w:color w:val="93C5FD"/>
                <w:sz w:val="18"/>
                <w:szCs w:val="18"/>
              </w:rPr>
              <w:t xml:space="preserve">  pros:   z.string().max(500).optional(),</w:t>
            </w:r>
          </w:p>
          <w:p>
            <w:pPr>
              <w:spacing w:after="40" w:before="40"/>
            </w:pPr>
            <w:r>
              <w:rPr>
                <w:rFonts w:ascii="Courier New" w:cs="Courier New" w:eastAsia="Courier New" w:hAnsi="Courier New"/>
                <w:color w:val="93C5FD"/>
                <w:sz w:val="18"/>
                <w:szCs w:val="18"/>
              </w:rPr>
              <w:t xml:space="preserve">  cons:   z.string().max(500).optional(),</w:t>
            </w:r>
          </w:p>
          <w:p>
            <w:pPr>
              <w:spacing w:after="40" w:before="40"/>
            </w:pPr>
            <w:r>
              <w:rPr>
                <w:rFonts w:ascii="Courier New" w:cs="Courier New" w:eastAsia="Courier New" w:hAnsi="Courier New"/>
                <w:color w:val="93C5FD"/>
                <w:sz w:val="18"/>
                <w:szCs w:val="18"/>
              </w:rPr>
              <w:t xml:space="preserve">  batch:  z.number().int().min(1950).max(new Date().getFullYear()).optional(),</w:t>
            </w:r>
          </w:p>
          <w:p>
            <w:pPr>
              <w:spacing w:after="40" w:before="40"/>
            </w:pPr>
            <w:r>
              <w:rPr>
                <w:rFonts w:ascii="Courier New" w:cs="Courier New" w:eastAsia="Courier New" w:hAnsi="Courier New"/>
                <w:color w:val="93C5FD"/>
                <w:sz w:val="18"/>
                <w:szCs w:val="18"/>
              </w:rPr>
              <w:t xml:space="preserve">});</w:t>
            </w:r>
          </w:p>
        </w:tc>
      </w:tr>
    </w:tbl>
    <w:p>
      <w:pPr>
        <w:spacing w:after="60" w:before="60"/>
      </w:pPr>
      <w:r>
        <w:t xml:space="preserve"/>
      </w:r>
    </w:p>
    <w:p>
      <w:pPr>
        <w:pStyle w:val="Heading2"/>
        <w:spacing w:after="160" w:before="320"/>
      </w:pPr>
      <w:r>
        <w:rPr>
          <w:rFonts w:ascii="Arial" w:cs="Arial" w:eastAsia="Arial" w:hAnsi="Arial"/>
          <w:b/>
          <w:bCs/>
          <w:color w:val="2563EB"/>
          <w:sz w:val="28"/>
          <w:szCs w:val="28"/>
        </w:rPr>
        <w:t xml:space="preserve">11.2 Security Measures</w:t>
      </w:r>
    </w:p>
    <w:p>
      <w:pPr>
        <w:pStyle w:val="ListParagraph"/>
        <w:numPr>
          <w:ilvl w:val="0"/>
          <w:numId w:val="2"/>
        </w:numPr>
        <w:spacing w:after="60" w:before="60"/>
      </w:pPr>
      <w:r>
        <w:rPr>
          <w:rFonts w:ascii="Arial" w:cs="Arial" w:eastAsia="Arial" w:hAnsi="Arial"/>
          <w:b/>
          <w:bCs/>
          <w:color w:val="1E3A5F"/>
          <w:sz w:val="22"/>
          <w:szCs w:val="22"/>
        </w:rPr>
        <w:t xml:space="preserve">SQL injection: </w:t>
      </w:r>
      <w:r>
        <w:rPr>
          <w:rFonts w:ascii="Arial" w:cs="Arial" w:eastAsia="Arial" w:hAnsi="Arial"/>
          <w:color w:val="1E293B"/>
          <w:sz w:val="22"/>
          <w:szCs w:val="22"/>
        </w:rPr>
        <w:t xml:space="preserve">Prisma's parameterized queries prevent SQL injection by design.</w:t>
      </w:r>
    </w:p>
    <w:p>
      <w:pPr>
        <w:pStyle w:val="ListParagraph"/>
        <w:numPr>
          <w:ilvl w:val="0"/>
          <w:numId w:val="2"/>
        </w:numPr>
        <w:spacing w:after="60" w:before="60"/>
      </w:pPr>
      <w:r>
        <w:rPr>
          <w:rFonts w:ascii="Arial" w:cs="Arial" w:eastAsia="Arial" w:hAnsi="Arial"/>
          <w:b/>
          <w:bCs/>
          <w:color w:val="1E3A5F"/>
          <w:sz w:val="22"/>
          <w:szCs w:val="22"/>
        </w:rPr>
        <w:t xml:space="preserve">XSS: </w:t>
      </w:r>
      <w:r>
        <w:rPr>
          <w:rFonts w:ascii="Arial" w:cs="Arial" w:eastAsia="Arial" w:hAnsi="Arial"/>
          <w:color w:val="1E293B"/>
          <w:sz w:val="22"/>
          <w:szCs w:val="22"/>
        </w:rPr>
        <w:t xml:space="preserve">React escapes all rendered strings. User-submitted review content is stripped of HTML server-side before storage.</w:t>
      </w:r>
    </w:p>
    <w:p>
      <w:pPr>
        <w:pStyle w:val="ListParagraph"/>
        <w:numPr>
          <w:ilvl w:val="0"/>
          <w:numId w:val="2"/>
        </w:numPr>
        <w:spacing w:after="60" w:before="60"/>
      </w:pPr>
      <w:r>
        <w:rPr>
          <w:rFonts w:ascii="Arial" w:cs="Arial" w:eastAsia="Arial" w:hAnsi="Arial"/>
          <w:b/>
          <w:bCs/>
          <w:color w:val="1E3A5F"/>
          <w:sz w:val="22"/>
          <w:szCs w:val="22"/>
        </w:rPr>
        <w:t xml:space="preserve">CSRF: </w:t>
      </w:r>
      <w:r>
        <w:rPr>
          <w:rFonts w:ascii="Arial" w:cs="Arial" w:eastAsia="Arial" w:hAnsi="Arial"/>
          <w:color w:val="1E293B"/>
          <w:sz w:val="22"/>
          <w:szCs w:val="22"/>
        </w:rPr>
        <w:t xml:space="preserve">API routes check Content-Type: application/json — browser form submissions (potential CSRF vector) are rejected.</w:t>
      </w:r>
    </w:p>
    <w:p>
      <w:pPr>
        <w:pStyle w:val="ListParagraph"/>
        <w:numPr>
          <w:ilvl w:val="0"/>
          <w:numId w:val="2"/>
        </w:numPr>
        <w:spacing w:after="60" w:before="60"/>
      </w:pPr>
      <w:r>
        <w:rPr>
          <w:rFonts w:ascii="Arial" w:cs="Arial" w:eastAsia="Arial" w:hAnsi="Arial"/>
          <w:b/>
          <w:bCs/>
          <w:color w:val="1E3A5F"/>
          <w:sz w:val="22"/>
          <w:szCs w:val="22"/>
        </w:rPr>
        <w:t xml:space="preserve">Rate limiting: </w:t>
      </w:r>
      <w:r>
        <w:rPr>
          <w:rFonts w:ascii="Arial" w:cs="Arial" w:eastAsia="Arial" w:hAnsi="Arial"/>
          <w:color w:val="1E293B"/>
          <w:sz w:val="22"/>
          <w:szCs w:val="22"/>
        </w:rPr>
        <w:t xml:space="preserve">All API routes: 100 req/min per IP. AI routes: 10 req/hour per user. Enforced via Upstash Redis sliding window.</w:t>
      </w:r>
    </w:p>
    <w:p>
      <w:pPr>
        <w:pStyle w:val="ListParagraph"/>
        <w:numPr>
          <w:ilvl w:val="0"/>
          <w:numId w:val="2"/>
        </w:numPr>
        <w:spacing w:after="60" w:before="60"/>
      </w:pPr>
      <w:r>
        <w:rPr>
          <w:rFonts w:ascii="Arial" w:cs="Arial" w:eastAsia="Arial" w:hAnsi="Arial"/>
          <w:b/>
          <w:bCs/>
          <w:color w:val="1E3A5F"/>
          <w:sz w:val="22"/>
          <w:szCs w:val="22"/>
        </w:rPr>
        <w:t xml:space="preserve">Password hashing: </w:t>
      </w:r>
      <w:r>
        <w:rPr>
          <w:rFonts w:ascii="Arial" w:cs="Arial" w:eastAsia="Arial" w:hAnsi="Arial"/>
          <w:color w:val="1E293B"/>
          <w:sz w:val="22"/>
          <w:szCs w:val="22"/>
        </w:rPr>
        <w:t xml:space="preserve">bcrypt with cost factor 12. Passwords never stored in plaintext.</w:t>
      </w:r>
    </w:p>
    <w:p>
      <w:pPr>
        <w:pStyle w:val="ListParagraph"/>
        <w:numPr>
          <w:ilvl w:val="0"/>
          <w:numId w:val="2"/>
        </w:numPr>
        <w:spacing w:after="60" w:before="60"/>
      </w:pPr>
      <w:r>
        <w:rPr>
          <w:rFonts w:ascii="Arial" w:cs="Arial" w:eastAsia="Arial" w:hAnsi="Arial"/>
          <w:b/>
          <w:bCs/>
          <w:color w:val="1E3A5F"/>
          <w:sz w:val="22"/>
          <w:szCs w:val="22"/>
        </w:rPr>
        <w:t xml:space="preserve">httpOnly cookies: </w:t>
      </w:r>
      <w:r>
        <w:rPr>
          <w:rFonts w:ascii="Arial" w:cs="Arial" w:eastAsia="Arial" w:hAnsi="Arial"/>
          <w:color w:val="1E293B"/>
          <w:sz w:val="22"/>
          <w:szCs w:val="22"/>
        </w:rPr>
        <w:t xml:space="preserve">Refresh token in httpOnly, Secure, SameSite=Strict cookie — inaccessible to JavaScript.</w:t>
      </w:r>
    </w:p>
    <w:p>
      <w:pPr>
        <w:spacing w:after="60" w:before="6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20"/>
              <w:left w:type="dxa" w:w="240"/>
              <w:bottom w:type="dxa" w:w="120"/>
              <w:right w:type="dxa" w:w="240"/>
            </w:tcMar>
          </w:tcPr>
          <w:p>
            <w:pPr>
              <w:spacing w:after="0" w:before="0"/>
            </w:pPr>
            <w:r>
              <w:rPr>
                <w:rFonts w:ascii="Arial" w:cs="Arial" w:eastAsia="Arial" w:hAnsi="Arial"/>
                <w:b/>
                <w:bCs/>
                <w:color w:val="FFFFFF"/>
                <w:sz w:val="28"/>
                <w:szCs w:val="28"/>
              </w:rPr>
              <w:t xml:space="preserve">12. Summary</w:t>
            </w:r>
          </w:p>
        </w:tc>
      </w:tr>
    </w:tbl>
    <w:p>
      <w:pPr>
        <w:spacing w:after="60" w:before="60"/>
      </w:pPr>
      <w:r>
        <w:t xml:space="preserve"/>
      </w:r>
    </w:p>
    <w:p>
      <w:pPr>
        <w:spacing w:after="80" w:before="80"/>
      </w:pPr>
      <w:r>
        <w:rPr>
          <w:rFonts w:ascii="Arial" w:cs="Arial" w:eastAsia="Arial" w:hAnsi="Arial"/>
          <w:color w:val="1E293B"/>
          <w:sz w:val="22"/>
          <w:szCs w:val="22"/>
        </w:rPr>
        <w:t xml:space="preserve">EduFind is a focused, production-oriented college discovery platform that prioritizes depth over breadth. Four features are implemented to a high standard — search &amp; listing, detail pages, comparison, and authentication — supported by a clean, scalable architecture. The AI Counselor is the standout differentiator: a Gemini-powered conversational tool grounded on real database data, making college shortlisting genuinely fast and intelligent for Indian students.</w:t>
      </w:r>
    </w:p>
    <w:p>
      <w:pPr>
        <w:spacing w:after="60" w:before="60"/>
      </w:pPr>
      <w:r>
        <w:t xml:space="preserve"/>
      </w:r>
    </w:p>
    <w:p>
      <w:pPr>
        <w:spacing w:after="80" w:before="80"/>
      </w:pPr>
      <w:r>
        <w:rPr>
          <w:rFonts w:ascii="Arial" w:cs="Arial" w:eastAsia="Arial" w:hAnsi="Arial"/>
          <w:color w:val="1E293B"/>
          <w:sz w:val="22"/>
          <w:szCs w:val="22"/>
        </w:rPr>
        <w:t xml:space="preserve">Every architectural decision (cursor pagination, ISR, JWT rotation, Zustand for compare state, RAG-lite context injection) is deliberate and justified by real-world constraints. The codebase is structured to be extended — new features slot in without restructuring existing code.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DBFE" w:sz="1"/>
              <w:left w:val="single" w:color="BFDBFE" w:sz="1"/>
              <w:bottom w:val="single" w:color="BFDBFE" w:sz="1"/>
              <w:right w:val="single" w:color="BFDBFE" w:sz="1"/>
            </w:tcBorders>
            <w:shd w:fill="D1FAE5" w:val="clear"/>
            <w:tcMar>
              <w:top w:type="dxa" w:w="160"/>
              <w:left w:type="dxa" w:w="200"/>
              <w:bottom w:type="dxa" w:w="160"/>
              <w:right w:type="dxa" w:w="200"/>
            </w:tcMar>
          </w:tcPr>
          <w:p>
            <w:pPr>
              <w:spacing w:after="100"/>
            </w:pPr>
            <w:r>
              <w:rPr>
                <w:rFonts w:ascii="Arial" w:cs="Arial" w:eastAsia="Arial" w:hAnsi="Arial"/>
                <w:b/>
                <w:bCs/>
                <w:color w:val="065F46"/>
                <w:sz w:val="22"/>
                <w:szCs w:val="22"/>
              </w:rPr>
              <w:t xml:space="preserve">Architecture Strengths</w:t>
            </w:r>
          </w:p>
          <w:p>
            <w:pPr>
              <w:pStyle w:val="ListParagraph"/>
              <w:numPr>
                <w:ilvl w:val="0"/>
                <w:numId w:val="2"/>
              </w:numPr>
              <w:spacing w:after="40" w:before="40"/>
            </w:pPr>
            <w:r>
              <w:rPr>
                <w:rFonts w:ascii="Arial" w:cs="Arial" w:eastAsia="Arial" w:hAnsi="Arial"/>
                <w:color w:val="065F46"/>
                <w:sz w:val="20"/>
                <w:szCs w:val="20"/>
              </w:rPr>
              <w:t xml:space="preserve">App Router RSC/Client split</w:t>
            </w:r>
          </w:p>
          <w:p>
            <w:pPr>
              <w:pStyle w:val="ListParagraph"/>
              <w:numPr>
                <w:ilvl w:val="0"/>
                <w:numId w:val="2"/>
              </w:numPr>
              <w:spacing w:after="40" w:before="40"/>
            </w:pPr>
            <w:r>
              <w:rPr>
                <w:rFonts w:ascii="Arial" w:cs="Arial" w:eastAsia="Arial" w:hAnsi="Arial"/>
                <w:color w:val="065F46"/>
                <w:sz w:val="20"/>
                <w:szCs w:val="20"/>
              </w:rPr>
              <w:t xml:space="preserve">Edge JWT middleware (no DB on auth check)</w:t>
            </w:r>
          </w:p>
          <w:p>
            <w:pPr>
              <w:pStyle w:val="ListParagraph"/>
              <w:numPr>
                <w:ilvl w:val="0"/>
                <w:numId w:val="2"/>
              </w:numPr>
              <w:spacing w:after="40" w:before="40"/>
            </w:pPr>
            <w:r>
              <w:rPr>
                <w:rFonts w:ascii="Arial" w:cs="Arial" w:eastAsia="Arial" w:hAnsi="Arial"/>
                <w:color w:val="065F46"/>
                <w:sz w:val="20"/>
                <w:szCs w:val="20"/>
              </w:rPr>
              <w:t xml:space="preserve">Cursor pagination at scale</w:t>
            </w:r>
          </w:p>
          <w:p>
            <w:pPr>
              <w:pStyle w:val="ListParagraph"/>
              <w:numPr>
                <w:ilvl w:val="0"/>
                <w:numId w:val="2"/>
              </w:numPr>
              <w:spacing w:after="40" w:before="40"/>
            </w:pPr>
            <w:r>
              <w:rPr>
                <w:rFonts w:ascii="Arial" w:cs="Arial" w:eastAsia="Arial" w:hAnsi="Arial"/>
                <w:color w:val="065F46"/>
                <w:sz w:val="20"/>
                <w:szCs w:val="20"/>
              </w:rPr>
              <w:t xml:space="preserve">ISR for fast public pages</w:t>
            </w:r>
          </w:p>
          <w:p>
            <w:pPr>
              <w:pStyle w:val="ListParagraph"/>
              <w:numPr>
                <w:ilvl w:val="0"/>
                <w:numId w:val="2"/>
              </w:numPr>
              <w:spacing w:after="40" w:before="40"/>
            </w:pPr>
            <w:r>
              <w:rPr>
                <w:rFonts w:ascii="Arial" w:cs="Arial" w:eastAsia="Arial" w:hAnsi="Arial"/>
                <w:color w:val="065F46"/>
                <w:sz w:val="20"/>
                <w:szCs w:val="20"/>
              </w:rPr>
              <w:t xml:space="preserve">Zod validation on all inputs</w:t>
            </w:r>
          </w:p>
          <w:p>
            <w:pPr>
              <w:pStyle w:val="ListParagraph"/>
              <w:numPr>
                <w:ilvl w:val="0"/>
                <w:numId w:val="2"/>
              </w:numPr>
              <w:spacing w:after="40" w:before="40"/>
            </w:pPr>
            <w:r>
              <w:rPr>
                <w:rFonts w:ascii="Arial" w:cs="Arial" w:eastAsia="Arial" w:hAnsi="Arial"/>
                <w:color w:val="065F46"/>
                <w:sz w:val="20"/>
                <w:szCs w:val="20"/>
              </w:rPr>
              <w:t xml:space="preserve">Optimistic UI for saves</w:t>
            </w:r>
          </w:p>
          <w:p>
            <w:pPr>
              <w:pStyle w:val="ListParagraph"/>
              <w:numPr>
                <w:ilvl w:val="0"/>
                <w:numId w:val="2"/>
              </w:numPr>
              <w:spacing w:after="40" w:before="40"/>
            </w:pPr>
            <w:r>
              <w:rPr>
                <w:rFonts w:ascii="Arial" w:cs="Arial" w:eastAsia="Arial" w:hAnsi="Arial"/>
                <w:color w:val="065F46"/>
                <w:sz w:val="20"/>
                <w:szCs w:val="20"/>
              </w:rPr>
              <w:t xml:space="preserve">Gemini grounded on real data</w:t>
            </w:r>
          </w:p>
          <w:p>
            <w:pPr>
              <w:pStyle w:val="ListParagraph"/>
              <w:numPr>
                <w:ilvl w:val="0"/>
                <w:numId w:val="2"/>
              </w:numPr>
              <w:spacing w:after="40" w:before="40"/>
            </w:pPr>
            <w:r>
              <w:rPr>
                <w:rFonts w:ascii="Arial" w:cs="Arial" w:eastAsia="Arial" w:hAnsi="Arial"/>
                <w:color w:val="065F46"/>
                <w:sz w:val="20"/>
                <w:szCs w:val="20"/>
              </w:rPr>
              <w:t xml:space="preserve">Refresh token rotation</w:t>
            </w:r>
          </w:p>
        </w:tc>
        <w:tc>
          <w:tcPr>
            <w:tcW w:type="dxa" w:w="4680"/>
            <w:tcBorders>
              <w:top w:val="single" w:color="BFDBFE" w:sz="1"/>
              <w:left w:val="single" w:color="BFDBFE" w:sz="1"/>
              <w:bottom w:val="single" w:color="BFDBFE" w:sz="1"/>
              <w:right w:val="single" w:color="BFDBFE" w:sz="1"/>
            </w:tcBorders>
            <w:shd w:fill="FEF3C7" w:val="clear"/>
            <w:tcMar>
              <w:top w:type="dxa" w:w="160"/>
              <w:left w:type="dxa" w:w="200"/>
              <w:bottom w:type="dxa" w:w="160"/>
              <w:right w:type="dxa" w:w="200"/>
            </w:tcMar>
          </w:tcPr>
          <w:p>
            <w:pPr>
              <w:spacing w:after="100"/>
            </w:pPr>
            <w:r>
              <w:rPr>
                <w:rFonts w:ascii="Arial" w:cs="Arial" w:eastAsia="Arial" w:hAnsi="Arial"/>
                <w:b/>
                <w:bCs/>
                <w:color w:val="92400E"/>
                <w:sz w:val="22"/>
                <w:szCs w:val="22"/>
              </w:rPr>
              <w:t xml:space="preserve">Known Limitations / Future Work</w:t>
            </w:r>
          </w:p>
          <w:p>
            <w:pPr>
              <w:pStyle w:val="ListParagraph"/>
              <w:numPr>
                <w:ilvl w:val="0"/>
                <w:numId w:val="2"/>
              </w:numPr>
              <w:spacing w:after="40" w:before="40"/>
            </w:pPr>
            <w:r>
              <w:rPr>
                <w:rFonts w:ascii="Arial" w:cs="Arial" w:eastAsia="Arial" w:hAnsi="Arial"/>
                <w:color w:val="92400E"/>
                <w:sz w:val="20"/>
                <w:szCs w:val="20"/>
              </w:rPr>
              <w:t xml:space="preserve">No email verification (MVP scope)</w:t>
            </w:r>
          </w:p>
          <w:p>
            <w:pPr>
              <w:pStyle w:val="ListParagraph"/>
              <w:numPr>
                <w:ilvl w:val="0"/>
                <w:numId w:val="2"/>
              </w:numPr>
              <w:spacing w:after="40" w:before="40"/>
            </w:pPr>
            <w:r>
              <w:rPr>
                <w:rFonts w:ascii="Arial" w:cs="Arial" w:eastAsia="Arial" w:hAnsi="Arial"/>
                <w:color w:val="92400E"/>
                <w:sz w:val="20"/>
                <w:szCs w:val="20"/>
              </w:rPr>
              <w:t xml:space="preserve">AI counselor not multi-language yet</w:t>
            </w:r>
          </w:p>
          <w:p>
            <w:pPr>
              <w:pStyle w:val="ListParagraph"/>
              <w:numPr>
                <w:ilvl w:val="0"/>
                <w:numId w:val="2"/>
              </w:numPr>
              <w:spacing w:after="40" w:before="40"/>
            </w:pPr>
            <w:r>
              <w:rPr>
                <w:rFonts w:ascii="Arial" w:cs="Arial" w:eastAsia="Arial" w:hAnsi="Arial"/>
                <w:color w:val="92400E"/>
                <w:sz w:val="20"/>
                <w:szCs w:val="20"/>
              </w:rPr>
              <w:t xml:space="preserve">No admin panel for college edits</w:t>
            </w:r>
          </w:p>
          <w:p>
            <w:pPr>
              <w:pStyle w:val="ListParagraph"/>
              <w:numPr>
                <w:ilvl w:val="0"/>
                <w:numId w:val="2"/>
              </w:numPr>
              <w:spacing w:after="40" w:before="40"/>
            </w:pPr>
            <w:r>
              <w:rPr>
                <w:rFonts w:ascii="Arial" w:cs="Arial" w:eastAsia="Arial" w:hAnsi="Arial"/>
                <w:color w:val="92400E"/>
                <w:sz w:val="20"/>
                <w:szCs w:val="20"/>
              </w:rPr>
              <w:t xml:space="preserve">Placement data manually seeded</w:t>
            </w:r>
          </w:p>
          <w:p>
            <w:pPr>
              <w:pStyle w:val="ListParagraph"/>
              <w:numPr>
                <w:ilvl w:val="0"/>
                <w:numId w:val="2"/>
              </w:numPr>
              <w:spacing w:after="40" w:before="40"/>
            </w:pPr>
            <w:r>
              <w:rPr>
                <w:rFonts w:ascii="Arial" w:cs="Arial" w:eastAsia="Arial" w:hAnsi="Arial"/>
                <w:color w:val="92400E"/>
                <w:sz w:val="20"/>
                <w:szCs w:val="20"/>
              </w:rPr>
              <w:t xml:space="preserve">No OAuth (Google login)</w:t>
            </w:r>
          </w:p>
          <w:p>
            <w:pPr>
              <w:pStyle w:val="ListParagraph"/>
              <w:numPr>
                <w:ilvl w:val="0"/>
                <w:numId w:val="2"/>
              </w:numPr>
              <w:spacing w:after="40" w:before="40"/>
            </w:pPr>
            <w:r>
              <w:rPr>
                <w:rFonts w:ascii="Arial" w:cs="Arial" w:eastAsia="Arial" w:hAnsi="Arial"/>
                <w:color w:val="92400E"/>
                <w:sz w:val="20"/>
                <w:szCs w:val="20"/>
              </w:rPr>
              <w:t xml:space="preserve">Mobile app (PWA) not in scope</w:t>
            </w:r>
          </w:p>
          <w:p>
            <w:pPr>
              <w:pStyle w:val="ListParagraph"/>
              <w:numPr>
                <w:ilvl w:val="0"/>
                <w:numId w:val="2"/>
              </w:numPr>
              <w:spacing w:after="40" w:before="40"/>
            </w:pPr>
            <w:r>
              <w:rPr>
                <w:rFonts w:ascii="Arial" w:cs="Arial" w:eastAsia="Arial" w:hAnsi="Arial"/>
                <w:color w:val="92400E"/>
                <w:sz w:val="20"/>
                <w:szCs w:val="20"/>
              </w:rPr>
              <w:t xml:space="preserve">No push notifications for saves</w:t>
            </w:r>
          </w:p>
          <w:p>
            <w:pPr>
              <w:pStyle w:val="ListParagraph"/>
              <w:numPr>
                <w:ilvl w:val="0"/>
                <w:numId w:val="2"/>
              </w:numPr>
              <w:spacing w:after="40" w:before="40"/>
            </w:pPr>
            <w:r>
              <w:rPr>
                <w:rFonts w:ascii="Arial" w:cs="Arial" w:eastAsia="Arial" w:hAnsi="Arial"/>
                <w:color w:val="92400E"/>
                <w:sz w:val="20"/>
                <w:szCs w:val="20"/>
              </w:rPr>
              <w:t xml:space="preserve">AI rate limits may frustrate heavy users</w:t>
            </w:r>
          </w:p>
        </w:tc>
      </w:tr>
    </w:tbl>
    <w:p>
      <w:pPr>
        <w:spacing w:after="60" w:before="60"/>
      </w:pPr>
      <w:r>
        <w:t xml:space="preserve"/>
      </w:r>
    </w:p>
    <w:p>
      <w:pPr>
        <w:spacing w:after="60" w:before="60"/>
      </w:pPr>
      <w:r>
        <w:t xml:space="preserve"/>
      </w:r>
    </w:p>
    <w:p>
      <w:pPr>
        <w:jc w:val="center"/>
      </w:pPr>
      <w:r>
        <w:rPr>
          <w:rFonts w:ascii="Arial" w:cs="Arial" w:eastAsia="Arial" w:hAnsi="Arial"/>
          <w:i/>
          <w:iCs/>
          <w:color w:val="475569"/>
          <w:sz w:val="18"/>
          <w:szCs w:val="18"/>
        </w:rPr>
        <w:t xml:space="preserve">EduFind — Full Stack Track B Submission | AI Software Engineer Internship</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jc w:val="right"/>
    </w:pPr>
    <w:r>
      <w:rPr>
        <w:rFonts w:ascii="Arial" w:cs="Arial" w:eastAsia="Arial" w:hAnsi="Arial"/>
        <w:color w:val="475569"/>
        <w:sz w:val="18"/>
        <w:szCs w:val="18"/>
      </w:rPr>
      <w:t xml:space="preserve">EduFind — College Discovery Platform  |  Page </w:t>
    </w:r>
    <w:r>
      <w:rPr>
        <w:rFonts w:ascii="Arial" w:cs="Arial" w:eastAsia="Arial" w:hAnsi="Arial"/>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2026-05-29T06:59:15.830Z</dcterms:created>
  <dcterms:modified xsi:type="dcterms:W3CDTF">2026-05-29T06:59:15.831Z</dcterms:modified>
</cp:coreProperties>
</file>

<file path=docProps/custom.xml><?xml version="1.0" encoding="utf-8"?>
<Properties xmlns="http://schemas.openxmlformats.org/officeDocument/2006/custom-properties" xmlns:vt="http://schemas.openxmlformats.org/officeDocument/2006/docPropsVTypes"/>
</file>