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 Indent 2"/>
        <w:spacing w:before="240" w:after="240" w:line="288" w:lineRule="auto"/>
        <w:ind w:left="0" w:firstLine="0"/>
        <w:jc w:val="center"/>
        <w:rPr>
          <w:rFonts w:ascii="Century Schoolbook" w:cs="Century Schoolbook" w:hAnsi="Century Schoolbook" w:eastAsia="Century Schoolbook"/>
          <w:b w:val="1"/>
          <w:bCs w:val="1"/>
          <w:sz w:val="46"/>
          <w:szCs w:val="46"/>
        </w:rPr>
      </w:pPr>
      <w:r>
        <w:rPr>
          <w:rFonts w:ascii="Century Schoolbook" w:hAnsi="Century Schoolbook"/>
          <w:b w:val="1"/>
          <w:bCs w:val="1"/>
          <w:sz w:val="46"/>
          <w:szCs w:val="46"/>
          <w:rtl w:val="0"/>
          <w:lang w:val="en-US"/>
        </w:rPr>
        <w:t xml:space="preserve">Constructing Optimal Golomb Rulers in Parallel </w:t>
      </w:r>
    </w:p>
    <w:p>
      <w:pPr>
        <w:pStyle w:val="Body Text Indent 2"/>
        <w:spacing w:before="240" w:after="240" w:line="288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  <w:rtl w:val="0"/>
          <w:lang w:val="en-US"/>
        </w:rPr>
        <w:t>Initial Project Abstract</w:t>
      </w:r>
    </w:p>
    <w:p>
      <w:pPr>
        <w:pStyle w:val="Body Text Indent 2"/>
        <w:spacing w:before="240" w:after="240" w:line="288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</w:p>
    <w:p>
      <w:pPr>
        <w:pStyle w:val="Body Text Indent 2"/>
        <w:spacing w:before="240" w:after="240"/>
        <w:ind w:left="0" w:firstLine="0"/>
        <w:jc w:val="center"/>
        <w:rPr>
          <w:rFonts w:ascii="Century Schoolbook" w:cs="Century Schoolbook" w:hAnsi="Century Schoolbook" w:eastAsia="Century Schoolbook"/>
          <w:b w:val="1"/>
          <w:bCs w:val="1"/>
          <w:i w:val="1"/>
          <w:iCs w:val="1"/>
          <w:sz w:val="36"/>
          <w:szCs w:val="36"/>
        </w:rPr>
      </w:pPr>
      <w:r>
        <w:rPr>
          <w:rFonts w:ascii="Century Schoolbook" w:hAnsi="Century Schoolbook"/>
          <w:b w:val="1"/>
          <w:bCs w:val="1"/>
          <w:i w:val="1"/>
          <w:iCs w:val="1"/>
          <w:sz w:val="36"/>
          <w:szCs w:val="36"/>
          <w:rtl w:val="0"/>
          <w:lang w:val="en-US"/>
        </w:rPr>
        <w:t>Submitted by</w:t>
      </w:r>
    </w:p>
    <w:p>
      <w:pPr>
        <w:pStyle w:val="Body Text Indent 2"/>
        <w:spacing w:before="240" w:after="240" w:line="240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  <w:rtl w:val="0"/>
          <w:lang w:val="en-US"/>
        </w:rPr>
        <w:t>Amrit Goyal -  160905210</w:t>
      </w:r>
    </w:p>
    <w:p>
      <w:pPr>
        <w:pStyle w:val="Body Text Indent 2"/>
        <w:spacing w:before="240" w:after="240" w:line="240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  <w:rtl w:val="0"/>
          <w:lang w:val="en-US"/>
        </w:rPr>
        <w:t>Jenit Jain - 160905070</w:t>
      </w:r>
    </w:p>
    <w:p>
      <w:pPr>
        <w:pStyle w:val="Body Text Indent 2"/>
        <w:spacing w:before="240" w:after="240" w:line="240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  <w:rtl w:val="0"/>
          <w:lang w:val="en-US"/>
        </w:rPr>
        <w:t>Sahil Garg - 160905058</w:t>
      </w:r>
    </w:p>
    <w:p>
      <w:pPr>
        <w:pStyle w:val="Body Text Indent 2"/>
        <w:spacing w:after="0" w:line="240" w:lineRule="auto"/>
        <w:ind w:left="0" w:firstLine="0"/>
        <w:jc w:val="center"/>
        <w:rPr>
          <w:rFonts w:ascii="Century Schoolbook" w:cs="Century Schoolbook" w:hAnsi="Century Schoolbook" w:eastAsia="Century Schoolbook"/>
        </w:rPr>
      </w:pPr>
      <w:r>
        <w:rPr>
          <w:rFonts w:ascii="Century Schoolbook" w:hAnsi="Century Schoolbook"/>
          <w:rtl w:val="0"/>
          <w:lang w:val="en-US"/>
        </w:rPr>
        <w:t>Semester - 6</w:t>
      </w:r>
    </w:p>
    <w:p>
      <w:pPr>
        <w:pStyle w:val="Body Text Indent 2"/>
        <w:spacing w:after="0" w:line="240" w:lineRule="auto"/>
        <w:ind w:left="0" w:firstLine="0"/>
        <w:jc w:val="center"/>
        <w:rPr>
          <w:rFonts w:ascii="Century Schoolbook" w:cs="Century Schoolbook" w:hAnsi="Century Schoolbook" w:eastAsia="Century Schoolbook"/>
        </w:rPr>
      </w:pPr>
      <w:r>
        <w:rPr>
          <w:rFonts w:ascii="Century Schoolbook" w:hAnsi="Century Schoolbook"/>
          <w:rtl w:val="0"/>
          <w:lang w:val="en-US"/>
        </w:rPr>
        <w:t>Section - CSE D</w:t>
      </w:r>
    </w:p>
    <w:p>
      <w:pPr>
        <w:pStyle w:val="Body Text Indent 2"/>
        <w:spacing w:before="240" w:after="240" w:line="240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</w:p>
    <w:p>
      <w:pPr>
        <w:pStyle w:val="Body Text Indent 2"/>
        <w:spacing w:before="240" w:after="240" w:line="240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</w:p>
    <w:p>
      <w:pPr>
        <w:pStyle w:val="Body Text Indent 2"/>
        <w:spacing w:before="240" w:after="240" w:line="240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  <w:r>
        <w:rPr>
          <w:rFonts w:ascii="Century Schoolbook" w:hAnsi="Century Schoolbook"/>
          <w:sz w:val="32"/>
          <w:szCs w:val="32"/>
          <w:rtl w:val="0"/>
          <w:lang w:val="en-US"/>
        </w:rPr>
        <w:t>Department of Computer Science &amp; Engineering</w:t>
      </w:r>
    </w:p>
    <w:p>
      <w:pPr>
        <w:pStyle w:val="Body Text Indent 2"/>
        <w:spacing w:before="240" w:after="240" w:line="240" w:lineRule="auto"/>
        <w:ind w:left="0" w:firstLine="0"/>
        <w:jc w:val="center"/>
        <w:rPr>
          <w:rFonts w:ascii="Century Schoolbook" w:cs="Century Schoolbook" w:hAnsi="Century Schoolbook" w:eastAsia="Century Schoolbook"/>
          <w:sz w:val="36"/>
          <w:szCs w:val="36"/>
        </w:rPr>
      </w:pPr>
      <w:r>
        <w:rPr>
          <w:rFonts w:ascii="Century Schoolbook" w:cs="Century Schoolbook" w:hAnsi="Century Schoolbook" w:eastAsia="Century Schoolbook"/>
          <w:sz w:val="36"/>
          <w:szCs w:val="36"/>
        </w:rPr>
        <w:drawing>
          <wp:inline distT="0" distB="0" distL="0" distR="0">
            <wp:extent cx="4563110" cy="111252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112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Fonts w:cs="Arial Unicode MS" w:eastAsia="Arial Unicode MS"/>
          <w:u w:val="single"/>
          <w:rtl w:val="0"/>
          <w:lang w:val="en-US"/>
        </w:rPr>
        <w:t>Title</w:t>
      </w:r>
      <w:r>
        <w:rPr>
          <w:rFonts w:cs="Arial Unicode MS" w:eastAsia="Arial Unicode MS"/>
          <w:rtl w:val="0"/>
          <w:lang w:val="en-US"/>
        </w:rPr>
        <w:t xml:space="preserve">  </w:t>
      </w:r>
    </w:p>
    <w:p>
      <w:pPr>
        <w:pStyle w:val="Body A"/>
        <w:rPr>
          <w:b w:val="0"/>
          <w:bCs w:val="0"/>
          <w:sz w:val="36"/>
          <w:szCs w:val="36"/>
          <w:u w:val="none"/>
        </w:rPr>
      </w:pPr>
      <w:r>
        <w:rPr>
          <w:rFonts w:cs="Arial Unicode MS" w:eastAsia="Arial Unicode MS"/>
          <w:b w:val="0"/>
          <w:bCs w:val="0"/>
          <w:sz w:val="36"/>
          <w:szCs w:val="36"/>
          <w:u w:val="none"/>
          <w:rtl w:val="0"/>
          <w:lang w:val="en-US"/>
        </w:rPr>
        <w:t>Constructing Optimal Golomb Rulers in Parallel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Research Domain</w:t>
      </w:r>
    </w:p>
    <w:p>
      <w:pPr>
        <w:pStyle w:val="Default"/>
      </w:pPr>
    </w:p>
    <w:p>
      <w:pPr>
        <w:pStyle w:val="Defaul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CSP - Constraint Satisfaction Problems, Algorithms</w:t>
      </w:r>
    </w:p>
    <w:p>
      <w:pPr>
        <w:pStyle w:val="Defaul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Tree search algorithms</w:t>
      </w:r>
    </w:p>
    <w:p>
      <w:pPr>
        <w:pStyle w:val="Defaul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NP-Hard problems</w:t>
      </w:r>
    </w:p>
    <w:p>
      <w:pPr>
        <w:pStyle w:val="Defaul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Backtracking of OGR-n (optimal golomb ruler of n divisions) problem</w:t>
      </w:r>
    </w:p>
    <w:p>
      <w:pPr>
        <w:pStyle w:val="Defaul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Radio astronomy, information theory and error correction and detection</w:t>
      </w:r>
    </w:p>
    <w:p>
      <w:pPr>
        <w:pStyle w:val="Default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Abstract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pt-PT"/>
        </w:rPr>
        <w:t>A CSP</w:t>
      </w:r>
      <w:r>
        <w:rPr>
          <w:rFonts w:cs="Arial Unicode MS" w:eastAsia="Arial Unicode MS"/>
          <w:rtl w:val="0"/>
          <w:lang w:val="en-US"/>
        </w:rPr>
        <w:t xml:space="preserve"> (Constraint satisfaction problem) is defined by a set of variables and a set of constraints. A set of allowed values (the domain) is associated to each variable. Solving a CSP means finding an assignment for each variable that satisfies all the constraints. Finite Domains constraint solving is now a well established technique. Typically, these problems require extensive computation to find a solution.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A Constraint Satisfaction Problem P is given as a tuple P = (X,D,C,R), where :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X = {X1,...,Xn} is a set of n variables.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D = {D1,...,Dn} is a set of n domains where each Di is asso-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ciated with Xi.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C = {C1, . . . , Cm} is a set of m constraints where each constraint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Ci is defined by a set of variables {Xi1,...,Xini } </w:t>
      </w:r>
      <w:r>
        <w:rPr>
          <w:rFonts w:ascii="Arial Unicode MS" w:hAnsi="Arial Unicode MS" w:hint="default"/>
          <w:rtl w:val="0"/>
        </w:rPr>
        <w:t>⊆</w:t>
      </w:r>
      <w:r>
        <w:rPr>
          <w:rFonts w:cs="Arial Unicode MS" w:eastAsia="Arial Unicode MS"/>
          <w:rtl w:val="0"/>
        </w:rPr>
        <w:t xml:space="preserve"> X.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R = {R1, . . . , Rm} is a set of m relations where each relation Ri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defines a set of ni-tuples on Di1 </w:t>
      </w:r>
      <w:r>
        <w:rPr>
          <w:rFonts w:cs="Arial Unicode MS" w:eastAsia="Arial Unicode MS" w:hint="default"/>
          <w:rtl w:val="0"/>
          <w:lang w:val="de-DE"/>
        </w:rPr>
        <w:t xml:space="preserve">× · · · × </w:t>
      </w:r>
      <w:r>
        <w:rPr>
          <w:rFonts w:cs="Arial Unicode MS" w:eastAsia="Arial Unicode MS"/>
          <w:rtl w:val="0"/>
          <w:lang w:val="it-IT"/>
        </w:rPr>
        <w:t>Dini compatible w.r.t. Ci.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A CSP can be solved using either of the following ways - 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performing constraints propagation before or during search with a number of different filtering techniques 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improving the search by choosing good variable or value ordering heuristics for the next variable to be instantiated and value to be assigned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improving the search by a more intelligent backtracking, some look-ahead strategies or a combination of them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performing subproblems decomposition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The golomb rulers problem is one famous example of a CSP. Intuitively, a Golomb Ruler may be thought of as a specific type of ruler: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whereas a typical ruler has a mark at every unit measure, a Golomb ruler will only have marks at some subset of these measures. The distance between any two marks on the ruler is different than any other two marks.</w:t>
      </w:r>
      <w:r>
        <w:rPr>
          <w:rFonts w:cs="Arial Unicode MS" w:eastAsia="Arial Unicode MS" w:hint="default"/>
          <w:rtl w:val="0"/>
        </w:rPr>
        <w:t xml:space="preserve">  </w:t>
      </w:r>
      <w:r>
        <w:rPr>
          <w:rFonts w:cs="Arial Unicode MS" w:eastAsia="Arial Unicode MS"/>
          <w:rtl w:val="0"/>
          <w:lang w:val="en-US"/>
        </w:rPr>
        <w:t xml:space="preserve">Any ruler that possesses this trait is called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nl-NL"/>
        </w:rPr>
        <w:t>Golomb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</w:rPr>
        <w:t>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More formally, we have that a Golomb ruler is a set,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                    </w:t>
      </w:r>
      <w:r>
        <w:rPr>
          <w:rFonts w:cs="Arial Unicode MS" w:eastAsia="Arial Unicode MS"/>
          <w:rtl w:val="0"/>
          <w:lang w:val="en-US"/>
        </w:rPr>
        <w:t>A = {a_1, a_2, ... ,a_N} where a_1&lt;a_2&lt;...&lt;a_N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having the property that the difference,</w:t>
      </w: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                    </w:t>
      </w:r>
      <w:r>
        <w:rPr>
          <w:rFonts w:cs="Arial Unicode MS" w:eastAsia="Arial Unicode MS"/>
          <w:rtl w:val="0"/>
        </w:rPr>
        <w:t>a_i - a_j (i &lt; j)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is distinct for all pairs (i,j)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Golomb rulers have a wide variety of other applications, including radio astronomy and information theory.</w:t>
      </w:r>
      <w:r>
        <w:rPr>
          <w:rFonts w:cs="Arial Unicode MS" w:eastAsia="Arial Unicode MS" w:hint="default"/>
          <w:rtl w:val="0"/>
        </w:rPr>
        <w:t xml:space="preserve">  </w:t>
      </w:r>
      <w:r>
        <w:rPr>
          <w:rFonts w:cs="Arial Unicode MS" w:eastAsia="Arial Unicode MS"/>
          <w:rtl w:val="0"/>
          <w:lang w:val="en-US"/>
        </w:rPr>
        <w:t>In radio astronomy astronomers use arrays of radio telescopes in a single line to collect data on particular stars or celestial regions.</w:t>
      </w:r>
      <w:r>
        <w:rPr>
          <w:rFonts w:cs="Arial Unicode MS" w:eastAsia="Arial Unicode MS" w:hint="default"/>
          <w:rtl w:val="0"/>
        </w:rPr>
        <w:t xml:space="preserve">  </w:t>
      </w:r>
      <w:r>
        <w:rPr>
          <w:rFonts w:cs="Arial Unicode MS" w:eastAsia="Arial Unicode MS"/>
          <w:rtl w:val="0"/>
          <w:lang w:val="en-US"/>
        </w:rPr>
        <w:t>More information may be extracted if there are multiple difference measurements between the telescopes.</w:t>
      </w:r>
      <w:r>
        <w:rPr>
          <w:rFonts w:cs="Arial Unicode MS" w:eastAsia="Arial Unicode MS" w:hint="default"/>
          <w:rtl w:val="0"/>
        </w:rPr>
        <w:t xml:space="preserve">  </w:t>
      </w:r>
      <w:r>
        <w:rPr>
          <w:rFonts w:cs="Arial Unicode MS" w:eastAsia="Arial Unicode MS"/>
          <w:rtl w:val="0"/>
          <w:lang w:val="en-US"/>
        </w:rPr>
        <w:t>By placing the telescopes at the marks of a Golomb ruler the number of distance measurements is maximized.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In information theory, Golomb rulers are used for error detection and correction.</w:t>
      </w:r>
      <w:r>
        <w:rPr>
          <w:rFonts w:cs="Arial Unicode MS" w:eastAsia="Arial Unicode MS" w:hint="default"/>
          <w:rtl w:val="0"/>
        </w:rPr>
        <w:t xml:space="preserve">  </w:t>
      </w:r>
      <w:r>
        <w:rPr>
          <w:rFonts w:cs="Arial Unicode MS" w:eastAsia="Arial Unicode MS"/>
          <w:rtl w:val="0"/>
          <w:lang w:val="en-US"/>
        </w:rPr>
        <w:t>Golomb rulers of the same length are used to generate self-orthogonal codes, codes that do not share common differences.</w:t>
      </w:r>
      <w:r>
        <w:rPr>
          <w:rFonts w:cs="Arial Unicode MS" w:eastAsia="Arial Unicode MS" w:hint="default"/>
          <w:rtl w:val="0"/>
        </w:rPr>
        <w:t xml:space="preserve">  </w:t>
      </w:r>
      <w:r>
        <w:rPr>
          <w:rFonts w:cs="Arial Unicode MS" w:eastAsia="Arial Unicode MS"/>
          <w:rtl w:val="0"/>
          <w:lang w:val="en-US"/>
        </w:rPr>
        <w:t>Such codes allow for easier error checking since redundancies between codes will show up as errors and may then be resent or corrected.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An optimal Golomb ruler is a Golomb ruler of shortest possible length dependant on the number of marks.</w:t>
      </w:r>
      <w:r>
        <w:rPr>
          <w:rFonts w:cs="Arial Unicode MS" w:eastAsia="Arial Unicode MS" w:hint="default"/>
          <w:rtl w:val="0"/>
        </w:rPr>
        <w:t xml:space="preserve">  </w:t>
      </w:r>
      <w:r>
        <w:rPr>
          <w:rFonts w:cs="Arial Unicode MS" w:eastAsia="Arial Unicode MS"/>
          <w:rtl w:val="0"/>
          <w:lang w:val="en-US"/>
        </w:rPr>
        <w:t>G(n) denotes this length for a ruler with n marks. In mathematics, a Golomb ruler (named after Solomon Golomb) is a set of integers starting from zero (x1 = 0 &lt; x2 &lt; x3 . . . &lt; xn), selected such that all their cross differences xij : i =</w:t>
      </w:r>
      <w:r>
        <w:rPr>
          <w:rFonts w:cs="Arial Unicode MS" w:eastAsia="Arial Unicode MS" w:hint="default"/>
          <w:rtl w:val="0"/>
        </w:rPr>
        <w:t xml:space="preserve"≯ </w:t>
      </w:r>
      <w:r>
        <w:rPr>
          <w:rFonts w:cs="Arial Unicode MS" w:eastAsia="Arial Unicode MS"/>
          <w:rtl w:val="0"/>
        </w:rPr>
        <w:t>j are distinct.</w:t>
      </w:r>
      <w:r>
        <w:rPr>
          <w:rFonts w:cs="Arial Unicode MS" w:eastAsia="Arial Unicode MS"/>
          <w:rtl w:val="0"/>
          <w:lang w:val="en-US"/>
        </w:rPr>
        <w:t xml:space="preserve"> A Golomb ruler is said to be Optimal when it has been formed so that xn (the ruler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>s length) is as small as possible.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In this project, a construction of the Golomb optimal rulers is studied with a tree search approach. Improvements to the basic algorithm are understood and it is parallelised using a shared memory. The application associated to this approach is written in C using the standard CUDA and MPI libraries. The algorithm will use collaborative mechanisms between processors with effective load balancing.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The problem under discussion is a combinatorial optimisation problem, believed (although not yet proven) to be NP-Hard and even the most efficient parallel algorithms (and their implementations) of today, require years of running time to solve instances with n &gt; 24. Besides exposing the already known embarrassingly parallel nature of the OGR-n problem, our parallelization additionally allows for arbitrary selection of the amount of work assigned to each computational node.</w:t>
      </w:r>
    </w:p>
    <w:p>
      <w:pPr>
        <w:pStyle w:val="Default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Algorithm</w:t>
      </w:r>
    </w:p>
    <w:p>
      <w:pPr>
        <w:pStyle w:val="Body A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This project aims to develop an application using parallel processing APIs - MPI and CUDA, that can generate an optimal golomb ruler for a particular number of divisions in the most optimum and effective manner with the help of load balancing and distributed memory. The tree search based algorithm is used for this.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The construction of optimal Golomb rulers can be modelized as a tree search problem, with the view to minimize the length of the constructed sequence: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  <w:lang w:val="en-US"/>
        </w:rPr>
        <w:t>as the length of an optimal n marks ruler does not exceed 1+2+4+</w:t>
      </w:r>
      <w:r>
        <w:rPr>
          <w:rFonts w:cs="Arial Unicode MS" w:eastAsia="Arial Unicode MS" w:hint="default"/>
          <w:rtl w:val="0"/>
          <w:lang w:val="de-DE"/>
        </w:rPr>
        <w:t>···</w:t>
      </w:r>
      <w:r>
        <w:rPr>
          <w:rFonts w:cs="Arial Unicode MS" w:eastAsia="Arial Unicode MS"/>
          <w:rtl w:val="0"/>
          <w:lang w:val="en-US"/>
        </w:rPr>
        <w:t>+2n</w:t>
      </w:r>
      <w:r>
        <w:rPr>
          <w:rFonts w:cs="Arial Unicode MS" w:eastAsia="Arial Unicode MS" w:hint="default"/>
          <w:rtl w:val="0"/>
        </w:rPr>
        <w:t>−</w:t>
      </w:r>
      <w:r>
        <w:rPr>
          <w:rFonts w:cs="Arial Unicode MS" w:eastAsia="Arial Unicode MS"/>
          <w:rtl w:val="0"/>
          <w:lang w:val="en-US"/>
        </w:rPr>
        <w:t>2 = 2n</w:t>
      </w:r>
      <w:r>
        <w:rPr>
          <w:rFonts w:cs="Arial Unicode MS" w:eastAsia="Arial Unicode MS" w:hint="default"/>
          <w:rtl w:val="0"/>
        </w:rPr>
        <w:t>−</w:t>
      </w:r>
      <w:r>
        <w:rPr>
          <w:rFonts w:cs="Arial Unicode MS" w:eastAsia="Arial Unicode MS"/>
          <w:rtl w:val="0"/>
          <w:lang w:val="ru-RU"/>
        </w:rPr>
        <w:t xml:space="preserve">1 </w:t>
      </w:r>
      <w:r>
        <w:rPr>
          <w:rFonts w:cs="Arial Unicode MS" w:eastAsia="Arial Unicode MS" w:hint="default"/>
          <w:rtl w:val="0"/>
        </w:rPr>
        <w:t>−</w:t>
      </w:r>
      <w:r>
        <w:rPr>
          <w:rFonts w:cs="Arial Unicode MS" w:eastAsia="Arial Unicode MS"/>
          <w:rtl w:val="0"/>
          <w:lang w:val="en-US"/>
        </w:rPr>
        <w:t>1, it is possible to consider that the root value is 0 and that the values of the nodes are between 1 and 2 n</w:t>
      </w:r>
      <w:r>
        <w:rPr>
          <w:rFonts w:cs="Arial Unicode MS" w:eastAsia="Arial Unicode MS" w:hint="default"/>
          <w:rtl w:val="0"/>
        </w:rPr>
        <w:t>−</w:t>
      </w:r>
      <w:r>
        <w:rPr>
          <w:rFonts w:cs="Arial Unicode MS" w:eastAsia="Arial Unicode MS"/>
          <w:rtl w:val="0"/>
          <w:lang w:val="ru-RU"/>
        </w:rPr>
        <w:t xml:space="preserve">1 </w:t>
      </w:r>
      <w:r>
        <w:rPr>
          <w:rFonts w:cs="Arial Unicode MS" w:eastAsia="Arial Unicode MS" w:hint="default"/>
          <w:rtl w:val="0"/>
        </w:rPr>
        <w:t xml:space="preserve">− </w:t>
      </w:r>
      <w:r>
        <w:rPr>
          <w:rFonts w:cs="Arial Unicode MS" w:eastAsia="Arial Unicode MS"/>
          <w:rtl w:val="0"/>
          <w:lang w:val="en-US"/>
        </w:rPr>
        <w:t>2 (see figure 2);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every leaf of the tree symbolizes a sequence which is a solution if the values are ordered and if all the differences are different.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It is now sufficient to have a walk through the search tree, in depth first, keeping the best observed length, to get a simple sequential algorithm finding an optimal Golomb ruler.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This constructive algorithm belongs to the backtrack algorithms class; to be efficient, any recursive tree traversal must be avoided and the use of arrays as elementary data structure is preferred</w:t>
      </w:r>
      <w:r>
        <w:rPr>
          <w:rFonts w:cs="Arial Unicode MS" w:eastAsia="Arial Unicode MS"/>
          <w:rtl w:val="0"/>
        </w:rPr>
        <w:t>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The search space can be reduced by applying some simple construction remarks:</w:t>
      </w:r>
    </w:p>
    <w:p>
      <w:pPr>
        <w:pStyle w:val="Default"/>
      </w:pP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best possible length best_length is set to initial_limit = 2</w:t>
      </w:r>
      <w:r>
        <w:rPr>
          <w:rtl w:val="0"/>
          <w:lang w:val="en-US"/>
        </w:rPr>
        <w:t>^</w:t>
      </w:r>
      <w:r>
        <w:rPr>
          <w:rtl w:val="0"/>
          <w:lang w:val="en-US"/>
        </w:rPr>
        <w:t xml:space="preserve">n </w:t>
      </w:r>
      <w:r>
        <w:rPr>
          <w:rtl w:val="0"/>
        </w:rPr>
        <w:t xml:space="preserve">− </w:t>
      </w:r>
      <w:r>
        <w:rPr>
          <w:rtl w:val="0"/>
          <w:lang w:val="en-US"/>
        </w:rPr>
        <w:t>1 at the beginning (or it can be fixed at the execution time)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when placing the k-th mark at position pos(k), there are still r = n </w:t>
      </w:r>
      <w:r>
        <w:rPr>
          <w:rtl w:val="0"/>
        </w:rPr>
        <w:t xml:space="preserve">− </w:t>
      </w:r>
      <w:r>
        <w:rPr>
          <w:rtl w:val="0"/>
          <w:lang w:val="en-US"/>
        </w:rPr>
        <w:t>k remaining marks to be placed, which can</w:t>
      </w:r>
      <w:r>
        <w:rPr>
          <w:rtl w:val="0"/>
        </w:rPr>
        <w:t>’</w:t>
      </w:r>
      <w:r>
        <w:rPr>
          <w:rtl w:val="0"/>
          <w:lang w:val="en-US"/>
        </w:rPr>
        <w:t>t have a length remaining_length(r) less than 1+2+</w:t>
      </w:r>
      <w:r>
        <w:rPr>
          <w:rtl w:val="0"/>
          <w:lang w:val="de-DE"/>
        </w:rPr>
        <w:t>···</w:t>
      </w:r>
      <w:r>
        <w:rPr>
          <w:rtl w:val="0"/>
          <w:lang w:val="en-US"/>
        </w:rPr>
        <w:t xml:space="preserve">+r = r(r+1)/2 or than G(r + 1): it induces the following new constraint: </w:t>
      </w:r>
    </w:p>
    <w:p>
      <w:pPr>
        <w:pStyle w:val="Default"/>
        <w:numPr>
          <w:ilvl w:val="2"/>
          <w:numId w:val="4"/>
        </w:numPr>
      </w:pPr>
      <w:r>
        <w:rPr>
          <w:rtl w:val="0"/>
        </w:rPr>
        <w:t>pos(k) + max( r(r + 1) , G(r + 1)) &lt; best_length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mirror solutions can be avoided and thus the search tree reduced, by considering only sequences whose last distance is greater than the first one: if the second mark (first except 0) has already been set with the a value, and in order for the last distance b to satisfy b </w:t>
      </w:r>
      <w:r>
        <w:rPr>
          <w:rtl w:val="0"/>
        </w:rPr>
        <w:t xml:space="preserve">≥ </w:t>
      </w:r>
      <w:r>
        <w:rPr>
          <w:rtl w:val="0"/>
          <w:lang w:val="en-US"/>
        </w:rPr>
        <w:t xml:space="preserve">a + 1, another constraint has to be introduced : </w:t>
      </w:r>
    </w:p>
    <w:p>
      <w:pPr>
        <w:pStyle w:val="Default"/>
        <w:numPr>
          <w:ilvl w:val="2"/>
          <w:numId w:val="4"/>
        </w:numPr>
      </w:pPr>
      <w:r>
        <w:rPr>
          <w:rtl w:val="0"/>
        </w:rPr>
        <w:t xml:space="preserve">pos(k)+max( (r </w:t>
      </w:r>
      <w:r>
        <w:rPr>
          <w:rtl w:val="0"/>
        </w:rPr>
        <w:t xml:space="preserve">− </w:t>
      </w:r>
      <w:r>
        <w:rPr>
          <w:rtl w:val="0"/>
          <w:lang w:val="en-US"/>
        </w:rPr>
        <w:t>1)r , G(r))+a+1 &lt; best_length 2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 the best observed length decreases, more and more inconsistent values can be ignored.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The </w:t>
      </w:r>
      <w:r>
        <w:rPr>
          <w:rFonts w:cs="Arial Unicode MS" w:eastAsia="Arial Unicode MS"/>
          <w:b w:val="1"/>
          <w:bCs w:val="1"/>
          <w:rtl w:val="0"/>
          <w:lang w:val="en-US"/>
        </w:rPr>
        <w:t>algorithm using a single processor</w:t>
      </w:r>
      <w:r>
        <w:rPr>
          <w:rFonts w:cs="Arial Unicode MS" w:eastAsia="Arial Unicode MS"/>
          <w:rtl w:val="0"/>
          <w:lang w:val="en-US"/>
        </w:rPr>
        <w:t xml:space="preserve"> is -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1. </w:t>
      </w:r>
      <w:r>
        <w:rPr>
          <w:rFonts w:cs="Arial Unicode MS" w:eastAsia="Arial Unicode MS"/>
          <w:rtl w:val="0"/>
        </w:rPr>
        <w:t>Given positive integer n: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2. Calculate L(n), some lower bound for the length of a Golomb ruler with n marks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3. For each integer K </w:t>
      </w:r>
      <w:r>
        <w:rPr>
          <w:rFonts w:cs="Arial Unicode MS" w:eastAsia="Arial Unicode MS" w:hint="default"/>
          <w:rtl w:val="0"/>
        </w:rPr>
        <w:t xml:space="preserve">≥ </w:t>
      </w:r>
      <w:r>
        <w:rPr>
          <w:rFonts w:cs="Arial Unicode MS" w:eastAsia="Arial Unicode MS"/>
          <w:rtl w:val="0"/>
        </w:rPr>
        <w:t>L(n) :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4. Solve problem instance GR-n, K (find if a golomb ruler is possible with length k for n divisions) - using backtracking search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5. If a Golomb ruler has been found : return found ruler, quit search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The algorithm in a parallel processing interface such as CUDA can be described as - </w:t>
      </w:r>
    </w:p>
    <w:p>
      <w:pPr>
        <w:pStyle w:val="Default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</w:rPr>
        <w:t>algorithm CUDA-OGR-SEARCH(n, G[])</w:t>
      </w:r>
    </w:p>
    <w:p>
      <w:pPr>
        <w:pStyle w:val="Defaul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Initialize K according to Equation 1</w:t>
      </w:r>
      <w:r>
        <w:rPr>
          <w:rtl w:val="0"/>
        </w:rPr>
        <w:t xml:space="preserve">. </w:t>
      </w:r>
    </w:p>
    <w:p>
      <w:pPr>
        <w:pStyle w:val="Default"/>
        <w:numPr>
          <w:ilvl w:val="0"/>
          <w:numId w:val="6"/>
        </w:numPr>
      </w:pPr>
      <w:r>
        <w:rPr>
          <w:rtl w:val="0"/>
        </w:rPr>
        <w:t>do</w:t>
      </w:r>
    </w:p>
    <w:p>
      <w:pPr>
        <w:pStyle w:val="Default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Create P pieces</w:t>
      </w:r>
    </w:p>
    <w:p>
      <w:pPr>
        <w:pStyle w:val="Default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Launch CUDA kernel; each thread runs Algorithm PIECE-GR-n,k on it</w:t>
      </w:r>
      <w:r>
        <w:rPr>
          <w:rtl w:val="0"/>
        </w:rPr>
        <w:t>’</w:t>
      </w:r>
      <w:r>
        <w:rPr>
          <w:rtl w:val="0"/>
          <w:lang w:val="en-US"/>
        </w:rPr>
        <w:t xml:space="preserve">s piece </w:t>
      </w:r>
    </w:p>
    <w:p>
      <w:pPr>
        <w:pStyle w:val="Default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if search space of rulers with length K exhausted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>4. Increase K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3. while Golomb ruler of length K not found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4.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 xml:space="preserve">Found Golomb ruler is guaranteed to be optimal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5. Output found OGR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Where, equation 1 is -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K = </w:t>
      </w:r>
      <w:r>
        <w:rPr>
          <w:rFonts w:cs="Arial Unicode MS" w:eastAsia="Arial Unicode MS"/>
          <w:rtl w:val="0"/>
        </w:rPr>
        <w:t xml:space="preserve">x[n] </w:t>
      </w:r>
      <w:r>
        <w:rPr>
          <w:rFonts w:cs="Arial Unicode MS" w:eastAsia="Arial Unicode MS" w:hint="default"/>
          <w:rtl w:val="0"/>
        </w:rPr>
        <w:t xml:space="preserve">≥ </w:t>
      </w:r>
      <w:r>
        <w:rPr>
          <w:rFonts w:cs="Arial Unicode MS" w:eastAsia="Arial Unicode MS"/>
          <w:rtl w:val="0"/>
        </w:rPr>
        <w:t xml:space="preserve">L(n) = max </w:t>
      </w:r>
      <w:r>
        <w:rPr>
          <w:rFonts w:cs="Arial Unicode MS" w:eastAsia="Arial Unicode MS"/>
          <w:rtl w:val="0"/>
          <w:lang w:val="en-US"/>
        </w:rPr>
        <w:t>(</w:t>
      </w:r>
      <w:r>
        <w:rPr>
          <w:rFonts w:cs="Arial Unicode MS" w:eastAsia="Arial Unicode MS"/>
          <w:rtl w:val="0"/>
        </w:rPr>
        <w:t xml:space="preserve">G(n </w:t>
      </w:r>
      <w:r>
        <w:rPr>
          <w:rFonts w:cs="Arial Unicode MS" w:eastAsia="Arial Unicode MS" w:hint="default"/>
          <w:rtl w:val="0"/>
        </w:rPr>
        <w:t xml:space="preserve">− </w:t>
      </w:r>
      <w:r>
        <w:rPr>
          <w:rFonts w:cs="Arial Unicode MS" w:eastAsia="Arial Unicode MS"/>
          <w:rtl w:val="0"/>
        </w:rPr>
        <w:t xml:space="preserve">1) + 1, n(n </w:t>
      </w:r>
      <w:r>
        <w:rPr>
          <w:rFonts w:cs="Arial Unicode MS" w:eastAsia="Arial Unicode MS" w:hint="default"/>
          <w:rtl w:val="0"/>
        </w:rPr>
        <w:t xml:space="preserve">− </w:t>
      </w:r>
      <w:r>
        <w:rPr>
          <w:rFonts w:cs="Arial Unicode MS" w:eastAsia="Arial Unicode MS"/>
          <w:rtl w:val="0"/>
        </w:rPr>
        <w:t>1)/2 + 1, n</w:t>
      </w:r>
      <w:r>
        <w:rPr>
          <w:rFonts w:cs="Arial Unicode MS" w:eastAsia="Arial Unicode MS"/>
          <w:rtl w:val="0"/>
          <w:lang w:val="en-US"/>
        </w:rPr>
        <w:t>^</w:t>
      </w:r>
      <w:r>
        <w:rPr>
          <w:rFonts w:cs="Arial Unicode MS" w:eastAsia="Arial Unicode MS"/>
          <w:rtl w:val="0"/>
        </w:rPr>
        <w:t xml:space="preserve">2 </w:t>
      </w:r>
      <w:r>
        <w:rPr>
          <w:rFonts w:cs="Arial Unicode MS" w:eastAsia="Arial Unicode MS" w:hint="default"/>
          <w:rtl w:val="0"/>
        </w:rPr>
        <w:t xml:space="preserve">− </w:t>
      </w:r>
      <w:r>
        <w:rPr>
          <w:rFonts w:cs="Arial Unicode MS" w:eastAsia="Arial Unicode MS"/>
          <w:rtl w:val="0"/>
          <w:lang w:val="en-US"/>
        </w:rPr>
        <w:t>2n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</w:t>
      </w:r>
      <w:r>
        <w:rPr>
          <w:rFonts w:cs="Arial Unicode MS" w:eastAsia="Arial Unicode MS" w:hint="default"/>
          <w:rtl w:val="0"/>
        </w:rPr>
        <w:t>√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</w:t>
      </w:r>
      <w:r>
        <w:rPr>
          <w:rFonts w:cs="Arial Unicode MS" w:eastAsia="Arial Unicode MS"/>
          <w:rtl w:val="0"/>
        </w:rPr>
        <w:t xml:space="preserve">n +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</w:t>
      </w:r>
      <w:r>
        <w:rPr>
          <w:rFonts w:cs="Arial Unicode MS" w:eastAsia="Arial Unicode MS" w:hint="default"/>
          <w:rtl w:val="0"/>
        </w:rPr>
        <w:t>√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</w:t>
      </w:r>
      <w:r>
        <w:rPr>
          <w:rFonts w:cs="Arial Unicode MS" w:eastAsia="Arial Unicode MS"/>
          <w:rtl w:val="0"/>
        </w:rPr>
        <w:t xml:space="preserve">n </w:t>
      </w:r>
      <w:r>
        <w:rPr>
          <w:rFonts w:cs="Arial Unicode MS" w:eastAsia="Arial Unicode MS" w:hint="default"/>
          <w:rtl w:val="0"/>
        </w:rPr>
        <w:t xml:space="preserve">− </w:t>
      </w:r>
      <w:r>
        <w:rPr>
          <w:rFonts w:cs="Arial Unicode MS" w:eastAsia="Arial Unicode MS"/>
          <w:rtl w:val="0"/>
        </w:rPr>
        <w:t>2</w:t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And </w:t>
      </w:r>
      <w:r>
        <w:rPr>
          <w:rFonts w:cs="Arial Unicode MS" w:eastAsia="Arial Unicode MS"/>
          <w:b w:val="1"/>
          <w:bCs w:val="1"/>
          <w:rtl w:val="0"/>
          <w:lang w:val="en-US"/>
        </w:rPr>
        <w:t>algorithm PIECE-GR-n,K</w:t>
      </w:r>
      <w:r>
        <w:rPr>
          <w:rFonts w:cs="Arial Unicode MS" w:eastAsia="Arial Unicode MS"/>
          <w:rtl w:val="0"/>
          <w:lang w:val="en-US"/>
        </w:rPr>
        <w:t xml:space="preserve"> is -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Given positive integers n, K and rulers start[1, . . . , n], end[1, . . . , n]: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1. Let the first mark fixed at distance zero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2. Let the n-th mark fixed at distance K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3. For each possible configuration of marks between the first and the n-th mark, within piece boundaries: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 xml:space="preserve">4.If a Golomb ruler has been formed: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>5. return ruler, quit search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6. return failure</w:t>
      </w:r>
    </w:p>
    <w:p>
      <w:pPr>
        <w:pStyle w:val="Default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References</w:t>
      </w:r>
    </w:p>
    <w:p>
      <w:pPr>
        <w:pStyle w:val="Body A"/>
      </w:pPr>
    </w:p>
    <w:p>
      <w:pPr>
        <w:pStyle w:val="Default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"http://www.compunity.org/events/pastevents/ewomp2004/jaillet_krajecki_pap_ew04.pdf"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http://www.compunity.org/events/pastevents/ewomp2004/jaillet_krajecki_pap_ew04.pdf</w:t>
      </w:r>
      <w:r>
        <w:rPr/>
        <w:fldChar w:fldCharType="end" w:fldLock="0"/>
      </w:r>
    </w:p>
    <w:p>
      <w:pPr>
        <w:pStyle w:val="Default"/>
      </w:pPr>
    </w:p>
    <w:p>
      <w:pPr>
        <w:pStyle w:val="Default"/>
      </w:pPr>
      <w:r>
        <w:rPr>
          <w:rStyle w:val="None"/>
          <w:rFonts w:cs="Arial Unicode MS" w:eastAsia="Arial Unicode MS"/>
          <w:rtl w:val="0"/>
          <w:lang w:val="en-US"/>
        </w:rPr>
        <w:t xml:space="preserve">Other references include - </w:t>
      </w:r>
    </w:p>
    <w:p>
      <w:pPr>
        <w:pStyle w:val="Default"/>
      </w:pPr>
    </w:p>
    <w:p>
      <w:pPr>
        <w:pStyle w:val="Default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"http://artemis.library.tuc.gr/DT2012-0120/DT2012-0120.pdf"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http://artemis.library.tuc.gr/DT2012-0120/DT2012-0120.pdf</w:t>
      </w:r>
      <w:r>
        <w:rPr/>
        <w:fldChar w:fldCharType="end" w:fldLock="0"/>
      </w:r>
    </w:p>
    <w:p>
      <w:pPr>
        <w:pStyle w:val="Default"/>
        <w:numPr>
          <w:ilvl w:val="0"/>
          <w:numId w:val="4"/>
        </w:num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"http://www.math.ucla.edu/~radko/circles/lib/data/Handout-1650-1490.pdf"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http://www.math.ucla.edu/~radko/circles/lib/data/Handout-1650-1490.pdf</w:t>
      </w:r>
      <w:r>
        <w:rPr/>
        <w:fldChar w:fldCharType="end" w:fldLock="0"/>
      </w:r>
    </w:p>
    <w:p>
      <w:pPr>
        <w:pStyle w:val="Default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"https://pdfs.semanticscholar.org/12c9/9d852f32292396a6756023f92ffb50fb8ad2.pdf"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https://pdfs.semanticscholar.org/12c9/9d852f32292396a6756023f92ffb50fb8ad2.pdf</w:t>
      </w:r>
      <w:r>
        <w:rPr/>
        <w:fldChar w:fldCharType="end" w:fldLock="0"/>
      </w:r>
    </w:p>
    <w:p>
      <w:pPr>
        <w:pStyle w:val="Default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"http://cgm.cs.mcgill.ca/~athens/cs507/Projects/2003/JustinColannino/"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http://cgm.cs.mcgill.ca/~athens/cs507/Projects/2003/JustinColannino/</w:t>
      </w:r>
      <w:r>
        <w:rPr/>
        <w:fldChar w:fldCharType="end" w:fldLock="0"/>
      </w:r>
    </w:p>
    <w:p>
      <w:pPr>
        <w:pStyle w:val="Default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"https://www.researchgate.net/publication/2532838_Genetic_Algorithm_Approach_To_The_Search_For_Golomb_Rulers"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https://www.researchgate.net/publication/2532838_Genetic_Algorithm_Approach_To_The_Search_For_Golomb_Rulers</w:t>
      </w:r>
      <w:r>
        <w:rPr/>
        <w:fldChar w:fldCharType="end" w:fldLock="0"/>
      </w:r>
    </w:p>
    <w:p>
      <w:pPr>
        <w:pStyle w:val="Default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School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 Indent 2">
    <w:name w:val="Body Text Indent 2"/>
    <w:next w:val="Body Text Inden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singl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u w:val="single" w:color="0563c1"/>
      <w:lang w:val="en-US"/>
    </w:rPr>
  </w:style>
  <w:style w:type="character" w:styleId="Hyperlink.1">
    <w:name w:val="Hyperlink.1"/>
    <w:basedOn w:val="None"/>
    <w:next w:val="Hyperlink.1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