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F8E2" w14:textId="77777777" w:rsidR="00887D71" w:rsidRDefault="00887D71">
      <w:r>
        <w:t>Contact Us</w:t>
      </w:r>
    </w:p>
    <w:p w14:paraId="38A0E0A6" w14:textId="77777777" w:rsidR="00887D71" w:rsidRDefault="00887D71">
      <w:r>
        <w:t>Springfield Financial Services Ltd</w:t>
      </w:r>
    </w:p>
    <w:p w14:paraId="0ED72563" w14:textId="77777777" w:rsidR="00887D71" w:rsidRDefault="00887D71"/>
    <w:p w14:paraId="6EC1FBB6" w14:textId="5B0C3335" w:rsidR="00887D71" w:rsidRDefault="00887D71">
      <w:r>
        <w:t>We know that growing your business across borders can bring unique challenges—especially when local offices aren’t an option. That’s why we’ve built our entire service model to be fully digital, secure, and client‑focused. Whether you’re in Lagos, Bogotá, or Ho Chi Minh City, our expert team is just an email or phone call away, ready to guide you through every step of your loan application.</w:t>
      </w:r>
    </w:p>
    <w:p w14:paraId="22E27087" w14:textId="77777777" w:rsidR="00887D71" w:rsidRDefault="00887D71"/>
    <w:p w14:paraId="6403A4D0" w14:textId="77777777" w:rsidR="00887D71" w:rsidRDefault="00887D71">
      <w:pPr>
        <w:pBdr>
          <w:bottom w:val="single" w:sz="6" w:space="1" w:color="auto"/>
        </w:pBdr>
      </w:pPr>
    </w:p>
    <w:p w14:paraId="1609F31E" w14:textId="77777777" w:rsidR="00887D71" w:rsidRDefault="00887D71"/>
    <w:p w14:paraId="16C08D4F" w14:textId="77777777" w:rsidR="00887D71" w:rsidRDefault="00887D71">
      <w:r>
        <w:t>Why Reach Out to Us?</w:t>
      </w:r>
    </w:p>
    <w:p w14:paraId="73F9C725" w14:textId="77777777" w:rsidR="00887D71" w:rsidRDefault="00887D71"/>
    <w:p w14:paraId="5059C02A" w14:textId="77777777" w:rsidR="00887D71" w:rsidRDefault="00887D71">
      <w:r>
        <w:t>Dedicated Support, Anytime</w:t>
      </w:r>
    </w:p>
    <w:p w14:paraId="1E2DF07D" w14:textId="77777777" w:rsidR="00887D71" w:rsidRDefault="00887D71">
      <w:r>
        <w:t>Our London‑based team operates across time zones to ensure you get prompt answers.</w:t>
      </w:r>
    </w:p>
    <w:p w14:paraId="636FAE18" w14:textId="77777777" w:rsidR="00887D71" w:rsidRDefault="00887D71"/>
    <w:p w14:paraId="4E76C1E2" w14:textId="77777777" w:rsidR="00887D71" w:rsidRDefault="00887D71">
      <w:r>
        <w:t>Digital Convenience</w:t>
      </w:r>
    </w:p>
    <w:p w14:paraId="3CF8DBE9" w14:textId="77777777" w:rsidR="00887D71" w:rsidRDefault="00887D71">
      <w:r>
        <w:t>Apply online, upload documents securely, and track your application status 24/7 through our platform.</w:t>
      </w:r>
    </w:p>
    <w:p w14:paraId="32194732" w14:textId="77777777" w:rsidR="00887D71" w:rsidRDefault="00887D71"/>
    <w:p w14:paraId="0ECD22EE" w14:textId="77777777" w:rsidR="00887D71" w:rsidRDefault="00887D71">
      <w:r>
        <w:t>Local Partnerships</w:t>
      </w:r>
    </w:p>
    <w:p w14:paraId="6EC1CF29" w14:textId="77777777" w:rsidR="00887D71" w:rsidRDefault="00887D71">
      <w:r>
        <w:t>We work closely with trusted local advisors and compliance experts in each market, so you benefit from on‑the‑ground insight without us needing a physical branch.</w:t>
      </w:r>
    </w:p>
    <w:p w14:paraId="1C355BC5" w14:textId="77777777" w:rsidR="00887D71" w:rsidRDefault="00887D71"/>
    <w:p w14:paraId="460E626B" w14:textId="77777777" w:rsidR="00887D71" w:rsidRDefault="00887D71">
      <w:r>
        <w:t>Transparent Fees</w:t>
      </w:r>
    </w:p>
    <w:p w14:paraId="30E27225" w14:textId="77777777" w:rsidR="00887D71" w:rsidRDefault="00887D71">
      <w:r>
        <w:t>All processing fees and service charges are clearly outlined up front—no surprises, no hidden costs.</w:t>
      </w:r>
    </w:p>
    <w:p w14:paraId="7A41D605" w14:textId="77777777" w:rsidR="00887D71" w:rsidRDefault="00887D71"/>
    <w:p w14:paraId="4ABC8330" w14:textId="77777777" w:rsidR="00887D71" w:rsidRDefault="00887D71"/>
    <w:p w14:paraId="3D01AE91" w14:textId="77777777" w:rsidR="00887D71" w:rsidRDefault="00887D71">
      <w:pPr>
        <w:pBdr>
          <w:bottom w:val="single" w:sz="6" w:space="1" w:color="auto"/>
        </w:pBdr>
      </w:pPr>
    </w:p>
    <w:p w14:paraId="0C0037B1" w14:textId="77777777" w:rsidR="00887D71" w:rsidRDefault="00887D71"/>
    <w:p w14:paraId="7F65403D" w14:textId="77777777" w:rsidR="00887D71" w:rsidRDefault="00887D71">
      <w:r>
        <w:t>Get in Touch</w:t>
      </w:r>
    </w:p>
    <w:p w14:paraId="6A5E542D" w14:textId="77777777" w:rsidR="00887D71" w:rsidRDefault="00887D71"/>
    <w:p w14:paraId="3FD03177" w14:textId="77777777" w:rsidR="00887D71" w:rsidRDefault="00887D71">
      <w:r>
        <w:t>Head Office</w:t>
      </w:r>
    </w:p>
    <w:p w14:paraId="31068A62" w14:textId="77777777" w:rsidR="00887D71" w:rsidRDefault="00887D71">
      <w:r>
        <w:t>7 Silver Street</w:t>
      </w:r>
    </w:p>
    <w:p w14:paraId="62F79782" w14:textId="77777777" w:rsidR="00887D71" w:rsidRDefault="00887D71">
      <w:r>
        <w:t>Ripon, HG4 4DX</w:t>
      </w:r>
    </w:p>
    <w:p w14:paraId="4F7C421F" w14:textId="77777777" w:rsidR="00887D71" w:rsidRDefault="00887D71">
      <w:r>
        <w:t>United Kingdom</w:t>
      </w:r>
    </w:p>
    <w:p w14:paraId="6D018EAD" w14:textId="77777777" w:rsidR="00887D71" w:rsidRDefault="00887D71"/>
    <w:p w14:paraId="6FCB86DE" w14:textId="77777777" w:rsidR="00887D71" w:rsidRDefault="00887D71">
      <w:r>
        <w:t>Email</w:t>
      </w:r>
    </w:p>
    <w:p w14:paraId="6E01F4CC" w14:textId="357A1337" w:rsidR="00887D71" w:rsidRDefault="00887D71">
      <w:hyperlink r:id="rId5" w:history="1">
        <w:r w:rsidRPr="00BF19FF">
          <w:rPr>
            <w:rStyle w:val="Hyperlink"/>
          </w:rPr>
          <w:t>info@springfieldfinserv.com</w:t>
        </w:r>
      </w:hyperlink>
    </w:p>
    <w:p w14:paraId="5C192394" w14:textId="77777777" w:rsidR="00887D71" w:rsidRDefault="00887D71">
      <w:r>
        <w:t>Our team replies within 2 business hours.</w:t>
      </w:r>
    </w:p>
    <w:p w14:paraId="4B76CD24" w14:textId="77777777" w:rsidR="00887D71" w:rsidRDefault="00887D71"/>
    <w:p w14:paraId="27A8B8E5" w14:textId="77777777" w:rsidR="00887D71" w:rsidRDefault="00887D71">
      <w:r>
        <w:t>Phone</w:t>
      </w:r>
    </w:p>
    <w:p w14:paraId="0EC9E25D" w14:textId="77777777" w:rsidR="00887D71" w:rsidRDefault="00887D71">
      <w:r>
        <w:t>+44 7400 428 244</w:t>
      </w:r>
    </w:p>
    <w:p w14:paraId="71FDD3F6" w14:textId="77777777" w:rsidR="00887D71" w:rsidRDefault="00887D71">
      <w:r>
        <w:t>(Mon–Fri, 08:00–18:00 GMT)</w:t>
      </w:r>
    </w:p>
    <w:p w14:paraId="31B97DD4" w14:textId="77777777" w:rsidR="00887D71" w:rsidRDefault="00887D71"/>
    <w:p w14:paraId="341CF26D" w14:textId="77777777" w:rsidR="00887D71" w:rsidRDefault="00887D71">
      <w:pPr>
        <w:pBdr>
          <w:bottom w:val="single" w:sz="6" w:space="1" w:color="auto"/>
        </w:pBdr>
      </w:pPr>
    </w:p>
    <w:p w14:paraId="20271A18" w14:textId="77777777" w:rsidR="00887D71" w:rsidRDefault="00887D71"/>
    <w:p w14:paraId="1720E0E4" w14:textId="77777777" w:rsidR="00887D71" w:rsidRDefault="00887D71">
      <w:r>
        <w:t>Online Enquiry Form</w:t>
      </w:r>
    </w:p>
    <w:p w14:paraId="636039F5" w14:textId="77777777" w:rsidR="00887D71" w:rsidRDefault="00887D71"/>
    <w:p w14:paraId="7D9C4F81" w14:textId="77777777" w:rsidR="00887D71" w:rsidRDefault="00887D71">
      <w:r>
        <w:t>Fill out the form below and one of our Business Finance Specialists will contact you:</w:t>
      </w:r>
    </w:p>
    <w:p w14:paraId="70A31074" w14:textId="77777777" w:rsidR="00887D71" w:rsidRDefault="00887D71"/>
    <w:p w14:paraId="3ABB3770" w14:textId="36CD607C" w:rsidR="00887D71" w:rsidRDefault="00887D71" w:rsidP="00887D71">
      <w:pPr>
        <w:pStyle w:val="ListParagraph"/>
        <w:numPr>
          <w:ilvl w:val="0"/>
          <w:numId w:val="1"/>
        </w:numPr>
      </w:pPr>
      <w:r>
        <w:t>Name</w:t>
      </w:r>
    </w:p>
    <w:p w14:paraId="3B4AA2EC" w14:textId="77777777" w:rsidR="00887D71" w:rsidRDefault="00887D71">
      <w:r>
        <w:t>Company</w:t>
      </w:r>
    </w:p>
    <w:p w14:paraId="39590C67" w14:textId="77777777" w:rsidR="00887D71" w:rsidRDefault="00887D71">
      <w:r>
        <w:t>Email</w:t>
      </w:r>
    </w:p>
    <w:p w14:paraId="283DAF00" w14:textId="77777777" w:rsidR="00887D71" w:rsidRDefault="00887D71">
      <w:r>
        <w:t>Phone</w:t>
      </w:r>
    </w:p>
    <w:p w14:paraId="616F55D6" w14:textId="77777777" w:rsidR="00887D71" w:rsidRDefault="00887D71">
      <w:r>
        <w:t>Country</w:t>
      </w:r>
    </w:p>
    <w:p w14:paraId="073CCD7C" w14:textId="77777777" w:rsidR="00887D71" w:rsidRDefault="00887D71">
      <w:r>
        <w:t>Loan Amount Needed</w:t>
      </w:r>
    </w:p>
    <w:p w14:paraId="42A3C040" w14:textId="77777777" w:rsidR="00887D71" w:rsidRDefault="00887D71">
      <w:r>
        <w:t>Message</w:t>
      </w:r>
    </w:p>
    <w:p w14:paraId="1F13258D" w14:textId="77777777" w:rsidR="00887D71" w:rsidRDefault="00887D71"/>
    <w:p w14:paraId="3C9464F2" w14:textId="77777777" w:rsidR="00887D71" w:rsidRDefault="00887D71"/>
    <w:p w14:paraId="23F15FC6" w14:textId="77777777" w:rsidR="00887D71" w:rsidRDefault="00887D71"/>
    <w:p w14:paraId="7DF3E9D2" w14:textId="77777777" w:rsidR="00887D71" w:rsidRDefault="00887D71">
      <w:r>
        <w:t>[Submit Button ►]</w:t>
      </w:r>
    </w:p>
    <w:p w14:paraId="115E14A7" w14:textId="77777777" w:rsidR="00887D71" w:rsidRDefault="00887D71"/>
    <w:p w14:paraId="614B0BC7" w14:textId="77777777" w:rsidR="00887D71" w:rsidRDefault="00887D71">
      <w:pPr>
        <w:pBdr>
          <w:bottom w:val="single" w:sz="6" w:space="1" w:color="auto"/>
        </w:pBdr>
      </w:pPr>
    </w:p>
    <w:p w14:paraId="5401B106" w14:textId="77777777" w:rsidR="00887D71" w:rsidRDefault="00887D71"/>
    <w:p w14:paraId="5FF11F3A" w14:textId="77777777" w:rsidR="00887D71" w:rsidRDefault="00887D71">
      <w:r>
        <w:t>We look forward to helping you unlock new growth opportunities—no matter where you are. At Springfield, distance is never a barrier to delivering world‑class financing solutions.</w:t>
      </w:r>
    </w:p>
    <w:p w14:paraId="4047CB10" w14:textId="77777777" w:rsidR="00887D71" w:rsidRDefault="00887D71"/>
    <w:p w14:paraId="3FAA42CF" w14:textId="77777777" w:rsidR="00887D71" w:rsidRDefault="00887D71"/>
    <w:p w14:paraId="31B078EF" w14:textId="77777777" w:rsidR="00887D71" w:rsidRDefault="00887D71"/>
    <w:sectPr w:rsidR="00887D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A6838"/>
    <w:multiLevelType w:val="hybridMultilevel"/>
    <w:tmpl w:val="00E8238E"/>
    <w:lvl w:ilvl="0" w:tplc="FFFFFFFF">
      <w:start w:val="7"/>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851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71"/>
    <w:rsid w:val="00887D71"/>
    <w:rsid w:val="00AE70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5702D16"/>
  <w15:chartTrackingRefBased/>
  <w15:docId w15:val="{6CB75448-B193-5245-862B-61E7859E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D71"/>
    <w:rPr>
      <w:rFonts w:eastAsiaTheme="majorEastAsia" w:cstheme="majorBidi"/>
      <w:color w:val="272727" w:themeColor="text1" w:themeTint="D8"/>
    </w:rPr>
  </w:style>
  <w:style w:type="paragraph" w:styleId="Title">
    <w:name w:val="Title"/>
    <w:basedOn w:val="Normal"/>
    <w:next w:val="Normal"/>
    <w:link w:val="TitleChar"/>
    <w:uiPriority w:val="10"/>
    <w:qFormat/>
    <w:rsid w:val="00887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D71"/>
    <w:pPr>
      <w:spacing w:before="160"/>
      <w:jc w:val="center"/>
    </w:pPr>
    <w:rPr>
      <w:i/>
      <w:iCs/>
      <w:color w:val="404040" w:themeColor="text1" w:themeTint="BF"/>
    </w:rPr>
  </w:style>
  <w:style w:type="character" w:customStyle="1" w:styleId="QuoteChar">
    <w:name w:val="Quote Char"/>
    <w:basedOn w:val="DefaultParagraphFont"/>
    <w:link w:val="Quote"/>
    <w:uiPriority w:val="29"/>
    <w:rsid w:val="00887D71"/>
    <w:rPr>
      <w:i/>
      <w:iCs/>
      <w:color w:val="404040" w:themeColor="text1" w:themeTint="BF"/>
    </w:rPr>
  </w:style>
  <w:style w:type="paragraph" w:styleId="ListParagraph">
    <w:name w:val="List Paragraph"/>
    <w:basedOn w:val="Normal"/>
    <w:uiPriority w:val="34"/>
    <w:qFormat/>
    <w:rsid w:val="00887D71"/>
    <w:pPr>
      <w:ind w:left="720"/>
      <w:contextualSpacing/>
    </w:pPr>
  </w:style>
  <w:style w:type="character" w:styleId="IntenseEmphasis">
    <w:name w:val="Intense Emphasis"/>
    <w:basedOn w:val="DefaultParagraphFont"/>
    <w:uiPriority w:val="21"/>
    <w:qFormat/>
    <w:rsid w:val="00887D71"/>
    <w:rPr>
      <w:i/>
      <w:iCs/>
      <w:color w:val="0F4761" w:themeColor="accent1" w:themeShade="BF"/>
    </w:rPr>
  </w:style>
  <w:style w:type="paragraph" w:styleId="IntenseQuote">
    <w:name w:val="Intense Quote"/>
    <w:basedOn w:val="Normal"/>
    <w:next w:val="Normal"/>
    <w:link w:val="IntenseQuoteChar"/>
    <w:uiPriority w:val="30"/>
    <w:qFormat/>
    <w:rsid w:val="00887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D71"/>
    <w:rPr>
      <w:i/>
      <w:iCs/>
      <w:color w:val="0F4761" w:themeColor="accent1" w:themeShade="BF"/>
    </w:rPr>
  </w:style>
  <w:style w:type="character" w:styleId="IntenseReference">
    <w:name w:val="Intense Reference"/>
    <w:basedOn w:val="DefaultParagraphFont"/>
    <w:uiPriority w:val="32"/>
    <w:qFormat/>
    <w:rsid w:val="00887D71"/>
    <w:rPr>
      <w:b/>
      <w:bCs/>
      <w:smallCaps/>
      <w:color w:val="0F4761" w:themeColor="accent1" w:themeShade="BF"/>
      <w:spacing w:val="5"/>
    </w:rPr>
  </w:style>
  <w:style w:type="character" w:styleId="Hyperlink">
    <w:name w:val="Hyperlink"/>
    <w:basedOn w:val="DefaultParagraphFont"/>
    <w:uiPriority w:val="99"/>
    <w:unhideWhenUsed/>
    <w:rsid w:val="00887D71"/>
    <w:rPr>
      <w:color w:val="467886" w:themeColor="hyperlink"/>
      <w:u w:val="single"/>
    </w:rPr>
  </w:style>
  <w:style w:type="character" w:styleId="UnresolvedMention">
    <w:name w:val="Unresolved Mention"/>
    <w:basedOn w:val="DefaultParagraphFont"/>
    <w:uiPriority w:val="99"/>
    <w:semiHidden/>
    <w:unhideWhenUsed/>
    <w:rsid w:val="00887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info@springfieldfinserv.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swadonline@outlook.com</dc:creator>
  <cp:keywords/>
  <dc:description/>
  <cp:lastModifiedBy>swadonline@outlook.com</cp:lastModifiedBy>
  <cp:revision>2</cp:revision>
  <dcterms:created xsi:type="dcterms:W3CDTF">2025-07-28T07:59:00Z</dcterms:created>
  <dcterms:modified xsi:type="dcterms:W3CDTF">2025-07-28T07:59:00Z</dcterms:modified>
</cp:coreProperties>
</file>