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F94" w:rsidRPr="00D10F94" w:rsidRDefault="00D10F94" w:rsidP="00D10F94">
      <w:pPr>
        <w:shd w:val="clear" w:color="auto" w:fill="FFFFFF"/>
        <w:spacing w:before="100" w:beforeAutospacing="1" w:after="100" w:afterAutospacing="1" w:line="240" w:lineRule="auto"/>
        <w:outlineLvl w:val="2"/>
        <w:rPr>
          <w:rFonts w:ascii="Helvetica" w:eastAsia="Times New Roman" w:hAnsi="Helvetica" w:cs="Times New Roman"/>
          <w:b/>
          <w:bCs/>
          <w:color w:val="333333"/>
          <w:sz w:val="27"/>
          <w:szCs w:val="27"/>
        </w:rPr>
      </w:pPr>
      <w:r w:rsidRPr="00D10F94">
        <w:rPr>
          <w:rFonts w:ascii="Helvetica" w:eastAsia="Times New Roman" w:hAnsi="Helvetica" w:cs="Times New Roman"/>
          <w:b/>
          <w:bCs/>
          <w:color w:val="333333"/>
          <w:sz w:val="27"/>
          <w:szCs w:val="27"/>
        </w:rPr>
        <w:t>Installing Andr</w:t>
      </w:r>
      <w:r>
        <w:rPr>
          <w:rFonts w:ascii="Helvetica" w:eastAsia="Times New Roman" w:hAnsi="Helvetica" w:cs="Times New Roman"/>
          <w:b/>
          <w:bCs/>
          <w:color w:val="333333"/>
          <w:sz w:val="27"/>
          <w:szCs w:val="27"/>
        </w:rPr>
        <w:t>oid Studio</w:t>
      </w:r>
      <w:r w:rsidR="0055107D">
        <w:rPr>
          <w:rFonts w:ascii="Helvetica" w:eastAsia="Times New Roman" w:hAnsi="Helvetica" w:cs="Times New Roman"/>
          <w:b/>
          <w:bCs/>
          <w:color w:val="333333"/>
          <w:sz w:val="27"/>
          <w:szCs w:val="27"/>
        </w:rPr>
        <w:t xml:space="preserve"> (version 2.3.0 and </w:t>
      </w:r>
      <w:proofErr w:type="gramStart"/>
      <w:r w:rsidR="0055107D">
        <w:rPr>
          <w:rFonts w:ascii="Helvetica" w:eastAsia="Times New Roman" w:hAnsi="Helvetica" w:cs="Times New Roman"/>
          <w:b/>
          <w:bCs/>
          <w:color w:val="333333"/>
          <w:sz w:val="27"/>
          <w:szCs w:val="27"/>
        </w:rPr>
        <w:t>above )</w:t>
      </w:r>
      <w:proofErr w:type="gramEnd"/>
      <w:r>
        <w:rPr>
          <w:rFonts w:ascii="Helvetica" w:eastAsia="Times New Roman" w:hAnsi="Helvetica" w:cs="Times New Roman"/>
          <w:b/>
          <w:bCs/>
          <w:color w:val="333333"/>
          <w:sz w:val="27"/>
          <w:szCs w:val="27"/>
        </w:rPr>
        <w:t xml:space="preserve"> on 64-bit Windows </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L</w:t>
      </w:r>
      <w:r w:rsidRPr="00D10F94">
        <w:rPr>
          <w:rFonts w:ascii="Helvetica" w:eastAsia="Times New Roman" w:hAnsi="Helvetica" w:cs="Times New Roman"/>
          <w:color w:val="000000"/>
          <w:sz w:val="24"/>
          <w:szCs w:val="24"/>
        </w:rPr>
        <w:t>aunched </w:t>
      </w:r>
      <w:r w:rsidRPr="00D10F94">
        <w:rPr>
          <w:rFonts w:ascii="Courier New" w:eastAsia="Times New Roman" w:hAnsi="Courier New" w:cs="Courier New"/>
          <w:color w:val="7C1806"/>
          <w:sz w:val="20"/>
          <w:szCs w:val="20"/>
        </w:rPr>
        <w:t>android-studio-bundle-143.2821654-windows.exe</w:t>
      </w:r>
      <w:r w:rsidRPr="00D10F94">
        <w:rPr>
          <w:rFonts w:ascii="Helvetica" w:eastAsia="Times New Roman" w:hAnsi="Helvetica" w:cs="Times New Roman"/>
          <w:color w:val="000000"/>
          <w:sz w:val="24"/>
          <w:szCs w:val="24"/>
        </w:rPr>
        <w:t> to start the installation process. The installer responded by presenting the Android Studio Setup dialog box shown in Figure 1.</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2809875"/>
            <wp:effectExtent l="0" t="0" r="9525" b="9525"/>
            <wp:docPr id="20" name="Picture 20"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staller presents the Android Studio Setup dialog 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 Set up Android Studio</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Clicking Next took me to the following dialog box, which gives you the option to decline installing the Android SDK (included with the installer) and an Android Virtual Device (AVD).</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2809875"/>
            <wp:effectExtent l="0" t="0" r="9525" b="9525"/>
            <wp:docPr id="19" name="Picture 19"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studiop1 fig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2. Do you want to install the Android SDK and AVD?</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I chose to keep the default settings. After clicking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 you'll be taken to the license agreement dialog box. Accept the license to continue the installation.</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3571875" cy="2809875"/>
            <wp:effectExtent l="0" t="0" r="9525" b="9525"/>
            <wp:docPr id="18" name="Picture 18" descr="Accept the license agreement to continu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 the license agreement to continue instal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3. Accept the license agreement to continue installation</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The next dialog box invites you to change the installation locations for Android Studio and the Android SDK.</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2800350"/>
            <wp:effectExtent l="0" t="0" r="9525" b="0"/>
            <wp:docPr id="17" name="Picture 17" descr="Set the Android Studio and Android SDK installation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the Android Studio and Android SDK installation loc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28003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4. Set the Android Studio and Android SDK installation locations </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Change the location or accept the default locations and click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The installer defaults to creating a shortcut for launching this program, or you can choose to decline. I recommend that you create the shortcut, then click the Install button to begin installation.</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3571875" cy="2819400"/>
            <wp:effectExtent l="0" t="0" r="9525" b="0"/>
            <wp:docPr id="16" name="Picture 16"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 the installer create a new shortcut for Android Studio or cancel shortcut cre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5. Create a new shortcut for Android Studio </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The resulting dialog box shows the progress of installing Android Studio and the Android SDK. Clicking the Show Details button will let you view detailed information about the installation progress.</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The dialog box will inform you when installation has finished. When you click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 you should see the following:</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2809875"/>
            <wp:effectExtent l="0" t="0" r="9525" b="9525"/>
            <wp:docPr id="15" name="Picture 15"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studiop1 fig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6. Leave the Start Android Studio check box checked to run this software</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To complete your installation, leave the Start Android Studio box checked and click Finish.</w:t>
      </w:r>
    </w:p>
    <w:p w:rsidR="00D10F94" w:rsidRPr="00D10F94" w:rsidRDefault="00D10F94" w:rsidP="00D10F94">
      <w:pPr>
        <w:shd w:val="clear" w:color="auto" w:fill="FFFFFF"/>
        <w:spacing w:after="240" w:line="288" w:lineRule="atLeast"/>
        <w:outlineLvl w:val="1"/>
        <w:rPr>
          <w:rFonts w:ascii="Helvetica" w:eastAsia="Times New Roman" w:hAnsi="Helvetica" w:cs="Times New Roman"/>
          <w:b/>
          <w:bCs/>
          <w:color w:val="333333"/>
          <w:sz w:val="36"/>
          <w:szCs w:val="36"/>
        </w:rPr>
      </w:pPr>
      <w:r w:rsidRPr="00D10F94">
        <w:rPr>
          <w:rFonts w:ascii="Helvetica" w:eastAsia="Times New Roman" w:hAnsi="Helvetica" w:cs="Times New Roman"/>
          <w:b/>
          <w:bCs/>
          <w:color w:val="333333"/>
          <w:sz w:val="36"/>
          <w:szCs w:val="36"/>
        </w:rPr>
        <w:t>Running Android Studio</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lastRenderedPageBreak/>
        <w:t>Android Studio presents a splash screen when it starts running:</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2724150"/>
            <wp:effectExtent l="0" t="0" r="9525" b="0"/>
            <wp:docPr id="14" name="Picture 14"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studiop1 fig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7. Android Studio's start screen</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On your first run, you'll be asked to respond to several configuration-oriented dialog boxes. The first dialog box focuses on importing settings from any previously installed version of Android Studio.</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1543050"/>
            <wp:effectExtent l="0" t="0" r="9525" b="0"/>
            <wp:docPr id="13" name="Picture 13"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ttings from a previously installed version of Android Studio or keep the default set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8. Import settings</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If you're like me, and don't have a previously installed version, you can just keep the default setting and click OK. Android Studio will respond with a slightly enhanced version of the splash screen, followed by the Android Studio Setup Wizard dialog box:</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486275"/>
            <wp:effectExtent l="0" t="0" r="0" b="9525"/>
            <wp:docPr id="12" name="Picture 12"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studiop1 fig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44862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9. Validate your Android SDK and development environment setup</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When you click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 the setup wizard invites you to select an installation type for your SDK components. For now I recommend you keep the default standard setting.</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476750"/>
            <wp:effectExtent l="0" t="0" r="0" b="0"/>
            <wp:docPr id="11" name="Picture 11"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studiop1 fig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10. Choose an installation type</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Click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 xml:space="preserve"> and verify your settings, then click Finish to continue.</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467225"/>
            <wp:effectExtent l="0" t="0" r="0" b="9525"/>
            <wp:docPr id="10" name="Picture 10"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various settings before installation of SDK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446722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11. Review settings</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The wizard will download and unzip various components. Click Show Details if you want to see more information about the archives being downloaded and their contents.</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476750"/>
            <wp:effectExtent l="0" t="0" r="0" b="0"/>
            <wp:docPr id="9" name="Picture 9"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studiop1 fig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12. The wizard downloads and unzips Android Studio components</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If your computer isn't Intel based, you might get an unpleasant surprise after the components have completely downloaded and unzipped:</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3571875" cy="2524125"/>
            <wp:effectExtent l="0" t="0" r="9525" b="9525"/>
            <wp:docPr id="8" name="Picture 8"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studiop1 fig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13. Intel-based hardware acceleration is unavailable</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Your options are to either put up with the slow emulator or use an Android device to speed up development. I'll discuss the latter option later in the tutorial.</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lastRenderedPageBreak/>
        <w:t>Finally, click Finish to complete the wizard. You should see the Welcome to Android Studio dialog box:</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drawing>
          <wp:inline distT="0" distB="0" distL="0" distR="0">
            <wp:extent cx="5905500" cy="4133850"/>
            <wp:effectExtent l="0" t="0" r="0" b="0"/>
            <wp:docPr id="7" name="Picture 7"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new Android Studio project, work with an existing Android Studio project, and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41338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14. Welcome to Android Studio </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You'll use this dialog to start up a new Android Studio project, work with an existing project, and more. You can access it anytime by double-clicking the Android Studio shortcut on your desktop.</w:t>
      </w:r>
    </w:p>
    <w:p w:rsidR="00D10F94" w:rsidRPr="00D10F94" w:rsidRDefault="00D10F94" w:rsidP="00D10F94">
      <w:pPr>
        <w:shd w:val="clear" w:color="auto" w:fill="FFFFFF"/>
        <w:spacing w:after="240" w:line="288" w:lineRule="atLeast"/>
        <w:outlineLvl w:val="1"/>
        <w:rPr>
          <w:rFonts w:ascii="Helvetica" w:eastAsia="Times New Roman" w:hAnsi="Helvetica" w:cs="Times New Roman"/>
          <w:b/>
          <w:bCs/>
          <w:color w:val="333333"/>
          <w:sz w:val="36"/>
          <w:szCs w:val="36"/>
        </w:rPr>
      </w:pPr>
      <w:r w:rsidRPr="00D10F94">
        <w:rPr>
          <w:rFonts w:ascii="Helvetica" w:eastAsia="Times New Roman" w:hAnsi="Helvetica" w:cs="Times New Roman"/>
          <w:b/>
          <w:bCs/>
          <w:color w:val="333333"/>
          <w:sz w:val="36"/>
          <w:szCs w:val="36"/>
        </w:rPr>
        <w:t>Your first Android Studio mobile app</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The quickest way to get to know Android Studio is to use it to develop an app. We'll start with a variation on the "Hello, World" application: a little mobile app that displays a "Welcome to Android" message.</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In the steps that follow, you'll start a new Android Studio project and get to know the project workspace, including the project editor that you'll use to code the app in Part 2.</w:t>
      </w:r>
    </w:p>
    <w:p w:rsidR="00D10F94" w:rsidRPr="00D10F94" w:rsidRDefault="00D10F94" w:rsidP="00D10F94">
      <w:pPr>
        <w:shd w:val="clear" w:color="auto" w:fill="FFFFFF"/>
        <w:spacing w:before="100" w:beforeAutospacing="1" w:after="100" w:afterAutospacing="1" w:line="240" w:lineRule="auto"/>
        <w:outlineLvl w:val="2"/>
        <w:rPr>
          <w:rFonts w:ascii="Helvetica" w:eastAsia="Times New Roman" w:hAnsi="Helvetica" w:cs="Times New Roman"/>
          <w:b/>
          <w:bCs/>
          <w:color w:val="333333"/>
          <w:sz w:val="27"/>
          <w:szCs w:val="27"/>
        </w:rPr>
      </w:pPr>
      <w:r w:rsidRPr="00D10F94">
        <w:rPr>
          <w:rFonts w:ascii="Helvetica" w:eastAsia="Times New Roman" w:hAnsi="Helvetica" w:cs="Times New Roman"/>
          <w:b/>
          <w:bCs/>
          <w:color w:val="333333"/>
          <w:sz w:val="27"/>
          <w:szCs w:val="27"/>
        </w:rPr>
        <w:t>Starting a new project</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From our setup so far, you should still have Android Studio running with the Welcome to Android Studio dialog box. From here, click Start a new Android Studio project. Android Studio will respond with the Create New Project dialog box shown in Figure 15.</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3838575"/>
            <wp:effectExtent l="0" t="0" r="0" b="9525"/>
            <wp:docPr id="6" name="Picture 6" descr="Choose an application name, company domain name, and (if necessary) projec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 an application name, company domain name, and (if necessary) project lo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38385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15. Create a new project </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Enter </w:t>
      </w:r>
      <w:r w:rsidRPr="00D10F94">
        <w:rPr>
          <w:rFonts w:ascii="Helvetica" w:eastAsia="Times New Roman" w:hAnsi="Helvetica" w:cs="Times New Roman"/>
          <w:i/>
          <w:iCs/>
          <w:color w:val="000000"/>
          <w:sz w:val="24"/>
          <w:szCs w:val="24"/>
        </w:rPr>
        <w:t>W2A</w:t>
      </w:r>
      <w:r w:rsidRPr="00D10F94">
        <w:rPr>
          <w:rFonts w:ascii="Helvetica" w:eastAsia="Times New Roman" w:hAnsi="Helvetica" w:cs="Times New Roman"/>
          <w:color w:val="000000"/>
          <w:sz w:val="24"/>
          <w:szCs w:val="24"/>
        </w:rPr>
        <w:t> (Welcome to Android) as the application name and </w:t>
      </w:r>
      <w:r w:rsidRPr="00D10F94">
        <w:rPr>
          <w:rFonts w:ascii="Helvetica" w:eastAsia="Times New Roman" w:hAnsi="Helvetica" w:cs="Times New Roman"/>
          <w:i/>
          <w:iCs/>
          <w:color w:val="000000"/>
          <w:sz w:val="24"/>
          <w:szCs w:val="24"/>
        </w:rPr>
        <w:t>javajeff.ca</w:t>
      </w:r>
      <w:r w:rsidRPr="00D10F94">
        <w:rPr>
          <w:rFonts w:ascii="Helvetica" w:eastAsia="Times New Roman" w:hAnsi="Helvetica" w:cs="Times New Roman"/>
          <w:color w:val="000000"/>
          <w:sz w:val="24"/>
          <w:szCs w:val="24"/>
        </w:rPr>
        <w:t> as the company domain name. You should then see C:\Users\jeffrey\AndroidStudioProjects\W2A as the project location. Click Next to select your target devices.</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057650"/>
            <wp:effectExtent l="0" t="0" r="0" b="0"/>
            <wp:docPr id="5" name="Picture 5" descr="androidstudiop1 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studiop1 fig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40576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16. Select your target device categories </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Android Studio lets you select </w:t>
      </w:r>
      <w:r w:rsidRPr="00D10F94">
        <w:rPr>
          <w:rFonts w:ascii="Helvetica" w:eastAsia="Times New Roman" w:hAnsi="Helvetica" w:cs="Times New Roman"/>
          <w:i/>
          <w:iCs/>
          <w:color w:val="000000"/>
          <w:sz w:val="24"/>
          <w:szCs w:val="24"/>
        </w:rPr>
        <w:t>form factors</w:t>
      </w:r>
      <w:r w:rsidRPr="00D10F94">
        <w:rPr>
          <w:rFonts w:ascii="Helvetica" w:eastAsia="Times New Roman" w:hAnsi="Helvetica" w:cs="Times New Roman"/>
          <w:color w:val="000000"/>
          <w:sz w:val="24"/>
          <w:szCs w:val="24"/>
        </w:rPr>
        <w:t>, or categories of target devices, for every app you create. I would have preferred to keep the default API 15: Android 4.0.3 (</w:t>
      </w:r>
      <w:proofErr w:type="spellStart"/>
      <w:r w:rsidRPr="00D10F94">
        <w:rPr>
          <w:rFonts w:ascii="Helvetica" w:eastAsia="Times New Roman" w:hAnsi="Helvetica" w:cs="Times New Roman"/>
          <w:color w:val="000000"/>
          <w:sz w:val="24"/>
          <w:szCs w:val="24"/>
        </w:rPr>
        <w:t>IceCreamSandwich</w:t>
      </w:r>
      <w:proofErr w:type="spellEnd"/>
      <w:r w:rsidRPr="00D10F94">
        <w:rPr>
          <w:rFonts w:ascii="Helvetica" w:eastAsia="Times New Roman" w:hAnsi="Helvetica" w:cs="Times New Roman"/>
          <w:color w:val="000000"/>
          <w:sz w:val="24"/>
          <w:szCs w:val="24"/>
        </w:rPr>
        <w:t>) minimum SDK setting (under Phone and Tablet), which is supported by my Amazon Kindle Fire HD tablet. Because Android Studio doesn't currently support this API level (even when you add the 4.0.3 system image via the SDK Manager), I changed this setting to API 14: Android 4.0 (</w:t>
      </w:r>
      <w:proofErr w:type="spellStart"/>
      <w:r w:rsidRPr="00D10F94">
        <w:rPr>
          <w:rFonts w:ascii="Helvetica" w:eastAsia="Times New Roman" w:hAnsi="Helvetica" w:cs="Times New Roman"/>
          <w:color w:val="000000"/>
          <w:sz w:val="24"/>
          <w:szCs w:val="24"/>
        </w:rPr>
        <w:t>IceCreamSandwich</w:t>
      </w:r>
      <w:proofErr w:type="spellEnd"/>
      <w:r w:rsidRPr="00D10F94">
        <w:rPr>
          <w:rFonts w:ascii="Helvetica" w:eastAsia="Times New Roman" w:hAnsi="Helvetica" w:cs="Times New Roman"/>
          <w:color w:val="000000"/>
          <w:sz w:val="24"/>
          <w:szCs w:val="24"/>
        </w:rPr>
        <w:t>), which is also supported by my tablet.</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Click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 xml:space="preserve">, and you will be given the opportunity to choose a template for your app's main activity. For now we'll stick with Empty Activity. Select this template and click </w:t>
      </w:r>
      <w:proofErr w:type="gramStart"/>
      <w:r w:rsidRPr="00D10F94">
        <w:rPr>
          <w:rFonts w:ascii="Helvetica" w:eastAsia="Times New Roman" w:hAnsi="Helvetica" w:cs="Times New Roman"/>
          <w:color w:val="000000"/>
          <w:sz w:val="24"/>
          <w:szCs w:val="24"/>
        </w:rPr>
        <w:t>Next</w:t>
      </w:r>
      <w:proofErr w:type="gramEnd"/>
      <w:r w:rsidRPr="00D10F94">
        <w:rPr>
          <w:rFonts w:ascii="Helvetica" w:eastAsia="Times New Roman" w:hAnsi="Helvetica" w:cs="Times New Roman"/>
          <w:color w:val="000000"/>
          <w:sz w:val="24"/>
          <w:szCs w:val="24"/>
        </w:rPr>
        <w:t>.</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057650"/>
            <wp:effectExtent l="0" t="0" r="0" b="0"/>
            <wp:docPr id="4" name="Picture 4" descr="androidstudiop1 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droidstudiop1 fig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40576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17. Specify an activity template</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Next you'll customize the activity:</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057650"/>
            <wp:effectExtent l="0" t="0" r="0" b="0"/>
            <wp:docPr id="3" name="Picture 3" descr="Choose the activity name and, if a layout file is to be generated, the name of th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oose the activity name and, if a layout file is to be generated, the name of the lay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4057650"/>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18. Customize your activity</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Enter </w:t>
      </w:r>
      <w:r w:rsidRPr="00D10F94">
        <w:rPr>
          <w:rFonts w:ascii="Helvetica" w:eastAsia="Times New Roman" w:hAnsi="Helvetica" w:cs="Times New Roman"/>
          <w:i/>
          <w:iCs/>
          <w:color w:val="000000"/>
          <w:sz w:val="24"/>
          <w:szCs w:val="24"/>
        </w:rPr>
        <w:t>W2A</w:t>
      </w:r>
      <w:r w:rsidRPr="00D10F94">
        <w:rPr>
          <w:rFonts w:ascii="Helvetica" w:eastAsia="Times New Roman" w:hAnsi="Helvetica" w:cs="Times New Roman"/>
          <w:color w:val="000000"/>
          <w:sz w:val="24"/>
          <w:szCs w:val="24"/>
        </w:rPr>
        <w:t> as the activity name and </w:t>
      </w:r>
      <w:r w:rsidRPr="00D10F94">
        <w:rPr>
          <w:rFonts w:ascii="Helvetica" w:eastAsia="Times New Roman" w:hAnsi="Helvetica" w:cs="Times New Roman"/>
          <w:i/>
          <w:iCs/>
          <w:color w:val="000000"/>
          <w:sz w:val="24"/>
          <w:szCs w:val="24"/>
        </w:rPr>
        <w:t>main</w:t>
      </w:r>
      <w:r w:rsidRPr="00D10F94">
        <w:rPr>
          <w:rFonts w:ascii="Helvetica" w:eastAsia="Times New Roman" w:hAnsi="Helvetica" w:cs="Times New Roman"/>
          <w:color w:val="000000"/>
          <w:sz w:val="24"/>
          <w:szCs w:val="24"/>
        </w:rPr>
        <w:t> as the layout name, and click Finish to complete this step. Android Studio will respond that it is creating the project, then take you to the project workspace.</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219575"/>
            <wp:effectExtent l="0" t="0" r="0" b="9525"/>
            <wp:docPr id="2" name="Picture 2" descr="You are initially greeted with the Tip of the Day dialog box, which you can easily disable if des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are initially greeted with the Tip of the Day dialog box, which you can easily disable if desi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21957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19. Android Studio workspace</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The project workspace is organized around a menu bar, a tool bar, a work area, additional components that lead to more windows (such as a </w:t>
      </w:r>
      <w:proofErr w:type="spellStart"/>
      <w:r w:rsidRPr="00D10F94">
        <w:rPr>
          <w:rFonts w:ascii="Helvetica" w:eastAsia="Times New Roman" w:hAnsi="Helvetica" w:cs="Times New Roman"/>
          <w:color w:val="000000"/>
          <w:sz w:val="24"/>
          <w:szCs w:val="24"/>
        </w:rPr>
        <w:t>Gradle</w:t>
      </w:r>
      <w:proofErr w:type="spellEnd"/>
      <w:r w:rsidRPr="00D10F94">
        <w:rPr>
          <w:rFonts w:ascii="Helvetica" w:eastAsia="Times New Roman" w:hAnsi="Helvetica" w:cs="Times New Roman"/>
          <w:color w:val="000000"/>
          <w:sz w:val="24"/>
          <w:szCs w:val="24"/>
        </w:rPr>
        <w:t xml:space="preserve"> Console window), and a status bar. Also note the Tip of the Day dialog box, which you can disable if you like.</w:t>
      </w:r>
    </w:p>
    <w:p w:rsidR="00D10F94" w:rsidRPr="00D10F94" w:rsidRDefault="00D10F94" w:rsidP="00D10F94">
      <w:pPr>
        <w:pBdr>
          <w:bottom w:val="single" w:sz="6" w:space="0" w:color="CCCCCC"/>
        </w:pBdr>
        <w:shd w:val="clear" w:color="auto" w:fill="EDF5FB"/>
        <w:spacing w:after="0" w:line="240" w:lineRule="auto"/>
        <w:outlineLvl w:val="2"/>
        <w:rPr>
          <w:rFonts w:ascii="Helvetica" w:eastAsia="Times New Roman" w:hAnsi="Helvetica" w:cs="Times New Roman"/>
          <w:b/>
          <w:bCs/>
          <w:color w:val="333333"/>
          <w:sz w:val="27"/>
          <w:szCs w:val="27"/>
        </w:rPr>
      </w:pPr>
      <w:r w:rsidRPr="00D10F94">
        <w:rPr>
          <w:rFonts w:ascii="Helvetica" w:eastAsia="Times New Roman" w:hAnsi="Helvetica" w:cs="Times New Roman"/>
          <w:b/>
          <w:bCs/>
          <w:color w:val="333333"/>
          <w:sz w:val="27"/>
          <w:szCs w:val="27"/>
        </w:rPr>
        <w:t>Accessing AVD Manager or SDK Manager from menu and tool bar</w:t>
      </w:r>
    </w:p>
    <w:p w:rsidR="00D10F94" w:rsidRPr="00D10F94" w:rsidRDefault="00D10F94" w:rsidP="00D10F94">
      <w:pPr>
        <w:spacing w:after="0" w:line="240" w:lineRule="auto"/>
        <w:rPr>
          <w:rFonts w:ascii="Helvetica" w:eastAsia="Times New Roman" w:hAnsi="Helvetica" w:cs="Times New Roman"/>
          <w:sz w:val="24"/>
          <w:szCs w:val="24"/>
        </w:rPr>
      </w:pPr>
      <w:r w:rsidRPr="00D10F94">
        <w:rPr>
          <w:rFonts w:ascii="Helvetica" w:eastAsia="Times New Roman" w:hAnsi="Helvetica" w:cs="Times New Roman"/>
          <w:sz w:val="24"/>
          <w:szCs w:val="24"/>
        </w:rPr>
        <w:t>To access the traditional AVD Manager or SDK Manager, select Android from the Tools menu followed by AVD Manager or SDK Manager from the resulting pop-up menu (or click their tool bar icons).</w:t>
      </w:r>
    </w:p>
    <w:p w:rsidR="00D10F94" w:rsidRPr="00D10F94" w:rsidRDefault="00D10F94" w:rsidP="00D10F94">
      <w:pPr>
        <w:shd w:val="clear" w:color="auto" w:fill="FFFFFF"/>
        <w:spacing w:before="100" w:beforeAutospacing="1" w:after="100" w:afterAutospacing="1" w:line="240" w:lineRule="auto"/>
        <w:outlineLvl w:val="2"/>
        <w:rPr>
          <w:rFonts w:ascii="Helvetica" w:eastAsia="Times New Roman" w:hAnsi="Helvetica" w:cs="Times New Roman"/>
          <w:b/>
          <w:bCs/>
          <w:color w:val="333333"/>
          <w:sz w:val="27"/>
          <w:szCs w:val="27"/>
        </w:rPr>
      </w:pPr>
      <w:r w:rsidRPr="00D10F94">
        <w:rPr>
          <w:rFonts w:ascii="Helvetica" w:eastAsia="Times New Roman" w:hAnsi="Helvetica" w:cs="Times New Roman"/>
          <w:b/>
          <w:bCs/>
          <w:color w:val="333333"/>
          <w:sz w:val="27"/>
          <w:szCs w:val="27"/>
        </w:rPr>
        <w:t>The project and editor windows</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When you enter the project workspace, W2A is identified as the current project, but you won't immediately see the project details. After a few moments, these details will appear in two new windows.</w:t>
      </w:r>
    </w:p>
    <w:p w:rsidR="00D10F94" w:rsidRPr="00D10F94" w:rsidRDefault="00D10F94" w:rsidP="00D10F94">
      <w:pPr>
        <w:spacing w:after="0" w:line="240" w:lineRule="auto"/>
        <w:rPr>
          <w:rFonts w:ascii="Times New Roman" w:eastAsia="Times New Roman" w:hAnsi="Times New Roman" w:cs="Times New Roman"/>
          <w:sz w:val="24"/>
          <w:szCs w:val="24"/>
        </w:rPr>
      </w:pPr>
      <w:r w:rsidRPr="00D10F94">
        <w:rPr>
          <w:rFonts w:ascii="Times New Roman" w:eastAsia="Times New Roman" w:hAnsi="Times New Roman" w:cs="Times New Roman"/>
          <w:noProof/>
          <w:sz w:val="24"/>
          <w:szCs w:val="24"/>
        </w:rPr>
        <w:lastRenderedPageBreak/>
        <w:drawing>
          <wp:inline distT="0" distB="0" distL="0" distR="0">
            <wp:extent cx="5905500" cy="4429125"/>
            <wp:effectExtent l="0" t="0" r="0" b="9525"/>
            <wp:docPr id="1" name="Picture 1" descr="Project information appears in the window on the left; a tabbed editor window appear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ject information appears in the window on the left; a tabbed editor window appears on the righ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D10F94" w:rsidRPr="00D10F94" w:rsidRDefault="00D10F94" w:rsidP="00D10F94">
      <w:pPr>
        <w:spacing w:after="0" w:line="240" w:lineRule="auto"/>
        <w:rPr>
          <w:rFonts w:ascii="Helvetica" w:eastAsia="Times New Roman" w:hAnsi="Helvetica" w:cs="Times New Roman"/>
          <w:color w:val="666666"/>
          <w:sz w:val="24"/>
          <w:szCs w:val="24"/>
        </w:rPr>
      </w:pPr>
      <w:r w:rsidRPr="00D10F94">
        <w:rPr>
          <w:rFonts w:ascii="Helvetica" w:eastAsia="Times New Roman" w:hAnsi="Helvetica" w:cs="Times New Roman"/>
          <w:color w:val="666666"/>
          <w:sz w:val="24"/>
          <w:szCs w:val="24"/>
        </w:rPr>
        <w:t>Figure 20. The project and editor windows</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The project window is organized into a tree whose main branches are App and </w:t>
      </w:r>
      <w:proofErr w:type="spellStart"/>
      <w:r w:rsidRPr="00D10F94">
        <w:rPr>
          <w:rFonts w:ascii="Helvetica" w:eastAsia="Times New Roman" w:hAnsi="Helvetica" w:cs="Times New Roman"/>
          <w:color w:val="000000"/>
          <w:sz w:val="24"/>
          <w:szCs w:val="24"/>
        </w:rPr>
        <w:t>Gradle</w:t>
      </w:r>
      <w:proofErr w:type="spellEnd"/>
      <w:r w:rsidRPr="00D10F94">
        <w:rPr>
          <w:rFonts w:ascii="Helvetica" w:eastAsia="Times New Roman" w:hAnsi="Helvetica" w:cs="Times New Roman"/>
          <w:color w:val="000000"/>
          <w:sz w:val="24"/>
          <w:szCs w:val="24"/>
        </w:rPr>
        <w:t xml:space="preserve"> Scripts. The App branch is further organized into manifests, java, and res </w:t>
      </w:r>
      <w:proofErr w:type="spellStart"/>
      <w:r w:rsidRPr="00D10F94">
        <w:rPr>
          <w:rFonts w:ascii="Helvetica" w:eastAsia="Times New Roman" w:hAnsi="Helvetica" w:cs="Times New Roman"/>
          <w:color w:val="000000"/>
          <w:sz w:val="24"/>
          <w:szCs w:val="24"/>
        </w:rPr>
        <w:t>subbranches</w:t>
      </w:r>
      <w:proofErr w:type="spellEnd"/>
      <w:r w:rsidRPr="00D10F94">
        <w:rPr>
          <w:rFonts w:ascii="Helvetica" w:eastAsia="Times New Roman" w:hAnsi="Helvetica" w:cs="Times New Roman"/>
          <w:color w:val="000000"/>
          <w:sz w:val="24"/>
          <w:szCs w:val="24"/>
        </w:rPr>
        <w:t>:</w:t>
      </w:r>
    </w:p>
    <w:p w:rsidR="00D10F94" w:rsidRPr="00D10F94" w:rsidRDefault="00D10F94" w:rsidP="00D10F94">
      <w:pPr>
        <w:numPr>
          <w:ilvl w:val="0"/>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proofErr w:type="gramStart"/>
      <w:r w:rsidRPr="00D10F94">
        <w:rPr>
          <w:rFonts w:ascii="Helvetica" w:eastAsia="Times New Roman" w:hAnsi="Helvetica" w:cs="Times New Roman"/>
          <w:color w:val="000000"/>
          <w:sz w:val="24"/>
          <w:szCs w:val="24"/>
        </w:rPr>
        <w:t>manifests</w:t>
      </w:r>
      <w:proofErr w:type="gramEnd"/>
      <w:r w:rsidRPr="00D10F94">
        <w:rPr>
          <w:rFonts w:ascii="Helvetica" w:eastAsia="Times New Roman" w:hAnsi="Helvetica" w:cs="Times New Roman"/>
          <w:color w:val="000000"/>
          <w:sz w:val="24"/>
          <w:szCs w:val="24"/>
        </w:rPr>
        <w:t xml:space="preserve"> stores </w:t>
      </w:r>
      <w:r w:rsidRPr="00D10F94">
        <w:rPr>
          <w:rFonts w:ascii="Courier New" w:eastAsia="Times New Roman" w:hAnsi="Courier New" w:cs="Courier New"/>
          <w:color w:val="7C1806"/>
          <w:sz w:val="20"/>
          <w:szCs w:val="20"/>
        </w:rPr>
        <w:t>AndroidManifest.xml</w:t>
      </w:r>
      <w:r w:rsidRPr="00D10F94">
        <w:rPr>
          <w:rFonts w:ascii="Helvetica" w:eastAsia="Times New Roman" w:hAnsi="Helvetica" w:cs="Times New Roman"/>
          <w:color w:val="000000"/>
          <w:sz w:val="24"/>
          <w:szCs w:val="24"/>
        </w:rPr>
        <w:t>, which is an XML file that describes the structure of an Android app. This file also records permission settings (where applicable) and other details about the app.</w:t>
      </w:r>
    </w:p>
    <w:p w:rsidR="00D10F94" w:rsidRPr="00D10F94" w:rsidRDefault="00D10F94" w:rsidP="00D10F94">
      <w:pPr>
        <w:numPr>
          <w:ilvl w:val="0"/>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proofErr w:type="gramStart"/>
      <w:r w:rsidRPr="00D10F94">
        <w:rPr>
          <w:rFonts w:ascii="Helvetica" w:eastAsia="Times New Roman" w:hAnsi="Helvetica" w:cs="Times New Roman"/>
          <w:color w:val="000000"/>
          <w:sz w:val="24"/>
          <w:szCs w:val="24"/>
        </w:rPr>
        <w:t>java</w:t>
      </w:r>
      <w:proofErr w:type="gramEnd"/>
      <w:r w:rsidRPr="00D10F94">
        <w:rPr>
          <w:rFonts w:ascii="Helvetica" w:eastAsia="Times New Roman" w:hAnsi="Helvetica" w:cs="Times New Roman"/>
          <w:color w:val="000000"/>
          <w:sz w:val="24"/>
          <w:szCs w:val="24"/>
        </w:rPr>
        <w:t xml:space="preserve"> stores an app's Java source files according to a package hierarchy, which is </w:t>
      </w:r>
      <w:r w:rsidRPr="00D10F94">
        <w:rPr>
          <w:rFonts w:ascii="Courier New" w:eastAsia="Times New Roman" w:hAnsi="Courier New" w:cs="Courier New"/>
          <w:color w:val="7C1806"/>
          <w:sz w:val="20"/>
          <w:szCs w:val="20"/>
        </w:rPr>
        <w:t>ca.javajeff.w2a</w:t>
      </w:r>
      <w:r w:rsidRPr="00D10F94">
        <w:rPr>
          <w:rFonts w:ascii="Helvetica" w:eastAsia="Times New Roman" w:hAnsi="Helvetica" w:cs="Times New Roman"/>
          <w:color w:val="000000"/>
          <w:sz w:val="24"/>
          <w:szCs w:val="24"/>
        </w:rPr>
        <w:t> in this example.</w:t>
      </w:r>
    </w:p>
    <w:p w:rsidR="00D10F94" w:rsidRPr="00D10F94" w:rsidRDefault="00D10F94" w:rsidP="00D10F94">
      <w:pPr>
        <w:numPr>
          <w:ilvl w:val="0"/>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res stores an app's resource files, which are organized into </w:t>
      </w:r>
      <w:proofErr w:type="spellStart"/>
      <w:r w:rsidRPr="00D10F94">
        <w:rPr>
          <w:rFonts w:ascii="Helvetica" w:eastAsia="Times New Roman" w:hAnsi="Helvetica" w:cs="Times New Roman"/>
          <w:color w:val="000000"/>
          <w:sz w:val="24"/>
          <w:szCs w:val="24"/>
        </w:rPr>
        <w:t>drawable</w:t>
      </w:r>
      <w:proofErr w:type="spellEnd"/>
      <w:r w:rsidRPr="00D10F94">
        <w:rPr>
          <w:rFonts w:ascii="Helvetica" w:eastAsia="Times New Roman" w:hAnsi="Helvetica" w:cs="Times New Roman"/>
          <w:color w:val="000000"/>
          <w:sz w:val="24"/>
          <w:szCs w:val="24"/>
        </w:rPr>
        <w:t xml:space="preserve">, layout, </w:t>
      </w:r>
      <w:proofErr w:type="spellStart"/>
      <w:r w:rsidRPr="00D10F94">
        <w:rPr>
          <w:rFonts w:ascii="Helvetica" w:eastAsia="Times New Roman" w:hAnsi="Helvetica" w:cs="Times New Roman"/>
          <w:color w:val="000000"/>
          <w:sz w:val="24"/>
          <w:szCs w:val="24"/>
        </w:rPr>
        <w:t>mipmap</w:t>
      </w:r>
      <w:proofErr w:type="spellEnd"/>
      <w:r w:rsidRPr="00D10F94">
        <w:rPr>
          <w:rFonts w:ascii="Helvetica" w:eastAsia="Times New Roman" w:hAnsi="Helvetica" w:cs="Times New Roman"/>
          <w:color w:val="000000"/>
          <w:sz w:val="24"/>
          <w:szCs w:val="24"/>
        </w:rPr>
        <w:t xml:space="preserve">, and values </w:t>
      </w:r>
      <w:proofErr w:type="spellStart"/>
      <w:r w:rsidRPr="00D10F94">
        <w:rPr>
          <w:rFonts w:ascii="Helvetica" w:eastAsia="Times New Roman" w:hAnsi="Helvetica" w:cs="Times New Roman"/>
          <w:color w:val="000000"/>
          <w:sz w:val="24"/>
          <w:szCs w:val="24"/>
        </w:rPr>
        <w:t>subbranches</w:t>
      </w:r>
      <w:proofErr w:type="spellEnd"/>
      <w:r w:rsidRPr="00D10F94">
        <w:rPr>
          <w:rFonts w:ascii="Helvetica" w:eastAsia="Times New Roman" w:hAnsi="Helvetica" w:cs="Times New Roman"/>
          <w:color w:val="000000"/>
          <w:sz w:val="24"/>
          <w:szCs w:val="24"/>
        </w:rPr>
        <w:t>:</w:t>
      </w:r>
    </w:p>
    <w:p w:rsidR="00D10F94" w:rsidRPr="00D10F94" w:rsidRDefault="00D10F94" w:rsidP="00D10F94">
      <w:pPr>
        <w:numPr>
          <w:ilvl w:val="1"/>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proofErr w:type="spellStart"/>
      <w:r w:rsidRPr="00D10F94">
        <w:rPr>
          <w:rFonts w:ascii="Helvetica" w:eastAsia="Times New Roman" w:hAnsi="Helvetica" w:cs="Times New Roman"/>
          <w:color w:val="000000"/>
          <w:sz w:val="24"/>
          <w:szCs w:val="24"/>
        </w:rPr>
        <w:t>drawable</w:t>
      </w:r>
      <w:proofErr w:type="spellEnd"/>
      <w:r w:rsidRPr="00D10F94">
        <w:rPr>
          <w:rFonts w:ascii="Helvetica" w:eastAsia="Times New Roman" w:hAnsi="Helvetica" w:cs="Times New Roman"/>
          <w:color w:val="000000"/>
          <w:sz w:val="24"/>
          <w:szCs w:val="24"/>
        </w:rPr>
        <w:t>: an initially empty location in which to store an app's artwork</w:t>
      </w:r>
    </w:p>
    <w:p w:rsidR="00D10F94" w:rsidRPr="00D10F94" w:rsidRDefault="00D10F94" w:rsidP="00D10F94">
      <w:pPr>
        <w:numPr>
          <w:ilvl w:val="1"/>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layout: a location containing an app's layout files; initially, </w:t>
      </w:r>
      <w:r w:rsidRPr="00D10F94">
        <w:rPr>
          <w:rFonts w:ascii="Courier New" w:eastAsia="Times New Roman" w:hAnsi="Courier New" w:cs="Courier New"/>
          <w:color w:val="7C1806"/>
          <w:sz w:val="20"/>
          <w:szCs w:val="20"/>
        </w:rPr>
        <w:t>main.xml</w:t>
      </w:r>
      <w:r w:rsidRPr="00D10F94">
        <w:rPr>
          <w:rFonts w:ascii="Helvetica" w:eastAsia="Times New Roman" w:hAnsi="Helvetica" w:cs="Times New Roman"/>
          <w:color w:val="000000"/>
          <w:sz w:val="24"/>
          <w:szCs w:val="24"/>
        </w:rPr>
        <w:t>(the main activity's layout file) is stored here</w:t>
      </w:r>
    </w:p>
    <w:p w:rsidR="00D10F94" w:rsidRPr="00D10F94" w:rsidRDefault="00D10F94" w:rsidP="00D10F94">
      <w:pPr>
        <w:numPr>
          <w:ilvl w:val="1"/>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proofErr w:type="spellStart"/>
      <w:r w:rsidRPr="00D10F94">
        <w:rPr>
          <w:rFonts w:ascii="Helvetica" w:eastAsia="Times New Roman" w:hAnsi="Helvetica" w:cs="Times New Roman"/>
          <w:color w:val="000000"/>
          <w:sz w:val="24"/>
          <w:szCs w:val="24"/>
        </w:rPr>
        <w:t>mipmap</w:t>
      </w:r>
      <w:proofErr w:type="spellEnd"/>
      <w:r w:rsidRPr="00D10F94">
        <w:rPr>
          <w:rFonts w:ascii="Helvetica" w:eastAsia="Times New Roman" w:hAnsi="Helvetica" w:cs="Times New Roman"/>
          <w:color w:val="000000"/>
          <w:sz w:val="24"/>
          <w:szCs w:val="24"/>
        </w:rPr>
        <w:t>: a location containing various </w:t>
      </w:r>
      <w:r w:rsidRPr="00D10F94">
        <w:rPr>
          <w:rFonts w:ascii="Courier New" w:eastAsia="Times New Roman" w:hAnsi="Courier New" w:cs="Courier New"/>
          <w:color w:val="7C1806"/>
          <w:sz w:val="20"/>
          <w:szCs w:val="20"/>
        </w:rPr>
        <w:t>ic_launcher.png</w:t>
      </w:r>
      <w:r w:rsidRPr="00D10F94">
        <w:rPr>
          <w:rFonts w:ascii="Helvetica" w:eastAsia="Times New Roman" w:hAnsi="Helvetica" w:cs="Times New Roman"/>
          <w:color w:val="000000"/>
          <w:sz w:val="24"/>
          <w:szCs w:val="24"/>
        </w:rPr>
        <w:t> files that store launcher screen icons of different resolutions</w:t>
      </w:r>
    </w:p>
    <w:p w:rsidR="00D10F94" w:rsidRPr="00D10F94" w:rsidRDefault="00D10F94" w:rsidP="00D10F94">
      <w:pPr>
        <w:numPr>
          <w:ilvl w:val="1"/>
          <w:numId w:val="1"/>
        </w:numPr>
        <w:shd w:val="clear" w:color="auto" w:fill="FFFFFF"/>
        <w:spacing w:before="100" w:beforeAutospacing="1" w:after="100" w:afterAutospacing="1" w:line="240" w:lineRule="auto"/>
        <w:ind w:left="0"/>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values: a location containing </w:t>
      </w:r>
      <w:r w:rsidRPr="00D10F94">
        <w:rPr>
          <w:rFonts w:ascii="Courier New" w:eastAsia="Times New Roman" w:hAnsi="Courier New" w:cs="Courier New"/>
          <w:color w:val="7C1806"/>
          <w:sz w:val="20"/>
          <w:szCs w:val="20"/>
        </w:rPr>
        <w:t>colors.xml</w:t>
      </w:r>
      <w:r w:rsidRPr="00D10F94">
        <w:rPr>
          <w:rFonts w:ascii="Helvetica" w:eastAsia="Times New Roman" w:hAnsi="Helvetica" w:cs="Times New Roman"/>
          <w:color w:val="000000"/>
          <w:sz w:val="24"/>
          <w:szCs w:val="24"/>
        </w:rPr>
        <w:t>, </w:t>
      </w:r>
      <w:r w:rsidRPr="00D10F94">
        <w:rPr>
          <w:rFonts w:ascii="Courier New" w:eastAsia="Times New Roman" w:hAnsi="Courier New" w:cs="Courier New"/>
          <w:color w:val="7C1806"/>
          <w:sz w:val="20"/>
          <w:szCs w:val="20"/>
        </w:rPr>
        <w:t>dimens.xml</w:t>
      </w:r>
      <w:r w:rsidRPr="00D10F94">
        <w:rPr>
          <w:rFonts w:ascii="Helvetica" w:eastAsia="Times New Roman" w:hAnsi="Helvetica" w:cs="Times New Roman"/>
          <w:color w:val="000000"/>
          <w:sz w:val="24"/>
          <w:szCs w:val="24"/>
        </w:rPr>
        <w:t>, </w:t>
      </w:r>
      <w:r w:rsidRPr="00D10F94">
        <w:rPr>
          <w:rFonts w:ascii="Courier New" w:eastAsia="Times New Roman" w:hAnsi="Courier New" w:cs="Courier New"/>
          <w:color w:val="7C1806"/>
          <w:sz w:val="20"/>
          <w:szCs w:val="20"/>
        </w:rPr>
        <w:t>strings.xml</w:t>
      </w:r>
      <w:r w:rsidRPr="00D10F94">
        <w:rPr>
          <w:rFonts w:ascii="Helvetica" w:eastAsia="Times New Roman" w:hAnsi="Helvetica" w:cs="Times New Roman"/>
          <w:color w:val="000000"/>
          <w:sz w:val="24"/>
          <w:szCs w:val="24"/>
        </w:rPr>
        <w:t>, and </w:t>
      </w:r>
      <w:r w:rsidRPr="00D10F94">
        <w:rPr>
          <w:rFonts w:ascii="Courier New" w:eastAsia="Times New Roman" w:hAnsi="Courier New" w:cs="Courier New"/>
          <w:color w:val="7C1806"/>
          <w:sz w:val="20"/>
          <w:szCs w:val="20"/>
        </w:rPr>
        <w:t>styles.xml</w:t>
      </w:r>
    </w:p>
    <w:p w:rsidR="00D10F94" w:rsidRPr="00D10F94" w:rsidRDefault="00D10F94" w:rsidP="00D10F94">
      <w:pPr>
        <w:shd w:val="clear" w:color="auto" w:fill="FFFFFF"/>
        <w:spacing w:after="240" w:line="240" w:lineRule="auto"/>
        <w:rPr>
          <w:rFonts w:ascii="Helvetica" w:eastAsia="Times New Roman" w:hAnsi="Helvetica" w:cs="Times New Roman"/>
          <w:color w:val="000000"/>
          <w:sz w:val="24"/>
          <w:szCs w:val="24"/>
        </w:rPr>
      </w:pPr>
      <w:r w:rsidRPr="00D10F94">
        <w:rPr>
          <w:rFonts w:ascii="Helvetica" w:eastAsia="Times New Roman" w:hAnsi="Helvetica" w:cs="Times New Roman"/>
          <w:color w:val="000000"/>
          <w:sz w:val="24"/>
          <w:szCs w:val="24"/>
        </w:rPr>
        <w:t xml:space="preserve">The </w:t>
      </w:r>
      <w:proofErr w:type="spellStart"/>
      <w:r w:rsidRPr="00D10F94">
        <w:rPr>
          <w:rFonts w:ascii="Helvetica" w:eastAsia="Times New Roman" w:hAnsi="Helvetica" w:cs="Times New Roman"/>
          <w:color w:val="000000"/>
          <w:sz w:val="24"/>
          <w:szCs w:val="24"/>
        </w:rPr>
        <w:t>Gradle</w:t>
      </w:r>
      <w:proofErr w:type="spellEnd"/>
      <w:r w:rsidRPr="00D10F94">
        <w:rPr>
          <w:rFonts w:ascii="Helvetica" w:eastAsia="Times New Roman" w:hAnsi="Helvetica" w:cs="Times New Roman"/>
          <w:color w:val="000000"/>
          <w:sz w:val="24"/>
          <w:szCs w:val="24"/>
        </w:rPr>
        <w:t xml:space="preserve"> Scripts branch identifies various </w:t>
      </w:r>
      <w:r w:rsidRPr="00D10F94">
        <w:rPr>
          <w:rFonts w:ascii="Courier New" w:eastAsia="Times New Roman" w:hAnsi="Courier New" w:cs="Courier New"/>
          <w:color w:val="7C1806"/>
          <w:sz w:val="20"/>
          <w:szCs w:val="20"/>
        </w:rPr>
        <w:t>.</w:t>
      </w:r>
      <w:proofErr w:type="spellStart"/>
      <w:r w:rsidRPr="00D10F94">
        <w:rPr>
          <w:rFonts w:ascii="Courier New" w:eastAsia="Times New Roman" w:hAnsi="Courier New" w:cs="Courier New"/>
          <w:color w:val="7C1806"/>
          <w:sz w:val="20"/>
          <w:szCs w:val="20"/>
        </w:rPr>
        <w:t>gradle</w:t>
      </w:r>
      <w:proofErr w:type="spellEnd"/>
      <w:r w:rsidRPr="00D10F94">
        <w:rPr>
          <w:rFonts w:ascii="Helvetica" w:eastAsia="Times New Roman" w:hAnsi="Helvetica" w:cs="Times New Roman"/>
          <w:color w:val="000000"/>
          <w:sz w:val="24"/>
          <w:szCs w:val="24"/>
        </w:rPr>
        <w:t> (such as </w:t>
      </w:r>
      <w:proofErr w:type="spellStart"/>
      <w:r w:rsidRPr="00D10F94">
        <w:rPr>
          <w:rFonts w:ascii="Courier New" w:eastAsia="Times New Roman" w:hAnsi="Courier New" w:cs="Courier New"/>
          <w:color w:val="7C1806"/>
          <w:sz w:val="20"/>
          <w:szCs w:val="20"/>
        </w:rPr>
        <w:t>build.gradle</w:t>
      </w:r>
      <w:proofErr w:type="spellEnd"/>
      <w:r w:rsidRPr="00D10F94">
        <w:rPr>
          <w:rFonts w:ascii="Helvetica" w:eastAsia="Times New Roman" w:hAnsi="Helvetica" w:cs="Times New Roman"/>
          <w:color w:val="000000"/>
          <w:sz w:val="24"/>
          <w:szCs w:val="24"/>
        </w:rPr>
        <w:t>) and </w:t>
      </w:r>
      <w:r w:rsidRPr="00D10F94">
        <w:rPr>
          <w:rFonts w:ascii="Courier New" w:eastAsia="Times New Roman" w:hAnsi="Courier New" w:cs="Courier New"/>
          <w:color w:val="7C1806"/>
          <w:sz w:val="20"/>
          <w:szCs w:val="20"/>
        </w:rPr>
        <w:t>.properties</w:t>
      </w:r>
      <w:r w:rsidRPr="00D10F94">
        <w:rPr>
          <w:rFonts w:ascii="Helvetica" w:eastAsia="Times New Roman" w:hAnsi="Helvetica" w:cs="Times New Roman"/>
          <w:color w:val="000000"/>
          <w:sz w:val="24"/>
          <w:szCs w:val="24"/>
        </w:rPr>
        <w:t> (such as </w:t>
      </w:r>
      <w:proofErr w:type="spellStart"/>
      <w:r w:rsidRPr="00D10F94">
        <w:rPr>
          <w:rFonts w:ascii="Courier New" w:eastAsia="Times New Roman" w:hAnsi="Courier New" w:cs="Courier New"/>
          <w:color w:val="7C1806"/>
          <w:sz w:val="20"/>
          <w:szCs w:val="20"/>
        </w:rPr>
        <w:t>local.properties</w:t>
      </w:r>
      <w:proofErr w:type="spellEnd"/>
      <w:r w:rsidRPr="00D10F94">
        <w:rPr>
          <w:rFonts w:ascii="Helvetica" w:eastAsia="Times New Roman" w:hAnsi="Helvetica" w:cs="Times New Roman"/>
          <w:color w:val="000000"/>
          <w:sz w:val="24"/>
          <w:szCs w:val="24"/>
        </w:rPr>
        <w:t xml:space="preserve">) files that are used by the </w:t>
      </w:r>
      <w:proofErr w:type="spellStart"/>
      <w:r w:rsidRPr="00D10F94">
        <w:rPr>
          <w:rFonts w:ascii="Helvetica" w:eastAsia="Times New Roman" w:hAnsi="Helvetica" w:cs="Times New Roman"/>
          <w:color w:val="000000"/>
          <w:sz w:val="24"/>
          <w:szCs w:val="24"/>
        </w:rPr>
        <w:t>Gradle</w:t>
      </w:r>
      <w:proofErr w:type="spellEnd"/>
      <w:r w:rsidRPr="00D10F94">
        <w:rPr>
          <w:rFonts w:ascii="Helvetica" w:eastAsia="Times New Roman" w:hAnsi="Helvetica" w:cs="Times New Roman"/>
          <w:color w:val="000000"/>
          <w:sz w:val="24"/>
          <w:szCs w:val="24"/>
        </w:rPr>
        <w:t>-based build system.</w:t>
      </w:r>
    </w:p>
    <w:p w:rsidR="00CB6795" w:rsidRDefault="00CB6795">
      <w:bookmarkStart w:id="0" w:name="_GoBack"/>
      <w:bookmarkEnd w:id="0"/>
    </w:p>
    <w:sectPr w:rsidR="00CB67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323F6E"/>
    <w:multiLevelType w:val="multilevel"/>
    <w:tmpl w:val="6374F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94"/>
    <w:rsid w:val="0055107D"/>
    <w:rsid w:val="00CB6795"/>
    <w:rsid w:val="00D10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77C1BF-0977-49DA-864F-3CB4180F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10F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0F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0F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0F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10F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10F94"/>
  </w:style>
  <w:style w:type="character" w:styleId="HTMLCode">
    <w:name w:val="HTML Code"/>
    <w:basedOn w:val="DefaultParagraphFont"/>
    <w:uiPriority w:val="99"/>
    <w:semiHidden/>
    <w:unhideWhenUsed/>
    <w:rsid w:val="00D10F94"/>
    <w:rPr>
      <w:rFonts w:ascii="Courier New" w:eastAsia="Times New Roman" w:hAnsi="Courier New" w:cs="Courier New"/>
      <w:sz w:val="20"/>
      <w:szCs w:val="20"/>
    </w:rPr>
  </w:style>
  <w:style w:type="character" w:styleId="Emphasis">
    <w:name w:val="Emphasis"/>
    <w:basedOn w:val="DefaultParagraphFont"/>
    <w:uiPriority w:val="20"/>
    <w:qFormat/>
    <w:rsid w:val="00D10F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86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1148</Words>
  <Characters>6548</Characters>
  <Application>Microsoft Office Word</Application>
  <DocSecurity>0</DocSecurity>
  <Lines>54</Lines>
  <Paragraphs>15</Paragraphs>
  <ScaleCrop>false</ScaleCrop>
  <Company/>
  <LinksUpToDate>false</LinksUpToDate>
  <CharactersWithSpaces>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2017-04-29T06:06:00Z</dcterms:created>
  <dcterms:modified xsi:type="dcterms:W3CDTF">2017-06-06T05:57:00Z</dcterms:modified>
</cp:coreProperties>
</file>