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1F328" w14:textId="6E33D614" w:rsidR="00CC168A" w:rsidRDefault="00CC168A" w:rsidP="00CC168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TV VIEWERSHIP</w:t>
      </w:r>
    </w:p>
    <w:p w14:paraId="5FF0BCC6" w14:textId="77777777" w:rsidR="00CC168A" w:rsidRDefault="00CC168A" w:rsidP="00CC168A">
      <w:pPr>
        <w:rPr>
          <w:rFonts w:ascii="Arial" w:hAnsi="Arial" w:cs="Arial"/>
          <w:sz w:val="24"/>
          <w:szCs w:val="24"/>
        </w:rPr>
      </w:pPr>
      <w:r w:rsidRPr="00CC168A">
        <w:rPr>
          <w:rFonts w:ascii="Arial" w:hAnsi="Arial" w:cs="Arial"/>
          <w:b/>
          <w:bCs/>
          <w:sz w:val="24"/>
          <w:szCs w:val="24"/>
        </w:rPr>
        <w:t>Objective: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985C34" w14:textId="27FAEA06" w:rsidR="00CC168A" w:rsidRDefault="00CC168A" w:rsidP="00CC168A">
      <w:pPr>
        <w:rPr>
          <w:rFonts w:ascii="Arial" w:hAnsi="Arial" w:cs="Arial"/>
          <w:sz w:val="24"/>
          <w:szCs w:val="24"/>
        </w:rPr>
      </w:pPr>
      <w:r w:rsidRPr="00CC168A">
        <w:rPr>
          <w:rFonts w:ascii="Arial" w:hAnsi="Arial" w:cs="Arial"/>
          <w:sz w:val="24"/>
          <w:szCs w:val="24"/>
        </w:rPr>
        <w:t>Design and implement an ETL pipeline to process data generated by TV set-top boxes. The processed data should be stored in a well-designed data warehouse, enabling efficient access for business analysis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EC5767A" w14:textId="4115FCCD" w:rsidR="00CC168A" w:rsidRPr="00CC168A" w:rsidRDefault="00CC168A" w:rsidP="00CC168A">
      <w:pPr>
        <w:rPr>
          <w:rFonts w:ascii="Arial" w:hAnsi="Arial" w:cs="Arial"/>
          <w:b/>
          <w:bCs/>
          <w:sz w:val="24"/>
          <w:szCs w:val="24"/>
        </w:rPr>
      </w:pPr>
      <w:r w:rsidRPr="00CC168A">
        <w:rPr>
          <w:rFonts w:ascii="Arial" w:hAnsi="Arial" w:cs="Arial"/>
          <w:b/>
          <w:bCs/>
          <w:sz w:val="24"/>
          <w:szCs w:val="24"/>
        </w:rPr>
        <w:t>Scenario:</w:t>
      </w:r>
    </w:p>
    <w:p w14:paraId="685F0447" w14:textId="0E7A8A72" w:rsidR="00CC168A" w:rsidRPr="00CC168A" w:rsidRDefault="00C54D7E" w:rsidP="00CC16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Collects data from</w:t>
      </w:r>
      <w:r w:rsidR="00CC168A" w:rsidRPr="00CC168A">
        <w:rPr>
          <w:rFonts w:ascii="Arial" w:hAnsi="Arial" w:cs="Arial"/>
          <w:sz w:val="24"/>
          <w:szCs w:val="24"/>
        </w:rPr>
        <w:t xml:space="preserve"> TV set-top boxes to </w:t>
      </w:r>
      <w:proofErr w:type="spellStart"/>
      <w:r w:rsidR="00CC168A" w:rsidRPr="00CC168A">
        <w:rPr>
          <w:rFonts w:ascii="Arial" w:hAnsi="Arial" w:cs="Arial"/>
          <w:sz w:val="24"/>
          <w:szCs w:val="24"/>
        </w:rPr>
        <w:t>analyze</w:t>
      </w:r>
      <w:proofErr w:type="spellEnd"/>
      <w:r w:rsidR="00CC168A" w:rsidRPr="00CC168A">
        <w:rPr>
          <w:rFonts w:ascii="Arial" w:hAnsi="Arial" w:cs="Arial"/>
          <w:sz w:val="24"/>
          <w:szCs w:val="24"/>
        </w:rPr>
        <w:t xml:space="preserve"> viewership patterns, track channel popularity, and understand user preferences. The raw data is semi-structured and arrives as log files in real-time from thousands of set-top boxes.</w:t>
      </w:r>
    </w:p>
    <w:p w14:paraId="20340F75" w14:textId="77777777" w:rsidR="00CC168A" w:rsidRPr="00CC168A" w:rsidRDefault="00CC168A" w:rsidP="00CC168A">
      <w:pPr>
        <w:rPr>
          <w:rFonts w:ascii="Arial" w:hAnsi="Arial" w:cs="Arial"/>
          <w:sz w:val="24"/>
          <w:szCs w:val="24"/>
        </w:rPr>
      </w:pPr>
      <w:r w:rsidRPr="00CC168A">
        <w:rPr>
          <w:rFonts w:ascii="Arial" w:hAnsi="Arial" w:cs="Arial"/>
          <w:sz w:val="24"/>
          <w:szCs w:val="24"/>
        </w:rPr>
        <w:t>Your task is to design an end-to-end solution for processing this data and making it available for business analysts to query and generate insights.</w:t>
      </w:r>
    </w:p>
    <w:p w14:paraId="4D4DA0D4" w14:textId="77777777" w:rsidR="00C54D7E" w:rsidRPr="00C54D7E" w:rsidRDefault="00C54D7E" w:rsidP="00C54D7E">
      <w:pPr>
        <w:rPr>
          <w:rFonts w:ascii="Arial" w:hAnsi="Arial" w:cs="Arial"/>
          <w:b/>
          <w:bCs/>
          <w:sz w:val="24"/>
          <w:szCs w:val="24"/>
        </w:rPr>
      </w:pPr>
      <w:r w:rsidRPr="00C54D7E">
        <w:rPr>
          <w:rFonts w:ascii="Arial" w:hAnsi="Arial" w:cs="Arial"/>
          <w:b/>
          <w:bCs/>
          <w:sz w:val="24"/>
          <w:szCs w:val="24"/>
        </w:rPr>
        <w:t>Requirements:</w:t>
      </w:r>
    </w:p>
    <w:p w14:paraId="361FCB85" w14:textId="77777777" w:rsidR="00C54D7E" w:rsidRPr="00C54D7E" w:rsidRDefault="00C54D7E" w:rsidP="00C54D7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b/>
          <w:bCs/>
          <w:sz w:val="24"/>
          <w:szCs w:val="24"/>
        </w:rPr>
        <w:t>Data Sources:</w:t>
      </w:r>
    </w:p>
    <w:p w14:paraId="7CCF735F" w14:textId="77777777" w:rsidR="00C54D7E" w:rsidRPr="00C54D7E" w:rsidRDefault="00C54D7E" w:rsidP="00F36B23">
      <w:pPr>
        <w:numPr>
          <w:ilvl w:val="1"/>
          <w:numId w:val="2"/>
        </w:numPr>
        <w:spacing w:after="120" w:line="250" w:lineRule="auto"/>
        <w:ind w:left="143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Raw logs from set-top boxes include the following details:</w:t>
      </w:r>
    </w:p>
    <w:p w14:paraId="71C9004B" w14:textId="1DC39AD1" w:rsidR="00C54D7E" w:rsidRPr="00931676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Mac ID (md5)</w:t>
      </w:r>
      <w:r w:rsidRPr="00C54D7E">
        <w:rPr>
          <w:rFonts w:ascii="Arial" w:hAnsi="Arial" w:cs="Arial"/>
          <w:sz w:val="24"/>
          <w:szCs w:val="24"/>
        </w:rPr>
        <w:t xml:space="preserve"> </w:t>
      </w:r>
    </w:p>
    <w:p w14:paraId="38B57CD0" w14:textId="23EF27BD" w:rsidR="00C54D7E" w:rsidRPr="00C54D7E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Event Date</w:t>
      </w:r>
    </w:p>
    <w:p w14:paraId="471D2998" w14:textId="586C13DE" w:rsidR="00C54D7E" w:rsidRPr="00C54D7E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Event Time</w:t>
      </w:r>
    </w:p>
    <w:p w14:paraId="44D178DF" w14:textId="3A3168F1" w:rsidR="00C54D7E" w:rsidRPr="00C54D7E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Channel Name</w:t>
      </w:r>
    </w:p>
    <w:p w14:paraId="3316D5E2" w14:textId="66B8F17D" w:rsidR="00C54D7E" w:rsidRPr="00931676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Program ID</w:t>
      </w:r>
    </w:p>
    <w:p w14:paraId="2B16C624" w14:textId="30DC3AC4" w:rsidR="00C54D7E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Geo Location</w:t>
      </w:r>
    </w:p>
    <w:p w14:paraId="37A0BAA4" w14:textId="740D3CB2" w:rsidR="00F76D28" w:rsidRDefault="00F76D28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 Code</w:t>
      </w:r>
    </w:p>
    <w:p w14:paraId="5D9B934B" w14:textId="2EB71505" w:rsidR="00D7204A" w:rsidRDefault="00D7204A" w:rsidP="00D7204A">
      <w:pPr>
        <w:numPr>
          <w:ilvl w:val="3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SSTART: </w:t>
      </w:r>
      <w:r w:rsidR="007E4118">
        <w:rPr>
          <w:rFonts w:ascii="Arial" w:hAnsi="Arial" w:cs="Arial"/>
          <w:sz w:val="24"/>
          <w:szCs w:val="24"/>
        </w:rPr>
        <w:t>Event logged when b</w:t>
      </w:r>
      <w:r w:rsidRPr="00D7204A">
        <w:rPr>
          <w:rFonts w:ascii="Arial" w:hAnsi="Arial" w:cs="Arial"/>
          <w:sz w:val="24"/>
          <w:szCs w:val="24"/>
        </w:rPr>
        <w:t>ox is turned on</w:t>
      </w:r>
    </w:p>
    <w:p w14:paraId="1CFAE6D0" w14:textId="1C6FD95B" w:rsidR="00D7204A" w:rsidRDefault="007E4118" w:rsidP="00D7204A">
      <w:pPr>
        <w:numPr>
          <w:ilvl w:val="3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ELWS: Event logged when channel is Changed</w:t>
      </w:r>
    </w:p>
    <w:p w14:paraId="1E8F3C75" w14:textId="77777777" w:rsidR="007E4118" w:rsidRDefault="007E4118" w:rsidP="00D7204A">
      <w:pPr>
        <w:numPr>
          <w:ilvl w:val="3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SALIVE: Event received every 10 min in case the user is watching and inactive on remote.</w:t>
      </w:r>
    </w:p>
    <w:p w14:paraId="4614487F" w14:textId="1A89ADB0" w:rsidR="007E4118" w:rsidRPr="00931676" w:rsidRDefault="007E4118" w:rsidP="00D7204A">
      <w:pPr>
        <w:numPr>
          <w:ilvl w:val="3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SSTAND: Event logged when box is turned off</w:t>
      </w:r>
    </w:p>
    <w:p w14:paraId="73B1438B" w14:textId="3ED7E153" w:rsidR="00C54D7E" w:rsidRDefault="00C54D7E" w:rsidP="00F36B23">
      <w:pPr>
        <w:numPr>
          <w:ilvl w:val="2"/>
          <w:numId w:val="2"/>
        </w:numPr>
        <w:spacing w:after="12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Satellite Name</w:t>
      </w:r>
    </w:p>
    <w:p w14:paraId="3E51CB5D" w14:textId="4298641D" w:rsidR="00C54D7E" w:rsidRPr="00C54D7E" w:rsidRDefault="00C54D7E" w:rsidP="00F36B23">
      <w:pPr>
        <w:numPr>
          <w:ilvl w:val="1"/>
          <w:numId w:val="2"/>
        </w:numPr>
        <w:spacing w:after="120" w:line="250" w:lineRule="auto"/>
        <w:ind w:left="143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</w:t>
      </w:r>
      <w:r w:rsidRPr="00C54D7E">
        <w:rPr>
          <w:rFonts w:ascii="Arial" w:hAnsi="Arial" w:cs="Arial"/>
          <w:sz w:val="24"/>
          <w:szCs w:val="24"/>
        </w:rPr>
        <w:t xml:space="preserve"> logs include the following details:</w:t>
      </w:r>
    </w:p>
    <w:p w14:paraId="62F38507" w14:textId="6BDF07A3" w:rsidR="00C54D7E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Program ID</w:t>
      </w:r>
    </w:p>
    <w:p w14:paraId="4B8BF6C9" w14:textId="4914E308" w:rsidR="00C54D7E" w:rsidRPr="00C54D7E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Program Name</w:t>
      </w:r>
    </w:p>
    <w:p w14:paraId="2FC3DFA7" w14:textId="1F5A7385" w:rsidR="00C54D7E" w:rsidRPr="00C54D7E" w:rsidRDefault="00C54D7E" w:rsidP="00931676">
      <w:pPr>
        <w:numPr>
          <w:ilvl w:val="2"/>
          <w:numId w:val="2"/>
        </w:numPr>
        <w:spacing w:after="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Program Genre</w:t>
      </w:r>
    </w:p>
    <w:p w14:paraId="7E9F3A92" w14:textId="3BA01239" w:rsidR="00C54D7E" w:rsidRDefault="00C54D7E" w:rsidP="00F36B23">
      <w:pPr>
        <w:numPr>
          <w:ilvl w:val="2"/>
          <w:numId w:val="2"/>
        </w:numPr>
        <w:spacing w:after="120" w:line="240" w:lineRule="auto"/>
        <w:ind w:left="2154" w:hanging="357"/>
        <w:rPr>
          <w:rFonts w:ascii="Arial" w:hAnsi="Arial" w:cs="Arial"/>
          <w:sz w:val="24"/>
          <w:szCs w:val="24"/>
        </w:rPr>
      </w:pPr>
      <w:r w:rsidRPr="00931676">
        <w:rPr>
          <w:rFonts w:ascii="Arial" w:hAnsi="Arial" w:cs="Arial"/>
          <w:sz w:val="24"/>
          <w:szCs w:val="24"/>
        </w:rPr>
        <w:t>Program Dialect</w:t>
      </w:r>
    </w:p>
    <w:p w14:paraId="0E1814E6" w14:textId="77777777" w:rsidR="00C54D7E" w:rsidRPr="00C54D7E" w:rsidRDefault="00C54D7E" w:rsidP="00C54D7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b/>
          <w:bCs/>
          <w:sz w:val="24"/>
          <w:szCs w:val="24"/>
        </w:rPr>
        <w:t>Pipeline Design:</w:t>
      </w:r>
    </w:p>
    <w:p w14:paraId="4CE66E35" w14:textId="77777777" w:rsidR="00C54D7E" w:rsidRPr="00C54D7E" w:rsidRDefault="00C54D7E" w:rsidP="00C54D7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Extract data from incoming logs (e.g., via SFTP, Kafka, or cloud storage like AWS S3).</w:t>
      </w:r>
    </w:p>
    <w:p w14:paraId="3F1EB900" w14:textId="77777777" w:rsidR="00C54D7E" w:rsidRPr="00C54D7E" w:rsidRDefault="00C54D7E" w:rsidP="00C54D7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Transform the data by cleaning, validating, and enriching it. Example transformations include:</w:t>
      </w:r>
    </w:p>
    <w:p w14:paraId="1CBC3487" w14:textId="75B71C64" w:rsidR="00C54D7E" w:rsidRPr="00C54D7E" w:rsidRDefault="00C54D7E" w:rsidP="00024870">
      <w:pPr>
        <w:numPr>
          <w:ilvl w:val="2"/>
          <w:numId w:val="2"/>
        </w:numPr>
        <w:spacing w:after="0" w:line="250" w:lineRule="auto"/>
        <w:ind w:left="215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 xml:space="preserve">Mapping </w:t>
      </w:r>
      <w:r w:rsidR="00D41BBF">
        <w:rPr>
          <w:rFonts w:ascii="Arial" w:hAnsi="Arial" w:cs="Arial"/>
          <w:sz w:val="24"/>
          <w:szCs w:val="24"/>
        </w:rPr>
        <w:t>Program</w:t>
      </w:r>
      <w:r w:rsidRPr="00C54D7E">
        <w:rPr>
          <w:rFonts w:ascii="Arial" w:hAnsi="Arial" w:cs="Arial"/>
          <w:sz w:val="24"/>
          <w:szCs w:val="24"/>
        </w:rPr>
        <w:t xml:space="preserve"> IDs to </w:t>
      </w:r>
      <w:r w:rsidR="00D41BBF">
        <w:rPr>
          <w:rFonts w:ascii="Arial" w:hAnsi="Arial" w:cs="Arial"/>
          <w:sz w:val="24"/>
          <w:szCs w:val="24"/>
        </w:rPr>
        <w:t>Program</w:t>
      </w:r>
      <w:r w:rsidRPr="00C54D7E">
        <w:rPr>
          <w:rFonts w:ascii="Arial" w:hAnsi="Arial" w:cs="Arial"/>
          <w:sz w:val="24"/>
          <w:szCs w:val="24"/>
        </w:rPr>
        <w:t xml:space="preserve"> Names using reference data.</w:t>
      </w:r>
    </w:p>
    <w:p w14:paraId="7B37EB2B" w14:textId="5EC6D1DB" w:rsidR="00C54D7E" w:rsidRPr="00C54D7E" w:rsidRDefault="00C54D7E" w:rsidP="00024870">
      <w:pPr>
        <w:numPr>
          <w:ilvl w:val="2"/>
          <w:numId w:val="2"/>
        </w:numPr>
        <w:spacing w:after="0" w:line="250" w:lineRule="auto"/>
        <w:ind w:left="215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 xml:space="preserve">Categorizing users based on location or </w:t>
      </w:r>
      <w:r w:rsidR="00D41BBF">
        <w:rPr>
          <w:rFonts w:ascii="Arial" w:hAnsi="Arial" w:cs="Arial"/>
          <w:sz w:val="24"/>
          <w:szCs w:val="24"/>
        </w:rPr>
        <w:t>program</w:t>
      </w:r>
      <w:r w:rsidRPr="00C54D7E">
        <w:rPr>
          <w:rFonts w:ascii="Arial" w:hAnsi="Arial" w:cs="Arial"/>
          <w:sz w:val="24"/>
          <w:szCs w:val="24"/>
        </w:rPr>
        <w:t xml:space="preserve"> </w:t>
      </w:r>
      <w:r w:rsidR="00D41BBF">
        <w:rPr>
          <w:rFonts w:ascii="Arial" w:hAnsi="Arial" w:cs="Arial"/>
          <w:sz w:val="24"/>
          <w:szCs w:val="24"/>
        </w:rPr>
        <w:t>genre</w:t>
      </w:r>
      <w:r w:rsidRPr="00C54D7E">
        <w:rPr>
          <w:rFonts w:ascii="Arial" w:hAnsi="Arial" w:cs="Arial"/>
          <w:sz w:val="24"/>
          <w:szCs w:val="24"/>
        </w:rPr>
        <w:t>.</w:t>
      </w:r>
    </w:p>
    <w:p w14:paraId="2B45BF71" w14:textId="03A204F4" w:rsidR="00C54D7E" w:rsidRDefault="00C54D7E" w:rsidP="00C54D7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Load the processed data into a data warehouse</w:t>
      </w:r>
      <w:r w:rsidR="00D41BBF">
        <w:rPr>
          <w:rFonts w:ascii="Arial" w:hAnsi="Arial" w:cs="Arial"/>
          <w:sz w:val="24"/>
          <w:szCs w:val="24"/>
        </w:rPr>
        <w:t xml:space="preserve"> which includes:</w:t>
      </w:r>
    </w:p>
    <w:p w14:paraId="5A017D56" w14:textId="0E99FEC9" w:rsidR="00D41BBF" w:rsidRDefault="00D41BBF" w:rsidP="00D41BB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41BBF">
        <w:rPr>
          <w:rFonts w:ascii="Arial" w:hAnsi="Arial" w:cs="Arial"/>
          <w:b/>
          <w:bCs/>
          <w:sz w:val="24"/>
          <w:szCs w:val="24"/>
        </w:rPr>
        <w:lastRenderedPageBreak/>
        <w:t>Raw Data Table:</w:t>
      </w:r>
      <w:r w:rsidRPr="00D41BBF">
        <w:rPr>
          <w:rFonts w:ascii="Arial" w:hAnsi="Arial" w:cs="Arial"/>
          <w:sz w:val="24"/>
          <w:szCs w:val="24"/>
        </w:rPr>
        <w:t xml:space="preserve"> A table to store processed raw data for auditing and troubleshooting purposes.</w:t>
      </w:r>
    </w:p>
    <w:p w14:paraId="50825458" w14:textId="60013176" w:rsidR="00D41BBF" w:rsidRDefault="00D41BBF" w:rsidP="00D41BBF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41BBF">
        <w:rPr>
          <w:rFonts w:ascii="Arial" w:hAnsi="Arial" w:cs="Arial"/>
          <w:b/>
          <w:bCs/>
          <w:sz w:val="24"/>
          <w:szCs w:val="24"/>
        </w:rPr>
        <w:t>Downstream Table:</w:t>
      </w:r>
      <w:r w:rsidRPr="00D41BBF">
        <w:rPr>
          <w:rFonts w:ascii="Arial" w:hAnsi="Arial" w:cs="Arial"/>
          <w:sz w:val="24"/>
          <w:szCs w:val="24"/>
        </w:rPr>
        <w:t xml:space="preserve"> A table to store minute-by-minute user viewership data</w:t>
      </w:r>
      <w:r w:rsidR="00594832">
        <w:rPr>
          <w:rFonts w:ascii="Arial" w:hAnsi="Arial" w:cs="Arial"/>
          <w:sz w:val="24"/>
          <w:szCs w:val="24"/>
        </w:rPr>
        <w:t xml:space="preserve"> as shown in the table below</w:t>
      </w:r>
      <w:r w:rsidRPr="00D41BBF">
        <w:rPr>
          <w:rFonts w:ascii="Arial" w:hAnsi="Arial" w:cs="Arial"/>
          <w:sz w:val="24"/>
          <w:szCs w:val="24"/>
        </w:rPr>
        <w:t xml:space="preserve">. If a user switches between multiple channels within the same minute, the record should retain only the latest channel viewed during that minute. This table will support detailed analysis of user </w:t>
      </w:r>
      <w:r w:rsidR="00F36B23" w:rsidRPr="00D41BBF">
        <w:rPr>
          <w:rFonts w:ascii="Arial" w:hAnsi="Arial" w:cs="Arial"/>
          <w:sz w:val="24"/>
          <w:szCs w:val="24"/>
        </w:rPr>
        <w:t>behaviour</w:t>
      </w:r>
      <w:r w:rsidRPr="00D41BBF">
        <w:rPr>
          <w:rFonts w:ascii="Arial" w:hAnsi="Arial" w:cs="Arial"/>
          <w:sz w:val="24"/>
          <w:szCs w:val="24"/>
        </w:rPr>
        <w:t xml:space="preserve"> and channel popularity.</w:t>
      </w:r>
    </w:p>
    <w:tbl>
      <w:tblPr>
        <w:tblW w:w="7229" w:type="dxa"/>
        <w:tblInd w:w="2122" w:type="dxa"/>
        <w:tblLook w:val="04A0" w:firstRow="1" w:lastRow="0" w:firstColumn="1" w:lastColumn="0" w:noHBand="0" w:noVBand="1"/>
      </w:tblPr>
      <w:tblGrid>
        <w:gridCol w:w="1134"/>
        <w:gridCol w:w="1984"/>
        <w:gridCol w:w="1843"/>
        <w:gridCol w:w="2268"/>
      </w:tblGrid>
      <w:tr w:rsidR="00931676" w:rsidRPr="009C1346" w14:paraId="17BB93ED" w14:textId="77777777" w:rsidTr="00931676">
        <w:trPr>
          <w:trHeight w:val="29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A7A8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  <w:t>MAC ID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CC18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  <w:t>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9C6C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  <w:t>channel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9DB1" w14:textId="075BA506" w:rsidR="009C1346" w:rsidRPr="009C1346" w:rsidRDefault="00931676" w:rsidP="009C1346">
            <w:pPr>
              <w:suppressAutoHyphens w:val="0"/>
              <w:autoSpaceDN/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  <w:t>P</w:t>
            </w:r>
            <w:r w:rsidR="009C1346" w:rsidRPr="009C1346"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  <w:t>rogram</w:t>
            </w:r>
            <w:r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  <w:t xml:space="preserve"> </w:t>
            </w:r>
            <w:r w:rsidR="009C1346" w:rsidRPr="009C1346">
              <w:rPr>
                <w:rFonts w:ascii="Aptos Narrow" w:eastAsia="Times New Roman" w:hAnsi="Aptos Narrow"/>
                <w:b/>
                <w:bCs/>
                <w:color w:val="000000"/>
                <w:kern w:val="0"/>
                <w:lang w:eastAsia="en-AE"/>
              </w:rPr>
              <w:t>name</w:t>
            </w:r>
          </w:p>
        </w:tc>
      </w:tr>
      <w:tr w:rsidR="009C1346" w:rsidRPr="009C1346" w14:paraId="1AE68586" w14:textId="77777777" w:rsidTr="00931676">
        <w:trPr>
          <w:trHeight w:val="29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B20F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MAC1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9D72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01/01/2024 3:01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20DD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CHANNEL1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A144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Program 1</w:t>
            </w:r>
          </w:p>
        </w:tc>
      </w:tr>
      <w:tr w:rsidR="009C1346" w:rsidRPr="009C1346" w14:paraId="59027637" w14:textId="77777777" w:rsidTr="00931676">
        <w:trPr>
          <w:trHeight w:val="29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14AA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MAC1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6CF6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01/01/2024 3:02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03D7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CHANNEL1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2D37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Program 1</w:t>
            </w:r>
          </w:p>
        </w:tc>
      </w:tr>
      <w:tr w:rsidR="009C1346" w:rsidRPr="009C1346" w14:paraId="6CF770AE" w14:textId="77777777" w:rsidTr="00931676">
        <w:trPr>
          <w:trHeight w:val="29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F0A6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MAC1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F3E2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01/01/2024 3:03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0E4D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CHANNEL2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7AB6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Program 01</w:t>
            </w:r>
          </w:p>
        </w:tc>
      </w:tr>
      <w:tr w:rsidR="009C1346" w:rsidRPr="009C1346" w14:paraId="426EA981" w14:textId="77777777" w:rsidTr="00931676">
        <w:trPr>
          <w:trHeight w:val="29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B7DF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MAC1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DF2D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01/01/2024 3:04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69E1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CHANNEL2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E734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Program 01</w:t>
            </w:r>
          </w:p>
        </w:tc>
      </w:tr>
      <w:tr w:rsidR="009C1346" w:rsidRPr="009C1346" w14:paraId="04C840F2" w14:textId="77777777" w:rsidTr="00931676">
        <w:trPr>
          <w:trHeight w:val="292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9E1E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MAC1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C016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01/01/2024 3:05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CE801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CHANNEL1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4A4D" w14:textId="77777777" w:rsidR="009C1346" w:rsidRPr="009C1346" w:rsidRDefault="009C1346" w:rsidP="009C1346">
            <w:pPr>
              <w:suppressAutoHyphens w:val="0"/>
              <w:autoSpaceDN/>
              <w:spacing w:after="0" w:line="240" w:lineRule="auto"/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</w:pPr>
            <w:r w:rsidRPr="009C1346">
              <w:rPr>
                <w:rFonts w:ascii="Aptos Narrow" w:eastAsia="Times New Roman" w:hAnsi="Aptos Narrow"/>
                <w:color w:val="000000"/>
                <w:kern w:val="0"/>
                <w:lang w:eastAsia="en-AE"/>
              </w:rPr>
              <w:t>Program 1</w:t>
            </w:r>
          </w:p>
        </w:tc>
      </w:tr>
    </w:tbl>
    <w:p w14:paraId="011171BD" w14:textId="77777777" w:rsidR="009C1346" w:rsidRPr="009C1346" w:rsidRDefault="009C1346" w:rsidP="009C1346">
      <w:pPr>
        <w:ind w:left="720"/>
        <w:rPr>
          <w:rFonts w:ascii="Arial" w:hAnsi="Arial" w:cs="Arial"/>
          <w:sz w:val="24"/>
          <w:szCs w:val="24"/>
        </w:rPr>
      </w:pPr>
    </w:p>
    <w:p w14:paraId="2DCE1E67" w14:textId="77777777" w:rsidR="00C54D7E" w:rsidRPr="00C54D7E" w:rsidRDefault="00C54D7E" w:rsidP="00C54D7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b/>
          <w:bCs/>
          <w:sz w:val="24"/>
          <w:szCs w:val="24"/>
        </w:rPr>
        <w:t>Data Warehouse Design:</w:t>
      </w:r>
    </w:p>
    <w:p w14:paraId="577132C7" w14:textId="466463C8" w:rsidR="00C54D7E" w:rsidRPr="00C54D7E" w:rsidRDefault="00C54D7E" w:rsidP="00C54D7E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 xml:space="preserve">Design </w:t>
      </w:r>
      <w:r w:rsidR="00F36B23">
        <w:rPr>
          <w:rFonts w:ascii="Arial" w:hAnsi="Arial" w:cs="Arial"/>
          <w:sz w:val="24"/>
          <w:szCs w:val="24"/>
        </w:rPr>
        <w:t>database views</w:t>
      </w:r>
      <w:r w:rsidR="00024870">
        <w:rPr>
          <w:rFonts w:ascii="Arial" w:hAnsi="Arial" w:cs="Arial"/>
          <w:sz w:val="24"/>
          <w:szCs w:val="24"/>
        </w:rPr>
        <w:t>/SQL</w:t>
      </w:r>
      <w:r w:rsidR="00F36B23">
        <w:rPr>
          <w:rFonts w:ascii="Arial" w:hAnsi="Arial" w:cs="Arial"/>
          <w:sz w:val="24"/>
          <w:szCs w:val="24"/>
        </w:rPr>
        <w:t xml:space="preserve"> </w:t>
      </w:r>
      <w:r w:rsidRPr="00C54D7E">
        <w:rPr>
          <w:rFonts w:ascii="Arial" w:hAnsi="Arial" w:cs="Arial"/>
          <w:sz w:val="24"/>
          <w:szCs w:val="24"/>
        </w:rPr>
        <w:t>to support the following queries:</w:t>
      </w:r>
    </w:p>
    <w:p w14:paraId="2CB5E292" w14:textId="0F5F103A" w:rsidR="00C54D7E" w:rsidRPr="00C54D7E" w:rsidRDefault="00C54D7E" w:rsidP="00F36B23">
      <w:pPr>
        <w:numPr>
          <w:ilvl w:val="2"/>
          <w:numId w:val="2"/>
        </w:numPr>
        <w:spacing w:after="100" w:afterAutospacing="1" w:line="250" w:lineRule="auto"/>
        <w:ind w:left="215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 xml:space="preserve">Total viewership hours by channel, </w:t>
      </w:r>
      <w:r w:rsidR="00F36B23">
        <w:rPr>
          <w:rFonts w:ascii="Arial" w:hAnsi="Arial" w:cs="Arial"/>
          <w:sz w:val="24"/>
          <w:szCs w:val="24"/>
        </w:rPr>
        <w:t xml:space="preserve">and </w:t>
      </w:r>
      <w:r w:rsidRPr="00C54D7E">
        <w:rPr>
          <w:rFonts w:ascii="Arial" w:hAnsi="Arial" w:cs="Arial"/>
          <w:sz w:val="24"/>
          <w:szCs w:val="24"/>
        </w:rPr>
        <w:t>date.</w:t>
      </w:r>
    </w:p>
    <w:p w14:paraId="58C1D28E" w14:textId="77777777" w:rsidR="00C54D7E" w:rsidRPr="00C54D7E" w:rsidRDefault="00C54D7E" w:rsidP="00F36B23">
      <w:pPr>
        <w:numPr>
          <w:ilvl w:val="2"/>
          <w:numId w:val="2"/>
        </w:numPr>
        <w:spacing w:after="100" w:afterAutospacing="1" w:line="250" w:lineRule="auto"/>
        <w:ind w:left="215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Average viewing duration per user.</w:t>
      </w:r>
    </w:p>
    <w:p w14:paraId="7E86FBEC" w14:textId="0E17800D" w:rsidR="00C54D7E" w:rsidRDefault="00C54D7E" w:rsidP="00F36B23">
      <w:pPr>
        <w:numPr>
          <w:ilvl w:val="2"/>
          <w:numId w:val="2"/>
        </w:numPr>
        <w:spacing w:after="120" w:line="250" w:lineRule="auto"/>
        <w:ind w:left="215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Top 10 most-watched channels daily.</w:t>
      </w:r>
    </w:p>
    <w:p w14:paraId="7512E646" w14:textId="2BFB7570" w:rsidR="000B157A" w:rsidRPr="00434BD3" w:rsidRDefault="000B157A" w:rsidP="00434BD3">
      <w:pPr>
        <w:pStyle w:val="ListParagraph"/>
        <w:numPr>
          <w:ilvl w:val="1"/>
          <w:numId w:val="2"/>
        </w:numPr>
        <w:rPr>
          <w:rFonts w:cstheme="minorHAnsi"/>
        </w:rPr>
      </w:pPr>
      <w:r w:rsidRPr="00434BD3">
        <w:rPr>
          <w:rFonts w:ascii="Arial" w:hAnsi="Arial" w:cs="Arial"/>
          <w:sz w:val="24"/>
          <w:szCs w:val="24"/>
        </w:rPr>
        <w:t>Write a SQL statement that returns Reach</w:t>
      </w:r>
      <w:r w:rsidR="00434BD3" w:rsidRPr="00434BD3">
        <w:rPr>
          <w:rFonts w:ascii="Arial" w:hAnsi="Arial" w:cs="Arial"/>
          <w:sz w:val="24"/>
          <w:szCs w:val="24"/>
        </w:rPr>
        <w:t xml:space="preserve"> </w:t>
      </w:r>
      <w:r w:rsidRPr="00434BD3">
        <w:rPr>
          <w:rFonts w:ascii="Arial" w:hAnsi="Arial" w:cs="Arial"/>
          <w:sz w:val="24"/>
          <w:szCs w:val="24"/>
        </w:rPr>
        <w:t xml:space="preserve">and TRPs by Channel names. </w:t>
      </w:r>
    </w:p>
    <w:p w14:paraId="19E615F9" w14:textId="3E7A77B8" w:rsidR="000B157A" w:rsidRPr="000B157A" w:rsidRDefault="000B157A" w:rsidP="000B157A">
      <w:pPr>
        <w:ind w:left="1800"/>
        <w:rPr>
          <w:rFonts w:cstheme="minorHAnsi"/>
        </w:rPr>
      </w:pPr>
      <w:r w:rsidRPr="000B157A">
        <w:rPr>
          <w:rFonts w:cstheme="minorHAnsi"/>
        </w:rPr>
        <w:t xml:space="preserve">Reach of a channel = </w:t>
      </w:r>
      <w:r>
        <w:rPr>
          <w:rFonts w:cstheme="minorHAnsi"/>
        </w:rPr>
        <w:t>No. of</w:t>
      </w:r>
      <w:r w:rsidRPr="000B157A">
        <w:rPr>
          <w:rFonts w:cstheme="minorHAnsi"/>
        </w:rPr>
        <w:t xml:space="preserve"> unique macs that watched the channel</w:t>
      </w:r>
      <w:r>
        <w:rPr>
          <w:rFonts w:cstheme="minorHAnsi"/>
        </w:rPr>
        <w:t xml:space="preserve"> </w:t>
      </w:r>
      <w:r w:rsidRPr="000B157A">
        <w:rPr>
          <w:rFonts w:cstheme="minorHAnsi"/>
        </w:rPr>
        <w:t xml:space="preserve">/ viewers of that day. </w:t>
      </w:r>
    </w:p>
    <w:p w14:paraId="2AE5A143" w14:textId="0059AE60" w:rsidR="000B157A" w:rsidRPr="000B157A" w:rsidRDefault="000B157A" w:rsidP="000B157A">
      <w:pPr>
        <w:ind w:left="1800"/>
        <w:rPr>
          <w:rFonts w:cstheme="minorHAnsi"/>
        </w:rPr>
      </w:pPr>
      <w:r w:rsidRPr="000B157A">
        <w:rPr>
          <w:rFonts w:cstheme="minorHAnsi"/>
        </w:rPr>
        <w:t>Rating</w:t>
      </w:r>
      <w:r>
        <w:rPr>
          <w:rFonts w:cstheme="minorHAnsi"/>
        </w:rPr>
        <w:t xml:space="preserve">s </w:t>
      </w:r>
      <w:r w:rsidRPr="000B157A">
        <w:rPr>
          <w:rFonts w:cstheme="minorHAnsi"/>
        </w:rPr>
        <w:t xml:space="preserve">= </w:t>
      </w:r>
      <w:r>
        <w:rPr>
          <w:rFonts w:cstheme="minorHAnsi"/>
        </w:rPr>
        <w:t>No.</w:t>
      </w:r>
      <w:r w:rsidRPr="000B157A">
        <w:rPr>
          <w:rFonts w:cstheme="minorHAnsi"/>
        </w:rPr>
        <w:t xml:space="preserve"> unique macs that watched the channel </w:t>
      </w:r>
      <w:r w:rsidRPr="000B157A">
        <w:rPr>
          <w:rFonts w:cstheme="minorHAnsi"/>
          <w:b/>
          <w:bCs/>
        </w:rPr>
        <w:t>on that minute</w:t>
      </w:r>
      <w:r w:rsidRPr="000B157A">
        <w:rPr>
          <w:rFonts w:cstheme="minorHAnsi"/>
        </w:rPr>
        <w:t>/ viewers of that day</w:t>
      </w:r>
    </w:p>
    <w:p w14:paraId="46685CD5" w14:textId="3E77BDAA" w:rsidR="000B157A" w:rsidRPr="000B157A" w:rsidRDefault="000B157A" w:rsidP="000B157A">
      <w:pPr>
        <w:ind w:left="1800"/>
        <w:rPr>
          <w:rFonts w:cstheme="minorHAnsi"/>
        </w:rPr>
      </w:pPr>
      <w:r w:rsidRPr="000B157A">
        <w:rPr>
          <w:rFonts w:cstheme="minorHAnsi"/>
        </w:rPr>
        <w:t>T</w:t>
      </w:r>
      <w:r>
        <w:rPr>
          <w:rFonts w:cstheme="minorHAnsi"/>
        </w:rPr>
        <w:t xml:space="preserve">RP </w:t>
      </w:r>
      <w:r w:rsidRPr="000B157A">
        <w:rPr>
          <w:rFonts w:cstheme="minorHAnsi"/>
        </w:rPr>
        <w:t xml:space="preserve">= </w:t>
      </w:r>
      <w:r>
        <w:rPr>
          <w:rFonts w:cstheme="minorHAnsi"/>
        </w:rPr>
        <w:t>Sum</w:t>
      </w:r>
      <w:r w:rsidRPr="000B157A">
        <w:rPr>
          <w:rFonts w:cstheme="minorHAnsi"/>
        </w:rPr>
        <w:t xml:space="preserve"> of </w:t>
      </w:r>
      <w:r>
        <w:rPr>
          <w:rFonts w:cstheme="minorHAnsi"/>
        </w:rPr>
        <w:t>R</w:t>
      </w:r>
      <w:r w:rsidRPr="000B157A">
        <w:rPr>
          <w:rFonts w:cstheme="minorHAnsi"/>
        </w:rPr>
        <w:t>ating</w:t>
      </w:r>
      <w:r>
        <w:rPr>
          <w:rFonts w:cstheme="minorHAnsi"/>
        </w:rPr>
        <w:t>s</w:t>
      </w:r>
      <w:r w:rsidRPr="000B157A">
        <w:rPr>
          <w:rFonts w:cstheme="minorHAnsi"/>
        </w:rPr>
        <w:t>.</w:t>
      </w:r>
    </w:p>
    <w:p w14:paraId="3F5FC752" w14:textId="77777777" w:rsidR="00C54D7E" w:rsidRPr="00C54D7E" w:rsidRDefault="00C54D7E" w:rsidP="00C54D7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b/>
          <w:bCs/>
          <w:sz w:val="24"/>
          <w:szCs w:val="24"/>
        </w:rPr>
        <w:t>Tooling &amp; Technologies:</w:t>
      </w:r>
    </w:p>
    <w:p w14:paraId="586E7286" w14:textId="0B70843B" w:rsidR="00C54D7E" w:rsidRPr="00C54D7E" w:rsidRDefault="00C54D7E" w:rsidP="00F36B23">
      <w:pPr>
        <w:numPr>
          <w:ilvl w:val="1"/>
          <w:numId w:val="2"/>
        </w:numPr>
        <w:spacing w:after="100" w:afterAutospacing="1" w:line="250" w:lineRule="auto"/>
        <w:ind w:left="143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Use any tools (e.g., Python, SQL, Spark, Airflow, Redshift, etc.).</w:t>
      </w:r>
    </w:p>
    <w:p w14:paraId="202C6170" w14:textId="77777777" w:rsidR="00C54D7E" w:rsidRDefault="00C54D7E" w:rsidP="00F36B23">
      <w:pPr>
        <w:numPr>
          <w:ilvl w:val="1"/>
          <w:numId w:val="2"/>
        </w:numPr>
        <w:spacing w:after="120" w:line="250" w:lineRule="auto"/>
        <w:ind w:left="143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Implement automation for daily data processing.</w:t>
      </w:r>
    </w:p>
    <w:p w14:paraId="61A2C899" w14:textId="1CE66DE9" w:rsidR="00C54D7E" w:rsidRPr="00C54D7E" w:rsidRDefault="00C54D7E" w:rsidP="00C54D7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b/>
          <w:bCs/>
          <w:sz w:val="24"/>
          <w:szCs w:val="24"/>
        </w:rPr>
        <w:t>Performance Considerations:</w:t>
      </w:r>
    </w:p>
    <w:p w14:paraId="77B3A855" w14:textId="77777777" w:rsidR="00F36B23" w:rsidRDefault="00C54D7E" w:rsidP="00F36B23">
      <w:pPr>
        <w:numPr>
          <w:ilvl w:val="1"/>
          <w:numId w:val="2"/>
        </w:numPr>
        <w:spacing w:after="100" w:afterAutospacing="1" w:line="250" w:lineRule="auto"/>
        <w:ind w:left="143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Ensure the pipeline can handle large-scale data (e.g., millions of records daily).</w:t>
      </w:r>
    </w:p>
    <w:p w14:paraId="564B2653" w14:textId="4CDA8F2E" w:rsidR="00C54D7E" w:rsidRDefault="00C54D7E" w:rsidP="00F36B23">
      <w:pPr>
        <w:numPr>
          <w:ilvl w:val="1"/>
          <w:numId w:val="2"/>
        </w:numPr>
        <w:spacing w:after="120" w:line="250" w:lineRule="auto"/>
        <w:ind w:left="143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Optimize data warehouse queries for quick retrieval.</w:t>
      </w:r>
    </w:p>
    <w:p w14:paraId="4E7A9333" w14:textId="77777777" w:rsidR="00594832" w:rsidRDefault="00594832" w:rsidP="00594832">
      <w:pPr>
        <w:spacing w:after="120" w:line="250" w:lineRule="auto"/>
        <w:rPr>
          <w:rFonts w:ascii="Arial" w:hAnsi="Arial" w:cs="Arial"/>
          <w:sz w:val="24"/>
          <w:szCs w:val="24"/>
        </w:rPr>
      </w:pPr>
    </w:p>
    <w:p w14:paraId="49A86EEB" w14:textId="77777777" w:rsidR="00594832" w:rsidRDefault="00594832" w:rsidP="00594832">
      <w:pPr>
        <w:spacing w:after="120" w:line="250" w:lineRule="auto"/>
        <w:rPr>
          <w:rFonts w:ascii="Arial" w:hAnsi="Arial" w:cs="Arial"/>
          <w:sz w:val="24"/>
          <w:szCs w:val="24"/>
        </w:rPr>
      </w:pPr>
    </w:p>
    <w:p w14:paraId="5F93A821" w14:textId="77777777" w:rsidR="00594832" w:rsidRDefault="00594832" w:rsidP="00594832">
      <w:pPr>
        <w:spacing w:after="120" w:line="250" w:lineRule="auto"/>
        <w:rPr>
          <w:rFonts w:ascii="Arial" w:hAnsi="Arial" w:cs="Arial"/>
          <w:sz w:val="24"/>
          <w:szCs w:val="24"/>
        </w:rPr>
      </w:pPr>
    </w:p>
    <w:p w14:paraId="56F6577F" w14:textId="77777777" w:rsidR="00594832" w:rsidRDefault="00594832" w:rsidP="00594832">
      <w:pPr>
        <w:spacing w:after="120" w:line="250" w:lineRule="auto"/>
        <w:rPr>
          <w:rFonts w:ascii="Arial" w:hAnsi="Arial" w:cs="Arial"/>
          <w:sz w:val="24"/>
          <w:szCs w:val="24"/>
        </w:rPr>
      </w:pPr>
    </w:p>
    <w:p w14:paraId="4275D61A" w14:textId="77777777" w:rsidR="00594832" w:rsidRPr="00F36B23" w:rsidRDefault="00594832" w:rsidP="00594832">
      <w:pPr>
        <w:spacing w:after="120" w:line="250" w:lineRule="auto"/>
        <w:rPr>
          <w:rFonts w:ascii="Arial" w:hAnsi="Arial" w:cs="Arial"/>
          <w:sz w:val="24"/>
          <w:szCs w:val="24"/>
        </w:rPr>
      </w:pPr>
    </w:p>
    <w:p w14:paraId="1C0A3331" w14:textId="77777777" w:rsidR="00C54D7E" w:rsidRPr="00931676" w:rsidRDefault="00C54D7E" w:rsidP="00C54D7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b/>
          <w:bCs/>
          <w:sz w:val="24"/>
          <w:szCs w:val="24"/>
        </w:rPr>
        <w:lastRenderedPageBreak/>
        <w:t>Deliverables:</w:t>
      </w:r>
    </w:p>
    <w:p w14:paraId="314D5739" w14:textId="77777777" w:rsidR="00931676" w:rsidRDefault="00931676" w:rsidP="00931676">
      <w:pPr>
        <w:pStyle w:val="NormalWeb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git repository and share it with us – keep pushing you commits so we monitor the progress and time </w:t>
      </w:r>
    </w:p>
    <w:p w14:paraId="7F17EB16" w14:textId="77777777" w:rsidR="00931676" w:rsidRDefault="00931676" w:rsidP="00931676">
      <w:pPr>
        <w:pStyle w:val="NormalWeb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upload the following to the same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repo:</w:t>
      </w:r>
    </w:p>
    <w:p w14:paraId="4E5AAE00" w14:textId="77777777" w:rsidR="00C54D7E" w:rsidRPr="00C54D7E" w:rsidRDefault="00C54D7E" w:rsidP="00F36B23">
      <w:pPr>
        <w:numPr>
          <w:ilvl w:val="2"/>
          <w:numId w:val="5"/>
        </w:numPr>
        <w:spacing w:after="100" w:afterAutospacing="1"/>
        <w:ind w:left="215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A high-level architecture diagram of the pipeline and data warehouse.</w:t>
      </w:r>
    </w:p>
    <w:p w14:paraId="07D20F9E" w14:textId="2EC0FC4E" w:rsidR="00C54D7E" w:rsidRDefault="00C54D7E" w:rsidP="00F36B23">
      <w:pPr>
        <w:numPr>
          <w:ilvl w:val="2"/>
          <w:numId w:val="5"/>
        </w:numPr>
        <w:spacing w:after="100" w:afterAutospacing="1"/>
        <w:ind w:left="215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Code snippets for ETL implementation.</w:t>
      </w:r>
    </w:p>
    <w:p w14:paraId="45A6B0B0" w14:textId="51199834" w:rsidR="00D7204A" w:rsidRPr="00C54D7E" w:rsidRDefault="00143F0B" w:rsidP="00F36B23">
      <w:pPr>
        <w:numPr>
          <w:ilvl w:val="2"/>
          <w:numId w:val="5"/>
        </w:numPr>
        <w:spacing w:after="100" w:afterAutospacing="1"/>
        <w:ind w:left="215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processed r</w:t>
      </w:r>
      <w:r w:rsidR="00D7204A">
        <w:rPr>
          <w:rFonts w:ascii="Arial" w:hAnsi="Arial" w:cs="Arial"/>
          <w:sz w:val="24"/>
          <w:szCs w:val="24"/>
        </w:rPr>
        <w:t>aw data table</w:t>
      </w:r>
      <w:r w:rsidR="00FD792D">
        <w:rPr>
          <w:rFonts w:ascii="Arial" w:hAnsi="Arial" w:cs="Arial"/>
          <w:sz w:val="24"/>
          <w:szCs w:val="24"/>
        </w:rPr>
        <w:t xml:space="preserve">, </w:t>
      </w:r>
      <w:r w:rsidR="00D7204A">
        <w:rPr>
          <w:rFonts w:ascii="Arial" w:hAnsi="Arial" w:cs="Arial"/>
          <w:sz w:val="24"/>
          <w:szCs w:val="24"/>
        </w:rPr>
        <w:t>downstream table</w:t>
      </w:r>
      <w:r w:rsidR="00FD792D">
        <w:rPr>
          <w:rFonts w:ascii="Arial" w:hAnsi="Arial" w:cs="Arial"/>
          <w:sz w:val="24"/>
          <w:szCs w:val="24"/>
        </w:rPr>
        <w:t xml:space="preserve"> and other query result datasets</w:t>
      </w:r>
      <w:r w:rsidR="00D7204A">
        <w:rPr>
          <w:rFonts w:ascii="Arial" w:hAnsi="Arial" w:cs="Arial"/>
          <w:sz w:val="24"/>
          <w:szCs w:val="24"/>
        </w:rPr>
        <w:t xml:space="preserve"> in .txt format</w:t>
      </w:r>
      <w:r>
        <w:rPr>
          <w:rFonts w:ascii="Arial" w:hAnsi="Arial" w:cs="Arial"/>
          <w:sz w:val="24"/>
          <w:szCs w:val="24"/>
        </w:rPr>
        <w:t xml:space="preserve"> from the sample data shared</w:t>
      </w:r>
      <w:r w:rsidR="00594832">
        <w:rPr>
          <w:rFonts w:ascii="Arial" w:hAnsi="Arial" w:cs="Arial"/>
          <w:sz w:val="24"/>
          <w:szCs w:val="24"/>
        </w:rPr>
        <w:t>.</w:t>
      </w:r>
    </w:p>
    <w:p w14:paraId="20ADDD2B" w14:textId="1E879BA5" w:rsidR="00C54D7E" w:rsidRPr="00C54D7E" w:rsidRDefault="00C54D7E" w:rsidP="00F36B23">
      <w:pPr>
        <w:numPr>
          <w:ilvl w:val="2"/>
          <w:numId w:val="5"/>
        </w:numPr>
        <w:spacing w:after="100" w:afterAutospacing="1"/>
        <w:ind w:left="2154" w:hanging="357"/>
        <w:rPr>
          <w:rFonts w:ascii="Arial" w:hAnsi="Arial" w:cs="Arial"/>
          <w:sz w:val="24"/>
          <w:szCs w:val="24"/>
        </w:rPr>
      </w:pPr>
      <w:r w:rsidRPr="00C54D7E">
        <w:rPr>
          <w:rFonts w:ascii="Arial" w:hAnsi="Arial" w:cs="Arial"/>
          <w:sz w:val="24"/>
          <w:szCs w:val="24"/>
        </w:rPr>
        <w:t>Sample queries</w:t>
      </w:r>
      <w:r w:rsidR="00594832">
        <w:rPr>
          <w:rFonts w:ascii="Arial" w:hAnsi="Arial" w:cs="Arial"/>
          <w:sz w:val="24"/>
          <w:szCs w:val="24"/>
        </w:rPr>
        <w:t xml:space="preserve"> and Views</w:t>
      </w:r>
      <w:r w:rsidRPr="00C54D7E">
        <w:rPr>
          <w:rFonts w:ascii="Arial" w:hAnsi="Arial" w:cs="Arial"/>
          <w:sz w:val="24"/>
          <w:szCs w:val="24"/>
        </w:rPr>
        <w:t xml:space="preserve"> for business analysis.</w:t>
      </w:r>
    </w:p>
    <w:p w14:paraId="02D9B958" w14:textId="77777777" w:rsidR="00F36B23" w:rsidRPr="00F36B23" w:rsidRDefault="00C54D7E" w:rsidP="00A6050C">
      <w:pPr>
        <w:numPr>
          <w:ilvl w:val="2"/>
          <w:numId w:val="5"/>
        </w:numPr>
        <w:spacing w:after="100" w:afterAutospacing="1"/>
        <w:ind w:left="2154" w:hanging="357"/>
        <w:rPr>
          <w:rFonts w:ascii="Arial" w:hAnsi="Arial" w:cs="Arial"/>
        </w:rPr>
      </w:pPr>
      <w:r w:rsidRPr="00C54D7E">
        <w:rPr>
          <w:rFonts w:ascii="Arial" w:hAnsi="Arial" w:cs="Arial"/>
          <w:sz w:val="24"/>
          <w:szCs w:val="24"/>
        </w:rPr>
        <w:t>Documentation explaining design decisions, tools used, and future scalability considerations.</w:t>
      </w:r>
    </w:p>
    <w:p w14:paraId="0C42EA7F" w14:textId="11B7A9CB" w:rsidR="00931676" w:rsidRPr="00594832" w:rsidRDefault="00931676" w:rsidP="00DB1F60">
      <w:pPr>
        <w:numPr>
          <w:ilvl w:val="2"/>
          <w:numId w:val="5"/>
        </w:numPr>
        <w:spacing w:after="100" w:afterAutospacing="1"/>
        <w:ind w:hanging="357"/>
        <w:rPr>
          <w:rFonts w:ascii="Arial" w:hAnsi="Arial" w:cs="Arial"/>
          <w:sz w:val="24"/>
          <w:szCs w:val="24"/>
        </w:rPr>
      </w:pPr>
      <w:r w:rsidRPr="00594832">
        <w:rPr>
          <w:rFonts w:ascii="Arial" w:hAnsi="Arial" w:cs="Arial"/>
          <w:sz w:val="24"/>
          <w:szCs w:val="24"/>
        </w:rPr>
        <w:t xml:space="preserve">Create a </w:t>
      </w:r>
      <w:r w:rsidR="00D7204A" w:rsidRPr="00594832">
        <w:rPr>
          <w:rFonts w:ascii="Arial" w:hAnsi="Arial" w:cs="Arial"/>
          <w:sz w:val="24"/>
          <w:szCs w:val="24"/>
        </w:rPr>
        <w:t>PowerPoint</w:t>
      </w:r>
      <w:r w:rsidRPr="00594832">
        <w:rPr>
          <w:rFonts w:ascii="Arial" w:hAnsi="Arial" w:cs="Arial"/>
          <w:sz w:val="24"/>
          <w:szCs w:val="24"/>
        </w:rPr>
        <w:t xml:space="preserve"> presentation to present the findings to the executive team</w:t>
      </w:r>
    </w:p>
    <w:sectPr w:rsidR="00931676" w:rsidRPr="0059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96DBC"/>
    <w:multiLevelType w:val="multilevel"/>
    <w:tmpl w:val="3DC6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96F17"/>
    <w:multiLevelType w:val="multilevel"/>
    <w:tmpl w:val="6140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07ABD"/>
    <w:multiLevelType w:val="multilevel"/>
    <w:tmpl w:val="08480AFE"/>
    <w:lvl w:ilvl="0">
      <w:numFmt w:val="bullet"/>
      <w:lvlText w:val=""/>
      <w:lvlJc w:val="left"/>
      <w:pPr>
        <w:ind w:left="7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0" w:hanging="360"/>
      </w:pPr>
      <w:rPr>
        <w:rFonts w:ascii="Wingdings" w:hAnsi="Wingdings"/>
      </w:rPr>
    </w:lvl>
  </w:abstractNum>
  <w:abstractNum w:abstractNumId="3" w15:restartNumberingAfterBreak="0">
    <w:nsid w:val="3955280E"/>
    <w:multiLevelType w:val="multilevel"/>
    <w:tmpl w:val="D9ECED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F4C66D3"/>
    <w:multiLevelType w:val="multilevel"/>
    <w:tmpl w:val="3DC6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072566">
    <w:abstractNumId w:val="3"/>
  </w:num>
  <w:num w:numId="2" w16cid:durableId="551693408">
    <w:abstractNumId w:val="0"/>
  </w:num>
  <w:num w:numId="3" w16cid:durableId="2091124149">
    <w:abstractNumId w:val="2"/>
  </w:num>
  <w:num w:numId="4" w16cid:durableId="1012729752">
    <w:abstractNumId w:val="4"/>
  </w:num>
  <w:num w:numId="5" w16cid:durableId="55600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A"/>
    <w:rsid w:val="00024870"/>
    <w:rsid w:val="0005148A"/>
    <w:rsid w:val="0009738E"/>
    <w:rsid w:val="000B157A"/>
    <w:rsid w:val="000E24DD"/>
    <w:rsid w:val="00120BB5"/>
    <w:rsid w:val="00140BF9"/>
    <w:rsid w:val="00143F0B"/>
    <w:rsid w:val="00303943"/>
    <w:rsid w:val="00306B09"/>
    <w:rsid w:val="00330261"/>
    <w:rsid w:val="00346D10"/>
    <w:rsid w:val="00434BD3"/>
    <w:rsid w:val="00594832"/>
    <w:rsid w:val="005E6376"/>
    <w:rsid w:val="006F09BF"/>
    <w:rsid w:val="00767C8F"/>
    <w:rsid w:val="007E4118"/>
    <w:rsid w:val="007E6403"/>
    <w:rsid w:val="00931676"/>
    <w:rsid w:val="009C1346"/>
    <w:rsid w:val="00A034B3"/>
    <w:rsid w:val="00BE60C9"/>
    <w:rsid w:val="00C54D7E"/>
    <w:rsid w:val="00CC168A"/>
    <w:rsid w:val="00CC3E60"/>
    <w:rsid w:val="00D41BBF"/>
    <w:rsid w:val="00D7204A"/>
    <w:rsid w:val="00D902C4"/>
    <w:rsid w:val="00DD254F"/>
    <w:rsid w:val="00DD734D"/>
    <w:rsid w:val="00E164F0"/>
    <w:rsid w:val="00E94E73"/>
    <w:rsid w:val="00F1556C"/>
    <w:rsid w:val="00F36B23"/>
    <w:rsid w:val="00F76D28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8D0D"/>
  <w15:chartTrackingRefBased/>
  <w15:docId w15:val="{984FF7EE-AA1F-48FE-BDB6-CF67B425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8A"/>
    <w:pPr>
      <w:suppressAutoHyphens/>
      <w:autoSpaceDN w:val="0"/>
      <w:spacing w:line="249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6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CC168A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Fayiz Veettil</dc:creator>
  <cp:keywords/>
  <dc:description/>
  <cp:lastModifiedBy>Fayiz Veettil</cp:lastModifiedBy>
  <cp:revision>2</cp:revision>
  <dcterms:created xsi:type="dcterms:W3CDTF">2024-12-31T07:23:00Z</dcterms:created>
  <dcterms:modified xsi:type="dcterms:W3CDTF">2024-12-31T07:23:00Z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061b89-0404-4543-9d3a-26df94defe09_Enabled">
    <vt:lpwstr>true</vt:lpwstr>
  </property>
  <property fmtid="{D5CDD505-2E9C-101B-9397-08002B2CF9AE}" pid="3" name="MSIP_Label_08061b89-0404-4543-9d3a-26df94defe09_SetDate">
    <vt:lpwstr>2024-12-20T12:07:57Z</vt:lpwstr>
  </property>
  <property fmtid="{D5CDD505-2E9C-101B-9397-08002B2CF9AE}" pid="4" name="MSIP_Label_08061b89-0404-4543-9d3a-26df94defe09_Method">
    <vt:lpwstr>Standard</vt:lpwstr>
  </property>
  <property fmtid="{D5CDD505-2E9C-101B-9397-08002B2CF9AE}" pid="5" name="MSIP_Label_08061b89-0404-4543-9d3a-26df94defe09_Name">
    <vt:lpwstr>Internal - Unlabeled</vt:lpwstr>
  </property>
  <property fmtid="{D5CDD505-2E9C-101B-9397-08002B2CF9AE}" pid="6" name="MSIP_Label_08061b89-0404-4543-9d3a-26df94defe09_SiteId">
    <vt:lpwstr>a2b1d645-2205-433b-b4f4-98b6b3d66dcf</vt:lpwstr>
  </property>
  <property fmtid="{D5CDD505-2E9C-101B-9397-08002B2CF9AE}" pid="7" name="MSIP_Label_08061b89-0404-4543-9d3a-26df94defe09_ActionId">
    <vt:lpwstr>8bf39f3f-90ec-438c-b930-e56c3549e221</vt:lpwstr>
  </property>
  <property fmtid="{D5CDD505-2E9C-101B-9397-08002B2CF9AE}" pid="8" name="MSIP_Label_08061b89-0404-4543-9d3a-26df94defe09_ContentBits">
    <vt:lpwstr>0</vt:lpwstr>
  </property>
</Properties>
</file>