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SAHIL KUMAR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Data Analytics Enthusiast | B.Tech Computer Science Engineering Student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Dehradun, Uttarakhand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+91 73198 99379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wvfvne4lvadoykiuaerfk">
        <w:r>
          <w:rPr>
            <w:rFonts w:ascii="Calibri" w:cs="Calibri" w:eastAsia="Calibri" w:hAnsi="Calibri"/>
            <w:color w:val="0B5A6E"/>
            <w:sz w:val="19"/>
            <w:szCs w:val="19"/>
            <w:u w:val="single"/>
          </w:rPr>
          <w:t xml:space="preserve">sahilkumar620409@gmail.com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tw1kavhzern-76if9z23x">
        <w:r>
          <w:rPr>
            <w:rFonts w:ascii="Calibri" w:cs="Calibri" w:eastAsia="Calibri" w:hAnsi="Calibri"/>
            <w:color w:val="0B5A6E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on9e-xu9mwm2qsrmawfpc">
        <w:r>
          <w:rPr>
            <w:rFonts w:ascii="Calibri" w:cs="Calibri" w:eastAsia="Calibri" w:hAnsi="Calibri"/>
            <w:color w:val="0B5A6E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gknreeo_fapqpreugwbz5">
        <w:r>
          <w:rPr>
            <w:rFonts w:ascii="Calibri" w:cs="Calibri" w:eastAsia="Calibri" w:hAnsi="Calibri"/>
            <w:color w:val="0B5A6E"/>
            <w:sz w:val="19"/>
            <w:szCs w:val="19"/>
            <w:u w:val="single"/>
          </w:rPr>
          <w:t xml:space="preserve">Portfolio</w:t>
        </w:r>
      </w:hyperlink>
    </w:p>
    <w:p>
      <w:pPr>
        <w:pStyle w:val="Heading2"/>
        <w:pBdr>
          <w:bottom w:val="single" w:color="0B5A6E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0B5A6E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Third-year Computer Science Engineering student with hands-on Data Analytics experience in Python, SQL, and data visualization. Completed a Data Analysis internship at Cognifyz Technologies, applying Pandas, Seaborn, SciPy, and NumPy to extract actionable insights from real-world datasets, and independently built six end-to-end data analytics projects using real government, industry, and public datasets — including one built on official Uttarakhand government air quality data and another analyzing 196,000+ real job postings. Skilled in statistical analysis, data cleaning, exploratory data analysis (EDA), SQL querying, and dashboarding with Google Looker Studio. Seeking a Data Analytics / Data Science internship to apply analytical rigor and problem-solving to real business challenges.</w:t>
      </w:r>
    </w:p>
    <w:p>
      <w:pPr>
        <w:pStyle w:val="Heading2"/>
        <w:pBdr>
          <w:bottom w:val="single" w:color="0B5A6E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0B5A6E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Tula's Institute, Dehradun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2024 – 2028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B.Tech in Computer Science Engineering | CGPA: 7.1 / 10 (improved from 6.0 in Year 1)</w:t>
      </w:r>
    </w:p>
    <w:p>
      <w:pPr>
        <w:pStyle w:val="Heading2"/>
        <w:pBdr>
          <w:bottom w:val="single" w:color="0B5A6E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0B5A6E"/>
          <w:sz w:val="21"/>
          <w:szCs w:val="21"/>
        </w:rPr>
        <w:t xml:space="preserve">INTERNSHIP EXPERIENCE</w:t>
      </w:r>
    </w:p>
    <w:p>
      <w:pPr>
        <w:tabs>
          <w:tab w:val="right" w:pos="935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Analysis Intern — Cognifyz Technologies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end-to-end Python data analysis pipelines to process a Zomato-style restaurant dataset using Pandas, SciPy, Seaborn, and itertools.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Performed exploratory data analysis (EDA) on restaurant ratings distribution, popular cuisine combinations, and geographic patterns to surface actionable trends across locations.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chain-detection logic and studied statistical correlations between price range and service quality metrics.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and interpreted data visualizations to communicate findings in a clear, business-friendly format for non-technical stakeholders.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Resolved cross-platform execution issues (macOS/Windows), ensuring scripts ran reliably across environments.</w:t>
      </w:r>
    </w:p>
    <w:p>
      <w:pPr>
        <w:pStyle w:val="Heading2"/>
        <w:pBdr>
          <w:bottom w:val="single" w:color="0B5A6E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0B5A6E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Analyst Job Market Analysis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Pandas, Hugging Face Datasets, Seaborn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Analyzed 196,000+ real Data Analyst job postings globally to identify in-demand skills, salary trends, and remote-work patterns.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 SQL appears in 47% of all postings — the single most in-demand skill — while Python commands the highest average salary (~$101K/yr) among top skills.</w:t>
      </w:r>
    </w:p>
    <w:p>
      <w:pPr>
        <w:spacing w:after="55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GitHub: </w:t>
      </w:r>
      <w:hyperlink w:history="1" r:id="rIdorybbjll8tlkwvj8evlkq">
        <w:r>
          <w:rPr>
            <w:rFonts w:ascii="Calibri" w:cs="Calibri" w:eastAsia="Calibri" w:hAnsi="Calibri"/>
            <w:color w:val="0B5A6E"/>
            <w:sz w:val="18"/>
            <w:szCs w:val="18"/>
            <w:u w:val="single"/>
          </w:rPr>
          <w:t xml:space="preserve">github.com/sahilkumar620/data-analyst-job-market-analysis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Dehradun / Uttarakhand Air Quality Analysis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Pandas, Matplotlib, Seaborn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Analyzed 412 station-days of official Uttarakhand government (UKPCB) air quality data across 3 Dehradun monitoring stations.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PM10 as the dominant pollutant and found zero days met the "Good" air quality standard across two years, surfacing a significant public health finding.</w:t>
      </w:r>
    </w:p>
    <w:p>
      <w:pPr>
        <w:spacing w:after="55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GitHub: </w:t>
      </w:r>
      <w:hyperlink w:history="1" r:id="rIdluvwtxuvachng5hpdeigu">
        <w:r>
          <w:rPr>
            <w:rFonts w:ascii="Calibri" w:cs="Calibri" w:eastAsia="Calibri" w:hAnsi="Calibri"/>
            <w:color w:val="0B5A6E"/>
            <w:sz w:val="18"/>
            <w:szCs w:val="18"/>
            <w:u w:val="single"/>
          </w:rPr>
          <w:t xml:space="preserve">github.com/sahilkumar620/dehradun-air-quality-analysis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Student Placement Data Analysis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Pandas, Matplotlib, Seaborn, EDA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Analyzed 12,000 student records to calculate placement KPIs, uncover patterns behind placement outcomes, and build supporting visualizations.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actionable insights connecting academic and skill-based factors to placement success rates.</w:t>
      </w:r>
    </w:p>
    <w:p>
      <w:pPr>
        <w:spacing w:after="55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GitHub: </w:t>
      </w:r>
      <w:hyperlink w:history="1" r:id="rIdwozvndwicsez594gsecjk">
        <w:r>
          <w:rPr>
            <w:rFonts w:ascii="Calibri" w:cs="Calibri" w:eastAsia="Calibri" w:hAnsi="Calibri"/>
            <w:color w:val="0B5A6E"/>
            <w:sz w:val="18"/>
            <w:szCs w:val="18"/>
            <w:u w:val="single"/>
          </w:rPr>
          <w:t xml:space="preserve">github.com/sahilkumar620/student-placement-data-analysis</w:t>
        </w:r>
      </w:hyperlink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Superstore Sales &amp; Profitability Analysis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Pandas, Matplotlib, Seaborn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Analyzed 3+ years of retail transaction data (9,994 orders) to uncover sales and profit trends across categories, regions, and customer segments.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Quantified the discount-vs-profit relationship (correlation of −0.22), identifying that profit turns negative past ~40% discount.</w:t>
      </w:r>
    </w:p>
    <w:p>
      <w:pPr>
        <w:spacing w:after="55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GitHub: </w:t>
      </w:r>
      <w:hyperlink w:history="1" r:id="rIdctgyih7k2boaoveydksiq">
        <w:r>
          <w:rPr>
            <w:rFonts w:ascii="Calibri" w:cs="Calibri" w:eastAsia="Calibri" w:hAnsi="Calibri"/>
            <w:color w:val="0B5A6E"/>
            <w:sz w:val="18"/>
            <w:szCs w:val="18"/>
            <w:u w:val="single"/>
          </w:rPr>
          <w:t xml:space="preserve">github.com/sahilkumar620/superstore-sales-analysis</w:t>
        </w:r>
      </w:hyperlink>
    </w:p>
    <w:p>
      <w:pPr>
        <w:pStyle w:val="Heading2"/>
        <w:pBdr>
          <w:bottom w:val="single" w:color="0B5A6E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0B5A6E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Languages: Python, SQL, C, C++, Java, HTML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Data Analysis &amp; Visualization: Pandas, NumPy, SciPy, Seaborn, Matplotlib, Excel, Google Looker Studio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Tools: Git, GitHub, Jupyter Notebook, VS Code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Concepts: Statistical Analysis, Data Cleaning, Exploratory Data Analysis (EDA), Data Visualization, Database Design, KPI Development</w:t>
      </w:r>
    </w:p>
    <w:p>
      <w:pPr>
        <w:pStyle w:val="Heading2"/>
        <w:pBdr>
          <w:bottom w:val="single" w:color="0B5A6E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0B5A6E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Data Analytics Professional Certificate — Coursera (9 courses: Spreadsheets, SQL, Tableau, Python)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NPTEL Java Elite Silver Medal — IIT Kharagpur, Scored 88% (Elite Certification)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CodeAlpha Data Analytics Internship — EDA, Data Visualization &amp; Sentiment Analysis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CodSoft Web Development Internship — Virtual Internship, 4 Weeks</w:t>
      </w:r>
    </w:p>
    <w:sectPr>
      <w:pgSz w:w="12240" w:h="15840" w:orient="portrait"/>
      <w:pgMar w:top="320" w:right="650" w:bottom="3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vfvne4lvadoykiuaerfk" Type="http://schemas.openxmlformats.org/officeDocument/2006/relationships/hyperlink" Target="mailto:sahilkumar620409@gmail.com" TargetMode="External"/><Relationship Id="rIdtw1kavhzern-76if9z23x" Type="http://schemas.openxmlformats.org/officeDocument/2006/relationships/hyperlink" Target="https://linkedin.com/in/sahil-kumar-796aa52b4" TargetMode="External"/><Relationship Id="rIdon9e-xu9mwm2qsrmawfpc" Type="http://schemas.openxmlformats.org/officeDocument/2006/relationships/hyperlink" Target="https://github.com/sahilkumar620" TargetMode="External"/><Relationship Id="rIdgknreeo_fapqpreugwbz5" Type="http://schemas.openxmlformats.org/officeDocument/2006/relationships/hyperlink" Target="https://sahilkumar620.github.io/SAHIL-PROTFOLIO/" TargetMode="External"/><Relationship Id="rIdorybbjll8tlkwvj8evlkq" Type="http://schemas.openxmlformats.org/officeDocument/2006/relationships/hyperlink" Target="https://github.com/sahilkumar620/data-analyst-job-market-analysis" TargetMode="External"/><Relationship Id="rIdluvwtxuvachng5hpdeigu" Type="http://schemas.openxmlformats.org/officeDocument/2006/relationships/hyperlink" Target="https://github.com/sahilkumar620/dehradun-air-quality-analysis" TargetMode="External"/><Relationship Id="rIdwozvndwicsez594gsecjk" Type="http://schemas.openxmlformats.org/officeDocument/2006/relationships/hyperlink" Target="https://github.com/sahilkumar620/student-placement-data-analysis" TargetMode="External"/><Relationship Id="rIdctgyih7k2boaoveydksiq" Type="http://schemas.openxmlformats.org/officeDocument/2006/relationships/hyperlink" Target="https://github.com/sahilkumar620/superstore-sales-analysi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2026-09-12T12:21:09.122Z</dcterms:created>
  <dcterms:modified xsi:type="dcterms:W3CDTF">2026-09-12T12:21:09.123Z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