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Minor / Guardian Consent Form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AUR-FRM-06 · Version 0.2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Draft for internal use. To be reviewed by a UAE-qualified legal adviser once the trade license is issued.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This form is for guests under 18 years of age. A parent or legal guardian must complete it in person, together with the Guest Registration (AUR-FRM-01), Health Questionnaire (AUR-FRM-02) and General Consent (AUR-FRM-04), all signed by the parent or guardian on the minor's behalf.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Minimum ages and permitted modalities for minors are to be confirmed by the General Manager with the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, Elevé Health protocols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and DHA requirements. Until confirmed, the table in section 3 is guidance only. Hyperbaric Oxygen is not offered to minors unless approved by the General Manager and permitted by DHA / the licensing authority.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Minor's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Full name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Date of birth (DD/MM/YYYY)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Age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Emirates ID / passport no.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School / activity (optional)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Reason for visit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Parent / legal guardian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Full name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Relationship to minor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Mother ☐ Father ☐ Legal guardian: 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Emirates ID / passport no.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Mobile (with country code)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+ ______ ____________________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Email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Proof of guardianship seen (if not parent)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— document: 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Modalities requested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Modality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 xml:space="preserve">Minimum age </w:t>
            </w:r>
            <w:r>
              <w:rPr>
                <w:rFonts w:ascii="Jost" w:hAnsi="Jost" w:cs="Jost" w:eastAsia="Jost"/>
                <w:b/>
                <w:i w:val="0"/>
                <w:color w:val="A6754C"/>
                <w:sz w:val="17"/>
              </w:rPr>
              <w:t>[to confirm]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Requested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Approved by Host / General Manager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Red-Light Bed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Infrared Sauna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Compression Recovery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Dry Float Bed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Cabin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Guided Breathwork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Sound Healing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 consultation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Whole-Body Cryotherapy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Plunge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Hyperbaric Oxygen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Not offered unless approved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Supervision rules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parent or guardian must stay on the premises for the full visit.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For guests under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years, the parent or guardian must be present in or beside the treatment area where safe and appropriate.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Session times and temperatures for minors follow reduced settings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approved by the General Manager.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parent or guardian joins the minor's Healer consultation.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 Host may decline or stop any session at their discretion.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minor may stop any session at any time, and their wish to stop will always be respected.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Parent / guardian confirmation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 confirm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 am the parent or legal guardian of the minor named above, with authority to consent on their behalf.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 have completed the Health Questionnaire honestly on the minor's behalf, including any conditions and medications.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 have read the General Consent (AUR-FRM-04) and any relevant modality consent (AUR-FRM-05), and accept them on the minor's behalf.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 have explained the session to the minor in a way they understand, and they agree to take part.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 will stay on the premises throughout and follow the supervision rules above.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 understand that photographs of the minor will not be taken without a separate release (AUR-FRM-07) signed by me.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Minor's agreement (age [___] and over)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 understand what will happen in my session. I know I can tell my Host to stop at any time.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Minor's name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Signatures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Parent / guardian name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Witness (Host) name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General Manager approval (where required)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AUR-FRM-06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Minor / Guardian Consent Form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