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Job Descriptions</w:t>
      </w:r>
    </w:p>
    <w:p>
      <w:pPr>
        <w:spacing w:before="0" w:after="280" w:line="264" w:lineRule="auto"/>
        <w:pBdr>
          <w:bottom w:val="single" w:sz="6" w:space="8" w:color="A6754C"/>
        </w:pBdr>
      </w:pPr>
      <w:r>
        <w:rPr>
          <w:rFonts w:ascii="Jost" w:hAnsi="Jost" w:cs="Jost" w:eastAsia="Jost"/>
          <w:b w:val="0"/>
          <w:i w:val="0"/>
          <w:color w:val="7A6753"/>
          <w:sz w:val="16"/>
        </w:rPr>
        <w:t xml:space="preserve">Document No. AUR-HR-01 · Version 0.2 (Draft) · Owner: General Manager · Effective: </w:t>
      </w:r>
      <w:r>
        <w:rPr>
          <w:rFonts w:ascii="Jost" w:hAnsi="Jost" w:cs="Jost" w:eastAsia="Jost"/>
          <w:b w:val="0"/>
          <w:i w:val="0"/>
          <w:color w:val="A6754C"/>
          <w:sz w:val="16"/>
        </w:rPr>
        <w:t>[Date]</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Draft for internal use. To be reviewed by a UAE-qualified legal adviser once the trade license is issued.</w:t>
      </w:r>
    </w:p>
    <w:p>
      <w:pPr>
        <w:spacing w:before="0" w:after="120" w:line="312" w:lineRule="auto"/>
      </w:pPr>
      <w:r>
        <w:rPr>
          <w:rFonts w:ascii="Jost" w:hAnsi="Jost" w:cs="Jost" w:eastAsia="Jost"/>
          <w:b w:val="0"/>
          <w:i w:val="0"/>
          <w:color w:val="4A3A2C"/>
          <w:sz w:val="20"/>
        </w:rPr>
        <w:t>This document sets out the eight founding roles, plus one future role, for the Dubai studio at 332 Jumeirah First, Jumeirah Beach Road, Jumeirah 1, opening November 2026. Each role exists to protect one promise: every guest is met by someone who knows the modalities and walks with them from arrival to the last exhale.</w:t>
      </w:r>
    </w:p>
    <w:p>
      <w:pPr>
        <w:spacing w:before="0" w:after="120" w:line="312" w:lineRule="auto"/>
      </w:pPr>
      <w:r>
        <w:rPr>
          <w:rFonts w:ascii="Jost" w:hAnsi="Jost" w:cs="Jost" w:eastAsia="Jost"/>
          <w:b/>
          <w:i w:val="0"/>
          <w:color w:val="4A3A2C"/>
          <w:sz w:val="20"/>
        </w:rPr>
        <w:t>Applies to all roles.</w:t>
      </w:r>
      <w:r>
        <w:rPr>
          <w:rFonts w:ascii="Jost" w:hAnsi="Jost" w:cs="Jost" w:eastAsia="Jost"/>
          <w:b w:val="0"/>
          <w:i w:val="0"/>
          <w:color w:val="4A3A2C"/>
          <w:sz w:val="20"/>
        </w:rPr>
        <w:t xml:space="preserve"> The studio is open seven days a week, 9:00am–9:00pm. For now the floor runs with 2 Hosts per shift across two shifts a day (planning assumption 9:00–15:30 and 14:30–21:00 </w:t>
      </w:r>
      <w:r>
        <w:rPr>
          <w:rFonts w:ascii="Jost" w:hAnsi="Jost" w:cs="Jost" w:eastAsia="Jost"/>
          <w:b w:val="0"/>
          <w:i w:val="0"/>
          <w:color w:val="A6754C"/>
          <w:sz w:val="20"/>
        </w:rPr>
        <w:t>[confirm]</w:t>
      </w:r>
      <w:r>
        <w:rPr>
          <w:rFonts w:ascii="Jost" w:hAnsi="Jost" w:cs="Jost" w:eastAsia="Jost"/>
          <w:b w:val="0"/>
          <w:i w:val="0"/>
          <w:color w:val="4A3A2C"/>
          <w:sz w:val="20"/>
        </w:rPr>
        <w:t>). Every guest's first visit starts with a Healer consultation. No medical treatments are offered at launch. Shifts are rostered under the Staff rota template (AUR-HR-08) within the working-hours limits of UAE Federal Decree-Law No. 33 of 2021. All staff complete Elevé Health training relevant to their role after hire, current CPR/BLS certification, and the onboarding plan in AUR-HR-05. Salaries and benefits are confirmed in the individual offer letter (AUR-HR-03).</w:t>
      </w:r>
    </w:p>
    <w:p>
      <w:r>
        <w:br w:type="page"/>
      </w:r>
    </w:p>
    <w:p>
      <w:pPr>
        <w:keepNext/>
        <w:spacing w:before="280" w:after="100" w:line="264" w:lineRule="auto"/>
      </w:pPr>
      <w:r>
        <w:rPr>
          <w:rFonts w:ascii="Marcellus" w:hAnsi="Marcellus" w:cs="Marcellus" w:eastAsia="Marcellus"/>
          <w:color w:val="221913"/>
          <w:sz w:val="28"/>
        </w:rPr>
        <w:t>1. Lead Host / Operations Lead</w:t>
      </w:r>
    </w:p>
    <w:p>
      <w:pPr>
        <w:spacing w:before="0" w:after="120" w:line="312" w:lineRule="auto"/>
      </w:pPr>
      <w:r>
        <w:rPr>
          <w:rFonts w:ascii="Jost" w:hAnsi="Jost" w:cs="Jost" w:eastAsia="Jost"/>
          <w:b/>
          <w:i w:val="0"/>
          <w:color w:val="4A3A2C"/>
          <w:sz w:val="20"/>
        </w:rPr>
        <w:t>Purpose.</w:t>
      </w:r>
      <w:r>
        <w:rPr>
          <w:rFonts w:ascii="Jost" w:hAnsi="Jost" w:cs="Jost" w:eastAsia="Jost"/>
          <w:b w:val="0"/>
          <w:i w:val="0"/>
          <w:color w:val="4A3A2C"/>
          <w:sz w:val="20"/>
        </w:rPr>
        <w:t xml:space="preserve"> Lead the Host team on the studio floor and keep every shift running to the Elevé standard: safe equipment, calm guests, on-time sessions.</w:t>
      </w:r>
    </w:p>
    <w:p>
      <w:pPr>
        <w:spacing w:before="0" w:after="120" w:line="312" w:lineRule="auto"/>
      </w:pPr>
      <w:r>
        <w:rPr>
          <w:rFonts w:ascii="Jost" w:hAnsi="Jost" w:cs="Jost" w:eastAsia="Jost"/>
          <w:b/>
          <w:i w:val="0"/>
          <w:color w:val="4A3A2C"/>
          <w:sz w:val="20"/>
        </w:rPr>
        <w:t>Reports to:</w:t>
      </w:r>
      <w:r>
        <w:rPr>
          <w:rFonts w:ascii="Jost" w:hAnsi="Jost" w:cs="Jost" w:eastAsia="Jost"/>
          <w:b w:val="0"/>
          <w:i w:val="0"/>
          <w:color w:val="4A3A2C"/>
          <w:sz w:val="20"/>
        </w:rPr>
        <w:t xml:space="preserve"> General Manager. </w:t>
      </w:r>
      <w:r>
        <w:rPr>
          <w:rFonts w:ascii="Jost" w:hAnsi="Jost" w:cs="Jost" w:eastAsia="Jost"/>
          <w:b/>
          <w:i w:val="0"/>
          <w:color w:val="4A3A2C"/>
          <w:sz w:val="20"/>
        </w:rPr>
        <w:t>Direct reports:</w:t>
      </w:r>
      <w:r>
        <w:rPr>
          <w:rFonts w:ascii="Jost" w:hAnsi="Jost" w:cs="Jost" w:eastAsia="Jost"/>
          <w:b w:val="0"/>
          <w:i w:val="0"/>
          <w:color w:val="4A3A2C"/>
          <w:sz w:val="20"/>
        </w:rPr>
        <w:t xml:space="preserve"> Hosts, Spa Attendants (shift supervision of Guest Relations Executives).</w:t>
      </w:r>
    </w:p>
    <w:p>
      <w:pPr>
        <w:keepNext/>
        <w:spacing w:before="200" w:after="60" w:line="264" w:lineRule="auto"/>
      </w:pPr>
      <w:r>
        <w:rPr>
          <w:rFonts w:ascii="Jost" w:hAnsi="Jost" w:cs="Jost" w:eastAsia="Jost"/>
          <w:b/>
          <w:color w:val="A6754C"/>
          <w:sz w:val="17"/>
        </w:rPr>
        <w:t>KEY RESPONSIBILITIES</w:t>
      </w:r>
    </w:p>
    <w:p>
      <w:pPr>
        <w:pStyle w:val="ListBullet"/>
        <w:spacing w:before="0" w:after="60" w:line="300" w:lineRule="auto"/>
      </w:pPr>
      <w:r>
        <w:rPr>
          <w:rFonts w:ascii="Jost" w:hAnsi="Jost" w:cs="Jost" w:eastAsia="Jost"/>
          <w:b w:val="0"/>
          <w:i w:val="0"/>
          <w:color w:val="4A3A2C"/>
          <w:sz w:val="20"/>
        </w:rPr>
        <w:t xml:space="preserve">Lead the opening and closing checks for all launch modalities (one unit of each machine), including cryotherapy chamber, cold plunge water temperature (5 °C), sauna, hyperbaric chamber and dry float bed readiness </w:t>
      </w:r>
      <w:r>
        <w:rPr>
          <w:rFonts w:ascii="Jost" w:hAnsi="Jost" w:cs="Jost" w:eastAsia="Jost"/>
          <w:b w:val="0"/>
          <w:i w:val="0"/>
          <w:color w:val="A6754C"/>
          <w:sz w:val="20"/>
        </w:rPr>
        <w:t>[per Elevé protocol — pending]</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Build and publish the weekly rota; ensure 2 Hosts on every shift and approve shift swaps.</w:t>
      </w:r>
    </w:p>
    <w:p>
      <w:pPr>
        <w:pStyle w:val="ListBullet"/>
        <w:spacing w:before="0" w:after="60" w:line="300" w:lineRule="auto"/>
      </w:pPr>
      <w:r>
        <w:rPr>
          <w:rFonts w:ascii="Jost" w:hAnsi="Jost" w:cs="Jost" w:eastAsia="Jost"/>
          <w:b w:val="0"/>
          <w:i w:val="0"/>
          <w:color w:val="4A3A2C"/>
          <w:sz w:val="20"/>
        </w:rPr>
        <w:t>Host guests personally, especially first-timers booking "Not sure yet — build my reset", and model the Aura guest journey.</w:t>
      </w:r>
    </w:p>
    <w:p>
      <w:pPr>
        <w:pStyle w:val="ListBullet"/>
        <w:spacing w:before="0" w:after="60" w:line="300" w:lineRule="auto"/>
      </w:pPr>
      <w:r>
        <w:rPr>
          <w:rFonts w:ascii="Jost" w:hAnsi="Jost" w:cs="Jost" w:eastAsia="Jost"/>
          <w:b w:val="0"/>
          <w:i w:val="0"/>
          <w:color w:val="4A3A2C"/>
          <w:sz w:val="20"/>
        </w:rPr>
        <w:t>Coach Hosts on protocols, contrast pairings and the opening breathing ritual: "In for four, out for six."</w:t>
      </w:r>
    </w:p>
    <w:p>
      <w:pPr>
        <w:pStyle w:val="ListBullet"/>
        <w:spacing w:before="0" w:after="60" w:line="300" w:lineRule="auto"/>
      </w:pPr>
      <w:r>
        <w:rPr>
          <w:rFonts w:ascii="Jost" w:hAnsi="Jost" w:cs="Jost" w:eastAsia="Jost"/>
          <w:b w:val="0"/>
          <w:i w:val="0"/>
          <w:color w:val="4A3A2C"/>
          <w:sz w:val="20"/>
        </w:rPr>
        <w:t>Act as first point of escalation for guest concerns, incidents and near misses; log them in line with AUR-SAF-01 and AUR-SAF-05.</w:t>
      </w:r>
    </w:p>
    <w:p>
      <w:pPr>
        <w:pStyle w:val="ListBullet"/>
        <w:spacing w:before="0" w:after="60" w:line="300" w:lineRule="auto"/>
      </w:pPr>
      <w:r>
        <w:rPr>
          <w:rFonts w:ascii="Jost" w:hAnsi="Jost" w:cs="Jost" w:eastAsia="Jost"/>
          <w:b w:val="0"/>
          <w:i w:val="0"/>
          <w:color w:val="4A3A2C"/>
          <w:sz w:val="20"/>
        </w:rPr>
        <w:t>Liaise with Elevé Health technicians on service visits, faults and protocol updates; keep the equipment log current.</w:t>
      </w:r>
    </w:p>
    <w:p>
      <w:pPr>
        <w:pStyle w:val="ListBullet"/>
        <w:spacing w:before="0" w:after="60" w:line="300" w:lineRule="auto"/>
      </w:pPr>
      <w:r>
        <w:rPr>
          <w:rFonts w:ascii="Jost" w:hAnsi="Jost" w:cs="Jost" w:eastAsia="Jost"/>
          <w:b w:val="0"/>
          <w:i w:val="0"/>
          <w:color w:val="4A3A2C"/>
          <w:sz w:val="20"/>
        </w:rPr>
        <w:t>Track consumables and stock (robes, Aura-branded towels, clothing and slippers, salt cabin supplies, refreshments and retail stock) and raise orders.</w:t>
      </w:r>
    </w:p>
    <w:p>
      <w:pPr>
        <w:pStyle w:val="ListBullet"/>
        <w:spacing w:before="0" w:after="60" w:line="300" w:lineRule="auto"/>
      </w:pPr>
      <w:r>
        <w:rPr>
          <w:rFonts w:ascii="Jost" w:hAnsi="Jost" w:cs="Jost" w:eastAsia="Jost"/>
          <w:b w:val="0"/>
          <w:i w:val="0"/>
          <w:color w:val="4A3A2C"/>
          <w:sz w:val="20"/>
        </w:rPr>
        <w:t xml:space="preserve">As senior Host on the closing shift, complete the end-of-day cash close (Apple Pay, card and cash), checked by the General Manager next morning </w:t>
      </w:r>
      <w:r>
        <w:rPr>
          <w:rFonts w:ascii="Jost" w:hAnsi="Jost" w:cs="Jost" w:eastAsia="Jost"/>
          <w:b w:val="0"/>
          <w:i w:val="0"/>
          <w:color w:val="A6754C"/>
          <w:sz w:val="20"/>
        </w:rPr>
        <w:t>[default — confirm]</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Lead the founding-member welcome and the November launch-week floor plan.</w:t>
      </w:r>
    </w:p>
    <w:p>
      <w:pPr>
        <w:keepNext/>
        <w:spacing w:before="200" w:after="60" w:line="264" w:lineRule="auto"/>
      </w:pPr>
      <w:r>
        <w:rPr>
          <w:rFonts w:ascii="Jost" w:hAnsi="Jost" w:cs="Jost" w:eastAsia="Jost"/>
          <w:b/>
          <w:color w:val="A6754C"/>
          <w:sz w:val="17"/>
        </w:rPr>
        <w:t>KPIS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KPI</w:t>
            </w:r>
          </w:p>
        </w:tc>
        <w:tc>
          <w:tcPr>
            <w:tcW w:type="dxa" w:w="4706"/>
            <w:shd w:val="clear" w:color="auto" w:fill="221913"/>
          </w:tcPr>
          <w:p>
            <w:pPr>
              <w:spacing w:before="40" w:after="40" w:line="276" w:lineRule="auto"/>
            </w:pPr>
            <w:r>
              <w:rPr>
                <w:rFonts w:ascii="Jost" w:hAnsi="Jost" w:cs="Jost" w:eastAsia="Jost"/>
                <w:b/>
                <w:i w:val="0"/>
                <w:color w:val="FBF5EE"/>
                <w:sz w:val="17"/>
              </w:rPr>
              <w:t>Target</w:t>
            </w:r>
          </w:p>
        </w:tc>
      </w:tr>
      <w:tr>
        <w:tc>
          <w:tcPr>
            <w:tcW w:type="dxa" w:w="4706"/>
          </w:tcPr>
          <w:p>
            <w:pPr>
              <w:spacing w:before="40" w:after="40" w:line="276" w:lineRule="auto"/>
            </w:pPr>
            <w:r>
              <w:rPr>
                <w:rFonts w:ascii="Jost" w:hAnsi="Jost" w:cs="Jost" w:eastAsia="Jost"/>
                <w:b w:val="0"/>
                <w:i w:val="0"/>
                <w:color w:val="4A3A2C"/>
                <w:sz w:val="17"/>
              </w:rPr>
              <w:t>Guest satisfaction score (post-visit survey)</w:t>
            </w:r>
          </w:p>
        </w:tc>
        <w:tc>
          <w:tcPr>
            <w:tcW w:type="dxa" w:w="4706"/>
          </w:tcPr>
          <w:p>
            <w:pPr>
              <w:spacing w:before="40" w:after="40" w:line="276" w:lineRule="auto"/>
            </w:pPr>
            <w:r>
              <w:rPr>
                <w:rFonts w:ascii="Jost" w:hAnsi="Jost" w:cs="Jost" w:eastAsia="Jost"/>
                <w:b w:val="0"/>
                <w:i w:val="0"/>
                <w:color w:val="A6754C"/>
                <w:sz w:val="17"/>
              </w:rPr>
              <w:t>[Target]</w:t>
            </w:r>
            <w:r>
              <w:rPr>
                <w:rFonts w:ascii="Jost" w:hAnsi="Jost" w:cs="Jost" w:eastAsia="Jost"/>
                <w:b w:val="0"/>
                <w:i w:val="0"/>
                <w:color w:val="4A3A2C"/>
                <w:sz w:val="17"/>
              </w:rPr>
              <w:t>/5 or higher</w:t>
            </w:r>
          </w:p>
        </w:tc>
      </w:tr>
      <w:tr>
        <w:tc>
          <w:tcPr>
            <w:tcW w:type="dxa" w:w="4706"/>
            <w:shd w:val="clear" w:color="auto" w:fill="FBF5EE"/>
          </w:tcPr>
          <w:p>
            <w:pPr>
              <w:spacing w:before="40" w:after="40" w:line="276" w:lineRule="auto"/>
            </w:pPr>
            <w:r>
              <w:rPr>
                <w:rFonts w:ascii="Jost" w:hAnsi="Jost" w:cs="Jost" w:eastAsia="Jost"/>
                <w:b w:val="0"/>
                <w:i w:val="0"/>
                <w:color w:val="4A3A2C"/>
                <w:sz w:val="17"/>
              </w:rPr>
              <w:t>Sessions starting on time</w:t>
            </w:r>
          </w:p>
        </w:tc>
        <w:tc>
          <w:tcPr>
            <w:tcW w:type="dxa" w:w="4706"/>
            <w:shd w:val="clear" w:color="auto" w:fill="FBF5EE"/>
          </w:tcPr>
          <w:p>
            <w:pPr>
              <w:spacing w:before="40" w:after="40" w:line="276" w:lineRule="auto"/>
            </w:pPr>
            <w:r>
              <w:rPr>
                <w:rFonts w:ascii="Jost" w:hAnsi="Jost" w:cs="Jost" w:eastAsia="Jost"/>
                <w:b w:val="0"/>
                <w:i w:val="0"/>
                <w:color w:val="A6754C"/>
                <w:sz w:val="17"/>
              </w:rPr>
              <w:t>[Target]</w:t>
            </w:r>
            <w:r>
              <w:rPr>
                <w:rFonts w:ascii="Jost" w:hAnsi="Jost" w:cs="Jost" w:eastAsia="Jost"/>
                <w:b w:val="0"/>
                <w:i w:val="0"/>
                <w:color w:val="4A3A2C"/>
                <w:sz w:val="17"/>
              </w:rPr>
              <w:t>%</w:t>
            </w:r>
          </w:p>
        </w:tc>
      </w:tr>
      <w:tr>
        <w:tc>
          <w:tcPr>
            <w:tcW w:type="dxa" w:w="4706"/>
          </w:tcPr>
          <w:p>
            <w:pPr>
              <w:spacing w:before="40" w:after="40" w:line="276" w:lineRule="auto"/>
            </w:pPr>
            <w:r>
              <w:rPr>
                <w:rFonts w:ascii="Jost" w:hAnsi="Jost" w:cs="Jost" w:eastAsia="Jost"/>
                <w:b w:val="0"/>
                <w:i w:val="0"/>
                <w:color w:val="4A3A2C"/>
                <w:sz w:val="17"/>
              </w:rPr>
              <w:t>Opening/closing checklists completed and signed</w:t>
            </w:r>
          </w:p>
        </w:tc>
        <w:tc>
          <w:tcPr>
            <w:tcW w:type="dxa" w:w="4706"/>
          </w:tcPr>
          <w:p>
            <w:pPr>
              <w:spacing w:before="40" w:after="40" w:line="276" w:lineRule="auto"/>
            </w:pPr>
            <w:r>
              <w:rPr>
                <w:rFonts w:ascii="Jost" w:hAnsi="Jost" w:cs="Jost" w:eastAsia="Jost"/>
                <w:b w:val="0"/>
                <w:i w:val="0"/>
                <w:color w:val="4A3A2C"/>
                <w:sz w:val="17"/>
              </w:rPr>
              <w:t>100%</w:t>
            </w:r>
          </w:p>
        </w:tc>
      </w:tr>
      <w:tr>
        <w:tc>
          <w:tcPr>
            <w:tcW w:type="dxa" w:w="4706"/>
            <w:shd w:val="clear" w:color="auto" w:fill="FBF5EE"/>
          </w:tcPr>
          <w:p>
            <w:pPr>
              <w:spacing w:before="40" w:after="40" w:line="276" w:lineRule="auto"/>
            </w:pPr>
            <w:r>
              <w:rPr>
                <w:rFonts w:ascii="Jost" w:hAnsi="Jost" w:cs="Jost" w:eastAsia="Jost"/>
                <w:b w:val="0"/>
                <w:i w:val="0"/>
                <w:color w:val="4A3A2C"/>
                <w:sz w:val="17"/>
              </w:rPr>
              <w:t>Equipment downtime reported to Elevé within 1 hour</w:t>
            </w:r>
          </w:p>
        </w:tc>
        <w:tc>
          <w:tcPr>
            <w:tcW w:type="dxa" w:w="4706"/>
            <w:shd w:val="clear" w:color="auto" w:fill="FBF5EE"/>
          </w:tcPr>
          <w:p>
            <w:pPr>
              <w:spacing w:before="40" w:after="40" w:line="276" w:lineRule="auto"/>
            </w:pPr>
            <w:r>
              <w:rPr>
                <w:rFonts w:ascii="Jost" w:hAnsi="Jost" w:cs="Jost" w:eastAsia="Jost"/>
                <w:b w:val="0"/>
                <w:i w:val="0"/>
                <w:color w:val="4A3A2C"/>
                <w:sz w:val="17"/>
              </w:rPr>
              <w:t>100%</w:t>
            </w:r>
          </w:p>
        </w:tc>
      </w:tr>
      <w:tr>
        <w:tc>
          <w:tcPr>
            <w:tcW w:type="dxa" w:w="4706"/>
          </w:tcPr>
          <w:p>
            <w:pPr>
              <w:spacing w:before="40" w:after="40" w:line="276" w:lineRule="auto"/>
            </w:pPr>
            <w:r>
              <w:rPr>
                <w:rFonts w:ascii="Jost" w:hAnsi="Jost" w:cs="Jost" w:eastAsia="Jost"/>
                <w:b w:val="0"/>
                <w:i w:val="0"/>
                <w:color w:val="4A3A2C"/>
                <w:sz w:val="17"/>
              </w:rPr>
              <w:t>Host team certification current (Elevé, CPR/BLS)</w:t>
            </w:r>
          </w:p>
        </w:tc>
        <w:tc>
          <w:tcPr>
            <w:tcW w:type="dxa" w:w="4706"/>
          </w:tcPr>
          <w:p>
            <w:pPr>
              <w:spacing w:before="40" w:after="40" w:line="276" w:lineRule="auto"/>
            </w:pPr>
            <w:r>
              <w:rPr>
                <w:rFonts w:ascii="Jost" w:hAnsi="Jost" w:cs="Jost" w:eastAsia="Jost"/>
                <w:b w:val="0"/>
                <w:i w:val="0"/>
                <w:color w:val="4A3A2C"/>
                <w:sz w:val="17"/>
              </w:rPr>
              <w:t>100%</w:t>
            </w:r>
          </w:p>
        </w:tc>
      </w:tr>
      <w:tr>
        <w:tc>
          <w:tcPr>
            <w:tcW w:type="dxa" w:w="4706"/>
            <w:shd w:val="clear" w:color="auto" w:fill="FBF5EE"/>
          </w:tcPr>
          <w:p>
            <w:pPr>
              <w:spacing w:before="40" w:after="40" w:line="276" w:lineRule="auto"/>
            </w:pPr>
            <w:r>
              <w:rPr>
                <w:rFonts w:ascii="Jost" w:hAnsi="Jost" w:cs="Jost" w:eastAsia="Jost"/>
                <w:b w:val="0"/>
                <w:i w:val="0"/>
                <w:color w:val="4A3A2C"/>
                <w:sz w:val="17"/>
              </w:rPr>
              <w:t>Member retention (Restore and Elevate)</w:t>
            </w:r>
          </w:p>
        </w:tc>
        <w:tc>
          <w:tcPr>
            <w:tcW w:type="dxa" w:w="4706"/>
            <w:shd w:val="clear" w:color="auto" w:fill="FBF5EE"/>
          </w:tcPr>
          <w:p>
            <w:pPr>
              <w:spacing w:before="40" w:after="40" w:line="276" w:lineRule="auto"/>
            </w:pPr>
            <w:r>
              <w:rPr>
                <w:rFonts w:ascii="Jost" w:hAnsi="Jost" w:cs="Jost" w:eastAsia="Jost"/>
                <w:b w:val="0"/>
                <w:i w:val="0"/>
                <w:color w:val="A6754C"/>
                <w:sz w:val="17"/>
              </w:rPr>
              <w:t>[Target]</w:t>
            </w:r>
            <w:r>
              <w:rPr>
                <w:rFonts w:ascii="Jost" w:hAnsi="Jost" w:cs="Jost" w:eastAsia="Jost"/>
                <w:b w:val="0"/>
                <w:i w:val="0"/>
                <w:color w:val="4A3A2C"/>
                <w:sz w:val="17"/>
              </w:rPr>
              <w:t>% month on month</w:t>
            </w:r>
          </w:p>
        </w:tc>
      </w:tr>
    </w:tbl>
    <w:p>
      <w:pPr>
        <w:spacing w:before="0" w:after="80" w:line="240" w:lineRule="auto"/>
      </w:pPr>
    </w:p>
    <w:p>
      <w:pPr>
        <w:keepNext/>
        <w:spacing w:before="200" w:after="60" w:line="264" w:lineRule="auto"/>
      </w:pPr>
      <w:r>
        <w:rPr>
          <w:rFonts w:ascii="Jost" w:hAnsi="Jost" w:cs="Jost" w:eastAsia="Jost"/>
          <w:b/>
          <w:color w:val="A6754C"/>
          <w:sz w:val="17"/>
        </w:rPr>
        <w:t>QUALIFICATIONS &amp; LICENCES</w:t>
      </w:r>
    </w:p>
    <w:p>
      <w:pPr>
        <w:pStyle w:val="ListBullet"/>
        <w:spacing w:before="0" w:after="60" w:line="300" w:lineRule="auto"/>
      </w:pPr>
      <w:r>
        <w:rPr>
          <w:rFonts w:ascii="Jost" w:hAnsi="Jost" w:cs="Jost" w:eastAsia="Jost"/>
          <w:b w:val="0"/>
          <w:i w:val="0"/>
          <w:color w:val="A6754C"/>
          <w:sz w:val="20"/>
        </w:rPr>
        <w:t>[Number]</w:t>
      </w:r>
      <w:r>
        <w:rPr>
          <w:rFonts w:ascii="Jost" w:hAnsi="Jost" w:cs="Jost" w:eastAsia="Jost"/>
          <w:b w:val="0"/>
          <w:i w:val="0"/>
          <w:color w:val="4A3A2C"/>
          <w:sz w:val="20"/>
        </w:rPr>
        <w:t xml:space="preserve"> years in premium spa, wellness, hospitality or fitness operations, including team supervision.</w:t>
      </w:r>
    </w:p>
    <w:p>
      <w:pPr>
        <w:pStyle w:val="ListBullet"/>
        <w:spacing w:before="0" w:after="60" w:line="300" w:lineRule="auto"/>
      </w:pPr>
      <w:r>
        <w:rPr>
          <w:rFonts w:ascii="Jost" w:hAnsi="Jost" w:cs="Jost" w:eastAsia="Jost"/>
          <w:b w:val="0"/>
          <w:i w:val="0"/>
          <w:color w:val="4A3A2C"/>
          <w:sz w:val="20"/>
        </w:rPr>
        <w:t>Current CPR/BLS certification (or willingness to complete before start).</w:t>
      </w:r>
    </w:p>
    <w:p>
      <w:pPr>
        <w:pStyle w:val="ListBullet"/>
        <w:spacing w:before="0" w:after="60" w:line="300" w:lineRule="auto"/>
      </w:pPr>
      <w:r>
        <w:rPr>
          <w:rFonts w:ascii="Jost" w:hAnsi="Jost" w:cs="Jost" w:eastAsia="Jost"/>
          <w:b w:val="0"/>
          <w:i w:val="0"/>
          <w:color w:val="4A3A2C"/>
          <w:sz w:val="20"/>
        </w:rPr>
        <w:t>Elevé Health device training on all modalities after hire, including supervisor-level safety modules.</w:t>
      </w:r>
    </w:p>
    <w:p>
      <w:pPr>
        <w:pStyle w:val="ListBullet"/>
        <w:spacing w:before="0" w:after="60" w:line="300" w:lineRule="auto"/>
      </w:pPr>
      <w:r>
        <w:rPr>
          <w:rFonts w:ascii="Jost" w:hAnsi="Jost" w:cs="Jost" w:eastAsia="Jost"/>
          <w:b w:val="0"/>
          <w:i w:val="0"/>
          <w:color w:val="4A3A2C"/>
          <w:sz w:val="20"/>
        </w:rPr>
        <w:t>First aid certificate; fire warden training (Dubai Civil Defence requirements) arranged by The Aura.</w:t>
      </w:r>
    </w:p>
    <w:p>
      <w:pPr>
        <w:keepNext/>
        <w:spacing w:before="200" w:after="60" w:line="264" w:lineRule="auto"/>
      </w:pPr>
      <w:r>
        <w:rPr>
          <w:rFonts w:ascii="Jost" w:hAnsi="Jost" w:cs="Jost" w:eastAsia="Jost"/>
          <w:b/>
          <w:color w:val="A6754C"/>
          <w:sz w:val="17"/>
        </w:rPr>
        <w:t>SKILLS</w:t>
      </w:r>
    </w:p>
    <w:p>
      <w:pPr>
        <w:pStyle w:val="ListBullet"/>
        <w:spacing w:before="0" w:after="60" w:line="300" w:lineRule="auto"/>
      </w:pPr>
      <w:r>
        <w:rPr>
          <w:rFonts w:ascii="Jost" w:hAnsi="Jost" w:cs="Jost" w:eastAsia="Jost"/>
          <w:b w:val="0"/>
          <w:i w:val="0"/>
          <w:color w:val="4A3A2C"/>
          <w:sz w:val="20"/>
        </w:rPr>
        <w:t>Calm, visible leadership under pressure; clear, warm communication.</w:t>
      </w:r>
    </w:p>
    <w:p>
      <w:pPr>
        <w:pStyle w:val="ListBullet"/>
        <w:spacing w:before="0" w:after="60" w:line="300" w:lineRule="auto"/>
      </w:pPr>
      <w:r>
        <w:rPr>
          <w:rFonts w:ascii="Jost" w:hAnsi="Jost" w:cs="Jost" w:eastAsia="Jost"/>
          <w:b w:val="0"/>
          <w:i w:val="0"/>
          <w:color w:val="4A3A2C"/>
          <w:sz w:val="20"/>
        </w:rPr>
        <w:t>Rota planning and basic stock control; confident with booking systems.</w:t>
      </w:r>
    </w:p>
    <w:p>
      <w:pPr>
        <w:pStyle w:val="ListBullet"/>
        <w:spacing w:before="0" w:after="60" w:line="300" w:lineRule="auto"/>
      </w:pPr>
      <w:r>
        <w:rPr>
          <w:rFonts w:ascii="Jost" w:hAnsi="Jost" w:cs="Jost" w:eastAsia="Jost"/>
          <w:b w:val="0"/>
          <w:i w:val="0"/>
          <w:color w:val="4A3A2C"/>
          <w:sz w:val="20"/>
        </w:rPr>
        <w:t>Strong hygiene discipline and attention to detail.</w:t>
      </w:r>
    </w:p>
    <w:p>
      <w:pPr>
        <w:pStyle w:val="ListBullet"/>
        <w:spacing w:before="0" w:after="60" w:line="300" w:lineRule="auto"/>
      </w:pPr>
      <w:r>
        <w:rPr>
          <w:rFonts w:ascii="Jost" w:hAnsi="Jost" w:cs="Jost" w:eastAsia="Jost"/>
          <w:b w:val="0"/>
          <w:i w:val="0"/>
          <w:color w:val="4A3A2C"/>
          <w:sz w:val="20"/>
        </w:rPr>
        <w:t>English essential; Arabic or other languages an advantage.</w:t>
      </w:r>
    </w:p>
    <w:p>
      <w:pPr>
        <w:keepNext/>
        <w:spacing w:before="200" w:after="60" w:line="264" w:lineRule="auto"/>
      </w:pPr>
      <w:r>
        <w:rPr>
          <w:rFonts w:ascii="Jost" w:hAnsi="Jost" w:cs="Jost" w:eastAsia="Jost"/>
          <w:b/>
          <w:color w:val="A6754C"/>
          <w:sz w:val="17"/>
        </w:rPr>
        <w:t>WORKING PATTERN</w:t>
      </w:r>
    </w:p>
    <w:p>
      <w:pPr>
        <w:spacing w:before="0" w:after="120" w:line="312" w:lineRule="auto"/>
      </w:pPr>
      <w:r>
        <w:rPr>
          <w:rFonts w:ascii="Jost" w:hAnsi="Jost" w:cs="Jost" w:eastAsia="Jost"/>
          <w:b w:val="0"/>
          <w:i w:val="0"/>
          <w:color w:val="4A3A2C"/>
          <w:sz w:val="20"/>
        </w:rPr>
        <w:t xml:space="preserve">Full-time, </w:t>
      </w:r>
      <w:r>
        <w:rPr>
          <w:rFonts w:ascii="Jost" w:hAnsi="Jost" w:cs="Jost" w:eastAsia="Jost"/>
          <w:b w:val="0"/>
          <w:i w:val="0"/>
          <w:color w:val="A6754C"/>
          <w:sz w:val="20"/>
        </w:rPr>
        <w:t>[Hours]</w:t>
      </w:r>
      <w:r>
        <w:rPr>
          <w:rFonts w:ascii="Jost" w:hAnsi="Jost" w:cs="Jost" w:eastAsia="Jost"/>
          <w:b w:val="0"/>
          <w:i w:val="0"/>
          <w:color w:val="4A3A2C"/>
          <w:sz w:val="20"/>
        </w:rPr>
        <w:t xml:space="preserve"> hours per week across a 7-day studio. Rotating opening and closing shifts across 9:00am–9:00pm, including weekends and launch-week events.</w:t>
      </w:r>
    </w:p>
    <w:p>
      <w:pPr>
        <w:keepNext/>
        <w:spacing w:before="200" w:after="60" w:line="264" w:lineRule="auto"/>
      </w:pPr>
      <w:r>
        <w:rPr>
          <w:rFonts w:ascii="Jost" w:hAnsi="Jost" w:cs="Jost" w:eastAsia="Jost"/>
          <w:b/>
          <w:color w:val="A6754C"/>
          <w:sz w:val="17"/>
        </w:rPr>
        <w:t>PACKAGE</w:t>
      </w:r>
    </w:p>
    <w:p>
      <w:pPr>
        <w:pStyle w:val="ListBullet"/>
        <w:spacing w:before="0" w:after="60" w:line="300" w:lineRule="auto"/>
      </w:pPr>
      <w:r>
        <w:rPr>
          <w:rFonts w:ascii="Jost" w:hAnsi="Jost" w:cs="Jost" w:eastAsia="Jost"/>
          <w:b w:val="0"/>
          <w:i w:val="0"/>
          <w:color w:val="4A3A2C"/>
          <w:sz w:val="20"/>
        </w:rPr>
        <w:t xml:space="preserve">Salary band: AED </w:t>
      </w:r>
      <w:r>
        <w:rPr>
          <w:rFonts w:ascii="Jost" w:hAnsi="Jost" w:cs="Jost" w:eastAsia="Jost"/>
          <w:b w:val="0"/>
          <w:i w:val="0"/>
          <w:color w:val="A6754C"/>
          <w:sz w:val="20"/>
        </w:rPr>
        <w:t>[___]</w:t>
      </w:r>
      <w:r>
        <w:rPr>
          <w:rFonts w:ascii="Jost" w:hAnsi="Jost" w:cs="Jost" w:eastAsia="Jost"/>
          <w:b w:val="0"/>
          <w:i w:val="0"/>
          <w:color w:val="4A3A2C"/>
          <w:sz w:val="20"/>
        </w:rPr>
        <w:t xml:space="preserve"> per month (basic, housing and transport breakdown in offer letter).</w:t>
      </w:r>
    </w:p>
    <w:p>
      <w:pPr>
        <w:pStyle w:val="ListBullet"/>
        <w:spacing w:before="0" w:after="60" w:line="300" w:lineRule="auto"/>
      </w:pPr>
      <w:r>
        <w:rPr>
          <w:rFonts w:ascii="Jost" w:hAnsi="Jost" w:cs="Jost" w:eastAsia="Jost"/>
          <w:b w:val="0"/>
          <w:i w:val="0"/>
          <w:color w:val="4A3A2C"/>
          <w:sz w:val="20"/>
        </w:rPr>
        <w:t xml:space="preserve">Benefits: </w:t>
      </w:r>
      <w:r>
        <w:rPr>
          <w:rFonts w:ascii="Jost" w:hAnsi="Jost" w:cs="Jost" w:eastAsia="Jost"/>
          <w:b w:val="0"/>
          <w:i w:val="0"/>
          <w:color w:val="A6754C"/>
          <w:sz w:val="20"/>
        </w:rPr>
        <w:t>[___]</w:t>
      </w:r>
    </w:p>
    <w:p>
      <w:r>
        <w:br w:type="page"/>
      </w:r>
    </w:p>
    <w:p>
      <w:pPr>
        <w:keepNext/>
        <w:spacing w:before="280" w:after="100" w:line="264" w:lineRule="auto"/>
      </w:pPr>
      <w:r>
        <w:rPr>
          <w:rFonts w:ascii="Marcellus" w:hAnsi="Marcellus" w:cs="Marcellus" w:eastAsia="Marcellus"/>
          <w:color w:val="221913"/>
          <w:sz w:val="28"/>
        </w:rPr>
        <w:t>2. Host (Wellness Host)</w:t>
      </w:r>
    </w:p>
    <w:p>
      <w:pPr>
        <w:spacing w:before="0" w:after="120" w:line="312" w:lineRule="auto"/>
      </w:pPr>
      <w:r>
        <w:rPr>
          <w:rFonts w:ascii="Jost" w:hAnsi="Jost" w:cs="Jost" w:eastAsia="Jost"/>
          <w:b/>
          <w:i w:val="0"/>
          <w:color w:val="4A3A2C"/>
          <w:sz w:val="20"/>
        </w:rPr>
        <w:t>Purpose.</w:t>
      </w:r>
      <w:r>
        <w:rPr>
          <w:rFonts w:ascii="Jost" w:hAnsi="Jost" w:cs="Jost" w:eastAsia="Jost"/>
          <w:b w:val="0"/>
          <w:i w:val="0"/>
          <w:color w:val="4A3A2C"/>
          <w:sz w:val="20"/>
        </w:rPr>
        <w:t xml:space="preserve"> Be the guest's guide through their reset. A host, not a receptionist: you know the modalities and walk with each guest from arrival to the last exhale.</w:t>
      </w:r>
    </w:p>
    <w:p>
      <w:pPr>
        <w:spacing w:before="0" w:after="120" w:line="312" w:lineRule="auto"/>
      </w:pPr>
      <w:r>
        <w:rPr>
          <w:rFonts w:ascii="Jost" w:hAnsi="Jost" w:cs="Jost" w:eastAsia="Jost"/>
          <w:b/>
          <w:i w:val="0"/>
          <w:color w:val="4A3A2C"/>
          <w:sz w:val="20"/>
        </w:rPr>
        <w:t>Reports to:</w:t>
      </w:r>
      <w:r>
        <w:rPr>
          <w:rFonts w:ascii="Jost" w:hAnsi="Jost" w:cs="Jost" w:eastAsia="Jost"/>
          <w:b w:val="0"/>
          <w:i w:val="0"/>
          <w:color w:val="4A3A2C"/>
          <w:sz w:val="20"/>
        </w:rPr>
        <w:t xml:space="preserve"> Lead Host / Operations Lead.</w:t>
      </w:r>
    </w:p>
    <w:p>
      <w:pPr>
        <w:keepNext/>
        <w:spacing w:before="200" w:after="60" w:line="264" w:lineRule="auto"/>
      </w:pPr>
      <w:r>
        <w:rPr>
          <w:rFonts w:ascii="Jost" w:hAnsi="Jost" w:cs="Jost" w:eastAsia="Jost"/>
          <w:b/>
          <w:color w:val="A6754C"/>
          <w:sz w:val="17"/>
        </w:rPr>
        <w:t>KEY RESPONSIBILITIES</w:t>
      </w:r>
    </w:p>
    <w:p>
      <w:pPr>
        <w:pStyle w:val="ListBullet"/>
        <w:spacing w:before="0" w:after="60" w:line="300" w:lineRule="auto"/>
      </w:pPr>
      <w:r>
        <w:rPr>
          <w:rFonts w:ascii="Jost" w:hAnsi="Jost" w:cs="Jost" w:eastAsia="Jost"/>
          <w:b w:val="0"/>
          <w:i w:val="0"/>
          <w:color w:val="4A3A2C"/>
          <w:sz w:val="20"/>
        </w:rPr>
        <w:t>Welcome each guest, check how they arrived (the nervous system first), and lead the opening breathing ritual.</w:t>
      </w:r>
    </w:p>
    <w:p>
      <w:pPr>
        <w:pStyle w:val="ListBullet"/>
        <w:spacing w:before="0" w:after="60" w:line="300" w:lineRule="auto"/>
      </w:pPr>
      <w:r>
        <w:rPr>
          <w:rFonts w:ascii="Jost" w:hAnsi="Jost" w:cs="Jost" w:eastAsia="Jost"/>
          <w:b w:val="0"/>
          <w:i w:val="0"/>
          <w:color w:val="4A3A2C"/>
          <w:sz w:val="20"/>
        </w:rPr>
        <w:t>Confirm pre-session screening and consent forms are complete before every session, and that a first-time guest has had their Healer consultation.</w:t>
      </w:r>
    </w:p>
    <w:p>
      <w:pPr>
        <w:pStyle w:val="ListBullet"/>
        <w:spacing w:before="0" w:after="60" w:line="300" w:lineRule="auto"/>
      </w:pPr>
      <w:r>
        <w:rPr>
          <w:rFonts w:ascii="Jost" w:hAnsi="Jost" w:cs="Jost" w:eastAsia="Jost"/>
          <w:b w:val="0"/>
          <w:i w:val="0"/>
          <w:color w:val="4A3A2C"/>
          <w:sz w:val="20"/>
        </w:rPr>
        <w:t xml:space="preserve">Operate Elevé equipment to protocol </w:t>
      </w:r>
      <w:r>
        <w:rPr>
          <w:rFonts w:ascii="Jost" w:hAnsi="Jost" w:cs="Jost" w:eastAsia="Jost"/>
          <w:b w:val="0"/>
          <w:i w:val="0"/>
          <w:color w:val="A6754C"/>
          <w:sz w:val="20"/>
        </w:rPr>
        <w:t>[per Elevé protocol — pending]</w:t>
      </w:r>
      <w:r>
        <w:rPr>
          <w:rFonts w:ascii="Jost" w:hAnsi="Jost" w:cs="Jost" w:eastAsia="Jost"/>
          <w:b w:val="0"/>
          <w:i w:val="0"/>
          <w:color w:val="4A3A2C"/>
          <w:sz w:val="20"/>
        </w:rPr>
        <w:t>: E-CRYO PRO cryotherapy, red-light bed, infrared sauna, hyperbaric chamber (once signed off as a senior Host), compression boots, dry float bed, E-Salt Cabin and the Polar Recovery cold plunge (always host-guided).</w:t>
      </w:r>
    </w:p>
    <w:p>
      <w:pPr>
        <w:pStyle w:val="ListBullet"/>
        <w:spacing w:before="0" w:after="60" w:line="300" w:lineRule="auto"/>
      </w:pPr>
      <w:r>
        <w:rPr>
          <w:rFonts w:ascii="Jost" w:hAnsi="Jost" w:cs="Jost" w:eastAsia="Jost"/>
          <w:b w:val="0"/>
          <w:i w:val="0"/>
          <w:color w:val="4A3A2C"/>
          <w:sz w:val="20"/>
        </w:rPr>
        <w:t>Prepare and reset treatment rooms between guests, and share cleaning duties on shift.</w:t>
      </w:r>
    </w:p>
    <w:p>
      <w:pPr>
        <w:pStyle w:val="ListBullet"/>
        <w:spacing w:before="0" w:after="60" w:line="300" w:lineRule="auto"/>
      </w:pPr>
      <w:r>
        <w:rPr>
          <w:rFonts w:ascii="Jost" w:hAnsi="Jost" w:cs="Jost" w:eastAsia="Jost"/>
          <w:b w:val="0"/>
          <w:i w:val="0"/>
          <w:color w:val="4A3A2C"/>
          <w:sz w:val="20"/>
        </w:rPr>
        <w:t>Follow the Healer's personalised package, build 3-step sequences for first-timers and suggest combinations and contrast pairings (cold plunge with infrared sauna; compression with sauna or cryotherapy; salt cabin before the dry float bed or breathwork).</w:t>
      </w:r>
    </w:p>
    <w:p>
      <w:pPr>
        <w:pStyle w:val="ListBullet"/>
        <w:spacing w:before="0" w:after="60" w:line="300" w:lineRule="auto"/>
      </w:pPr>
      <w:r>
        <w:rPr>
          <w:rFonts w:ascii="Jost" w:hAnsi="Jost" w:cs="Jost" w:eastAsia="Jost"/>
          <w:b w:val="0"/>
          <w:i w:val="0"/>
          <w:color w:val="4A3A2C"/>
          <w:sz w:val="20"/>
        </w:rPr>
        <w:t>Answer WhatsApp and website enquiries quickly when on shift; many new guests come from paid ad campaigns.</w:t>
      </w:r>
    </w:p>
    <w:p>
      <w:pPr>
        <w:pStyle w:val="ListBullet"/>
        <w:spacing w:before="0" w:after="60" w:line="300" w:lineRule="auto"/>
      </w:pPr>
      <w:r>
        <w:rPr>
          <w:rFonts w:ascii="Jost" w:hAnsi="Jost" w:cs="Jost" w:eastAsia="Jost"/>
          <w:b w:val="0"/>
          <w:i w:val="0"/>
          <w:color w:val="4A3A2C"/>
          <w:sz w:val="20"/>
        </w:rPr>
        <w:t>Serve refreshments, issue robes, Aura-branded towels, clothing and slippers, and introduce retail (copper mugs, organic fragrances, wellness pillows, linen merchandise).</w:t>
      </w:r>
    </w:p>
    <w:p>
      <w:pPr>
        <w:pStyle w:val="ListBullet"/>
        <w:spacing w:before="0" w:after="60" w:line="300" w:lineRule="auto"/>
      </w:pPr>
      <w:r>
        <w:rPr>
          <w:rFonts w:ascii="Jost" w:hAnsi="Jost" w:cs="Jost" w:eastAsia="Jost"/>
          <w:b w:val="0"/>
          <w:i w:val="0"/>
          <w:color w:val="4A3A2C"/>
          <w:sz w:val="20"/>
        </w:rPr>
        <w:t>Take payments by Apple Pay, card or cash.</w:t>
      </w:r>
    </w:p>
    <w:p>
      <w:pPr>
        <w:pStyle w:val="ListBullet"/>
        <w:spacing w:before="0" w:after="60" w:line="300" w:lineRule="auto"/>
      </w:pPr>
      <w:r>
        <w:rPr>
          <w:rFonts w:ascii="Jost" w:hAnsi="Jost" w:cs="Jost" w:eastAsia="Jost"/>
          <w:b w:val="0"/>
          <w:i w:val="0"/>
          <w:color w:val="4A3A2C"/>
          <w:sz w:val="20"/>
        </w:rPr>
        <w:t>Use wellness language only; never make medical claims; flag anything that warrants a conversation with a doctor to the General Manager.</w:t>
      </w:r>
    </w:p>
    <w:p>
      <w:pPr>
        <w:pStyle w:val="ListBullet"/>
        <w:spacing w:before="0" w:after="60" w:line="300" w:lineRule="auto"/>
      </w:pPr>
      <w:r>
        <w:rPr>
          <w:rFonts w:ascii="Jost" w:hAnsi="Jost" w:cs="Jost" w:eastAsia="Jost"/>
          <w:b w:val="0"/>
          <w:i w:val="0"/>
          <w:color w:val="4A3A2C"/>
          <w:sz w:val="20"/>
        </w:rPr>
        <w:t>Record session notes in the booking system and explain memberships (Single Reset, Restore, Elevate) accurately.</w:t>
      </w:r>
    </w:p>
    <w:p>
      <w:pPr>
        <w:keepNext/>
        <w:spacing w:before="200" w:after="60" w:line="264" w:lineRule="auto"/>
      </w:pPr>
      <w:r>
        <w:rPr>
          <w:rFonts w:ascii="Jost" w:hAnsi="Jost" w:cs="Jost" w:eastAsia="Jost"/>
          <w:b/>
          <w:color w:val="A6754C"/>
          <w:sz w:val="17"/>
        </w:rPr>
        <w:t>KPIS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KPI</w:t>
            </w:r>
          </w:p>
        </w:tc>
        <w:tc>
          <w:tcPr>
            <w:tcW w:type="dxa" w:w="4706"/>
            <w:shd w:val="clear" w:color="auto" w:fill="221913"/>
          </w:tcPr>
          <w:p>
            <w:pPr>
              <w:spacing w:before="40" w:after="40" w:line="276" w:lineRule="auto"/>
            </w:pPr>
            <w:r>
              <w:rPr>
                <w:rFonts w:ascii="Jost" w:hAnsi="Jost" w:cs="Jost" w:eastAsia="Jost"/>
                <w:b/>
                <w:i w:val="0"/>
                <w:color w:val="FBF5EE"/>
                <w:sz w:val="17"/>
              </w:rPr>
              <w:t>Target</w:t>
            </w:r>
          </w:p>
        </w:tc>
      </w:tr>
      <w:tr>
        <w:tc>
          <w:tcPr>
            <w:tcW w:type="dxa" w:w="4706"/>
          </w:tcPr>
          <w:p>
            <w:pPr>
              <w:spacing w:before="40" w:after="40" w:line="276" w:lineRule="auto"/>
            </w:pPr>
            <w:r>
              <w:rPr>
                <w:rFonts w:ascii="Jost" w:hAnsi="Jost" w:cs="Jost" w:eastAsia="Jost"/>
                <w:b w:val="0"/>
                <w:i w:val="0"/>
                <w:color w:val="4A3A2C"/>
                <w:sz w:val="17"/>
              </w:rPr>
              <w:t>Guest satisfaction score for sessions hosted</w:t>
            </w:r>
          </w:p>
        </w:tc>
        <w:tc>
          <w:tcPr>
            <w:tcW w:type="dxa" w:w="4706"/>
          </w:tcPr>
          <w:p>
            <w:pPr>
              <w:spacing w:before="40" w:after="40" w:line="276" w:lineRule="auto"/>
            </w:pPr>
            <w:r>
              <w:rPr>
                <w:rFonts w:ascii="Jost" w:hAnsi="Jost" w:cs="Jost" w:eastAsia="Jost"/>
                <w:b w:val="0"/>
                <w:i w:val="0"/>
                <w:color w:val="A6754C"/>
                <w:sz w:val="17"/>
              </w:rPr>
              <w:t>[Target]</w:t>
            </w:r>
            <w:r>
              <w:rPr>
                <w:rFonts w:ascii="Jost" w:hAnsi="Jost" w:cs="Jost" w:eastAsia="Jost"/>
                <w:b w:val="0"/>
                <w:i w:val="0"/>
                <w:color w:val="4A3A2C"/>
                <w:sz w:val="17"/>
              </w:rPr>
              <w:t>/5 or higher</w:t>
            </w:r>
          </w:p>
        </w:tc>
      </w:tr>
      <w:tr>
        <w:tc>
          <w:tcPr>
            <w:tcW w:type="dxa" w:w="4706"/>
            <w:shd w:val="clear" w:color="auto" w:fill="FBF5EE"/>
          </w:tcPr>
          <w:p>
            <w:pPr>
              <w:spacing w:before="40" w:after="40" w:line="276" w:lineRule="auto"/>
            </w:pPr>
            <w:r>
              <w:rPr>
                <w:rFonts w:ascii="Jost" w:hAnsi="Jost" w:cs="Jost" w:eastAsia="Jost"/>
                <w:b w:val="0"/>
                <w:i w:val="0"/>
                <w:color w:val="4A3A2C"/>
                <w:sz w:val="17"/>
              </w:rPr>
              <w:t>Screening and consent completed before session</w:t>
            </w:r>
          </w:p>
        </w:tc>
        <w:tc>
          <w:tcPr>
            <w:tcW w:type="dxa" w:w="4706"/>
            <w:shd w:val="clear" w:color="auto" w:fill="FBF5EE"/>
          </w:tcPr>
          <w:p>
            <w:pPr>
              <w:spacing w:before="40" w:after="40" w:line="276" w:lineRule="auto"/>
            </w:pPr>
            <w:r>
              <w:rPr>
                <w:rFonts w:ascii="Jost" w:hAnsi="Jost" w:cs="Jost" w:eastAsia="Jost"/>
                <w:b w:val="0"/>
                <w:i w:val="0"/>
                <w:color w:val="4A3A2C"/>
                <w:sz w:val="17"/>
              </w:rPr>
              <w:t>100%</w:t>
            </w:r>
          </w:p>
        </w:tc>
      </w:tr>
      <w:tr>
        <w:tc>
          <w:tcPr>
            <w:tcW w:type="dxa" w:w="4706"/>
          </w:tcPr>
          <w:p>
            <w:pPr>
              <w:spacing w:before="40" w:after="40" w:line="276" w:lineRule="auto"/>
            </w:pPr>
            <w:r>
              <w:rPr>
                <w:rFonts w:ascii="Jost" w:hAnsi="Jost" w:cs="Jost" w:eastAsia="Jost"/>
                <w:b w:val="0"/>
                <w:i w:val="0"/>
                <w:color w:val="4A3A2C"/>
                <w:sz w:val="17"/>
              </w:rPr>
              <w:t>Session protocol and time-limit compliance (e.g. cryotherapy 3 min)</w:t>
            </w:r>
          </w:p>
        </w:tc>
        <w:tc>
          <w:tcPr>
            <w:tcW w:type="dxa" w:w="4706"/>
          </w:tcPr>
          <w:p>
            <w:pPr>
              <w:spacing w:before="40" w:after="40" w:line="276" w:lineRule="auto"/>
            </w:pPr>
            <w:r>
              <w:rPr>
                <w:rFonts w:ascii="Jost" w:hAnsi="Jost" w:cs="Jost" w:eastAsia="Jost"/>
                <w:b w:val="0"/>
                <w:i w:val="0"/>
                <w:color w:val="4A3A2C"/>
                <w:sz w:val="17"/>
              </w:rPr>
              <w:t>100%</w:t>
            </w:r>
          </w:p>
        </w:tc>
      </w:tr>
      <w:tr>
        <w:tc>
          <w:tcPr>
            <w:tcW w:type="dxa" w:w="4706"/>
            <w:shd w:val="clear" w:color="auto" w:fill="FBF5EE"/>
          </w:tcPr>
          <w:p>
            <w:pPr>
              <w:spacing w:before="40" w:after="40" w:line="276" w:lineRule="auto"/>
            </w:pPr>
            <w:r>
              <w:rPr>
                <w:rFonts w:ascii="Jost" w:hAnsi="Jost" w:cs="Jost" w:eastAsia="Jost"/>
                <w:b w:val="0"/>
                <w:i w:val="0"/>
                <w:color w:val="4A3A2C"/>
                <w:sz w:val="17"/>
              </w:rPr>
              <w:t>Room reset within allocated changeover time</w:t>
            </w:r>
          </w:p>
        </w:tc>
        <w:tc>
          <w:tcPr>
            <w:tcW w:type="dxa" w:w="4706"/>
            <w:shd w:val="clear" w:color="auto" w:fill="FBF5EE"/>
          </w:tcPr>
          <w:p>
            <w:pPr>
              <w:spacing w:before="40" w:after="40" w:line="276" w:lineRule="auto"/>
            </w:pPr>
            <w:r>
              <w:rPr>
                <w:rFonts w:ascii="Jost" w:hAnsi="Jost" w:cs="Jost" w:eastAsia="Jost"/>
                <w:b w:val="0"/>
                <w:i w:val="0"/>
                <w:color w:val="A6754C"/>
                <w:sz w:val="17"/>
              </w:rPr>
              <w:t>[Target]</w:t>
            </w:r>
            <w:r>
              <w:rPr>
                <w:rFonts w:ascii="Jost" w:hAnsi="Jost" w:cs="Jost" w:eastAsia="Jost"/>
                <w:b w:val="0"/>
                <w:i w:val="0"/>
                <w:color w:val="4A3A2C"/>
                <w:sz w:val="17"/>
              </w:rPr>
              <w:t>%</w:t>
            </w:r>
          </w:p>
        </w:tc>
      </w:tr>
      <w:tr>
        <w:tc>
          <w:tcPr>
            <w:tcW w:type="dxa" w:w="4706"/>
          </w:tcPr>
          <w:p>
            <w:pPr>
              <w:spacing w:before="40" w:after="40" w:line="276" w:lineRule="auto"/>
            </w:pPr>
            <w:r>
              <w:rPr>
                <w:rFonts w:ascii="Jost" w:hAnsi="Jost" w:cs="Jost" w:eastAsia="Jost"/>
                <w:b w:val="0"/>
                <w:i w:val="0"/>
                <w:color w:val="4A3A2C"/>
                <w:sz w:val="17"/>
              </w:rPr>
              <w:t>Membership or rebooking conversions</w:t>
            </w:r>
          </w:p>
        </w:tc>
        <w:tc>
          <w:tcPr>
            <w:tcW w:type="dxa" w:w="4706"/>
          </w:tcPr>
          <w:p>
            <w:pPr>
              <w:spacing w:before="40" w:after="40" w:line="276" w:lineRule="auto"/>
            </w:pPr>
            <w:r>
              <w:rPr>
                <w:rFonts w:ascii="Jost" w:hAnsi="Jost" w:cs="Jost" w:eastAsia="Jost"/>
                <w:b w:val="0"/>
                <w:i w:val="0"/>
                <w:color w:val="A6754C"/>
                <w:sz w:val="17"/>
              </w:rPr>
              <w:t>[Target]</w:t>
            </w:r>
            <w:r>
              <w:rPr>
                <w:rFonts w:ascii="Jost" w:hAnsi="Jost" w:cs="Jost" w:eastAsia="Jost"/>
                <w:b w:val="0"/>
                <w:i w:val="0"/>
                <w:color w:val="4A3A2C"/>
                <w:sz w:val="17"/>
              </w:rPr>
              <w:t xml:space="preserve"> per month</w:t>
            </w:r>
          </w:p>
        </w:tc>
      </w:tr>
    </w:tbl>
    <w:p>
      <w:pPr>
        <w:spacing w:before="0" w:after="80" w:line="240" w:lineRule="auto"/>
      </w:pPr>
    </w:p>
    <w:p>
      <w:pPr>
        <w:keepNext/>
        <w:spacing w:before="200" w:after="60" w:line="264" w:lineRule="auto"/>
      </w:pPr>
      <w:r>
        <w:rPr>
          <w:rFonts w:ascii="Jost" w:hAnsi="Jost" w:cs="Jost" w:eastAsia="Jost"/>
          <w:b/>
          <w:color w:val="A6754C"/>
          <w:sz w:val="17"/>
        </w:rPr>
        <w:t>QUALIFICATIONS &amp; LICENCES</w:t>
      </w:r>
    </w:p>
    <w:p>
      <w:pPr>
        <w:pStyle w:val="ListBullet"/>
        <w:spacing w:before="0" w:after="60" w:line="300" w:lineRule="auto"/>
      </w:pPr>
      <w:r>
        <w:rPr>
          <w:rFonts w:ascii="Jost" w:hAnsi="Jost" w:cs="Jost" w:eastAsia="Jost"/>
          <w:b w:val="0"/>
          <w:i w:val="0"/>
          <w:color w:val="4A3A2C"/>
          <w:sz w:val="20"/>
        </w:rPr>
        <w:t xml:space="preserve">Background in spa, wellness, fitness, sports therapy or premium hospitality. </w:t>
      </w:r>
      <w:r>
        <w:rPr>
          <w:rFonts w:ascii="Jost" w:hAnsi="Jost" w:cs="Jost" w:eastAsia="Jost"/>
          <w:b w:val="0"/>
          <w:i w:val="0"/>
          <w:color w:val="A6754C"/>
          <w:sz w:val="20"/>
        </w:rPr>
        <w:t>[Minimum experience]</w:t>
      </w:r>
    </w:p>
    <w:p>
      <w:pPr>
        <w:pStyle w:val="ListBullet"/>
        <w:spacing w:before="0" w:after="60" w:line="300" w:lineRule="auto"/>
      </w:pPr>
      <w:r>
        <w:rPr>
          <w:rFonts w:ascii="Jost" w:hAnsi="Jost" w:cs="Jost" w:eastAsia="Jost"/>
          <w:b w:val="0"/>
          <w:i w:val="0"/>
          <w:color w:val="4A3A2C"/>
          <w:sz w:val="20"/>
        </w:rPr>
        <w:t>Current CPR/BLS certification.</w:t>
      </w:r>
    </w:p>
    <w:p>
      <w:pPr>
        <w:pStyle w:val="ListBullet"/>
        <w:spacing w:before="0" w:after="60" w:line="300" w:lineRule="auto"/>
      </w:pPr>
      <w:r>
        <w:rPr>
          <w:rFonts w:ascii="Jost" w:hAnsi="Jost" w:cs="Jost" w:eastAsia="Jost"/>
          <w:b w:val="0"/>
          <w:i w:val="0"/>
          <w:color w:val="4A3A2C"/>
          <w:sz w:val="20"/>
        </w:rPr>
        <w:t>Elevé Health device training per modality after hire, with sign-off before operating any unit alone.</w:t>
      </w:r>
    </w:p>
    <w:p>
      <w:pPr>
        <w:pStyle w:val="ListBullet"/>
        <w:spacing w:before="0" w:after="60" w:line="300" w:lineRule="auto"/>
      </w:pPr>
      <w:r>
        <w:rPr>
          <w:rFonts w:ascii="Jost" w:hAnsi="Jost" w:cs="Jost" w:eastAsia="Jost"/>
          <w:b w:val="0"/>
          <w:i w:val="0"/>
          <w:color w:val="4A3A2C"/>
          <w:sz w:val="20"/>
        </w:rPr>
        <w:t>Breathwork or bodywork qualifications an advantage.</w:t>
      </w:r>
    </w:p>
    <w:p>
      <w:pPr>
        <w:keepNext/>
        <w:spacing w:before="200" w:after="60" w:line="264" w:lineRule="auto"/>
      </w:pPr>
      <w:r>
        <w:rPr>
          <w:rFonts w:ascii="Jost" w:hAnsi="Jost" w:cs="Jost" w:eastAsia="Jost"/>
          <w:b/>
          <w:color w:val="A6754C"/>
          <w:sz w:val="17"/>
        </w:rPr>
        <w:t>SKILLS</w:t>
      </w:r>
    </w:p>
    <w:p>
      <w:pPr>
        <w:pStyle w:val="ListBullet"/>
        <w:spacing w:before="0" w:after="60" w:line="300" w:lineRule="auto"/>
      </w:pPr>
      <w:r>
        <w:rPr>
          <w:rFonts w:ascii="Jost" w:hAnsi="Jost" w:cs="Jost" w:eastAsia="Jost"/>
          <w:b w:val="0"/>
          <w:i w:val="0"/>
          <w:color w:val="4A3A2C"/>
          <w:sz w:val="20"/>
        </w:rPr>
        <w:t>Genuine interest in nervous-system regulation and recovery.</w:t>
      </w:r>
    </w:p>
    <w:p>
      <w:pPr>
        <w:pStyle w:val="ListBullet"/>
        <w:spacing w:before="0" w:after="60" w:line="300" w:lineRule="auto"/>
      </w:pPr>
      <w:r>
        <w:rPr>
          <w:rFonts w:ascii="Jost" w:hAnsi="Jost" w:cs="Jost" w:eastAsia="Jost"/>
          <w:b w:val="0"/>
          <w:i w:val="0"/>
          <w:color w:val="4A3A2C"/>
          <w:sz w:val="20"/>
        </w:rPr>
        <w:t>Steady, reassuring presence; reads guest comfort and anxiety well.</w:t>
      </w:r>
    </w:p>
    <w:p>
      <w:pPr>
        <w:pStyle w:val="ListBullet"/>
        <w:spacing w:before="0" w:after="60" w:line="300" w:lineRule="auto"/>
      </w:pPr>
      <w:r>
        <w:rPr>
          <w:rFonts w:ascii="Jost" w:hAnsi="Jost" w:cs="Jost" w:eastAsia="Jost"/>
          <w:b w:val="0"/>
          <w:i w:val="0"/>
          <w:color w:val="4A3A2C"/>
          <w:sz w:val="20"/>
        </w:rPr>
        <w:t>High hygiene standards; physically able to lift, clean and stand for long periods.</w:t>
      </w:r>
    </w:p>
    <w:p>
      <w:pPr>
        <w:pStyle w:val="ListBullet"/>
        <w:spacing w:before="0" w:after="60" w:line="300" w:lineRule="auto"/>
      </w:pPr>
      <w:r>
        <w:rPr>
          <w:rFonts w:ascii="Jost" w:hAnsi="Jost" w:cs="Jost" w:eastAsia="Jost"/>
          <w:b w:val="0"/>
          <w:i w:val="0"/>
          <w:color w:val="4A3A2C"/>
          <w:sz w:val="20"/>
        </w:rPr>
        <w:t>English essential; additional languages an advantage.</w:t>
      </w:r>
    </w:p>
    <w:p>
      <w:pPr>
        <w:keepNext/>
        <w:spacing w:before="200" w:after="60" w:line="264" w:lineRule="auto"/>
      </w:pPr>
      <w:r>
        <w:rPr>
          <w:rFonts w:ascii="Jost" w:hAnsi="Jost" w:cs="Jost" w:eastAsia="Jost"/>
          <w:b/>
          <w:color w:val="A6754C"/>
          <w:sz w:val="17"/>
        </w:rPr>
        <w:t>WORKING PATTERN</w:t>
      </w:r>
    </w:p>
    <w:p>
      <w:pPr>
        <w:spacing w:before="0" w:after="120" w:line="312" w:lineRule="auto"/>
      </w:pPr>
      <w:r>
        <w:rPr>
          <w:rFonts w:ascii="Jost" w:hAnsi="Jost" w:cs="Jost" w:eastAsia="Jost"/>
          <w:b w:val="0"/>
          <w:i w:val="0"/>
          <w:color w:val="4A3A2C"/>
          <w:sz w:val="20"/>
        </w:rPr>
        <w:t xml:space="preserve">Full-time, </w:t>
      </w:r>
      <w:r>
        <w:rPr>
          <w:rFonts w:ascii="Jost" w:hAnsi="Jost" w:cs="Jost" w:eastAsia="Jost"/>
          <w:b w:val="0"/>
          <w:i w:val="0"/>
          <w:color w:val="A6754C"/>
          <w:sz w:val="20"/>
        </w:rPr>
        <w:t>[Hours]</w:t>
      </w:r>
      <w:r>
        <w:rPr>
          <w:rFonts w:ascii="Jost" w:hAnsi="Jost" w:cs="Jost" w:eastAsia="Jost"/>
          <w:b w:val="0"/>
          <w:i w:val="0"/>
          <w:color w:val="4A3A2C"/>
          <w:sz w:val="20"/>
        </w:rPr>
        <w:t xml:space="preserve"> hours per week, rotating opening and closing shifts (2 Hosts per shift) across seven days, including weekends.</w:t>
      </w:r>
    </w:p>
    <w:p>
      <w:pPr>
        <w:keepNext/>
        <w:spacing w:before="200" w:after="60" w:line="264" w:lineRule="auto"/>
      </w:pPr>
      <w:r>
        <w:rPr>
          <w:rFonts w:ascii="Jost" w:hAnsi="Jost" w:cs="Jost" w:eastAsia="Jost"/>
          <w:b/>
          <w:color w:val="A6754C"/>
          <w:sz w:val="17"/>
        </w:rPr>
        <w:t>PACKAGE</w:t>
      </w:r>
    </w:p>
    <w:p>
      <w:pPr>
        <w:pStyle w:val="ListBullet"/>
        <w:spacing w:before="0" w:after="60" w:line="300" w:lineRule="auto"/>
      </w:pPr>
      <w:r>
        <w:rPr>
          <w:rFonts w:ascii="Jost" w:hAnsi="Jost" w:cs="Jost" w:eastAsia="Jost"/>
          <w:b w:val="0"/>
          <w:i w:val="0"/>
          <w:color w:val="4A3A2C"/>
          <w:sz w:val="20"/>
        </w:rPr>
        <w:t xml:space="preserve">Salary band: AED </w:t>
      </w:r>
      <w:r>
        <w:rPr>
          <w:rFonts w:ascii="Jost" w:hAnsi="Jost" w:cs="Jost" w:eastAsia="Jost"/>
          <w:b w:val="0"/>
          <w:i w:val="0"/>
          <w:color w:val="A6754C"/>
          <w:sz w:val="20"/>
        </w:rPr>
        <w:t>[___]</w:t>
      </w:r>
      <w:r>
        <w:rPr>
          <w:rFonts w:ascii="Jost" w:hAnsi="Jost" w:cs="Jost" w:eastAsia="Jost"/>
          <w:b w:val="0"/>
          <w:i w:val="0"/>
          <w:color w:val="4A3A2C"/>
          <w:sz w:val="20"/>
        </w:rPr>
        <w:t xml:space="preserve"> per month.</w:t>
      </w:r>
    </w:p>
    <w:p>
      <w:pPr>
        <w:pStyle w:val="ListBullet"/>
        <w:spacing w:before="0" w:after="60" w:line="300" w:lineRule="auto"/>
      </w:pPr>
      <w:r>
        <w:rPr>
          <w:rFonts w:ascii="Jost" w:hAnsi="Jost" w:cs="Jost" w:eastAsia="Jost"/>
          <w:b w:val="0"/>
          <w:i w:val="0"/>
          <w:color w:val="4A3A2C"/>
          <w:sz w:val="20"/>
        </w:rPr>
        <w:t xml:space="preserve">Benefits: </w:t>
      </w:r>
      <w:r>
        <w:rPr>
          <w:rFonts w:ascii="Jost" w:hAnsi="Jost" w:cs="Jost" w:eastAsia="Jost"/>
          <w:b w:val="0"/>
          <w:i w:val="0"/>
          <w:color w:val="A6754C"/>
          <w:sz w:val="20"/>
        </w:rPr>
        <w:t>[___]</w:t>
      </w:r>
    </w:p>
    <w:p>
      <w:r>
        <w:br w:type="page"/>
      </w:r>
    </w:p>
    <w:p>
      <w:pPr>
        <w:keepNext/>
        <w:spacing w:before="280" w:after="100" w:line="264" w:lineRule="auto"/>
      </w:pPr>
      <w:r>
        <w:rPr>
          <w:rFonts w:ascii="Marcellus" w:hAnsi="Marcellus" w:cs="Marcellus" w:eastAsia="Marcellus"/>
          <w:color w:val="221913"/>
          <w:sz w:val="28"/>
        </w:rPr>
        <w:t>3. Guest Relations Executive (Front Desk)</w:t>
      </w:r>
    </w:p>
    <w:p>
      <w:pPr>
        <w:spacing w:before="0" w:after="120" w:line="312" w:lineRule="auto"/>
      </w:pPr>
      <w:r>
        <w:rPr>
          <w:rFonts w:ascii="Jost" w:hAnsi="Jost" w:cs="Jost" w:eastAsia="Jost"/>
          <w:b/>
          <w:i w:val="0"/>
          <w:color w:val="4A3A2C"/>
          <w:sz w:val="20"/>
        </w:rPr>
        <w:t>Purpose.</w:t>
      </w:r>
      <w:r>
        <w:rPr>
          <w:rFonts w:ascii="Jost" w:hAnsi="Jost" w:cs="Jost" w:eastAsia="Jost"/>
          <w:b w:val="0"/>
          <w:i w:val="0"/>
          <w:color w:val="4A3A2C"/>
          <w:sz w:val="20"/>
        </w:rPr>
        <w:t xml:space="preserve"> Make the first and last moments of every visit effortless: bookings, arrivals, payments and member care.</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 xml:space="preserve">At launch, with 2 Hosts per shift, front-desk duties are covered by the Hosts. This role is </w:t>
      </w:r>
      <w:r>
        <w:rPr>
          <w:rFonts w:ascii="Jost" w:hAnsi="Jost" w:cs="Jost" w:eastAsia="Jost"/>
          <w:b w:val="0"/>
          <w:i w:val="0"/>
          <w:color w:val="A6754C"/>
          <w:sz w:val="18"/>
        </w:rPr>
        <w:t>[to be confirmed — planned as the studio grows]</w:t>
      </w:r>
      <w:r>
        <w:rPr>
          <w:rFonts w:ascii="Jost" w:hAnsi="Jost" w:cs="Jost" w:eastAsia="Jost"/>
          <w:b w:val="0"/>
          <w:i w:val="0"/>
          <w:color w:val="4A3A2C"/>
          <w:sz w:val="18"/>
        </w:rPr>
        <w:t>.</w:t>
      </w:r>
    </w:p>
    <w:p>
      <w:pPr>
        <w:spacing w:before="0" w:after="120" w:line="312" w:lineRule="auto"/>
      </w:pPr>
      <w:r>
        <w:rPr>
          <w:rFonts w:ascii="Jost" w:hAnsi="Jost" w:cs="Jost" w:eastAsia="Jost"/>
          <w:b/>
          <w:i w:val="0"/>
          <w:color w:val="4A3A2C"/>
          <w:sz w:val="20"/>
        </w:rPr>
        <w:t>Reports to:</w:t>
      </w:r>
      <w:r>
        <w:rPr>
          <w:rFonts w:ascii="Jost" w:hAnsi="Jost" w:cs="Jost" w:eastAsia="Jost"/>
          <w:b w:val="0"/>
          <w:i w:val="0"/>
          <w:color w:val="4A3A2C"/>
          <w:sz w:val="20"/>
        </w:rPr>
        <w:t xml:space="preserve"> Lead Host / Operations Lead (day to day); General Manager.</w:t>
      </w:r>
    </w:p>
    <w:p>
      <w:pPr>
        <w:keepNext/>
        <w:spacing w:before="200" w:after="60" w:line="264" w:lineRule="auto"/>
      </w:pPr>
      <w:r>
        <w:rPr>
          <w:rFonts w:ascii="Jost" w:hAnsi="Jost" w:cs="Jost" w:eastAsia="Jost"/>
          <w:b/>
          <w:color w:val="A6754C"/>
          <w:sz w:val="17"/>
        </w:rPr>
        <w:t>KEY RESPONSIBILITIES</w:t>
      </w:r>
    </w:p>
    <w:p>
      <w:pPr>
        <w:pStyle w:val="ListBullet"/>
        <w:spacing w:before="0" w:after="60" w:line="300" w:lineRule="auto"/>
      </w:pPr>
      <w:r>
        <w:rPr>
          <w:rFonts w:ascii="Jost" w:hAnsi="Jost" w:cs="Jost" w:eastAsia="Jost"/>
          <w:b w:val="0"/>
          <w:i w:val="0"/>
          <w:color w:val="4A3A2C"/>
          <w:sz w:val="20"/>
        </w:rPr>
        <w:t xml:space="preserve">Manage booking requests from the website and WhatsApp (plus phone and email) in </w:t>
      </w:r>
      <w:r>
        <w:rPr>
          <w:rFonts w:ascii="Jost" w:hAnsi="Jost" w:cs="Jost" w:eastAsia="Jost"/>
          <w:b w:val="0"/>
          <w:i w:val="0"/>
          <w:color w:val="A6754C"/>
          <w:sz w:val="20"/>
        </w:rPr>
        <w:t>[Booking system — to be chosen]</w:t>
      </w:r>
      <w:r>
        <w:rPr>
          <w:rFonts w:ascii="Jost" w:hAnsi="Jost" w:cs="Jost" w:eastAsia="Jost"/>
          <w:b w:val="0"/>
          <w:i w:val="0"/>
          <w:color w:val="4A3A2C"/>
          <w:sz w:val="20"/>
        </w:rPr>
        <w:t>; respond fast to leads from paid ad campaigns; send confirmations with calendar invites.</w:t>
      </w:r>
    </w:p>
    <w:p>
      <w:pPr>
        <w:pStyle w:val="ListBullet"/>
        <w:spacing w:before="0" w:after="60" w:line="300" w:lineRule="auto"/>
      </w:pPr>
      <w:r>
        <w:rPr>
          <w:rFonts w:ascii="Jost" w:hAnsi="Jost" w:cs="Jost" w:eastAsia="Jost"/>
          <w:b w:val="0"/>
          <w:i w:val="0"/>
          <w:color w:val="4A3A2C"/>
          <w:sz w:val="20"/>
        </w:rPr>
        <w:t>Greet guests, check them in, serve refreshments, issue robes, Aura-branded towels, clothing and slippers, and hand over to the Healer (first visit) or Host.</w:t>
      </w:r>
    </w:p>
    <w:p>
      <w:pPr>
        <w:pStyle w:val="ListBullet"/>
        <w:spacing w:before="0" w:after="60" w:line="300" w:lineRule="auto"/>
      </w:pPr>
      <w:r>
        <w:rPr>
          <w:rFonts w:ascii="Jost" w:hAnsi="Jost" w:cs="Jost" w:eastAsia="Jost"/>
          <w:b w:val="0"/>
          <w:i w:val="0"/>
          <w:color w:val="4A3A2C"/>
          <w:sz w:val="20"/>
        </w:rPr>
        <w:t>Remind guests to arrive 10 minutes early, hydrated, without heavy make-up or lotions for light and cold sessions.</w:t>
      </w:r>
    </w:p>
    <w:p>
      <w:pPr>
        <w:pStyle w:val="ListBullet"/>
        <w:spacing w:before="0" w:after="60" w:line="300" w:lineRule="auto"/>
      </w:pPr>
      <w:r>
        <w:rPr>
          <w:rFonts w:ascii="Jost" w:hAnsi="Jost" w:cs="Jost" w:eastAsia="Jost"/>
          <w:b w:val="0"/>
          <w:i w:val="0"/>
          <w:color w:val="4A3A2C"/>
          <w:sz w:val="20"/>
        </w:rPr>
        <w:t>Process payments (Apple Pay, card and cash; Tabby later), retail sales and membership sign-ups, pauses and cancellations before the next billing date; manage guest passes and founding-member benefits.</w:t>
      </w:r>
    </w:p>
    <w:p>
      <w:pPr>
        <w:pStyle w:val="ListBullet"/>
        <w:spacing w:before="0" w:after="60" w:line="300" w:lineRule="auto"/>
      </w:pPr>
      <w:r>
        <w:rPr>
          <w:rFonts w:ascii="Jost" w:hAnsi="Jost" w:cs="Jost" w:eastAsia="Jost"/>
          <w:b w:val="0"/>
          <w:i w:val="0"/>
          <w:color w:val="4A3A2C"/>
          <w:sz w:val="20"/>
        </w:rPr>
        <w:t>Handle enquiries and first-line complaints in line with AUR-SAF-05; escalate promptly.</w:t>
      </w:r>
    </w:p>
    <w:p>
      <w:pPr>
        <w:pStyle w:val="ListBullet"/>
        <w:spacing w:before="0" w:after="60" w:line="300" w:lineRule="auto"/>
      </w:pPr>
      <w:r>
        <w:rPr>
          <w:rFonts w:ascii="Jost" w:hAnsi="Jost" w:cs="Jost" w:eastAsia="Jost"/>
          <w:b w:val="0"/>
          <w:i w:val="0"/>
          <w:color w:val="4A3A2C"/>
          <w:sz w:val="20"/>
        </w:rPr>
        <w:t>Protect guest personal data in line with the PDPL and AUR-SAF-03.</w:t>
      </w:r>
    </w:p>
    <w:p>
      <w:pPr>
        <w:pStyle w:val="ListBullet"/>
        <w:spacing w:before="0" w:after="60" w:line="300" w:lineRule="auto"/>
      </w:pPr>
      <w:r>
        <w:rPr>
          <w:rFonts w:ascii="Jost" w:hAnsi="Jost" w:cs="Jost" w:eastAsia="Jost"/>
          <w:b w:val="0"/>
          <w:i w:val="0"/>
          <w:color w:val="4A3A2C"/>
          <w:sz w:val="20"/>
        </w:rPr>
        <w:t>Maintain a calm, tidy reception and lounge.</w:t>
      </w:r>
    </w:p>
    <w:p>
      <w:pPr>
        <w:keepNext/>
        <w:spacing w:before="200" w:after="60" w:line="264" w:lineRule="auto"/>
      </w:pPr>
      <w:r>
        <w:rPr>
          <w:rFonts w:ascii="Jost" w:hAnsi="Jost" w:cs="Jost" w:eastAsia="Jost"/>
          <w:b/>
          <w:color w:val="A6754C"/>
          <w:sz w:val="17"/>
        </w:rPr>
        <w:t>KPIS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KPI</w:t>
            </w:r>
          </w:p>
        </w:tc>
        <w:tc>
          <w:tcPr>
            <w:tcW w:type="dxa" w:w="4706"/>
            <w:shd w:val="clear" w:color="auto" w:fill="221913"/>
          </w:tcPr>
          <w:p>
            <w:pPr>
              <w:spacing w:before="40" w:after="40" w:line="276" w:lineRule="auto"/>
            </w:pPr>
            <w:r>
              <w:rPr>
                <w:rFonts w:ascii="Jost" w:hAnsi="Jost" w:cs="Jost" w:eastAsia="Jost"/>
                <w:b/>
                <w:i w:val="0"/>
                <w:color w:val="FBF5EE"/>
                <w:sz w:val="17"/>
              </w:rPr>
              <w:t>Target</w:t>
            </w:r>
          </w:p>
        </w:tc>
      </w:tr>
      <w:tr>
        <w:tc>
          <w:tcPr>
            <w:tcW w:type="dxa" w:w="4706"/>
          </w:tcPr>
          <w:p>
            <w:pPr>
              <w:spacing w:before="40" w:after="40" w:line="276" w:lineRule="auto"/>
            </w:pPr>
            <w:r>
              <w:rPr>
                <w:rFonts w:ascii="Jost" w:hAnsi="Jost" w:cs="Jost" w:eastAsia="Jost"/>
                <w:b w:val="0"/>
                <w:i w:val="0"/>
                <w:color w:val="4A3A2C"/>
                <w:sz w:val="17"/>
              </w:rPr>
              <w:t>Enquiry response time (WhatsApp, email)</w:t>
            </w:r>
          </w:p>
        </w:tc>
        <w:tc>
          <w:tcPr>
            <w:tcW w:type="dxa" w:w="4706"/>
          </w:tcPr>
          <w:p>
            <w:pPr>
              <w:spacing w:before="40" w:after="40" w:line="276" w:lineRule="auto"/>
            </w:pPr>
            <w:r>
              <w:rPr>
                <w:rFonts w:ascii="Jost" w:hAnsi="Jost" w:cs="Jost" w:eastAsia="Jost"/>
                <w:b w:val="0"/>
                <w:i w:val="0"/>
                <w:color w:val="4A3A2C"/>
                <w:sz w:val="17"/>
              </w:rPr>
              <w:t xml:space="preserve">Within </w:t>
            </w:r>
            <w:r>
              <w:rPr>
                <w:rFonts w:ascii="Jost" w:hAnsi="Jost" w:cs="Jost" w:eastAsia="Jost"/>
                <w:b w:val="0"/>
                <w:i w:val="0"/>
                <w:color w:val="A6754C"/>
                <w:sz w:val="17"/>
              </w:rPr>
              <w:t>[Target]</w:t>
            </w:r>
            <w:r>
              <w:rPr>
                <w:rFonts w:ascii="Jost" w:hAnsi="Jost" w:cs="Jost" w:eastAsia="Jost"/>
                <w:b w:val="0"/>
                <w:i w:val="0"/>
                <w:color w:val="4A3A2C"/>
                <w:sz w:val="17"/>
              </w:rPr>
              <w:t xml:space="preserve"> minutes during opening hours</w:t>
            </w:r>
          </w:p>
        </w:tc>
      </w:tr>
      <w:tr>
        <w:tc>
          <w:tcPr>
            <w:tcW w:type="dxa" w:w="4706"/>
            <w:shd w:val="clear" w:color="auto" w:fill="FBF5EE"/>
          </w:tcPr>
          <w:p>
            <w:pPr>
              <w:spacing w:before="40" w:after="40" w:line="276" w:lineRule="auto"/>
            </w:pPr>
            <w:r>
              <w:rPr>
                <w:rFonts w:ascii="Jost" w:hAnsi="Jost" w:cs="Jost" w:eastAsia="Jost"/>
                <w:b w:val="0"/>
                <w:i w:val="0"/>
                <w:color w:val="4A3A2C"/>
                <w:sz w:val="17"/>
              </w:rPr>
              <w:t>Booking accuracy (no double bookings or wrong modality)</w:t>
            </w:r>
          </w:p>
        </w:tc>
        <w:tc>
          <w:tcPr>
            <w:tcW w:type="dxa" w:w="4706"/>
            <w:shd w:val="clear" w:color="auto" w:fill="FBF5EE"/>
          </w:tcPr>
          <w:p>
            <w:pPr>
              <w:spacing w:before="40" w:after="40" w:line="276" w:lineRule="auto"/>
            </w:pPr>
            <w:r>
              <w:rPr>
                <w:rFonts w:ascii="Jost" w:hAnsi="Jost" w:cs="Jost" w:eastAsia="Jost"/>
                <w:b w:val="0"/>
                <w:i w:val="0"/>
                <w:color w:val="A6754C"/>
                <w:sz w:val="17"/>
              </w:rPr>
              <w:t>[Target]</w:t>
            </w:r>
            <w:r>
              <w:rPr>
                <w:rFonts w:ascii="Jost" w:hAnsi="Jost" w:cs="Jost" w:eastAsia="Jost"/>
                <w:b w:val="0"/>
                <w:i w:val="0"/>
                <w:color w:val="4A3A2C"/>
                <w:sz w:val="17"/>
              </w:rPr>
              <w:t>%</w:t>
            </w:r>
          </w:p>
        </w:tc>
      </w:tr>
      <w:tr>
        <w:tc>
          <w:tcPr>
            <w:tcW w:type="dxa" w:w="4706"/>
          </w:tcPr>
          <w:p>
            <w:pPr>
              <w:spacing w:before="40" w:after="40" w:line="276" w:lineRule="auto"/>
            </w:pPr>
            <w:r>
              <w:rPr>
                <w:rFonts w:ascii="Jost" w:hAnsi="Jost" w:cs="Jost" w:eastAsia="Jost"/>
                <w:b w:val="0"/>
                <w:i w:val="0"/>
                <w:color w:val="4A3A2C"/>
                <w:sz w:val="17"/>
              </w:rPr>
              <w:t>No-show rate after reminders</w:t>
            </w:r>
          </w:p>
        </w:tc>
        <w:tc>
          <w:tcPr>
            <w:tcW w:type="dxa" w:w="4706"/>
          </w:tcPr>
          <w:p>
            <w:pPr>
              <w:spacing w:before="40" w:after="40" w:line="276" w:lineRule="auto"/>
            </w:pPr>
            <w:r>
              <w:rPr>
                <w:rFonts w:ascii="Jost" w:hAnsi="Jost" w:cs="Jost" w:eastAsia="Jost"/>
                <w:b w:val="0"/>
                <w:i w:val="0"/>
                <w:color w:val="4A3A2C"/>
                <w:sz w:val="17"/>
              </w:rPr>
              <w:t xml:space="preserve">Below </w:t>
            </w:r>
            <w:r>
              <w:rPr>
                <w:rFonts w:ascii="Jost" w:hAnsi="Jost" w:cs="Jost" w:eastAsia="Jost"/>
                <w:b w:val="0"/>
                <w:i w:val="0"/>
                <w:color w:val="A6754C"/>
                <w:sz w:val="17"/>
              </w:rPr>
              <w:t>[Target]</w:t>
            </w:r>
            <w:r>
              <w:rPr>
                <w:rFonts w:ascii="Jost" w:hAnsi="Jost" w:cs="Jost" w:eastAsia="Jost"/>
                <w:b w:val="0"/>
                <w:i w:val="0"/>
                <w:color w:val="4A3A2C"/>
                <w:sz w:val="17"/>
              </w:rPr>
              <w:t>%</w:t>
            </w:r>
          </w:p>
        </w:tc>
      </w:tr>
      <w:tr>
        <w:tc>
          <w:tcPr>
            <w:tcW w:type="dxa" w:w="4706"/>
            <w:shd w:val="clear" w:color="auto" w:fill="FBF5EE"/>
          </w:tcPr>
          <w:p>
            <w:pPr>
              <w:spacing w:before="40" w:after="40" w:line="276" w:lineRule="auto"/>
            </w:pPr>
            <w:r>
              <w:rPr>
                <w:rFonts w:ascii="Jost" w:hAnsi="Jost" w:cs="Jost" w:eastAsia="Jost"/>
                <w:b w:val="0"/>
                <w:i w:val="0"/>
                <w:color w:val="4A3A2C"/>
                <w:sz w:val="17"/>
              </w:rPr>
              <w:t>Daily cash and card reconciliation without variance</w:t>
            </w:r>
          </w:p>
        </w:tc>
        <w:tc>
          <w:tcPr>
            <w:tcW w:type="dxa" w:w="4706"/>
            <w:shd w:val="clear" w:color="auto" w:fill="FBF5EE"/>
          </w:tcPr>
          <w:p>
            <w:pPr>
              <w:spacing w:before="40" w:after="40" w:line="276" w:lineRule="auto"/>
            </w:pPr>
            <w:r>
              <w:rPr>
                <w:rFonts w:ascii="Jost" w:hAnsi="Jost" w:cs="Jost" w:eastAsia="Jost"/>
                <w:b w:val="0"/>
                <w:i w:val="0"/>
                <w:color w:val="4A3A2C"/>
                <w:sz w:val="17"/>
              </w:rPr>
              <w:t>100%</w:t>
            </w:r>
          </w:p>
        </w:tc>
      </w:tr>
      <w:tr>
        <w:tc>
          <w:tcPr>
            <w:tcW w:type="dxa" w:w="4706"/>
          </w:tcPr>
          <w:p>
            <w:pPr>
              <w:spacing w:before="40" w:after="40" w:line="276" w:lineRule="auto"/>
            </w:pPr>
            <w:r>
              <w:rPr>
                <w:rFonts w:ascii="Jost" w:hAnsi="Jost" w:cs="Jost" w:eastAsia="Jost"/>
                <w:b w:val="0"/>
                <w:i w:val="0"/>
                <w:color w:val="4A3A2C"/>
                <w:sz w:val="17"/>
              </w:rPr>
              <w:t>Membership conversions from Single Reset guests</w:t>
            </w:r>
          </w:p>
        </w:tc>
        <w:tc>
          <w:tcPr>
            <w:tcW w:type="dxa" w:w="4706"/>
          </w:tcPr>
          <w:p>
            <w:pPr>
              <w:spacing w:before="40" w:after="40" w:line="276" w:lineRule="auto"/>
            </w:pPr>
            <w:r>
              <w:rPr>
                <w:rFonts w:ascii="Jost" w:hAnsi="Jost" w:cs="Jost" w:eastAsia="Jost"/>
                <w:b w:val="0"/>
                <w:i w:val="0"/>
                <w:color w:val="A6754C"/>
                <w:sz w:val="17"/>
              </w:rPr>
              <w:t>[Target]</w:t>
            </w:r>
            <w:r>
              <w:rPr>
                <w:rFonts w:ascii="Jost" w:hAnsi="Jost" w:cs="Jost" w:eastAsia="Jost"/>
                <w:b w:val="0"/>
                <w:i w:val="0"/>
                <w:color w:val="4A3A2C"/>
                <w:sz w:val="17"/>
              </w:rPr>
              <w:t xml:space="preserve"> per month</w:t>
            </w:r>
          </w:p>
        </w:tc>
      </w:tr>
    </w:tbl>
    <w:p>
      <w:pPr>
        <w:spacing w:before="0" w:after="80" w:line="240" w:lineRule="auto"/>
      </w:pPr>
    </w:p>
    <w:p>
      <w:pPr>
        <w:keepNext/>
        <w:spacing w:before="200" w:after="60" w:line="264" w:lineRule="auto"/>
      </w:pPr>
      <w:r>
        <w:rPr>
          <w:rFonts w:ascii="Jost" w:hAnsi="Jost" w:cs="Jost" w:eastAsia="Jost"/>
          <w:b/>
          <w:color w:val="A6754C"/>
          <w:sz w:val="17"/>
        </w:rPr>
        <w:t>QUALIFICATIONS &amp; LICENCES</w:t>
      </w:r>
    </w:p>
    <w:p>
      <w:pPr>
        <w:pStyle w:val="ListBullet"/>
        <w:spacing w:before="0" w:after="60" w:line="300" w:lineRule="auto"/>
      </w:pPr>
      <w:r>
        <w:rPr>
          <w:rFonts w:ascii="Jost" w:hAnsi="Jost" w:cs="Jost" w:eastAsia="Jost"/>
          <w:b w:val="0"/>
          <w:i w:val="0"/>
          <w:color w:val="A6754C"/>
          <w:sz w:val="20"/>
        </w:rPr>
        <w:t>[Number]</w:t>
      </w:r>
      <w:r>
        <w:rPr>
          <w:rFonts w:ascii="Jost" w:hAnsi="Jost" w:cs="Jost" w:eastAsia="Jost"/>
          <w:b w:val="0"/>
          <w:i w:val="0"/>
          <w:color w:val="4A3A2C"/>
          <w:sz w:val="20"/>
        </w:rPr>
        <w:t xml:space="preserve"> years in front-desk, concierge or guest relations in hospitality, spa or clinic settings.</w:t>
      </w:r>
    </w:p>
    <w:p>
      <w:pPr>
        <w:pStyle w:val="ListBullet"/>
        <w:spacing w:before="0" w:after="60" w:line="300" w:lineRule="auto"/>
      </w:pPr>
      <w:r>
        <w:rPr>
          <w:rFonts w:ascii="Jost" w:hAnsi="Jost" w:cs="Jost" w:eastAsia="Jost"/>
          <w:b w:val="0"/>
          <w:i w:val="0"/>
          <w:color w:val="4A3A2C"/>
          <w:sz w:val="20"/>
        </w:rPr>
        <w:t>Current CPR/BLS certification (provided after hire if needed).</w:t>
      </w:r>
    </w:p>
    <w:p>
      <w:pPr>
        <w:pStyle w:val="ListBullet"/>
        <w:spacing w:before="0" w:after="60" w:line="300" w:lineRule="auto"/>
      </w:pPr>
      <w:r>
        <w:rPr>
          <w:rFonts w:ascii="Jost" w:hAnsi="Jost" w:cs="Jost" w:eastAsia="Jost"/>
          <w:b w:val="0"/>
          <w:i w:val="0"/>
          <w:color w:val="4A3A2C"/>
          <w:sz w:val="20"/>
        </w:rPr>
        <w:t>Elevé Health orientation on all modalities after hire, to explain each session accurately.</w:t>
      </w:r>
    </w:p>
    <w:p>
      <w:pPr>
        <w:keepNext/>
        <w:spacing w:before="200" w:after="60" w:line="264" w:lineRule="auto"/>
      </w:pPr>
      <w:r>
        <w:rPr>
          <w:rFonts w:ascii="Jost" w:hAnsi="Jost" w:cs="Jost" w:eastAsia="Jost"/>
          <w:b/>
          <w:color w:val="A6754C"/>
          <w:sz w:val="17"/>
        </w:rPr>
        <w:t>SKILLS</w:t>
      </w:r>
    </w:p>
    <w:p>
      <w:pPr>
        <w:pStyle w:val="ListBullet"/>
        <w:spacing w:before="0" w:after="60" w:line="300" w:lineRule="auto"/>
      </w:pPr>
      <w:r>
        <w:rPr>
          <w:rFonts w:ascii="Jost" w:hAnsi="Jost" w:cs="Jost" w:eastAsia="Jost"/>
          <w:b w:val="0"/>
          <w:i w:val="0"/>
          <w:color w:val="4A3A2C"/>
          <w:sz w:val="20"/>
        </w:rPr>
        <w:t>Warm, unhurried telephone and in-person manner.</w:t>
      </w:r>
    </w:p>
    <w:p>
      <w:pPr>
        <w:pStyle w:val="ListBullet"/>
        <w:spacing w:before="0" w:after="60" w:line="300" w:lineRule="auto"/>
      </w:pPr>
      <w:r>
        <w:rPr>
          <w:rFonts w:ascii="Jost" w:hAnsi="Jost" w:cs="Jost" w:eastAsia="Jost"/>
          <w:b w:val="0"/>
          <w:i w:val="0"/>
          <w:color w:val="4A3A2C"/>
          <w:sz w:val="20"/>
        </w:rPr>
        <w:t>Confident with booking and point-of-sale systems; accurate with payments.</w:t>
      </w:r>
    </w:p>
    <w:p>
      <w:pPr>
        <w:pStyle w:val="ListBullet"/>
        <w:spacing w:before="0" w:after="60" w:line="300" w:lineRule="auto"/>
      </w:pPr>
      <w:r>
        <w:rPr>
          <w:rFonts w:ascii="Jost" w:hAnsi="Jost" w:cs="Jost" w:eastAsia="Jost"/>
          <w:b w:val="0"/>
          <w:i w:val="0"/>
          <w:color w:val="4A3A2C"/>
          <w:sz w:val="20"/>
        </w:rPr>
        <w:t>Discretion with personal data.</w:t>
      </w:r>
    </w:p>
    <w:p>
      <w:pPr>
        <w:pStyle w:val="ListBullet"/>
        <w:spacing w:before="0" w:after="60" w:line="300" w:lineRule="auto"/>
      </w:pPr>
      <w:r>
        <w:rPr>
          <w:rFonts w:ascii="Jost" w:hAnsi="Jost" w:cs="Jost" w:eastAsia="Jost"/>
          <w:b w:val="0"/>
          <w:i w:val="0"/>
          <w:color w:val="4A3A2C"/>
          <w:sz w:val="20"/>
        </w:rPr>
        <w:t>English essential; Arabic an advantage.</w:t>
      </w:r>
    </w:p>
    <w:p>
      <w:pPr>
        <w:keepNext/>
        <w:spacing w:before="200" w:after="60" w:line="264" w:lineRule="auto"/>
      </w:pPr>
      <w:r>
        <w:rPr>
          <w:rFonts w:ascii="Jost" w:hAnsi="Jost" w:cs="Jost" w:eastAsia="Jost"/>
          <w:b/>
          <w:color w:val="A6754C"/>
          <w:sz w:val="17"/>
        </w:rPr>
        <w:t>WORKING PATTERN</w:t>
      </w:r>
    </w:p>
    <w:p>
      <w:pPr>
        <w:spacing w:before="0" w:after="120" w:line="312" w:lineRule="auto"/>
      </w:pPr>
      <w:r>
        <w:rPr>
          <w:rFonts w:ascii="Jost" w:hAnsi="Jost" w:cs="Jost" w:eastAsia="Jost"/>
          <w:b w:val="0"/>
          <w:i w:val="0"/>
          <w:color w:val="4A3A2C"/>
          <w:sz w:val="20"/>
        </w:rPr>
        <w:t xml:space="preserve">Full-time, </w:t>
      </w:r>
      <w:r>
        <w:rPr>
          <w:rFonts w:ascii="Jost" w:hAnsi="Jost" w:cs="Jost" w:eastAsia="Jost"/>
          <w:b w:val="0"/>
          <w:i w:val="0"/>
          <w:color w:val="A6754C"/>
          <w:sz w:val="20"/>
        </w:rPr>
        <w:t>[Hours]</w:t>
      </w:r>
      <w:r>
        <w:rPr>
          <w:rFonts w:ascii="Jost" w:hAnsi="Jost" w:cs="Jost" w:eastAsia="Jost"/>
          <w:b w:val="0"/>
          <w:i w:val="0"/>
          <w:color w:val="4A3A2C"/>
          <w:sz w:val="20"/>
        </w:rPr>
        <w:t xml:space="preserve"> hours per week across opening and closing shifts, seven-day rota.</w:t>
      </w:r>
    </w:p>
    <w:p>
      <w:pPr>
        <w:keepNext/>
        <w:spacing w:before="200" w:after="60" w:line="264" w:lineRule="auto"/>
      </w:pPr>
      <w:r>
        <w:rPr>
          <w:rFonts w:ascii="Jost" w:hAnsi="Jost" w:cs="Jost" w:eastAsia="Jost"/>
          <w:b/>
          <w:color w:val="A6754C"/>
          <w:sz w:val="17"/>
        </w:rPr>
        <w:t>PACKAGE</w:t>
      </w:r>
    </w:p>
    <w:p>
      <w:pPr>
        <w:pStyle w:val="ListBullet"/>
        <w:spacing w:before="0" w:after="60" w:line="300" w:lineRule="auto"/>
      </w:pPr>
      <w:r>
        <w:rPr>
          <w:rFonts w:ascii="Jost" w:hAnsi="Jost" w:cs="Jost" w:eastAsia="Jost"/>
          <w:b w:val="0"/>
          <w:i w:val="0"/>
          <w:color w:val="4A3A2C"/>
          <w:sz w:val="20"/>
        </w:rPr>
        <w:t xml:space="preserve">Salary band: AED </w:t>
      </w:r>
      <w:r>
        <w:rPr>
          <w:rFonts w:ascii="Jost" w:hAnsi="Jost" w:cs="Jost" w:eastAsia="Jost"/>
          <w:b w:val="0"/>
          <w:i w:val="0"/>
          <w:color w:val="A6754C"/>
          <w:sz w:val="20"/>
        </w:rPr>
        <w:t>[___]</w:t>
      </w:r>
      <w:r>
        <w:rPr>
          <w:rFonts w:ascii="Jost" w:hAnsi="Jost" w:cs="Jost" w:eastAsia="Jost"/>
          <w:b w:val="0"/>
          <w:i w:val="0"/>
          <w:color w:val="4A3A2C"/>
          <w:sz w:val="20"/>
        </w:rPr>
        <w:t xml:space="preserve"> per month.</w:t>
      </w:r>
    </w:p>
    <w:p>
      <w:pPr>
        <w:pStyle w:val="ListBullet"/>
        <w:spacing w:before="0" w:after="60" w:line="300" w:lineRule="auto"/>
      </w:pPr>
      <w:r>
        <w:rPr>
          <w:rFonts w:ascii="Jost" w:hAnsi="Jost" w:cs="Jost" w:eastAsia="Jost"/>
          <w:b w:val="0"/>
          <w:i w:val="0"/>
          <w:color w:val="4A3A2C"/>
          <w:sz w:val="20"/>
        </w:rPr>
        <w:t xml:space="preserve">Benefits: </w:t>
      </w:r>
      <w:r>
        <w:rPr>
          <w:rFonts w:ascii="Jost" w:hAnsi="Jost" w:cs="Jost" w:eastAsia="Jost"/>
          <w:b w:val="0"/>
          <w:i w:val="0"/>
          <w:color w:val="A6754C"/>
          <w:sz w:val="20"/>
        </w:rPr>
        <w:t>[___]</w:t>
      </w:r>
    </w:p>
    <w:p>
      <w:r>
        <w:br w:type="page"/>
      </w:r>
    </w:p>
    <w:p>
      <w:pPr>
        <w:keepNext/>
        <w:spacing w:before="280" w:after="100" w:line="264" w:lineRule="auto"/>
      </w:pPr>
      <w:r>
        <w:rPr>
          <w:rFonts w:ascii="Marcellus" w:hAnsi="Marcellus" w:cs="Marcellus" w:eastAsia="Marcellus"/>
          <w:color w:val="221913"/>
          <w:sz w:val="28"/>
        </w:rPr>
        <w:t>4. Healer</w:t>
      </w:r>
    </w:p>
    <w:p>
      <w:pPr>
        <w:spacing w:before="0" w:after="120" w:line="312" w:lineRule="auto"/>
      </w:pPr>
      <w:r>
        <w:rPr>
          <w:rFonts w:ascii="Jost" w:hAnsi="Jost" w:cs="Jost" w:eastAsia="Jost"/>
          <w:b/>
          <w:i w:val="0"/>
          <w:color w:val="4A3A2C"/>
          <w:sz w:val="20"/>
        </w:rPr>
        <w:t>Purpose.</w:t>
      </w:r>
      <w:r>
        <w:rPr>
          <w:rFonts w:ascii="Jost" w:hAnsi="Jost" w:cs="Jost" w:eastAsia="Jost"/>
          <w:b w:val="0"/>
          <w:i w:val="0"/>
          <w:color w:val="4A3A2C"/>
          <w:sz w:val="20"/>
        </w:rPr>
        <w:t xml:space="preserve"> Open every guest's journey with care. Every first visit starts with a consultation with one of our Healers, who identifies the core problem and designs a personalised package or programme to regulate the nervous system and support energy healing.</w:t>
      </w:r>
    </w:p>
    <w:p>
      <w:pPr>
        <w:spacing w:before="0" w:after="120" w:line="312" w:lineRule="auto"/>
      </w:pPr>
      <w:r>
        <w:rPr>
          <w:rFonts w:ascii="Jost" w:hAnsi="Jost" w:cs="Jost" w:eastAsia="Jost"/>
          <w:b/>
          <w:i w:val="0"/>
          <w:color w:val="4A3A2C"/>
          <w:sz w:val="20"/>
        </w:rPr>
        <w:t>Reports to:</w:t>
      </w:r>
      <w:r>
        <w:rPr>
          <w:rFonts w:ascii="Jost" w:hAnsi="Jost" w:cs="Jost" w:eastAsia="Jost"/>
          <w:b w:val="0"/>
          <w:i w:val="0"/>
          <w:color w:val="4A3A2C"/>
          <w:sz w:val="20"/>
        </w:rPr>
        <w:t xml:space="preserve"> General Manager. </w:t>
      </w:r>
      <w:r>
        <w:rPr>
          <w:rFonts w:ascii="Jost" w:hAnsi="Jost" w:cs="Jost" w:eastAsia="Jost"/>
          <w:b/>
          <w:i w:val="0"/>
          <w:color w:val="4A3A2C"/>
          <w:sz w:val="20"/>
        </w:rPr>
        <w:t>Works closely with:</w:t>
      </w:r>
      <w:r>
        <w:rPr>
          <w:rFonts w:ascii="Jost" w:hAnsi="Jost" w:cs="Jost" w:eastAsia="Jost"/>
          <w:b w:val="0"/>
          <w:i w:val="0"/>
          <w:color w:val="4A3A2C"/>
          <w:sz w:val="20"/>
        </w:rPr>
        <w:t xml:space="preserve"> Hosts and the Breathwork &amp; Sound Healing Facilitator.</w:t>
      </w:r>
    </w:p>
    <w:p>
      <w:pPr>
        <w:keepNext/>
        <w:spacing w:before="200" w:after="60" w:line="264" w:lineRule="auto"/>
      </w:pPr>
      <w:r>
        <w:rPr>
          <w:rFonts w:ascii="Jost" w:hAnsi="Jost" w:cs="Jost" w:eastAsia="Jost"/>
          <w:b/>
          <w:color w:val="A6754C"/>
          <w:sz w:val="17"/>
        </w:rPr>
        <w:t>KEY RESPONSIBILITIES</w:t>
      </w:r>
    </w:p>
    <w:p>
      <w:pPr>
        <w:pStyle w:val="ListBullet"/>
        <w:spacing w:before="0" w:after="60" w:line="300" w:lineRule="auto"/>
      </w:pPr>
      <w:r>
        <w:rPr>
          <w:rFonts w:ascii="Jost" w:hAnsi="Jost" w:cs="Jost" w:eastAsia="Jost"/>
          <w:b w:val="0"/>
          <w:i w:val="0"/>
          <w:color w:val="4A3A2C"/>
          <w:sz w:val="20"/>
        </w:rPr>
        <w:t>Lead the first-visit Healer consultation (</w:t>
      </w:r>
      <w:r>
        <w:rPr>
          <w:rFonts w:ascii="Jost" w:hAnsi="Jost" w:cs="Jost" w:eastAsia="Jost"/>
          <w:b w:val="0"/>
          <w:i w:val="0"/>
          <w:color w:val="A6754C"/>
          <w:sz w:val="20"/>
        </w:rPr>
        <w:t>[30–45 min proposed]</w:t>
      </w:r>
      <w:r>
        <w:rPr>
          <w:rFonts w:ascii="Jost" w:hAnsi="Jost" w:cs="Jost" w:eastAsia="Jost"/>
          <w:b w:val="0"/>
          <w:i w:val="0"/>
          <w:color w:val="4A3A2C"/>
          <w:sz w:val="20"/>
        </w:rPr>
        <w:t>) with every new guest: listen, review the Health Questionnaire (AUR-FRM-02) and identify the core issue behind how the guest feels.</w:t>
      </w:r>
    </w:p>
    <w:p>
      <w:pPr>
        <w:pStyle w:val="ListBullet"/>
        <w:spacing w:before="0" w:after="60" w:line="300" w:lineRule="auto"/>
      </w:pPr>
      <w:r>
        <w:rPr>
          <w:rFonts w:ascii="Jost" w:hAnsi="Jost" w:cs="Jost" w:eastAsia="Jost"/>
          <w:b w:val="0"/>
          <w:i w:val="0"/>
          <w:color w:val="4A3A2C"/>
          <w:sz w:val="20"/>
        </w:rPr>
        <w:t>Design a personalised package or programme from the launch modalities, Guided Breathwork and Sound Healing, respecting every contraindication in AUR-FRM-03.</w:t>
      </w:r>
    </w:p>
    <w:p>
      <w:pPr>
        <w:pStyle w:val="ListBullet"/>
        <w:spacing w:before="0" w:after="60" w:line="300" w:lineRule="auto"/>
      </w:pPr>
      <w:r>
        <w:rPr>
          <w:rFonts w:ascii="Jost" w:hAnsi="Jost" w:cs="Jost" w:eastAsia="Jost"/>
          <w:b w:val="0"/>
          <w:i w:val="0"/>
          <w:color w:val="4A3A2C"/>
          <w:sz w:val="20"/>
        </w:rPr>
        <w:t>Hand the package to the Hosts on shift with clear notes, so they can suggest the right combinations visit by visit.</w:t>
      </w:r>
    </w:p>
    <w:p>
      <w:pPr>
        <w:pStyle w:val="ListBullet"/>
        <w:spacing w:before="0" w:after="60" w:line="300" w:lineRule="auto"/>
      </w:pPr>
      <w:r>
        <w:rPr>
          <w:rFonts w:ascii="Jost" w:hAnsi="Jost" w:cs="Jost" w:eastAsia="Jost"/>
          <w:b w:val="0"/>
          <w:i w:val="0"/>
          <w:color w:val="4A3A2C"/>
          <w:sz w:val="20"/>
        </w:rPr>
        <w:t>Hold follow-up and progress reviews with members, including the Elevate quarterly guided protocol review.</w:t>
      </w:r>
    </w:p>
    <w:p>
      <w:pPr>
        <w:pStyle w:val="ListBullet"/>
        <w:spacing w:before="0" w:after="60" w:line="300" w:lineRule="auto"/>
      </w:pPr>
      <w:r>
        <w:rPr>
          <w:rFonts w:ascii="Jost" w:hAnsi="Jost" w:cs="Jost" w:eastAsia="Jost"/>
          <w:b w:val="0"/>
          <w:i w:val="0"/>
          <w:color w:val="4A3A2C"/>
          <w:sz w:val="20"/>
        </w:rPr>
        <w:t>Bring energy-healing and holistic practice into the studio in line with the Aura values: the nervous system first; whole person, always.</w:t>
      </w:r>
    </w:p>
    <w:p>
      <w:pPr>
        <w:pStyle w:val="ListBullet"/>
        <w:spacing w:before="0" w:after="60" w:line="300" w:lineRule="auto"/>
      </w:pPr>
      <w:r>
        <w:rPr>
          <w:rFonts w:ascii="Jost" w:hAnsi="Jost" w:cs="Jost" w:eastAsia="Jost"/>
          <w:b w:val="0"/>
          <w:i w:val="0"/>
          <w:color w:val="4A3A2C"/>
          <w:sz w:val="20"/>
        </w:rPr>
        <w:t>Use wellness language only; never diagnose, treat or prescribe; flag anything that warrants a conversation with a doctor to the guest and the General Manager.</w:t>
      </w:r>
    </w:p>
    <w:p>
      <w:pPr>
        <w:pStyle w:val="ListBullet"/>
        <w:spacing w:before="0" w:after="60" w:line="300" w:lineRule="auto"/>
      </w:pPr>
      <w:r>
        <w:rPr>
          <w:rFonts w:ascii="Jost" w:hAnsi="Jost" w:cs="Jost" w:eastAsia="Jost"/>
          <w:b w:val="0"/>
          <w:i w:val="0"/>
          <w:color w:val="4A3A2C"/>
          <w:sz w:val="20"/>
        </w:rPr>
        <w:t>Keep consultation notes accurate and confidential in the booking system, in line with the PDPL and AUR-SAF-03.</w:t>
      </w:r>
    </w:p>
    <w:p>
      <w:pPr>
        <w:pStyle w:val="ListBullet"/>
        <w:spacing w:before="0" w:after="60" w:line="300" w:lineRule="auto"/>
      </w:pPr>
      <w:r>
        <w:rPr>
          <w:rFonts w:ascii="Jost" w:hAnsi="Jost" w:cs="Jost" w:eastAsia="Jost"/>
          <w:b w:val="0"/>
          <w:i w:val="0"/>
          <w:color w:val="4A3A2C"/>
          <w:sz w:val="20"/>
        </w:rPr>
        <w:t>Support launch-week, founding-member and community sessions with the Marketing &amp; Community Executive.</w:t>
      </w:r>
    </w:p>
    <w:p>
      <w:pPr>
        <w:keepNext/>
        <w:spacing w:before="200" w:after="60" w:line="264" w:lineRule="auto"/>
      </w:pPr>
      <w:r>
        <w:rPr>
          <w:rFonts w:ascii="Jost" w:hAnsi="Jost" w:cs="Jost" w:eastAsia="Jost"/>
          <w:b/>
          <w:color w:val="A6754C"/>
          <w:sz w:val="17"/>
        </w:rPr>
        <w:t>KPIS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KPI</w:t>
            </w:r>
          </w:p>
        </w:tc>
        <w:tc>
          <w:tcPr>
            <w:tcW w:type="dxa" w:w="4706"/>
            <w:shd w:val="clear" w:color="auto" w:fill="221913"/>
          </w:tcPr>
          <w:p>
            <w:pPr>
              <w:spacing w:before="40" w:after="40" w:line="276" w:lineRule="auto"/>
            </w:pPr>
            <w:r>
              <w:rPr>
                <w:rFonts w:ascii="Jost" w:hAnsi="Jost" w:cs="Jost" w:eastAsia="Jost"/>
                <w:b/>
                <w:i w:val="0"/>
                <w:color w:val="FBF5EE"/>
                <w:sz w:val="17"/>
              </w:rPr>
              <w:t>Target</w:t>
            </w:r>
          </w:p>
        </w:tc>
      </w:tr>
      <w:tr>
        <w:tc>
          <w:tcPr>
            <w:tcW w:type="dxa" w:w="4706"/>
          </w:tcPr>
          <w:p>
            <w:pPr>
              <w:spacing w:before="40" w:after="40" w:line="276" w:lineRule="auto"/>
            </w:pPr>
            <w:r>
              <w:rPr>
                <w:rFonts w:ascii="Jost" w:hAnsi="Jost" w:cs="Jost" w:eastAsia="Jost"/>
                <w:b w:val="0"/>
                <w:i w:val="0"/>
                <w:color w:val="4A3A2C"/>
                <w:sz w:val="17"/>
              </w:rPr>
              <w:t>Healer consultation satisfaction score</w:t>
            </w:r>
          </w:p>
        </w:tc>
        <w:tc>
          <w:tcPr>
            <w:tcW w:type="dxa" w:w="4706"/>
          </w:tcPr>
          <w:p>
            <w:pPr>
              <w:spacing w:before="40" w:after="40" w:line="276" w:lineRule="auto"/>
            </w:pPr>
            <w:r>
              <w:rPr>
                <w:rFonts w:ascii="Jost" w:hAnsi="Jost" w:cs="Jost" w:eastAsia="Jost"/>
                <w:b w:val="0"/>
                <w:i w:val="0"/>
                <w:color w:val="A6754C"/>
                <w:sz w:val="17"/>
              </w:rPr>
              <w:t>[Target]</w:t>
            </w:r>
            <w:r>
              <w:rPr>
                <w:rFonts w:ascii="Jost" w:hAnsi="Jost" w:cs="Jost" w:eastAsia="Jost"/>
                <w:b w:val="0"/>
                <w:i w:val="0"/>
                <w:color w:val="4A3A2C"/>
                <w:sz w:val="17"/>
              </w:rPr>
              <w:t>/5 or higher</w:t>
            </w:r>
          </w:p>
        </w:tc>
      </w:tr>
      <w:tr>
        <w:tc>
          <w:tcPr>
            <w:tcW w:type="dxa" w:w="4706"/>
            <w:shd w:val="clear" w:color="auto" w:fill="FBF5EE"/>
          </w:tcPr>
          <w:p>
            <w:pPr>
              <w:spacing w:before="40" w:after="40" w:line="276" w:lineRule="auto"/>
            </w:pPr>
            <w:r>
              <w:rPr>
                <w:rFonts w:ascii="Jost" w:hAnsi="Jost" w:cs="Jost" w:eastAsia="Jost"/>
                <w:b w:val="0"/>
                <w:i w:val="0"/>
                <w:color w:val="4A3A2C"/>
                <w:sz w:val="17"/>
              </w:rPr>
              <w:t>First-visit guests who book their personalised package or a membership</w:t>
            </w:r>
          </w:p>
        </w:tc>
        <w:tc>
          <w:tcPr>
            <w:tcW w:type="dxa" w:w="4706"/>
            <w:shd w:val="clear" w:color="auto" w:fill="FBF5EE"/>
          </w:tcPr>
          <w:p>
            <w:pPr>
              <w:spacing w:before="40" w:after="40" w:line="276" w:lineRule="auto"/>
            </w:pPr>
            <w:r>
              <w:rPr>
                <w:rFonts w:ascii="Jost" w:hAnsi="Jost" w:cs="Jost" w:eastAsia="Jost"/>
                <w:b w:val="0"/>
                <w:i w:val="0"/>
                <w:color w:val="A6754C"/>
                <w:sz w:val="17"/>
              </w:rPr>
              <w:t>[Target]</w:t>
            </w:r>
            <w:r>
              <w:rPr>
                <w:rFonts w:ascii="Jost" w:hAnsi="Jost" w:cs="Jost" w:eastAsia="Jost"/>
                <w:b w:val="0"/>
                <w:i w:val="0"/>
                <w:color w:val="4A3A2C"/>
                <w:sz w:val="17"/>
              </w:rPr>
              <w:t>%</w:t>
            </w:r>
          </w:p>
        </w:tc>
      </w:tr>
      <w:tr>
        <w:tc>
          <w:tcPr>
            <w:tcW w:type="dxa" w:w="4706"/>
          </w:tcPr>
          <w:p>
            <w:pPr>
              <w:spacing w:before="40" w:after="40" w:line="276" w:lineRule="auto"/>
            </w:pPr>
            <w:r>
              <w:rPr>
                <w:rFonts w:ascii="Jost" w:hAnsi="Jost" w:cs="Jost" w:eastAsia="Jost"/>
                <w:b w:val="0"/>
                <w:i w:val="0"/>
                <w:color w:val="4A3A2C"/>
                <w:sz w:val="17"/>
              </w:rPr>
              <w:t>Consultations starting on time</w:t>
            </w:r>
          </w:p>
        </w:tc>
        <w:tc>
          <w:tcPr>
            <w:tcW w:type="dxa" w:w="4706"/>
          </w:tcPr>
          <w:p>
            <w:pPr>
              <w:spacing w:before="40" w:after="40" w:line="276" w:lineRule="auto"/>
            </w:pPr>
            <w:r>
              <w:rPr>
                <w:rFonts w:ascii="Jost" w:hAnsi="Jost" w:cs="Jost" w:eastAsia="Jost"/>
                <w:b w:val="0"/>
                <w:i w:val="0"/>
                <w:color w:val="A6754C"/>
                <w:sz w:val="17"/>
              </w:rPr>
              <w:t>[Target]</w:t>
            </w:r>
            <w:r>
              <w:rPr>
                <w:rFonts w:ascii="Jost" w:hAnsi="Jost" w:cs="Jost" w:eastAsia="Jost"/>
                <w:b w:val="0"/>
                <w:i w:val="0"/>
                <w:color w:val="4A3A2C"/>
                <w:sz w:val="17"/>
              </w:rPr>
              <w:t>%</w:t>
            </w:r>
          </w:p>
        </w:tc>
      </w:tr>
      <w:tr>
        <w:tc>
          <w:tcPr>
            <w:tcW w:type="dxa" w:w="4706"/>
            <w:shd w:val="clear" w:color="auto" w:fill="FBF5EE"/>
          </w:tcPr>
          <w:p>
            <w:pPr>
              <w:spacing w:before="40" w:after="40" w:line="276" w:lineRule="auto"/>
            </w:pPr>
            <w:r>
              <w:rPr>
                <w:rFonts w:ascii="Jost" w:hAnsi="Jost" w:cs="Jost" w:eastAsia="Jost"/>
                <w:b w:val="0"/>
                <w:i w:val="0"/>
                <w:color w:val="4A3A2C"/>
                <w:sz w:val="17"/>
              </w:rPr>
              <w:t>Consultation notes and package handed to Hosts the same day</w:t>
            </w:r>
          </w:p>
        </w:tc>
        <w:tc>
          <w:tcPr>
            <w:tcW w:type="dxa" w:w="4706"/>
            <w:shd w:val="clear" w:color="auto" w:fill="FBF5EE"/>
          </w:tcPr>
          <w:p>
            <w:pPr>
              <w:spacing w:before="40" w:after="40" w:line="276" w:lineRule="auto"/>
            </w:pPr>
            <w:r>
              <w:rPr>
                <w:rFonts w:ascii="Jost" w:hAnsi="Jost" w:cs="Jost" w:eastAsia="Jost"/>
                <w:b w:val="0"/>
                <w:i w:val="0"/>
                <w:color w:val="4A3A2C"/>
                <w:sz w:val="17"/>
              </w:rPr>
              <w:t>100%</w:t>
            </w:r>
          </w:p>
        </w:tc>
      </w:tr>
      <w:tr>
        <w:tc>
          <w:tcPr>
            <w:tcW w:type="dxa" w:w="4706"/>
          </w:tcPr>
          <w:p>
            <w:pPr>
              <w:spacing w:before="40" w:after="40" w:line="276" w:lineRule="auto"/>
            </w:pPr>
            <w:r>
              <w:rPr>
                <w:rFonts w:ascii="Jost" w:hAnsi="Jost" w:cs="Jost" w:eastAsia="Jost"/>
                <w:b w:val="0"/>
                <w:i w:val="0"/>
                <w:color w:val="4A3A2C"/>
                <w:sz w:val="17"/>
              </w:rPr>
              <w:t>Contraindication checks reflected in every package</w:t>
            </w:r>
          </w:p>
        </w:tc>
        <w:tc>
          <w:tcPr>
            <w:tcW w:type="dxa" w:w="4706"/>
          </w:tcPr>
          <w:p>
            <w:pPr>
              <w:spacing w:before="40" w:after="40" w:line="276" w:lineRule="auto"/>
            </w:pPr>
            <w:r>
              <w:rPr>
                <w:rFonts w:ascii="Jost" w:hAnsi="Jost" w:cs="Jost" w:eastAsia="Jost"/>
                <w:b w:val="0"/>
                <w:i w:val="0"/>
                <w:color w:val="4A3A2C"/>
                <w:sz w:val="17"/>
              </w:rPr>
              <w:t>100%</w:t>
            </w:r>
          </w:p>
        </w:tc>
      </w:tr>
    </w:tbl>
    <w:p>
      <w:pPr>
        <w:spacing w:before="0" w:after="80" w:line="240" w:lineRule="auto"/>
      </w:pPr>
    </w:p>
    <w:p>
      <w:pPr>
        <w:keepNext/>
        <w:spacing w:before="200" w:after="60" w:line="264" w:lineRule="auto"/>
      </w:pPr>
      <w:r>
        <w:rPr>
          <w:rFonts w:ascii="Jost" w:hAnsi="Jost" w:cs="Jost" w:eastAsia="Jost"/>
          <w:b/>
          <w:color w:val="A6754C"/>
          <w:sz w:val="17"/>
        </w:rPr>
        <w:t>QUALIFICATIONS &amp; LICENCES</w:t>
      </w:r>
    </w:p>
    <w:p>
      <w:pPr>
        <w:pStyle w:val="ListBullet"/>
        <w:spacing w:before="0" w:after="60" w:line="300" w:lineRule="auto"/>
      </w:pPr>
      <w:r>
        <w:rPr>
          <w:rFonts w:ascii="Jost" w:hAnsi="Jost" w:cs="Jost" w:eastAsia="Jost"/>
          <w:b w:val="0"/>
          <w:i w:val="0"/>
          <w:color w:val="4A3A2C"/>
          <w:sz w:val="20"/>
        </w:rPr>
        <w:t>Recognised training in energy healing or holistic practice (</w:t>
      </w:r>
      <w:r>
        <w:rPr>
          <w:rFonts w:ascii="Jost" w:hAnsi="Jost" w:cs="Jost" w:eastAsia="Jost"/>
          <w:b w:val="0"/>
          <w:i w:val="0"/>
          <w:color w:val="A6754C"/>
          <w:sz w:val="20"/>
        </w:rPr>
        <w:t>[Certifying body]</w:t>
      </w:r>
      <w:r>
        <w:rPr>
          <w:rFonts w:ascii="Jost" w:hAnsi="Jost" w:cs="Jost" w:eastAsia="Jost"/>
          <w:b w:val="0"/>
          <w:i w:val="0"/>
          <w:color w:val="4A3A2C"/>
          <w:sz w:val="20"/>
        </w:rPr>
        <w:t xml:space="preserve">) and </w:t>
      </w:r>
      <w:r>
        <w:rPr>
          <w:rFonts w:ascii="Jost" w:hAnsi="Jost" w:cs="Jost" w:eastAsia="Jost"/>
          <w:b w:val="0"/>
          <w:i w:val="0"/>
          <w:color w:val="A6754C"/>
          <w:sz w:val="20"/>
        </w:rPr>
        <w:t>[Number]</w:t>
      </w:r>
      <w:r>
        <w:rPr>
          <w:rFonts w:ascii="Jost" w:hAnsi="Jost" w:cs="Jost" w:eastAsia="Jost"/>
          <w:b w:val="0"/>
          <w:i w:val="0"/>
          <w:color w:val="4A3A2C"/>
          <w:sz w:val="20"/>
        </w:rPr>
        <w:t xml:space="preserve"> years of client practice.</w:t>
      </w:r>
    </w:p>
    <w:p>
      <w:pPr>
        <w:pStyle w:val="ListBullet"/>
        <w:spacing w:before="0" w:after="60" w:line="300" w:lineRule="auto"/>
      </w:pPr>
      <w:r>
        <w:rPr>
          <w:rFonts w:ascii="Jost" w:hAnsi="Jost" w:cs="Jost" w:eastAsia="Jost"/>
          <w:b w:val="0"/>
          <w:i w:val="0"/>
          <w:color w:val="4A3A2C"/>
          <w:sz w:val="20"/>
        </w:rPr>
        <w:t>Current CPR/BLS certification (or willingness to complete before start).</w:t>
      </w:r>
    </w:p>
    <w:p>
      <w:pPr>
        <w:pStyle w:val="ListBullet"/>
        <w:spacing w:before="0" w:after="60" w:line="300" w:lineRule="auto"/>
      </w:pPr>
      <w:r>
        <w:rPr>
          <w:rFonts w:ascii="Jost" w:hAnsi="Jost" w:cs="Jost" w:eastAsia="Jost"/>
          <w:b w:val="0"/>
          <w:i w:val="0"/>
          <w:color w:val="4A3A2C"/>
          <w:sz w:val="20"/>
        </w:rPr>
        <w:t xml:space="preserve">Elevé Health orientation on all modalities after hire, so packages reflect how each machine is used </w:t>
      </w:r>
      <w:r>
        <w:rPr>
          <w:rFonts w:ascii="Jost" w:hAnsi="Jost" w:cs="Jost" w:eastAsia="Jost"/>
          <w:b w:val="0"/>
          <w:i w:val="0"/>
          <w:color w:val="A6754C"/>
          <w:sz w:val="20"/>
        </w:rPr>
        <w:t>[per Elevé protocol — pending]</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 xml:space="preserve">Any permit required in Dubai for holistic practice </w:t>
      </w:r>
      <w:r>
        <w:rPr>
          <w:rFonts w:ascii="Jost" w:hAnsi="Jost" w:cs="Jost" w:eastAsia="Jost"/>
          <w:b w:val="0"/>
          <w:i w:val="0"/>
          <w:color w:val="A6754C"/>
          <w:sz w:val="20"/>
        </w:rPr>
        <w:t>[to be confirmed with the licensing authority]</w:t>
      </w:r>
      <w:r>
        <w:rPr>
          <w:rFonts w:ascii="Jost" w:hAnsi="Jost" w:cs="Jost" w:eastAsia="Jost"/>
          <w:b w:val="0"/>
          <w:i w:val="0"/>
          <w:color w:val="4A3A2C"/>
          <w:sz w:val="20"/>
        </w:rPr>
        <w:t>.</w:t>
      </w:r>
    </w:p>
    <w:p>
      <w:pPr>
        <w:keepNext/>
        <w:spacing w:before="200" w:after="60" w:line="264" w:lineRule="auto"/>
      </w:pPr>
      <w:r>
        <w:rPr>
          <w:rFonts w:ascii="Jost" w:hAnsi="Jost" w:cs="Jost" w:eastAsia="Jost"/>
          <w:b/>
          <w:color w:val="A6754C"/>
          <w:sz w:val="17"/>
        </w:rPr>
        <w:t>SKILLS</w:t>
      </w:r>
    </w:p>
    <w:p>
      <w:pPr>
        <w:pStyle w:val="ListBullet"/>
        <w:spacing w:before="0" w:after="60" w:line="300" w:lineRule="auto"/>
      </w:pPr>
      <w:r>
        <w:rPr>
          <w:rFonts w:ascii="Jost" w:hAnsi="Jost" w:cs="Jost" w:eastAsia="Jost"/>
          <w:b w:val="0"/>
          <w:i w:val="0"/>
          <w:color w:val="4A3A2C"/>
          <w:sz w:val="20"/>
        </w:rPr>
        <w:t>Deep listening; grounded, warm and unhurried presence.</w:t>
      </w:r>
    </w:p>
    <w:p>
      <w:pPr>
        <w:pStyle w:val="ListBullet"/>
        <w:spacing w:before="0" w:after="60" w:line="300" w:lineRule="auto"/>
      </w:pPr>
      <w:r>
        <w:rPr>
          <w:rFonts w:ascii="Jost" w:hAnsi="Jost" w:cs="Jost" w:eastAsia="Jost"/>
          <w:b w:val="0"/>
          <w:i w:val="0"/>
          <w:color w:val="4A3A2C"/>
          <w:sz w:val="20"/>
        </w:rPr>
        <w:t>Ability to translate a guest's story into a clear, realistic programme.</w:t>
      </w:r>
    </w:p>
    <w:p>
      <w:pPr>
        <w:pStyle w:val="ListBullet"/>
        <w:spacing w:before="0" w:after="60" w:line="300" w:lineRule="auto"/>
      </w:pPr>
      <w:r>
        <w:rPr>
          <w:rFonts w:ascii="Jost" w:hAnsi="Jost" w:cs="Jost" w:eastAsia="Jost"/>
          <w:b w:val="0"/>
          <w:i w:val="0"/>
          <w:color w:val="4A3A2C"/>
          <w:sz w:val="20"/>
        </w:rPr>
        <w:t>Clear boundaries: wellness language only, no medical claims.</w:t>
      </w:r>
    </w:p>
    <w:p>
      <w:pPr>
        <w:pStyle w:val="ListBullet"/>
        <w:spacing w:before="0" w:after="60" w:line="300" w:lineRule="auto"/>
      </w:pPr>
      <w:r>
        <w:rPr>
          <w:rFonts w:ascii="Jost" w:hAnsi="Jost" w:cs="Jost" w:eastAsia="Jost"/>
          <w:b w:val="0"/>
          <w:i w:val="0"/>
          <w:color w:val="4A3A2C"/>
          <w:sz w:val="20"/>
        </w:rPr>
        <w:t>English essential; additional languages an advantage.</w:t>
      </w:r>
    </w:p>
    <w:p>
      <w:pPr>
        <w:keepNext/>
        <w:spacing w:before="200" w:after="60" w:line="264" w:lineRule="auto"/>
      </w:pPr>
      <w:r>
        <w:rPr>
          <w:rFonts w:ascii="Jost" w:hAnsi="Jost" w:cs="Jost" w:eastAsia="Jost"/>
          <w:b/>
          <w:color w:val="A6754C"/>
          <w:sz w:val="17"/>
        </w:rPr>
        <w:t>WORKING PATTERN</w:t>
      </w:r>
    </w:p>
    <w:p>
      <w:pPr>
        <w:spacing w:before="0" w:after="120" w:line="312" w:lineRule="auto"/>
      </w:pPr>
      <w:r>
        <w:rPr>
          <w:rFonts w:ascii="Jost" w:hAnsi="Jost" w:cs="Jost" w:eastAsia="Jost"/>
          <w:b w:val="0"/>
          <w:i w:val="0"/>
          <w:color w:val="4A3A2C"/>
          <w:sz w:val="20"/>
        </w:rPr>
        <w:t xml:space="preserve">Full-time or </w:t>
      </w:r>
      <w:r>
        <w:rPr>
          <w:rFonts w:ascii="Jost" w:hAnsi="Jost" w:cs="Jost" w:eastAsia="Jost"/>
          <w:b w:val="0"/>
          <w:i w:val="0"/>
          <w:color w:val="A6754C"/>
          <w:sz w:val="20"/>
        </w:rPr>
        <w:t>[Part-time]</w:t>
      </w:r>
      <w:r>
        <w:rPr>
          <w:rFonts w:ascii="Jost" w:hAnsi="Jost" w:cs="Jost" w:eastAsia="Jost"/>
          <w:b w:val="0"/>
          <w:i w:val="0"/>
          <w:color w:val="4A3A2C"/>
          <w:sz w:val="20"/>
        </w:rPr>
        <w:t xml:space="preserve">, </w:t>
      </w:r>
      <w:r>
        <w:rPr>
          <w:rFonts w:ascii="Jost" w:hAnsi="Jost" w:cs="Jost" w:eastAsia="Jost"/>
          <w:b w:val="0"/>
          <w:i w:val="0"/>
          <w:color w:val="A6754C"/>
          <w:sz w:val="20"/>
        </w:rPr>
        <w:t>[Hours]</w:t>
      </w:r>
      <w:r>
        <w:rPr>
          <w:rFonts w:ascii="Jost" w:hAnsi="Jost" w:cs="Jost" w:eastAsia="Jost"/>
          <w:b w:val="0"/>
          <w:i w:val="0"/>
          <w:color w:val="4A3A2C"/>
          <w:sz w:val="20"/>
        </w:rPr>
        <w:t xml:space="preserve"> hours per week, rostered so a Healer is available for first-visit consultations across 9:00am–9:00pm, seven days. Number of Healers: </w:t>
      </w:r>
      <w:r>
        <w:rPr>
          <w:rFonts w:ascii="Jost" w:hAnsi="Jost" w:cs="Jost" w:eastAsia="Jost"/>
          <w:b w:val="0"/>
          <w:i w:val="0"/>
          <w:color w:val="A6754C"/>
          <w:sz w:val="20"/>
        </w:rPr>
        <w:t>[__]</w:t>
      </w:r>
      <w:r>
        <w:rPr>
          <w:rFonts w:ascii="Jost" w:hAnsi="Jost" w:cs="Jost" w:eastAsia="Jost"/>
          <w:b w:val="0"/>
          <w:i w:val="0"/>
          <w:color w:val="4A3A2C"/>
          <w:sz w:val="20"/>
        </w:rPr>
        <w:t>.</w:t>
      </w:r>
    </w:p>
    <w:p>
      <w:pPr>
        <w:keepNext/>
        <w:spacing w:before="200" w:after="60" w:line="264" w:lineRule="auto"/>
      </w:pPr>
      <w:r>
        <w:rPr>
          <w:rFonts w:ascii="Jost" w:hAnsi="Jost" w:cs="Jost" w:eastAsia="Jost"/>
          <w:b/>
          <w:color w:val="A6754C"/>
          <w:sz w:val="17"/>
        </w:rPr>
        <w:t>PACKAGE</w:t>
      </w:r>
    </w:p>
    <w:p>
      <w:pPr>
        <w:pStyle w:val="ListBullet"/>
        <w:spacing w:before="0" w:after="60" w:line="300" w:lineRule="auto"/>
      </w:pPr>
      <w:r>
        <w:rPr>
          <w:rFonts w:ascii="Jost" w:hAnsi="Jost" w:cs="Jost" w:eastAsia="Jost"/>
          <w:b w:val="0"/>
          <w:i w:val="0"/>
          <w:color w:val="4A3A2C"/>
          <w:sz w:val="20"/>
        </w:rPr>
        <w:t xml:space="preserve">Salary band: AED </w:t>
      </w:r>
      <w:r>
        <w:rPr>
          <w:rFonts w:ascii="Jost" w:hAnsi="Jost" w:cs="Jost" w:eastAsia="Jost"/>
          <w:b w:val="0"/>
          <w:i w:val="0"/>
          <w:color w:val="A6754C"/>
          <w:sz w:val="20"/>
        </w:rPr>
        <w:t>[___]</w:t>
      </w:r>
      <w:r>
        <w:rPr>
          <w:rFonts w:ascii="Jost" w:hAnsi="Jost" w:cs="Jost" w:eastAsia="Jost"/>
          <w:b w:val="0"/>
          <w:i w:val="0"/>
          <w:color w:val="4A3A2C"/>
          <w:sz w:val="20"/>
        </w:rPr>
        <w:t xml:space="preserve"> per month.</w:t>
      </w:r>
    </w:p>
    <w:p>
      <w:pPr>
        <w:pStyle w:val="ListBullet"/>
        <w:spacing w:before="0" w:after="60" w:line="300" w:lineRule="auto"/>
      </w:pPr>
      <w:r>
        <w:rPr>
          <w:rFonts w:ascii="Jost" w:hAnsi="Jost" w:cs="Jost" w:eastAsia="Jost"/>
          <w:b w:val="0"/>
          <w:i w:val="0"/>
          <w:color w:val="4A3A2C"/>
          <w:sz w:val="20"/>
        </w:rPr>
        <w:t xml:space="preserve">Benefits: </w:t>
      </w:r>
      <w:r>
        <w:rPr>
          <w:rFonts w:ascii="Jost" w:hAnsi="Jost" w:cs="Jost" w:eastAsia="Jost"/>
          <w:b w:val="0"/>
          <w:i w:val="0"/>
          <w:color w:val="A6754C"/>
          <w:sz w:val="20"/>
        </w:rPr>
        <w:t>[___]</w:t>
      </w:r>
    </w:p>
    <w:p>
      <w:r>
        <w:br w:type="page"/>
      </w:r>
    </w:p>
    <w:p>
      <w:pPr>
        <w:keepNext/>
        <w:spacing w:before="280" w:after="100" w:line="264" w:lineRule="auto"/>
      </w:pPr>
      <w:r>
        <w:rPr>
          <w:rFonts w:ascii="Marcellus" w:hAnsi="Marcellus" w:cs="Marcellus" w:eastAsia="Marcellus"/>
          <w:color w:val="221913"/>
          <w:sz w:val="28"/>
        </w:rPr>
        <w:t>5. Breathwork &amp; Sound Healing Facilitator</w:t>
      </w:r>
    </w:p>
    <w:p>
      <w:pPr>
        <w:spacing w:before="0" w:after="120" w:line="312" w:lineRule="auto"/>
      </w:pPr>
      <w:r>
        <w:rPr>
          <w:rFonts w:ascii="Jost" w:hAnsi="Jost" w:cs="Jost" w:eastAsia="Jost"/>
          <w:b/>
          <w:i w:val="0"/>
          <w:color w:val="4A3A2C"/>
          <w:sz w:val="20"/>
        </w:rPr>
        <w:t>Purpose.</w:t>
      </w:r>
      <w:r>
        <w:rPr>
          <w:rFonts w:ascii="Jost" w:hAnsi="Jost" w:cs="Jost" w:eastAsia="Jost"/>
          <w:b w:val="0"/>
          <w:i w:val="0"/>
          <w:color w:val="4A3A2C"/>
          <w:sz w:val="20"/>
        </w:rPr>
        <w:t xml:space="preserve"> Lead Guided Breathwork (45 minutes, 1:1 or small group) and Sound Healing sessions (1:1 or small group, up to </w:t>
      </w:r>
      <w:r>
        <w:rPr>
          <w:rFonts w:ascii="Jost" w:hAnsi="Jost" w:cs="Jost" w:eastAsia="Jost"/>
          <w:b w:val="0"/>
          <w:i w:val="0"/>
          <w:color w:val="A6754C"/>
          <w:sz w:val="20"/>
        </w:rPr>
        <w:t>[__]</w:t>
      </w:r>
      <w:r>
        <w:rPr>
          <w:rFonts w:ascii="Jost" w:hAnsi="Jost" w:cs="Jost" w:eastAsia="Jost"/>
          <w:b w:val="0"/>
          <w:i w:val="0"/>
          <w:color w:val="4A3A2C"/>
          <w:sz w:val="20"/>
        </w:rPr>
        <w:t xml:space="preserve"> guests), and anchor breathing practice across the studio.</w:t>
      </w:r>
    </w:p>
    <w:p>
      <w:pPr>
        <w:spacing w:before="0" w:after="120" w:line="312" w:lineRule="auto"/>
      </w:pPr>
      <w:r>
        <w:rPr>
          <w:rFonts w:ascii="Jost" w:hAnsi="Jost" w:cs="Jost" w:eastAsia="Jost"/>
          <w:b/>
          <w:i w:val="0"/>
          <w:color w:val="4A3A2C"/>
          <w:sz w:val="20"/>
        </w:rPr>
        <w:t>Reports to:</w:t>
      </w:r>
      <w:r>
        <w:rPr>
          <w:rFonts w:ascii="Jost" w:hAnsi="Jost" w:cs="Jost" w:eastAsia="Jost"/>
          <w:b w:val="0"/>
          <w:i w:val="0"/>
          <w:color w:val="4A3A2C"/>
          <w:sz w:val="20"/>
        </w:rPr>
        <w:t xml:space="preserve"> Lead Host / Operations Lead.</w:t>
      </w:r>
    </w:p>
    <w:p>
      <w:pPr>
        <w:keepNext/>
        <w:spacing w:before="200" w:after="60" w:line="264" w:lineRule="auto"/>
      </w:pPr>
      <w:r>
        <w:rPr>
          <w:rFonts w:ascii="Jost" w:hAnsi="Jost" w:cs="Jost" w:eastAsia="Jost"/>
          <w:b/>
          <w:color w:val="A6754C"/>
          <w:sz w:val="17"/>
        </w:rPr>
        <w:t>KEY RESPONSIBILITIES</w:t>
      </w:r>
    </w:p>
    <w:p>
      <w:pPr>
        <w:pStyle w:val="ListBullet"/>
        <w:spacing w:before="0" w:after="60" w:line="300" w:lineRule="auto"/>
      </w:pPr>
      <w:r>
        <w:rPr>
          <w:rFonts w:ascii="Jost" w:hAnsi="Jost" w:cs="Jost" w:eastAsia="Jost"/>
          <w:b w:val="0"/>
          <w:i w:val="0"/>
          <w:color w:val="4A3A2C"/>
          <w:sz w:val="20"/>
        </w:rPr>
        <w:t>Design and deliver 1:1 and small-group breathwork sessions focused on downshifting from stress, sleep and focus.</w:t>
      </w:r>
    </w:p>
    <w:p>
      <w:pPr>
        <w:pStyle w:val="ListBullet"/>
        <w:spacing w:before="0" w:after="60" w:line="300" w:lineRule="auto"/>
      </w:pPr>
      <w:r>
        <w:rPr>
          <w:rFonts w:ascii="Jost" w:hAnsi="Jost" w:cs="Jost" w:eastAsia="Jost"/>
          <w:b w:val="0"/>
          <w:i w:val="0"/>
          <w:color w:val="4A3A2C"/>
          <w:sz w:val="20"/>
        </w:rPr>
        <w:t xml:space="preserve">Design and deliver 1:1 and small-group sound healing sessions; care for and store instruments </w:t>
      </w:r>
      <w:r>
        <w:rPr>
          <w:rFonts w:ascii="Jost" w:hAnsi="Jost" w:cs="Jost" w:eastAsia="Jost"/>
          <w:b w:val="0"/>
          <w:i w:val="0"/>
          <w:color w:val="A6754C"/>
          <w:sz w:val="20"/>
        </w:rPr>
        <w:t>[to confirm]</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Screen guests for suitability and adapt or stop practice where a guest shows distress; escalate to the General Manager where needed.</w:t>
      </w:r>
    </w:p>
    <w:p>
      <w:pPr>
        <w:pStyle w:val="ListBullet"/>
        <w:spacing w:before="0" w:after="60" w:line="300" w:lineRule="auto"/>
      </w:pPr>
      <w:r>
        <w:rPr>
          <w:rFonts w:ascii="Jost" w:hAnsi="Jost" w:cs="Jost" w:eastAsia="Jost"/>
          <w:b w:val="0"/>
          <w:i w:val="0"/>
          <w:color w:val="4A3A2C"/>
          <w:sz w:val="20"/>
        </w:rPr>
        <w:t>Pair sessions with the salt cabin and dry float bed in line with Aura protocols and the Healer's personalised packages.</w:t>
      </w:r>
    </w:p>
    <w:p>
      <w:pPr>
        <w:pStyle w:val="ListBullet"/>
        <w:spacing w:before="0" w:after="60" w:line="300" w:lineRule="auto"/>
      </w:pPr>
      <w:r>
        <w:rPr>
          <w:rFonts w:ascii="Jost" w:hAnsi="Jost" w:cs="Jost" w:eastAsia="Jost"/>
          <w:b w:val="0"/>
          <w:i w:val="0"/>
          <w:color w:val="4A3A2C"/>
          <w:sz w:val="20"/>
        </w:rPr>
        <w:t>Train all staff in the opening ritual "In for four, out for six" and keep its delivery consistent.</w:t>
      </w:r>
    </w:p>
    <w:p>
      <w:pPr>
        <w:pStyle w:val="ListBullet"/>
        <w:spacing w:before="0" w:after="60" w:line="300" w:lineRule="auto"/>
      </w:pPr>
      <w:r>
        <w:rPr>
          <w:rFonts w:ascii="Jost" w:hAnsi="Jost" w:cs="Jost" w:eastAsia="Jost"/>
          <w:b w:val="0"/>
          <w:i w:val="0"/>
          <w:color w:val="4A3A2C"/>
          <w:sz w:val="20"/>
        </w:rPr>
        <w:t>Contribute to community events, launch-week sessions and founding-member experiences with the Marketing &amp; Community Executive.</w:t>
      </w:r>
    </w:p>
    <w:p>
      <w:pPr>
        <w:pStyle w:val="ListBullet"/>
        <w:spacing w:before="0" w:after="60" w:line="300" w:lineRule="auto"/>
      </w:pPr>
      <w:r>
        <w:rPr>
          <w:rFonts w:ascii="Jost" w:hAnsi="Jost" w:cs="Jost" w:eastAsia="Jost"/>
          <w:b w:val="0"/>
          <w:i w:val="0"/>
          <w:color w:val="4A3A2C"/>
          <w:sz w:val="20"/>
        </w:rPr>
        <w:t>Host other modalities once trained and signed off by Elevé Health.</w:t>
      </w:r>
    </w:p>
    <w:p>
      <w:pPr>
        <w:keepNext/>
        <w:spacing w:before="200" w:after="60" w:line="264" w:lineRule="auto"/>
      </w:pPr>
      <w:r>
        <w:rPr>
          <w:rFonts w:ascii="Jost" w:hAnsi="Jost" w:cs="Jost" w:eastAsia="Jost"/>
          <w:b/>
          <w:color w:val="A6754C"/>
          <w:sz w:val="17"/>
        </w:rPr>
        <w:t>KPIS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KPI</w:t>
            </w:r>
          </w:p>
        </w:tc>
        <w:tc>
          <w:tcPr>
            <w:tcW w:type="dxa" w:w="4706"/>
            <w:shd w:val="clear" w:color="auto" w:fill="221913"/>
          </w:tcPr>
          <w:p>
            <w:pPr>
              <w:spacing w:before="40" w:after="40" w:line="276" w:lineRule="auto"/>
            </w:pPr>
            <w:r>
              <w:rPr>
                <w:rFonts w:ascii="Jost" w:hAnsi="Jost" w:cs="Jost" w:eastAsia="Jost"/>
                <w:b/>
                <w:i w:val="0"/>
                <w:color w:val="FBF5EE"/>
                <w:sz w:val="17"/>
              </w:rPr>
              <w:t>Target</w:t>
            </w:r>
          </w:p>
        </w:tc>
      </w:tr>
      <w:tr>
        <w:tc>
          <w:tcPr>
            <w:tcW w:type="dxa" w:w="4706"/>
          </w:tcPr>
          <w:p>
            <w:pPr>
              <w:spacing w:before="40" w:after="40" w:line="276" w:lineRule="auto"/>
            </w:pPr>
            <w:r>
              <w:rPr>
                <w:rFonts w:ascii="Jost" w:hAnsi="Jost" w:cs="Jost" w:eastAsia="Jost"/>
                <w:b w:val="0"/>
                <w:i w:val="0"/>
                <w:color w:val="4A3A2C"/>
                <w:sz w:val="17"/>
              </w:rPr>
              <w:t>Breathwork and sound healing session satisfaction score</w:t>
            </w:r>
          </w:p>
        </w:tc>
        <w:tc>
          <w:tcPr>
            <w:tcW w:type="dxa" w:w="4706"/>
          </w:tcPr>
          <w:p>
            <w:pPr>
              <w:spacing w:before="40" w:after="40" w:line="276" w:lineRule="auto"/>
            </w:pPr>
            <w:r>
              <w:rPr>
                <w:rFonts w:ascii="Jost" w:hAnsi="Jost" w:cs="Jost" w:eastAsia="Jost"/>
                <w:b w:val="0"/>
                <w:i w:val="0"/>
                <w:color w:val="A6754C"/>
                <w:sz w:val="17"/>
              </w:rPr>
              <w:t>[Target]</w:t>
            </w:r>
            <w:r>
              <w:rPr>
                <w:rFonts w:ascii="Jost" w:hAnsi="Jost" w:cs="Jost" w:eastAsia="Jost"/>
                <w:b w:val="0"/>
                <w:i w:val="0"/>
                <w:color w:val="4A3A2C"/>
                <w:sz w:val="17"/>
              </w:rPr>
              <w:t>/5 or higher</w:t>
            </w:r>
          </w:p>
        </w:tc>
      </w:tr>
      <w:tr>
        <w:tc>
          <w:tcPr>
            <w:tcW w:type="dxa" w:w="4706"/>
            <w:shd w:val="clear" w:color="auto" w:fill="FBF5EE"/>
          </w:tcPr>
          <w:p>
            <w:pPr>
              <w:spacing w:before="40" w:after="40" w:line="276" w:lineRule="auto"/>
            </w:pPr>
            <w:r>
              <w:rPr>
                <w:rFonts w:ascii="Jost" w:hAnsi="Jost" w:cs="Jost" w:eastAsia="Jost"/>
                <w:b w:val="0"/>
                <w:i w:val="0"/>
                <w:color w:val="4A3A2C"/>
                <w:sz w:val="17"/>
              </w:rPr>
              <w:t>Group class occupancy</w:t>
            </w:r>
          </w:p>
        </w:tc>
        <w:tc>
          <w:tcPr>
            <w:tcW w:type="dxa" w:w="4706"/>
            <w:shd w:val="clear" w:color="auto" w:fill="FBF5EE"/>
          </w:tcPr>
          <w:p>
            <w:pPr>
              <w:spacing w:before="40" w:after="40" w:line="276" w:lineRule="auto"/>
            </w:pPr>
            <w:r>
              <w:rPr>
                <w:rFonts w:ascii="Jost" w:hAnsi="Jost" w:cs="Jost" w:eastAsia="Jost"/>
                <w:b w:val="0"/>
                <w:i w:val="0"/>
                <w:color w:val="A6754C"/>
                <w:sz w:val="17"/>
              </w:rPr>
              <w:t>[Target]</w:t>
            </w:r>
            <w:r>
              <w:rPr>
                <w:rFonts w:ascii="Jost" w:hAnsi="Jost" w:cs="Jost" w:eastAsia="Jost"/>
                <w:b w:val="0"/>
                <w:i w:val="0"/>
                <w:color w:val="4A3A2C"/>
                <w:sz w:val="17"/>
              </w:rPr>
              <w:t>%</w:t>
            </w:r>
          </w:p>
        </w:tc>
      </w:tr>
      <w:tr>
        <w:tc>
          <w:tcPr>
            <w:tcW w:type="dxa" w:w="4706"/>
          </w:tcPr>
          <w:p>
            <w:pPr>
              <w:spacing w:before="40" w:after="40" w:line="276" w:lineRule="auto"/>
            </w:pPr>
            <w:r>
              <w:rPr>
                <w:rFonts w:ascii="Jost" w:hAnsi="Jost" w:cs="Jost" w:eastAsia="Jost"/>
                <w:b w:val="0"/>
                <w:i w:val="0"/>
                <w:color w:val="4A3A2C"/>
                <w:sz w:val="17"/>
              </w:rPr>
              <w:t>Repeat breathwork and sound healing bookings</w:t>
            </w:r>
          </w:p>
        </w:tc>
        <w:tc>
          <w:tcPr>
            <w:tcW w:type="dxa" w:w="4706"/>
          </w:tcPr>
          <w:p>
            <w:pPr>
              <w:spacing w:before="40" w:after="40" w:line="276" w:lineRule="auto"/>
            </w:pPr>
            <w:r>
              <w:rPr>
                <w:rFonts w:ascii="Jost" w:hAnsi="Jost" w:cs="Jost" w:eastAsia="Jost"/>
                <w:b w:val="0"/>
                <w:i w:val="0"/>
                <w:color w:val="A6754C"/>
                <w:sz w:val="17"/>
              </w:rPr>
              <w:t>[Target]</w:t>
            </w:r>
            <w:r>
              <w:rPr>
                <w:rFonts w:ascii="Jost" w:hAnsi="Jost" w:cs="Jost" w:eastAsia="Jost"/>
                <w:b w:val="0"/>
                <w:i w:val="0"/>
                <w:color w:val="4A3A2C"/>
                <w:sz w:val="17"/>
              </w:rPr>
              <w:t>%</w:t>
            </w:r>
          </w:p>
        </w:tc>
      </w:tr>
      <w:tr>
        <w:tc>
          <w:tcPr>
            <w:tcW w:type="dxa" w:w="4706"/>
            <w:shd w:val="clear" w:color="auto" w:fill="FBF5EE"/>
          </w:tcPr>
          <w:p>
            <w:pPr>
              <w:spacing w:before="40" w:after="40" w:line="276" w:lineRule="auto"/>
            </w:pPr>
            <w:r>
              <w:rPr>
                <w:rFonts w:ascii="Jost" w:hAnsi="Jost" w:cs="Jost" w:eastAsia="Jost"/>
                <w:b w:val="0"/>
                <w:i w:val="0"/>
                <w:color w:val="4A3A2C"/>
                <w:sz w:val="17"/>
              </w:rPr>
              <w:t>Staff trained in the breathing ritual</w:t>
            </w:r>
          </w:p>
        </w:tc>
        <w:tc>
          <w:tcPr>
            <w:tcW w:type="dxa" w:w="4706"/>
            <w:shd w:val="clear" w:color="auto" w:fill="FBF5EE"/>
          </w:tcPr>
          <w:p>
            <w:pPr>
              <w:spacing w:before="40" w:after="40" w:line="276" w:lineRule="auto"/>
            </w:pPr>
            <w:r>
              <w:rPr>
                <w:rFonts w:ascii="Jost" w:hAnsi="Jost" w:cs="Jost" w:eastAsia="Jost"/>
                <w:b w:val="0"/>
                <w:i w:val="0"/>
                <w:color w:val="4A3A2C"/>
                <w:sz w:val="17"/>
              </w:rPr>
              <w:t>100%</w:t>
            </w:r>
          </w:p>
        </w:tc>
      </w:tr>
    </w:tbl>
    <w:p>
      <w:pPr>
        <w:spacing w:before="0" w:after="80" w:line="240" w:lineRule="auto"/>
      </w:pPr>
    </w:p>
    <w:p>
      <w:pPr>
        <w:keepNext/>
        <w:spacing w:before="200" w:after="60" w:line="264" w:lineRule="auto"/>
      </w:pPr>
      <w:r>
        <w:rPr>
          <w:rFonts w:ascii="Jost" w:hAnsi="Jost" w:cs="Jost" w:eastAsia="Jost"/>
          <w:b/>
          <w:color w:val="A6754C"/>
          <w:sz w:val="17"/>
        </w:rPr>
        <w:t>QUALIFICATIONS &amp; LICENCES</w:t>
      </w:r>
    </w:p>
    <w:p>
      <w:pPr>
        <w:pStyle w:val="ListBullet"/>
        <w:spacing w:before="0" w:after="60" w:line="300" w:lineRule="auto"/>
      </w:pPr>
      <w:r>
        <w:rPr>
          <w:rFonts w:ascii="Jost" w:hAnsi="Jost" w:cs="Jost" w:eastAsia="Jost"/>
          <w:b w:val="0"/>
          <w:i w:val="0"/>
          <w:color w:val="4A3A2C"/>
          <w:sz w:val="20"/>
        </w:rPr>
        <w:t>Recognised breathwork facilitator certification and sound healing training (</w:t>
      </w:r>
      <w:r>
        <w:rPr>
          <w:rFonts w:ascii="Jost" w:hAnsi="Jost" w:cs="Jost" w:eastAsia="Jost"/>
          <w:b w:val="0"/>
          <w:i w:val="0"/>
          <w:color w:val="A6754C"/>
          <w:sz w:val="20"/>
        </w:rPr>
        <w:t>[Certifying body]</w:t>
      </w:r>
      <w:r>
        <w:rPr>
          <w:rFonts w:ascii="Jost" w:hAnsi="Jost" w:cs="Jost" w:eastAsia="Jost"/>
          <w:b w:val="0"/>
          <w:i w:val="0"/>
          <w:color w:val="4A3A2C"/>
          <w:sz w:val="20"/>
        </w:rPr>
        <w:t xml:space="preserve">) and </w:t>
      </w:r>
      <w:r>
        <w:rPr>
          <w:rFonts w:ascii="Jost" w:hAnsi="Jost" w:cs="Jost" w:eastAsia="Jost"/>
          <w:b w:val="0"/>
          <w:i w:val="0"/>
          <w:color w:val="A6754C"/>
          <w:sz w:val="20"/>
        </w:rPr>
        <w:t>[Number]</w:t>
      </w:r>
      <w:r>
        <w:rPr>
          <w:rFonts w:ascii="Jost" w:hAnsi="Jost" w:cs="Jost" w:eastAsia="Jost"/>
          <w:b w:val="0"/>
          <w:i w:val="0"/>
          <w:color w:val="4A3A2C"/>
          <w:sz w:val="20"/>
        </w:rPr>
        <w:t xml:space="preserve"> years of facilitation experience.</w:t>
      </w:r>
    </w:p>
    <w:p>
      <w:pPr>
        <w:pStyle w:val="ListBullet"/>
        <w:spacing w:before="0" w:after="60" w:line="300" w:lineRule="auto"/>
      </w:pPr>
      <w:r>
        <w:rPr>
          <w:rFonts w:ascii="Jost" w:hAnsi="Jost" w:cs="Jost" w:eastAsia="Jost"/>
          <w:b w:val="0"/>
          <w:i w:val="0"/>
          <w:color w:val="4A3A2C"/>
          <w:sz w:val="20"/>
        </w:rPr>
        <w:t>Current CPR/BLS certification.</w:t>
      </w:r>
    </w:p>
    <w:p>
      <w:pPr>
        <w:pStyle w:val="ListBullet"/>
        <w:spacing w:before="0" w:after="60" w:line="300" w:lineRule="auto"/>
      </w:pPr>
      <w:r>
        <w:rPr>
          <w:rFonts w:ascii="Jost" w:hAnsi="Jost" w:cs="Jost" w:eastAsia="Jost"/>
          <w:b w:val="0"/>
          <w:i w:val="0"/>
          <w:color w:val="4A3A2C"/>
          <w:sz w:val="20"/>
        </w:rPr>
        <w:t>Elevé Health device training after hire for any modality also hosted.</w:t>
      </w:r>
    </w:p>
    <w:p>
      <w:pPr>
        <w:keepNext/>
        <w:spacing w:before="200" w:after="60" w:line="264" w:lineRule="auto"/>
      </w:pPr>
      <w:r>
        <w:rPr>
          <w:rFonts w:ascii="Jost" w:hAnsi="Jost" w:cs="Jost" w:eastAsia="Jost"/>
          <w:b/>
          <w:color w:val="A6754C"/>
          <w:sz w:val="17"/>
        </w:rPr>
        <w:t>SKILLS</w:t>
      </w:r>
    </w:p>
    <w:p>
      <w:pPr>
        <w:pStyle w:val="ListBullet"/>
        <w:spacing w:before="0" w:after="60" w:line="300" w:lineRule="auto"/>
      </w:pPr>
      <w:r>
        <w:rPr>
          <w:rFonts w:ascii="Jost" w:hAnsi="Jost" w:cs="Jost" w:eastAsia="Jost"/>
          <w:b w:val="0"/>
          <w:i w:val="0"/>
          <w:color w:val="4A3A2C"/>
          <w:sz w:val="20"/>
        </w:rPr>
        <w:t>Grounded, steady voice and presence; trauma-aware practice.</w:t>
      </w:r>
    </w:p>
    <w:p>
      <w:pPr>
        <w:pStyle w:val="ListBullet"/>
        <w:spacing w:before="0" w:after="60" w:line="300" w:lineRule="auto"/>
      </w:pPr>
      <w:r>
        <w:rPr>
          <w:rFonts w:ascii="Jost" w:hAnsi="Jost" w:cs="Jost" w:eastAsia="Jost"/>
          <w:b w:val="0"/>
          <w:i w:val="0"/>
          <w:color w:val="4A3A2C"/>
          <w:sz w:val="20"/>
        </w:rPr>
        <w:t>Group facilitation and one-to-one sensitivity.</w:t>
      </w:r>
    </w:p>
    <w:p>
      <w:pPr>
        <w:pStyle w:val="ListBullet"/>
        <w:spacing w:before="0" w:after="60" w:line="300" w:lineRule="auto"/>
      </w:pPr>
      <w:r>
        <w:rPr>
          <w:rFonts w:ascii="Jost" w:hAnsi="Jost" w:cs="Jost" w:eastAsia="Jost"/>
          <w:b w:val="0"/>
          <w:i w:val="0"/>
          <w:color w:val="4A3A2C"/>
          <w:sz w:val="20"/>
        </w:rPr>
        <w:t>Clear boundaries: wellness language only, no medical claims.</w:t>
      </w:r>
    </w:p>
    <w:p>
      <w:pPr>
        <w:keepNext/>
        <w:spacing w:before="200" w:after="60" w:line="264" w:lineRule="auto"/>
      </w:pPr>
      <w:r>
        <w:rPr>
          <w:rFonts w:ascii="Jost" w:hAnsi="Jost" w:cs="Jost" w:eastAsia="Jost"/>
          <w:b/>
          <w:color w:val="A6754C"/>
          <w:sz w:val="17"/>
        </w:rPr>
        <w:t>WORKING PATTERN</w:t>
      </w:r>
    </w:p>
    <w:p>
      <w:pPr>
        <w:spacing w:before="0" w:after="120" w:line="312" w:lineRule="auto"/>
      </w:pPr>
      <w:r>
        <w:rPr>
          <w:rFonts w:ascii="Jost" w:hAnsi="Jost" w:cs="Jost" w:eastAsia="Jost"/>
          <w:b w:val="0"/>
          <w:i w:val="0"/>
          <w:color w:val="4A3A2C"/>
          <w:sz w:val="20"/>
        </w:rPr>
        <w:t xml:space="preserve">Full-time or </w:t>
      </w:r>
      <w:r>
        <w:rPr>
          <w:rFonts w:ascii="Jost" w:hAnsi="Jost" w:cs="Jost" w:eastAsia="Jost"/>
          <w:b w:val="0"/>
          <w:i w:val="0"/>
          <w:color w:val="A6754C"/>
          <w:sz w:val="20"/>
        </w:rPr>
        <w:t>[Part-time]</w:t>
      </w:r>
      <w:r>
        <w:rPr>
          <w:rFonts w:ascii="Jost" w:hAnsi="Jost" w:cs="Jost" w:eastAsia="Jost"/>
          <w:b w:val="0"/>
          <w:i w:val="0"/>
          <w:color w:val="4A3A2C"/>
          <w:sz w:val="20"/>
        </w:rPr>
        <w:t xml:space="preserve">, </w:t>
      </w:r>
      <w:r>
        <w:rPr>
          <w:rFonts w:ascii="Jost" w:hAnsi="Jost" w:cs="Jost" w:eastAsia="Jost"/>
          <w:b w:val="0"/>
          <w:i w:val="0"/>
          <w:color w:val="A6754C"/>
          <w:sz w:val="20"/>
        </w:rPr>
        <w:t>[Hours]</w:t>
      </w:r>
      <w:r>
        <w:rPr>
          <w:rFonts w:ascii="Jost" w:hAnsi="Jost" w:cs="Jost" w:eastAsia="Jost"/>
          <w:b w:val="0"/>
          <w:i w:val="0"/>
          <w:color w:val="4A3A2C"/>
          <w:sz w:val="20"/>
        </w:rPr>
        <w:t xml:space="preserve"> hours per week, with sessions scheduled across 9:00am–9:00pm, including evenings and weekends.</w:t>
      </w:r>
    </w:p>
    <w:p>
      <w:pPr>
        <w:keepNext/>
        <w:spacing w:before="200" w:after="60" w:line="264" w:lineRule="auto"/>
      </w:pPr>
      <w:r>
        <w:rPr>
          <w:rFonts w:ascii="Jost" w:hAnsi="Jost" w:cs="Jost" w:eastAsia="Jost"/>
          <w:b/>
          <w:color w:val="A6754C"/>
          <w:sz w:val="17"/>
        </w:rPr>
        <w:t>PACKAGE</w:t>
      </w:r>
    </w:p>
    <w:p>
      <w:pPr>
        <w:pStyle w:val="ListBullet"/>
        <w:spacing w:before="0" w:after="60" w:line="300" w:lineRule="auto"/>
      </w:pPr>
      <w:r>
        <w:rPr>
          <w:rFonts w:ascii="Jost" w:hAnsi="Jost" w:cs="Jost" w:eastAsia="Jost"/>
          <w:b w:val="0"/>
          <w:i w:val="0"/>
          <w:color w:val="4A3A2C"/>
          <w:sz w:val="20"/>
        </w:rPr>
        <w:t xml:space="preserve">Salary band: AED </w:t>
      </w:r>
      <w:r>
        <w:rPr>
          <w:rFonts w:ascii="Jost" w:hAnsi="Jost" w:cs="Jost" w:eastAsia="Jost"/>
          <w:b w:val="0"/>
          <w:i w:val="0"/>
          <w:color w:val="A6754C"/>
          <w:sz w:val="20"/>
        </w:rPr>
        <w:t>[___]</w:t>
      </w:r>
      <w:r>
        <w:rPr>
          <w:rFonts w:ascii="Jost" w:hAnsi="Jost" w:cs="Jost" w:eastAsia="Jost"/>
          <w:b w:val="0"/>
          <w:i w:val="0"/>
          <w:color w:val="4A3A2C"/>
          <w:sz w:val="20"/>
        </w:rPr>
        <w:t xml:space="preserve"> per month.</w:t>
      </w:r>
    </w:p>
    <w:p>
      <w:pPr>
        <w:pStyle w:val="ListBullet"/>
        <w:spacing w:before="0" w:after="60" w:line="300" w:lineRule="auto"/>
      </w:pPr>
      <w:r>
        <w:rPr>
          <w:rFonts w:ascii="Jost" w:hAnsi="Jost" w:cs="Jost" w:eastAsia="Jost"/>
          <w:b w:val="0"/>
          <w:i w:val="0"/>
          <w:color w:val="4A3A2C"/>
          <w:sz w:val="20"/>
        </w:rPr>
        <w:t xml:space="preserve">Benefits: </w:t>
      </w:r>
      <w:r>
        <w:rPr>
          <w:rFonts w:ascii="Jost" w:hAnsi="Jost" w:cs="Jost" w:eastAsia="Jost"/>
          <w:b w:val="0"/>
          <w:i w:val="0"/>
          <w:color w:val="A6754C"/>
          <w:sz w:val="20"/>
        </w:rPr>
        <w:t>[___]</w:t>
      </w:r>
    </w:p>
    <w:p>
      <w:r>
        <w:br w:type="page"/>
      </w:r>
    </w:p>
    <w:p>
      <w:pPr>
        <w:keepNext/>
        <w:spacing w:before="280" w:after="100" w:line="264" w:lineRule="auto"/>
      </w:pPr>
      <w:r>
        <w:rPr>
          <w:rFonts w:ascii="Marcellus" w:hAnsi="Marcellus" w:cs="Marcellus" w:eastAsia="Marcellus"/>
          <w:color w:val="221913"/>
          <w:sz w:val="28"/>
        </w:rPr>
        <w:t>6. Spa Attendant / Housekeeping</w:t>
      </w:r>
    </w:p>
    <w:p>
      <w:pPr>
        <w:spacing w:before="0" w:after="120" w:line="312" w:lineRule="auto"/>
      </w:pPr>
      <w:r>
        <w:rPr>
          <w:rFonts w:ascii="Jost" w:hAnsi="Jost" w:cs="Jost" w:eastAsia="Jost"/>
          <w:b/>
          <w:i w:val="0"/>
          <w:color w:val="4A3A2C"/>
          <w:sz w:val="20"/>
        </w:rPr>
        <w:t>Purpose.</w:t>
      </w:r>
      <w:r>
        <w:rPr>
          <w:rFonts w:ascii="Jost" w:hAnsi="Jost" w:cs="Jost" w:eastAsia="Jost"/>
          <w:b w:val="0"/>
          <w:i w:val="0"/>
          <w:color w:val="4A3A2C"/>
          <w:sz w:val="20"/>
        </w:rPr>
        <w:t xml:space="preserve"> Keep every space clean, calm and ready, so each guest enters a room that feels created with intention.</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 xml:space="preserve">Cleaning is shared by Hosts on shift, plus </w:t>
      </w:r>
      <w:r>
        <w:rPr>
          <w:rFonts w:ascii="Jost" w:hAnsi="Jost" w:cs="Jost" w:eastAsia="Jost"/>
          <w:b w:val="0"/>
          <w:i w:val="0"/>
          <w:color w:val="A6754C"/>
          <w:sz w:val="18"/>
        </w:rPr>
        <w:t>[in-house attendant / outsourced cleaner — to be decided]</w:t>
      </w:r>
      <w:r>
        <w:rPr>
          <w:rFonts w:ascii="Jost" w:hAnsi="Jost" w:cs="Jost" w:eastAsia="Jost"/>
          <w:b w:val="0"/>
          <w:i w:val="0"/>
          <w:color w:val="4A3A2C"/>
          <w:sz w:val="18"/>
        </w:rPr>
        <w:t>. This description applies if an in-house attendant is hired.</w:t>
      </w:r>
    </w:p>
    <w:p>
      <w:pPr>
        <w:spacing w:before="0" w:after="120" w:line="312" w:lineRule="auto"/>
      </w:pPr>
      <w:r>
        <w:rPr>
          <w:rFonts w:ascii="Jost" w:hAnsi="Jost" w:cs="Jost" w:eastAsia="Jost"/>
          <w:b/>
          <w:i w:val="0"/>
          <w:color w:val="4A3A2C"/>
          <w:sz w:val="20"/>
        </w:rPr>
        <w:t>Reports to:</w:t>
      </w:r>
      <w:r>
        <w:rPr>
          <w:rFonts w:ascii="Jost" w:hAnsi="Jost" w:cs="Jost" w:eastAsia="Jost"/>
          <w:b w:val="0"/>
          <w:i w:val="0"/>
          <w:color w:val="4A3A2C"/>
          <w:sz w:val="20"/>
        </w:rPr>
        <w:t xml:space="preserve"> Lead Host / Operations Lead.</w:t>
      </w:r>
    </w:p>
    <w:p>
      <w:pPr>
        <w:keepNext/>
        <w:spacing w:before="200" w:after="60" w:line="264" w:lineRule="auto"/>
      </w:pPr>
      <w:r>
        <w:rPr>
          <w:rFonts w:ascii="Jost" w:hAnsi="Jost" w:cs="Jost" w:eastAsia="Jost"/>
          <w:b/>
          <w:color w:val="A6754C"/>
          <w:sz w:val="17"/>
        </w:rPr>
        <w:t>KEY RESPONSIBILITIES</w:t>
      </w:r>
    </w:p>
    <w:p>
      <w:pPr>
        <w:pStyle w:val="ListBullet"/>
        <w:spacing w:before="0" w:after="60" w:line="300" w:lineRule="auto"/>
      </w:pPr>
      <w:r>
        <w:rPr>
          <w:rFonts w:ascii="Jost" w:hAnsi="Jost" w:cs="Jost" w:eastAsia="Jost"/>
          <w:b w:val="0"/>
          <w:i w:val="0"/>
          <w:color w:val="4A3A2C"/>
          <w:sz w:val="20"/>
        </w:rPr>
        <w:t>Clean and reset treatment rooms, changing areas, showers and lounge between sessions to the Cleaning schedule (AUR-SAF-02).</w:t>
      </w:r>
    </w:p>
    <w:p>
      <w:pPr>
        <w:pStyle w:val="ListBullet"/>
        <w:spacing w:before="0" w:after="60" w:line="300" w:lineRule="auto"/>
      </w:pPr>
      <w:r>
        <w:rPr>
          <w:rFonts w:ascii="Jost" w:hAnsi="Jost" w:cs="Jost" w:eastAsia="Jost"/>
          <w:b w:val="0"/>
          <w:i w:val="0"/>
          <w:color w:val="4A3A2C"/>
          <w:sz w:val="20"/>
        </w:rPr>
        <w:t xml:space="preserve">Support cold plunge and dry float bed hygiene routines, including logging checks; manage infrared sauna and salt cabin wipe-downs </w:t>
      </w:r>
      <w:r>
        <w:rPr>
          <w:rFonts w:ascii="Jost" w:hAnsi="Jost" w:cs="Jost" w:eastAsia="Jost"/>
          <w:b w:val="0"/>
          <w:i w:val="0"/>
          <w:color w:val="A6754C"/>
          <w:sz w:val="20"/>
        </w:rPr>
        <w:t>[cleaning products per Elevé protocol — pending]</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Run the in-house laundry machine(s) for robes, Aura-branded towels and clothing; manage hotel-style slippers; keep linen par levels.</w:t>
      </w:r>
    </w:p>
    <w:p>
      <w:pPr>
        <w:pStyle w:val="ListBullet"/>
        <w:spacing w:before="0" w:after="60" w:line="300" w:lineRule="auto"/>
      </w:pPr>
      <w:r>
        <w:rPr>
          <w:rFonts w:ascii="Jost" w:hAnsi="Jost" w:cs="Jost" w:eastAsia="Jost"/>
          <w:b w:val="0"/>
          <w:i w:val="0"/>
          <w:color w:val="4A3A2C"/>
          <w:sz w:val="20"/>
        </w:rPr>
        <w:t>Restock amenities, refreshments, drinking water and consumables.</w:t>
      </w:r>
    </w:p>
    <w:p>
      <w:pPr>
        <w:pStyle w:val="ListBullet"/>
        <w:spacing w:before="0" w:after="60" w:line="300" w:lineRule="auto"/>
      </w:pPr>
      <w:r>
        <w:rPr>
          <w:rFonts w:ascii="Jost" w:hAnsi="Jost" w:cs="Jost" w:eastAsia="Jost"/>
          <w:b w:val="0"/>
          <w:i w:val="0"/>
          <w:color w:val="4A3A2C"/>
          <w:sz w:val="20"/>
        </w:rPr>
        <w:t>Handle chemicals safely and store them correctly; report spills, faults and hazards immediately.</w:t>
      </w:r>
    </w:p>
    <w:p>
      <w:pPr>
        <w:pStyle w:val="ListBullet"/>
        <w:spacing w:before="0" w:after="60" w:line="300" w:lineRule="auto"/>
      </w:pPr>
      <w:r>
        <w:rPr>
          <w:rFonts w:ascii="Jost" w:hAnsi="Jost" w:cs="Jost" w:eastAsia="Jost"/>
          <w:b w:val="0"/>
          <w:i w:val="0"/>
          <w:color w:val="4A3A2C"/>
          <w:sz w:val="20"/>
        </w:rPr>
        <w:t>Support opening and closing checklists.</w:t>
      </w:r>
    </w:p>
    <w:p>
      <w:pPr>
        <w:keepNext/>
        <w:spacing w:before="200" w:after="60" w:line="264" w:lineRule="auto"/>
      </w:pPr>
      <w:r>
        <w:rPr>
          <w:rFonts w:ascii="Jost" w:hAnsi="Jost" w:cs="Jost" w:eastAsia="Jost"/>
          <w:b/>
          <w:color w:val="A6754C"/>
          <w:sz w:val="17"/>
        </w:rPr>
        <w:t>KPIS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KPI</w:t>
            </w:r>
          </w:p>
        </w:tc>
        <w:tc>
          <w:tcPr>
            <w:tcW w:type="dxa" w:w="4706"/>
            <w:shd w:val="clear" w:color="auto" w:fill="221913"/>
          </w:tcPr>
          <w:p>
            <w:pPr>
              <w:spacing w:before="40" w:after="40" w:line="276" w:lineRule="auto"/>
            </w:pPr>
            <w:r>
              <w:rPr>
                <w:rFonts w:ascii="Jost" w:hAnsi="Jost" w:cs="Jost" w:eastAsia="Jost"/>
                <w:b/>
                <w:i w:val="0"/>
                <w:color w:val="FBF5EE"/>
                <w:sz w:val="17"/>
              </w:rPr>
              <w:t>Target</w:t>
            </w:r>
          </w:p>
        </w:tc>
      </w:tr>
      <w:tr>
        <w:tc>
          <w:tcPr>
            <w:tcW w:type="dxa" w:w="4706"/>
          </w:tcPr>
          <w:p>
            <w:pPr>
              <w:spacing w:before="40" w:after="40" w:line="276" w:lineRule="auto"/>
            </w:pPr>
            <w:r>
              <w:rPr>
                <w:rFonts w:ascii="Jost" w:hAnsi="Jost" w:cs="Jost" w:eastAsia="Jost"/>
                <w:b w:val="0"/>
                <w:i w:val="0"/>
                <w:color w:val="4A3A2C"/>
                <w:sz w:val="17"/>
              </w:rPr>
              <w:t>Room turnaround within changeover time</w:t>
            </w:r>
          </w:p>
        </w:tc>
        <w:tc>
          <w:tcPr>
            <w:tcW w:type="dxa" w:w="4706"/>
          </w:tcPr>
          <w:p>
            <w:pPr>
              <w:spacing w:before="40" w:after="40" w:line="276" w:lineRule="auto"/>
            </w:pPr>
            <w:r>
              <w:rPr>
                <w:rFonts w:ascii="Jost" w:hAnsi="Jost" w:cs="Jost" w:eastAsia="Jost"/>
                <w:b w:val="0"/>
                <w:i w:val="0"/>
                <w:color w:val="A6754C"/>
                <w:sz w:val="17"/>
              </w:rPr>
              <w:t>[Target]</w:t>
            </w:r>
            <w:r>
              <w:rPr>
                <w:rFonts w:ascii="Jost" w:hAnsi="Jost" w:cs="Jost" w:eastAsia="Jost"/>
                <w:b w:val="0"/>
                <w:i w:val="0"/>
                <w:color w:val="4A3A2C"/>
                <w:sz w:val="17"/>
              </w:rPr>
              <w:t>%</w:t>
            </w:r>
          </w:p>
        </w:tc>
      </w:tr>
      <w:tr>
        <w:tc>
          <w:tcPr>
            <w:tcW w:type="dxa" w:w="4706"/>
            <w:shd w:val="clear" w:color="auto" w:fill="FBF5EE"/>
          </w:tcPr>
          <w:p>
            <w:pPr>
              <w:spacing w:before="40" w:after="40" w:line="276" w:lineRule="auto"/>
            </w:pPr>
            <w:r>
              <w:rPr>
                <w:rFonts w:ascii="Jost" w:hAnsi="Jost" w:cs="Jost" w:eastAsia="Jost"/>
                <w:b w:val="0"/>
                <w:i w:val="0"/>
                <w:color w:val="4A3A2C"/>
                <w:sz w:val="17"/>
              </w:rPr>
              <w:t>Cleaning logs completed and signed</w:t>
            </w:r>
          </w:p>
        </w:tc>
        <w:tc>
          <w:tcPr>
            <w:tcW w:type="dxa" w:w="4706"/>
            <w:shd w:val="clear" w:color="auto" w:fill="FBF5EE"/>
          </w:tcPr>
          <w:p>
            <w:pPr>
              <w:spacing w:before="40" w:after="40" w:line="276" w:lineRule="auto"/>
            </w:pPr>
            <w:r>
              <w:rPr>
                <w:rFonts w:ascii="Jost" w:hAnsi="Jost" w:cs="Jost" w:eastAsia="Jost"/>
                <w:b w:val="0"/>
                <w:i w:val="0"/>
                <w:color w:val="4A3A2C"/>
                <w:sz w:val="17"/>
              </w:rPr>
              <w:t>100%</w:t>
            </w:r>
          </w:p>
        </w:tc>
      </w:tr>
      <w:tr>
        <w:tc>
          <w:tcPr>
            <w:tcW w:type="dxa" w:w="4706"/>
          </w:tcPr>
          <w:p>
            <w:pPr>
              <w:spacing w:before="40" w:after="40" w:line="276" w:lineRule="auto"/>
            </w:pPr>
            <w:r>
              <w:rPr>
                <w:rFonts w:ascii="Jost" w:hAnsi="Jost" w:cs="Jost" w:eastAsia="Jost"/>
                <w:b w:val="0"/>
                <w:i w:val="0"/>
                <w:color w:val="4A3A2C"/>
                <w:sz w:val="17"/>
              </w:rPr>
              <w:t>Hygiene audit score</w:t>
            </w:r>
          </w:p>
        </w:tc>
        <w:tc>
          <w:tcPr>
            <w:tcW w:type="dxa" w:w="4706"/>
          </w:tcPr>
          <w:p>
            <w:pPr>
              <w:spacing w:before="40" w:after="40" w:line="276" w:lineRule="auto"/>
            </w:pPr>
            <w:r>
              <w:rPr>
                <w:rFonts w:ascii="Jost" w:hAnsi="Jost" w:cs="Jost" w:eastAsia="Jost"/>
                <w:b w:val="0"/>
                <w:i w:val="0"/>
                <w:color w:val="A6754C"/>
                <w:sz w:val="17"/>
              </w:rPr>
              <w:t>[Target]</w:t>
            </w:r>
            <w:r>
              <w:rPr>
                <w:rFonts w:ascii="Jost" w:hAnsi="Jost" w:cs="Jost" w:eastAsia="Jost"/>
                <w:b w:val="0"/>
                <w:i w:val="0"/>
                <w:color w:val="4A3A2C"/>
                <w:sz w:val="17"/>
              </w:rPr>
              <w:t>% or higher</w:t>
            </w:r>
          </w:p>
        </w:tc>
      </w:tr>
      <w:tr>
        <w:tc>
          <w:tcPr>
            <w:tcW w:type="dxa" w:w="4706"/>
            <w:shd w:val="clear" w:color="auto" w:fill="FBF5EE"/>
          </w:tcPr>
          <w:p>
            <w:pPr>
              <w:spacing w:before="40" w:after="40" w:line="276" w:lineRule="auto"/>
            </w:pPr>
            <w:r>
              <w:rPr>
                <w:rFonts w:ascii="Jost" w:hAnsi="Jost" w:cs="Jost" w:eastAsia="Jost"/>
                <w:b w:val="0"/>
                <w:i w:val="0"/>
                <w:color w:val="4A3A2C"/>
                <w:sz w:val="17"/>
              </w:rPr>
              <w:t>Linen and amenity stock-outs</w:t>
            </w:r>
          </w:p>
        </w:tc>
        <w:tc>
          <w:tcPr>
            <w:tcW w:type="dxa" w:w="4706"/>
            <w:shd w:val="clear" w:color="auto" w:fill="FBF5EE"/>
          </w:tcPr>
          <w:p>
            <w:pPr>
              <w:spacing w:before="40" w:after="40" w:line="276" w:lineRule="auto"/>
            </w:pPr>
            <w:r>
              <w:rPr>
                <w:rFonts w:ascii="Jost" w:hAnsi="Jost" w:cs="Jost" w:eastAsia="Jost"/>
                <w:b w:val="0"/>
                <w:i w:val="0"/>
                <w:color w:val="4A3A2C"/>
                <w:sz w:val="17"/>
              </w:rPr>
              <w:t>Zero</w:t>
            </w:r>
          </w:p>
        </w:tc>
      </w:tr>
    </w:tbl>
    <w:p>
      <w:pPr>
        <w:spacing w:before="0" w:after="80" w:line="240" w:lineRule="auto"/>
      </w:pPr>
    </w:p>
    <w:p>
      <w:pPr>
        <w:keepNext/>
        <w:spacing w:before="200" w:after="60" w:line="264" w:lineRule="auto"/>
      </w:pPr>
      <w:r>
        <w:rPr>
          <w:rFonts w:ascii="Jost" w:hAnsi="Jost" w:cs="Jost" w:eastAsia="Jost"/>
          <w:b/>
          <w:color w:val="A6754C"/>
          <w:sz w:val="17"/>
        </w:rPr>
        <w:t>QUALIFICATIONS &amp; LICENCES</w:t>
      </w:r>
    </w:p>
    <w:p>
      <w:pPr>
        <w:pStyle w:val="ListBullet"/>
        <w:spacing w:before="0" w:after="60" w:line="300" w:lineRule="auto"/>
      </w:pPr>
      <w:r>
        <w:rPr>
          <w:rFonts w:ascii="Jost" w:hAnsi="Jost" w:cs="Jost" w:eastAsia="Jost"/>
          <w:b w:val="0"/>
          <w:i w:val="0"/>
          <w:color w:val="4A3A2C"/>
          <w:sz w:val="20"/>
        </w:rPr>
        <w:t>Experience in spa, hotel or clinic housekeeping preferred.</w:t>
      </w:r>
    </w:p>
    <w:p>
      <w:pPr>
        <w:pStyle w:val="ListBullet"/>
        <w:spacing w:before="0" w:after="60" w:line="300" w:lineRule="auto"/>
      </w:pPr>
      <w:r>
        <w:rPr>
          <w:rFonts w:ascii="Jost" w:hAnsi="Jost" w:cs="Jost" w:eastAsia="Jost"/>
          <w:b w:val="0"/>
          <w:i w:val="0"/>
          <w:color w:val="4A3A2C"/>
          <w:sz w:val="20"/>
        </w:rPr>
        <w:t>Dubai Municipality hygiene or basic food/health safety training as required (arranged by The Aura).</w:t>
      </w:r>
    </w:p>
    <w:p>
      <w:pPr>
        <w:pStyle w:val="ListBullet"/>
        <w:spacing w:before="0" w:after="60" w:line="300" w:lineRule="auto"/>
      </w:pPr>
      <w:r>
        <w:rPr>
          <w:rFonts w:ascii="Jost" w:hAnsi="Jost" w:cs="Jost" w:eastAsia="Jost"/>
          <w:b w:val="0"/>
          <w:i w:val="0"/>
          <w:color w:val="4A3A2C"/>
          <w:sz w:val="20"/>
        </w:rPr>
        <w:t>CPR/BLS awareness training after hire; Elevé Health orientation on cleaning each device safely.</w:t>
      </w:r>
    </w:p>
    <w:p>
      <w:pPr>
        <w:keepNext/>
        <w:spacing w:before="200" w:after="60" w:line="264" w:lineRule="auto"/>
      </w:pPr>
      <w:r>
        <w:rPr>
          <w:rFonts w:ascii="Jost" w:hAnsi="Jost" w:cs="Jost" w:eastAsia="Jost"/>
          <w:b/>
          <w:color w:val="A6754C"/>
          <w:sz w:val="17"/>
        </w:rPr>
        <w:t>SKILLS</w:t>
      </w:r>
    </w:p>
    <w:p>
      <w:pPr>
        <w:pStyle w:val="ListBullet"/>
        <w:spacing w:before="0" w:after="60" w:line="300" w:lineRule="auto"/>
      </w:pPr>
      <w:r>
        <w:rPr>
          <w:rFonts w:ascii="Jost" w:hAnsi="Jost" w:cs="Jost" w:eastAsia="Jost"/>
          <w:b w:val="0"/>
          <w:i w:val="0"/>
          <w:color w:val="4A3A2C"/>
          <w:sz w:val="20"/>
        </w:rPr>
        <w:t>Thorough, discreet and reliable.</w:t>
      </w:r>
    </w:p>
    <w:p>
      <w:pPr>
        <w:pStyle w:val="ListBullet"/>
        <w:spacing w:before="0" w:after="60" w:line="300" w:lineRule="auto"/>
      </w:pPr>
      <w:r>
        <w:rPr>
          <w:rFonts w:ascii="Jost" w:hAnsi="Jost" w:cs="Jost" w:eastAsia="Jost"/>
          <w:b w:val="0"/>
          <w:i w:val="0"/>
          <w:color w:val="4A3A2C"/>
          <w:sz w:val="20"/>
        </w:rPr>
        <w:t>Understands chemical safety and infection control basics.</w:t>
      </w:r>
    </w:p>
    <w:p>
      <w:pPr>
        <w:pStyle w:val="ListBullet"/>
        <w:spacing w:before="0" w:after="60" w:line="300" w:lineRule="auto"/>
      </w:pPr>
      <w:r>
        <w:rPr>
          <w:rFonts w:ascii="Jost" w:hAnsi="Jost" w:cs="Jost" w:eastAsia="Jost"/>
          <w:b w:val="0"/>
          <w:i w:val="0"/>
          <w:color w:val="4A3A2C"/>
          <w:sz w:val="20"/>
        </w:rPr>
        <w:t>Physically fit for lifting and standing.</w:t>
      </w:r>
    </w:p>
    <w:p>
      <w:pPr>
        <w:keepNext/>
        <w:spacing w:before="200" w:after="60" w:line="264" w:lineRule="auto"/>
      </w:pPr>
      <w:r>
        <w:rPr>
          <w:rFonts w:ascii="Jost" w:hAnsi="Jost" w:cs="Jost" w:eastAsia="Jost"/>
          <w:b/>
          <w:color w:val="A6754C"/>
          <w:sz w:val="17"/>
        </w:rPr>
        <w:t>WORKING PATTERN</w:t>
      </w:r>
    </w:p>
    <w:p>
      <w:pPr>
        <w:spacing w:before="0" w:after="120" w:line="312" w:lineRule="auto"/>
      </w:pPr>
      <w:r>
        <w:rPr>
          <w:rFonts w:ascii="Jost" w:hAnsi="Jost" w:cs="Jost" w:eastAsia="Jost"/>
          <w:b w:val="0"/>
          <w:i w:val="0"/>
          <w:color w:val="4A3A2C"/>
          <w:sz w:val="20"/>
        </w:rPr>
        <w:t xml:space="preserve">Full-time, </w:t>
      </w:r>
      <w:r>
        <w:rPr>
          <w:rFonts w:ascii="Jost" w:hAnsi="Jost" w:cs="Jost" w:eastAsia="Jost"/>
          <w:b w:val="0"/>
          <w:i w:val="0"/>
          <w:color w:val="A6754C"/>
          <w:sz w:val="20"/>
        </w:rPr>
        <w:t>[Hours]</w:t>
      </w:r>
      <w:r>
        <w:rPr>
          <w:rFonts w:ascii="Jost" w:hAnsi="Jost" w:cs="Jost" w:eastAsia="Jost"/>
          <w:b w:val="0"/>
          <w:i w:val="0"/>
          <w:color w:val="4A3A2C"/>
          <w:sz w:val="20"/>
        </w:rPr>
        <w:t xml:space="preserve"> hours per week across opening and closing shifts, seven-day rota.</w:t>
      </w:r>
    </w:p>
    <w:p>
      <w:pPr>
        <w:keepNext/>
        <w:spacing w:before="200" w:after="60" w:line="264" w:lineRule="auto"/>
      </w:pPr>
      <w:r>
        <w:rPr>
          <w:rFonts w:ascii="Jost" w:hAnsi="Jost" w:cs="Jost" w:eastAsia="Jost"/>
          <w:b/>
          <w:color w:val="A6754C"/>
          <w:sz w:val="17"/>
        </w:rPr>
        <w:t>PACKAGE</w:t>
      </w:r>
    </w:p>
    <w:p>
      <w:pPr>
        <w:pStyle w:val="ListBullet"/>
        <w:spacing w:before="0" w:after="60" w:line="300" w:lineRule="auto"/>
      </w:pPr>
      <w:r>
        <w:rPr>
          <w:rFonts w:ascii="Jost" w:hAnsi="Jost" w:cs="Jost" w:eastAsia="Jost"/>
          <w:b w:val="0"/>
          <w:i w:val="0"/>
          <w:color w:val="4A3A2C"/>
          <w:sz w:val="20"/>
        </w:rPr>
        <w:t xml:space="preserve">Salary band: AED </w:t>
      </w:r>
      <w:r>
        <w:rPr>
          <w:rFonts w:ascii="Jost" w:hAnsi="Jost" w:cs="Jost" w:eastAsia="Jost"/>
          <w:b w:val="0"/>
          <w:i w:val="0"/>
          <w:color w:val="A6754C"/>
          <w:sz w:val="20"/>
        </w:rPr>
        <w:t>[___]</w:t>
      </w:r>
      <w:r>
        <w:rPr>
          <w:rFonts w:ascii="Jost" w:hAnsi="Jost" w:cs="Jost" w:eastAsia="Jost"/>
          <w:b w:val="0"/>
          <w:i w:val="0"/>
          <w:color w:val="4A3A2C"/>
          <w:sz w:val="20"/>
        </w:rPr>
        <w:t xml:space="preserve"> per month.</w:t>
      </w:r>
    </w:p>
    <w:p>
      <w:pPr>
        <w:pStyle w:val="ListBullet"/>
        <w:spacing w:before="0" w:after="60" w:line="300" w:lineRule="auto"/>
      </w:pPr>
      <w:r>
        <w:rPr>
          <w:rFonts w:ascii="Jost" w:hAnsi="Jost" w:cs="Jost" w:eastAsia="Jost"/>
          <w:b w:val="0"/>
          <w:i w:val="0"/>
          <w:color w:val="4A3A2C"/>
          <w:sz w:val="20"/>
        </w:rPr>
        <w:t xml:space="preserve">Benefits: </w:t>
      </w:r>
      <w:r>
        <w:rPr>
          <w:rFonts w:ascii="Jost" w:hAnsi="Jost" w:cs="Jost" w:eastAsia="Jost"/>
          <w:b w:val="0"/>
          <w:i w:val="0"/>
          <w:color w:val="A6754C"/>
          <w:sz w:val="20"/>
        </w:rPr>
        <w:t>[___]</w:t>
      </w:r>
    </w:p>
    <w:p>
      <w:r>
        <w:br w:type="page"/>
      </w:r>
    </w:p>
    <w:p>
      <w:pPr>
        <w:keepNext/>
        <w:spacing w:before="280" w:after="100" w:line="264" w:lineRule="auto"/>
      </w:pPr>
      <w:r>
        <w:rPr>
          <w:rFonts w:ascii="Marcellus" w:hAnsi="Marcellus" w:cs="Marcellus" w:eastAsia="Marcellus"/>
          <w:color w:val="221913"/>
          <w:sz w:val="28"/>
        </w:rPr>
        <w:t>7. Marketing &amp; Community Executive</w:t>
      </w:r>
    </w:p>
    <w:p>
      <w:pPr>
        <w:spacing w:before="0" w:after="120" w:line="312" w:lineRule="auto"/>
      </w:pPr>
      <w:r>
        <w:rPr>
          <w:rFonts w:ascii="Jost" w:hAnsi="Jost" w:cs="Jost" w:eastAsia="Jost"/>
          <w:b/>
          <w:i w:val="0"/>
          <w:color w:val="4A3A2C"/>
          <w:sz w:val="20"/>
        </w:rPr>
        <w:t>Purpose.</w:t>
      </w:r>
      <w:r>
        <w:rPr>
          <w:rFonts w:ascii="Jost" w:hAnsi="Jost" w:cs="Jost" w:eastAsia="Jost"/>
          <w:b w:val="0"/>
          <w:i w:val="0"/>
          <w:color w:val="4A3A2C"/>
          <w:sz w:val="20"/>
        </w:rPr>
        <w:t xml:space="preserve"> Grow a calm, loyal community around The Aura in Dubai, starting with the first 100 founding members and the November launch.</w:t>
      </w:r>
    </w:p>
    <w:p>
      <w:pPr>
        <w:spacing w:before="0" w:after="120" w:line="312" w:lineRule="auto"/>
      </w:pPr>
      <w:r>
        <w:rPr>
          <w:rFonts w:ascii="Jost" w:hAnsi="Jost" w:cs="Jost" w:eastAsia="Jost"/>
          <w:b/>
          <w:i w:val="0"/>
          <w:color w:val="4A3A2C"/>
          <w:sz w:val="20"/>
        </w:rPr>
        <w:t>Reports to:</w:t>
      </w:r>
      <w:r>
        <w:rPr>
          <w:rFonts w:ascii="Jost" w:hAnsi="Jost" w:cs="Jost" w:eastAsia="Jost"/>
          <w:b w:val="0"/>
          <w:i w:val="0"/>
          <w:color w:val="4A3A2C"/>
          <w:sz w:val="20"/>
        </w:rPr>
        <w:t xml:space="preserve"> General Manager.</w:t>
      </w:r>
    </w:p>
    <w:p>
      <w:pPr>
        <w:keepNext/>
        <w:spacing w:before="200" w:after="60" w:line="264" w:lineRule="auto"/>
      </w:pPr>
      <w:r>
        <w:rPr>
          <w:rFonts w:ascii="Jost" w:hAnsi="Jost" w:cs="Jost" w:eastAsia="Jost"/>
          <w:b/>
          <w:color w:val="A6754C"/>
          <w:sz w:val="17"/>
        </w:rPr>
        <w:t>KEY RESPONSIBILITIES</w:t>
      </w:r>
    </w:p>
    <w:p>
      <w:pPr>
        <w:pStyle w:val="ListBullet"/>
        <w:spacing w:before="0" w:after="60" w:line="300" w:lineRule="auto"/>
      </w:pPr>
      <w:r>
        <w:rPr>
          <w:rFonts w:ascii="Jost" w:hAnsi="Jost" w:cs="Jost" w:eastAsia="Jost"/>
          <w:b w:val="0"/>
          <w:i w:val="0"/>
          <w:color w:val="4A3A2C"/>
          <w:sz w:val="20"/>
        </w:rPr>
        <w:t>Run Instagram, WhatsApp and email channels once live (</w:t>
      </w:r>
      <w:r>
        <w:rPr>
          <w:rFonts w:ascii="Jost" w:hAnsi="Jost" w:cs="Jost" w:eastAsia="Jost"/>
          <w:b w:val="0"/>
          <w:i w:val="0"/>
          <w:color w:val="A6754C"/>
          <w:sz w:val="20"/>
        </w:rPr>
        <w:t>[Instagram]</w:t>
      </w:r>
      <w:r>
        <w:rPr>
          <w:rFonts w:ascii="Jost" w:hAnsi="Jost" w:cs="Jost" w:eastAsia="Jost"/>
          <w:b w:val="0"/>
          <w:i w:val="0"/>
          <w:color w:val="4A3A2C"/>
          <w:sz w:val="20"/>
        </w:rPr>
        <w:t xml:space="preserve">, </w:t>
      </w:r>
      <w:r>
        <w:rPr>
          <w:rFonts w:ascii="Jost" w:hAnsi="Jost" w:cs="Jost" w:eastAsia="Jost"/>
          <w:b w:val="0"/>
          <w:i w:val="0"/>
          <w:color w:val="A6754C"/>
          <w:sz w:val="20"/>
        </w:rPr>
        <w:t>[WhatsApp]</w:t>
      </w:r>
      <w:r>
        <w:rPr>
          <w:rFonts w:ascii="Jost" w:hAnsi="Jost" w:cs="Jost" w:eastAsia="Jost"/>
          <w:b w:val="0"/>
          <w:i w:val="0"/>
          <w:color w:val="4A3A2C"/>
          <w:sz w:val="20"/>
        </w:rPr>
        <w:t xml:space="preserve">, </w:t>
      </w:r>
      <w:r>
        <w:rPr>
          <w:rFonts w:ascii="Jost" w:hAnsi="Jost" w:cs="Jost" w:eastAsia="Jost"/>
          <w:b w:val="0"/>
          <w:i w:val="0"/>
          <w:color w:val="A6754C"/>
          <w:sz w:val="20"/>
        </w:rPr>
        <w:t>[Email]</w:t>
      </w:r>
      <w:r>
        <w:rPr>
          <w:rFonts w:ascii="Jost" w:hAnsi="Jost" w:cs="Jost" w:eastAsia="Jost"/>
          <w:b w:val="0"/>
          <w:i w:val="0"/>
          <w:color w:val="4A3A2C"/>
          <w:sz w:val="20"/>
        </w:rPr>
        <w:t>) in the Aura tone of voice: calm, warm, precise, no hype and no medical claims.</w:t>
      </w:r>
    </w:p>
    <w:p>
      <w:pPr>
        <w:pStyle w:val="ListBullet"/>
        <w:spacing w:before="0" w:after="60" w:line="300" w:lineRule="auto"/>
      </w:pPr>
      <w:r>
        <w:rPr>
          <w:rFonts w:ascii="Jost" w:hAnsi="Jost" w:cs="Jost" w:eastAsia="Jost"/>
          <w:b w:val="0"/>
          <w:i w:val="0"/>
          <w:color w:val="4A3A2C"/>
          <w:sz w:val="20"/>
        </w:rPr>
        <w:t>Manage the founding-member list and communications (launch price locked for 12 months, guest passes, launch evening invitation, opening-week first choice).</w:t>
      </w:r>
    </w:p>
    <w:p>
      <w:pPr>
        <w:pStyle w:val="ListBullet"/>
        <w:spacing w:before="0" w:after="60" w:line="300" w:lineRule="auto"/>
      </w:pPr>
      <w:r>
        <w:rPr>
          <w:rFonts w:ascii="Jost" w:hAnsi="Jost" w:cs="Jost" w:eastAsia="Jost"/>
          <w:b w:val="0"/>
          <w:i w:val="0"/>
          <w:color w:val="4A3A2C"/>
          <w:sz w:val="20"/>
        </w:rPr>
        <w:t>Plan and run paid ad campaigns (Meta/Instagram/Google) and make sure every lead reaches the Hosts on WhatsApp or the website quickly.</w:t>
      </w:r>
    </w:p>
    <w:p>
      <w:pPr>
        <w:pStyle w:val="ListBullet"/>
        <w:spacing w:before="0" w:after="60" w:line="300" w:lineRule="auto"/>
      </w:pPr>
      <w:r>
        <w:rPr>
          <w:rFonts w:ascii="Jost" w:hAnsi="Jost" w:cs="Jost" w:eastAsia="Jost"/>
          <w:b w:val="0"/>
          <w:i w:val="0"/>
          <w:color w:val="4A3A2C"/>
          <w:sz w:val="20"/>
        </w:rPr>
        <w:t>Plan and deliver the official launch event and community sessions with the Breathwork &amp; Sound Healing Facilitator and the Healers.</w:t>
      </w:r>
    </w:p>
    <w:p>
      <w:pPr>
        <w:pStyle w:val="ListBullet"/>
        <w:spacing w:before="0" w:after="60" w:line="300" w:lineRule="auto"/>
      </w:pPr>
      <w:r>
        <w:rPr>
          <w:rFonts w:ascii="Jost" w:hAnsi="Jost" w:cs="Jost" w:eastAsia="Jost"/>
          <w:b w:val="0"/>
          <w:i w:val="0"/>
          <w:color w:val="4A3A2C"/>
          <w:sz w:val="20"/>
        </w:rPr>
        <w:t>Produce content on the launch modalities, the Healer consultation, Sound Healing and the Elevé partnership, and coordinate approvals with Elevé Health where required.</w:t>
      </w:r>
    </w:p>
    <w:p>
      <w:pPr>
        <w:pStyle w:val="ListBullet"/>
        <w:spacing w:before="0" w:after="60" w:line="300" w:lineRule="auto"/>
      </w:pPr>
      <w:r>
        <w:rPr>
          <w:rFonts w:ascii="Jost" w:hAnsi="Jost" w:cs="Jost" w:eastAsia="Jost"/>
          <w:b w:val="0"/>
          <w:i w:val="0"/>
          <w:color w:val="4A3A2C"/>
          <w:sz w:val="20"/>
        </w:rPr>
        <w:t>Build partnerships with local hotels, gyms and corporate wellness programmes.</w:t>
      </w:r>
    </w:p>
    <w:p>
      <w:pPr>
        <w:pStyle w:val="ListBullet"/>
        <w:spacing w:before="0" w:after="60" w:line="300" w:lineRule="auto"/>
      </w:pPr>
      <w:r>
        <w:rPr>
          <w:rFonts w:ascii="Jost" w:hAnsi="Jost" w:cs="Jost" w:eastAsia="Jost"/>
          <w:b w:val="0"/>
          <w:i w:val="0"/>
          <w:color w:val="4A3A2C"/>
          <w:sz w:val="20"/>
        </w:rPr>
        <w:t>Track campaign performance and report monthly.</w:t>
      </w:r>
    </w:p>
    <w:p>
      <w:pPr>
        <w:pStyle w:val="ListBullet"/>
        <w:spacing w:before="0" w:after="60" w:line="300" w:lineRule="auto"/>
      </w:pPr>
      <w:r>
        <w:rPr>
          <w:rFonts w:ascii="Jost" w:hAnsi="Jost" w:cs="Jost" w:eastAsia="Jost"/>
          <w:b w:val="0"/>
          <w:i w:val="0"/>
          <w:color w:val="4A3A2C"/>
          <w:sz w:val="20"/>
        </w:rPr>
        <w:t>Make sure all marketing follows the Social media policy (AUR-POL-06) and guest consent rules for photos and testimonials.</w:t>
      </w:r>
    </w:p>
    <w:p>
      <w:pPr>
        <w:keepNext/>
        <w:spacing w:before="200" w:after="60" w:line="264" w:lineRule="auto"/>
      </w:pPr>
      <w:r>
        <w:rPr>
          <w:rFonts w:ascii="Jost" w:hAnsi="Jost" w:cs="Jost" w:eastAsia="Jost"/>
          <w:b/>
          <w:color w:val="A6754C"/>
          <w:sz w:val="17"/>
        </w:rPr>
        <w:t>KPIS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KPI</w:t>
            </w:r>
          </w:p>
        </w:tc>
        <w:tc>
          <w:tcPr>
            <w:tcW w:type="dxa" w:w="4706"/>
            <w:shd w:val="clear" w:color="auto" w:fill="221913"/>
          </w:tcPr>
          <w:p>
            <w:pPr>
              <w:spacing w:before="40" w:after="40" w:line="276" w:lineRule="auto"/>
            </w:pPr>
            <w:r>
              <w:rPr>
                <w:rFonts w:ascii="Jost" w:hAnsi="Jost" w:cs="Jost" w:eastAsia="Jost"/>
                <w:b/>
                <w:i w:val="0"/>
                <w:color w:val="FBF5EE"/>
                <w:sz w:val="17"/>
              </w:rPr>
              <w:t>Target</w:t>
            </w:r>
          </w:p>
        </w:tc>
      </w:tr>
      <w:tr>
        <w:tc>
          <w:tcPr>
            <w:tcW w:type="dxa" w:w="4706"/>
          </w:tcPr>
          <w:p>
            <w:pPr>
              <w:spacing w:before="40" w:after="40" w:line="276" w:lineRule="auto"/>
            </w:pPr>
            <w:r>
              <w:rPr>
                <w:rFonts w:ascii="Jost" w:hAnsi="Jost" w:cs="Jost" w:eastAsia="Jost"/>
                <w:b w:val="0"/>
                <w:i w:val="0"/>
                <w:color w:val="4A3A2C"/>
                <w:sz w:val="17"/>
              </w:rPr>
              <w:t>Founding-member sign-ups</w:t>
            </w:r>
          </w:p>
        </w:tc>
        <w:tc>
          <w:tcPr>
            <w:tcW w:type="dxa" w:w="4706"/>
          </w:tcPr>
          <w:p>
            <w:pPr>
              <w:spacing w:before="40" w:after="40" w:line="276" w:lineRule="auto"/>
            </w:pPr>
            <w:r>
              <w:rPr>
                <w:rFonts w:ascii="Jost" w:hAnsi="Jost" w:cs="Jost" w:eastAsia="Jost"/>
                <w:b w:val="0"/>
                <w:i w:val="0"/>
                <w:color w:val="4A3A2C"/>
                <w:sz w:val="17"/>
              </w:rPr>
              <w:t xml:space="preserve">100 by </w:t>
            </w:r>
            <w:r>
              <w:rPr>
                <w:rFonts w:ascii="Jost" w:hAnsi="Jost" w:cs="Jost" w:eastAsia="Jost"/>
                <w:b w:val="0"/>
                <w:i w:val="0"/>
                <w:color w:val="A6754C"/>
                <w:sz w:val="17"/>
              </w:rPr>
              <w:t>[Date]</w:t>
            </w:r>
          </w:p>
        </w:tc>
      </w:tr>
      <w:tr>
        <w:tc>
          <w:tcPr>
            <w:tcW w:type="dxa" w:w="4706"/>
            <w:shd w:val="clear" w:color="auto" w:fill="FBF5EE"/>
          </w:tcPr>
          <w:p>
            <w:pPr>
              <w:spacing w:before="40" w:after="40" w:line="276" w:lineRule="auto"/>
            </w:pPr>
            <w:r>
              <w:rPr>
                <w:rFonts w:ascii="Jost" w:hAnsi="Jost" w:cs="Jost" w:eastAsia="Jost"/>
                <w:b w:val="0"/>
                <w:i w:val="0"/>
                <w:color w:val="4A3A2C"/>
                <w:sz w:val="17"/>
              </w:rPr>
              <w:t>New members per month after launch</w:t>
            </w:r>
          </w:p>
        </w:tc>
        <w:tc>
          <w:tcPr>
            <w:tcW w:type="dxa" w:w="4706"/>
            <w:shd w:val="clear" w:color="auto" w:fill="FBF5EE"/>
          </w:tcPr>
          <w:p>
            <w:pPr>
              <w:spacing w:before="40" w:after="40" w:line="276" w:lineRule="auto"/>
            </w:pPr>
            <w:r>
              <w:rPr>
                <w:rFonts w:ascii="Jost" w:hAnsi="Jost" w:cs="Jost" w:eastAsia="Jost"/>
                <w:b w:val="0"/>
                <w:i w:val="0"/>
                <w:color w:val="A6754C"/>
                <w:sz w:val="17"/>
              </w:rPr>
              <w:t>[Target]</w:t>
            </w:r>
          </w:p>
        </w:tc>
      </w:tr>
      <w:tr>
        <w:tc>
          <w:tcPr>
            <w:tcW w:type="dxa" w:w="4706"/>
          </w:tcPr>
          <w:p>
            <w:pPr>
              <w:spacing w:before="40" w:after="40" w:line="276" w:lineRule="auto"/>
            </w:pPr>
            <w:r>
              <w:rPr>
                <w:rFonts w:ascii="Jost" w:hAnsi="Jost" w:cs="Jost" w:eastAsia="Jost"/>
                <w:b w:val="0"/>
                <w:i w:val="0"/>
                <w:color w:val="4A3A2C"/>
                <w:sz w:val="17"/>
              </w:rPr>
              <w:t>Social engagement rate</w:t>
            </w:r>
          </w:p>
        </w:tc>
        <w:tc>
          <w:tcPr>
            <w:tcW w:type="dxa" w:w="4706"/>
          </w:tcPr>
          <w:p>
            <w:pPr>
              <w:spacing w:before="40" w:after="40" w:line="276" w:lineRule="auto"/>
            </w:pPr>
            <w:r>
              <w:rPr>
                <w:rFonts w:ascii="Jost" w:hAnsi="Jost" w:cs="Jost" w:eastAsia="Jost"/>
                <w:b w:val="0"/>
                <w:i w:val="0"/>
                <w:color w:val="A6754C"/>
                <w:sz w:val="17"/>
              </w:rPr>
              <w:t>[Target]</w:t>
            </w:r>
            <w:r>
              <w:rPr>
                <w:rFonts w:ascii="Jost" w:hAnsi="Jost" w:cs="Jost" w:eastAsia="Jost"/>
                <w:b w:val="0"/>
                <w:i w:val="0"/>
                <w:color w:val="4A3A2C"/>
                <w:sz w:val="17"/>
              </w:rPr>
              <w:t>%</w:t>
            </w:r>
          </w:p>
        </w:tc>
      </w:tr>
      <w:tr>
        <w:tc>
          <w:tcPr>
            <w:tcW w:type="dxa" w:w="4706"/>
            <w:shd w:val="clear" w:color="auto" w:fill="FBF5EE"/>
          </w:tcPr>
          <w:p>
            <w:pPr>
              <w:spacing w:before="40" w:after="40" w:line="276" w:lineRule="auto"/>
            </w:pPr>
            <w:r>
              <w:rPr>
                <w:rFonts w:ascii="Jost" w:hAnsi="Jost" w:cs="Jost" w:eastAsia="Jost"/>
                <w:b w:val="0"/>
                <w:i w:val="0"/>
                <w:color w:val="4A3A2C"/>
                <w:sz w:val="17"/>
              </w:rPr>
              <w:t>Cost per acquired member</w:t>
            </w:r>
          </w:p>
        </w:tc>
        <w:tc>
          <w:tcPr>
            <w:tcW w:type="dxa" w:w="4706"/>
            <w:shd w:val="clear" w:color="auto" w:fill="FBF5EE"/>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p>
        </w:tc>
      </w:tr>
      <w:tr>
        <w:tc>
          <w:tcPr>
            <w:tcW w:type="dxa" w:w="4706"/>
          </w:tcPr>
          <w:p>
            <w:pPr>
              <w:spacing w:before="40" w:after="40" w:line="276" w:lineRule="auto"/>
            </w:pPr>
            <w:r>
              <w:rPr>
                <w:rFonts w:ascii="Jost" w:hAnsi="Jost" w:cs="Jost" w:eastAsia="Jost"/>
                <w:b w:val="0"/>
                <w:i w:val="0"/>
                <w:color w:val="4A3A2C"/>
                <w:sz w:val="17"/>
              </w:rPr>
              <w:t>Ad lead response time</w:t>
            </w:r>
          </w:p>
        </w:tc>
        <w:tc>
          <w:tcPr>
            <w:tcW w:type="dxa" w:w="4706"/>
          </w:tcPr>
          <w:p>
            <w:pPr>
              <w:spacing w:before="40" w:after="40" w:line="276" w:lineRule="auto"/>
            </w:pPr>
            <w:r>
              <w:rPr>
                <w:rFonts w:ascii="Jost" w:hAnsi="Jost" w:cs="Jost" w:eastAsia="Jost"/>
                <w:b w:val="0"/>
                <w:i w:val="0"/>
                <w:color w:val="4A3A2C"/>
                <w:sz w:val="17"/>
              </w:rPr>
              <w:t xml:space="preserve">Within </w:t>
            </w:r>
            <w:r>
              <w:rPr>
                <w:rFonts w:ascii="Jost" w:hAnsi="Jost" w:cs="Jost" w:eastAsia="Jost"/>
                <w:b w:val="0"/>
                <w:i w:val="0"/>
                <w:color w:val="A6754C"/>
                <w:sz w:val="17"/>
              </w:rPr>
              <w:t>[Target]</w:t>
            </w:r>
            <w:r>
              <w:rPr>
                <w:rFonts w:ascii="Jost" w:hAnsi="Jost" w:cs="Jost" w:eastAsia="Jost"/>
                <w:b w:val="0"/>
                <w:i w:val="0"/>
                <w:color w:val="4A3A2C"/>
                <w:sz w:val="17"/>
              </w:rPr>
              <w:t xml:space="preserve"> minutes during opening hours</w:t>
            </w:r>
          </w:p>
        </w:tc>
      </w:tr>
      <w:tr>
        <w:tc>
          <w:tcPr>
            <w:tcW w:type="dxa" w:w="4706"/>
            <w:shd w:val="clear" w:color="auto" w:fill="FBF5EE"/>
          </w:tcPr>
          <w:p>
            <w:pPr>
              <w:spacing w:before="40" w:after="40" w:line="276" w:lineRule="auto"/>
            </w:pPr>
            <w:r>
              <w:rPr>
                <w:rFonts w:ascii="Jost" w:hAnsi="Jost" w:cs="Jost" w:eastAsia="Jost"/>
                <w:b w:val="0"/>
                <w:i w:val="0"/>
                <w:color w:val="4A3A2C"/>
                <w:sz w:val="17"/>
              </w:rPr>
              <w:t>Content compliance (no medical claims, consents in place)</w:t>
            </w:r>
          </w:p>
        </w:tc>
        <w:tc>
          <w:tcPr>
            <w:tcW w:type="dxa" w:w="4706"/>
            <w:shd w:val="clear" w:color="auto" w:fill="FBF5EE"/>
          </w:tcPr>
          <w:p>
            <w:pPr>
              <w:spacing w:before="40" w:after="40" w:line="276" w:lineRule="auto"/>
            </w:pPr>
            <w:r>
              <w:rPr>
                <w:rFonts w:ascii="Jost" w:hAnsi="Jost" w:cs="Jost" w:eastAsia="Jost"/>
                <w:b w:val="0"/>
                <w:i w:val="0"/>
                <w:color w:val="4A3A2C"/>
                <w:sz w:val="17"/>
              </w:rPr>
              <w:t>100%</w:t>
            </w:r>
          </w:p>
        </w:tc>
      </w:tr>
    </w:tbl>
    <w:p>
      <w:pPr>
        <w:spacing w:before="0" w:after="80" w:line="240" w:lineRule="auto"/>
      </w:pPr>
    </w:p>
    <w:p>
      <w:pPr>
        <w:keepNext/>
        <w:spacing w:before="200" w:after="60" w:line="264" w:lineRule="auto"/>
      </w:pPr>
      <w:r>
        <w:rPr>
          <w:rFonts w:ascii="Jost" w:hAnsi="Jost" w:cs="Jost" w:eastAsia="Jost"/>
          <w:b/>
          <w:color w:val="A6754C"/>
          <w:sz w:val="17"/>
        </w:rPr>
        <w:t>QUALIFICATIONS &amp; LICENCES</w:t>
      </w:r>
    </w:p>
    <w:p>
      <w:pPr>
        <w:pStyle w:val="ListBullet"/>
        <w:spacing w:before="0" w:after="60" w:line="300" w:lineRule="auto"/>
      </w:pPr>
      <w:r>
        <w:rPr>
          <w:rFonts w:ascii="Jost" w:hAnsi="Jost" w:cs="Jost" w:eastAsia="Jost"/>
          <w:b w:val="0"/>
          <w:i w:val="0"/>
          <w:color w:val="4A3A2C"/>
          <w:sz w:val="20"/>
        </w:rPr>
        <w:t xml:space="preserve">Degree or diploma in marketing or communications, or equivalent experience. </w:t>
      </w:r>
      <w:r>
        <w:rPr>
          <w:rFonts w:ascii="Jost" w:hAnsi="Jost" w:cs="Jost" w:eastAsia="Jost"/>
          <w:b w:val="0"/>
          <w:i w:val="0"/>
          <w:color w:val="A6754C"/>
          <w:sz w:val="20"/>
        </w:rPr>
        <w:t>[Number]</w:t>
      </w:r>
      <w:r>
        <w:rPr>
          <w:rFonts w:ascii="Jost" w:hAnsi="Jost" w:cs="Jost" w:eastAsia="Jost"/>
          <w:b w:val="0"/>
          <w:i w:val="0"/>
          <w:color w:val="4A3A2C"/>
          <w:sz w:val="20"/>
        </w:rPr>
        <w:t xml:space="preserve"> years in lifestyle, wellness or hospitality marketing.</w:t>
      </w:r>
    </w:p>
    <w:p>
      <w:pPr>
        <w:pStyle w:val="ListBullet"/>
        <w:spacing w:before="0" w:after="60" w:line="300" w:lineRule="auto"/>
      </w:pPr>
      <w:r>
        <w:rPr>
          <w:rFonts w:ascii="Jost" w:hAnsi="Jost" w:cs="Jost" w:eastAsia="Jost"/>
          <w:b w:val="0"/>
          <w:i w:val="0"/>
          <w:color w:val="4A3A2C"/>
          <w:sz w:val="20"/>
        </w:rPr>
        <w:t>UAE media/advertising permit awareness (e.g. influencer or advertising permits as required by UAE authorities).</w:t>
      </w:r>
    </w:p>
    <w:p>
      <w:pPr>
        <w:pStyle w:val="ListBullet"/>
        <w:spacing w:before="0" w:after="60" w:line="300" w:lineRule="auto"/>
      </w:pPr>
      <w:r>
        <w:rPr>
          <w:rFonts w:ascii="Jost" w:hAnsi="Jost" w:cs="Jost" w:eastAsia="Jost"/>
          <w:b w:val="0"/>
          <w:i w:val="0"/>
          <w:color w:val="4A3A2C"/>
          <w:sz w:val="20"/>
        </w:rPr>
        <w:t>Elevé Health product orientation after hire.</w:t>
      </w:r>
    </w:p>
    <w:p>
      <w:pPr>
        <w:keepNext/>
        <w:spacing w:before="200" w:after="60" w:line="264" w:lineRule="auto"/>
      </w:pPr>
      <w:r>
        <w:rPr>
          <w:rFonts w:ascii="Jost" w:hAnsi="Jost" w:cs="Jost" w:eastAsia="Jost"/>
          <w:b/>
          <w:color w:val="A6754C"/>
          <w:sz w:val="17"/>
        </w:rPr>
        <w:t>SKILLS</w:t>
      </w:r>
    </w:p>
    <w:p>
      <w:pPr>
        <w:pStyle w:val="ListBullet"/>
        <w:spacing w:before="0" w:after="60" w:line="300" w:lineRule="auto"/>
      </w:pPr>
      <w:r>
        <w:rPr>
          <w:rFonts w:ascii="Jost" w:hAnsi="Jost" w:cs="Jost" w:eastAsia="Jost"/>
          <w:b w:val="0"/>
          <w:i w:val="0"/>
          <w:color w:val="4A3A2C"/>
          <w:sz w:val="20"/>
        </w:rPr>
        <w:t>Strong writing and visual eye aligned with the Aura brand (Marcellus and Jost, bronze and cream palette).</w:t>
      </w:r>
    </w:p>
    <w:p>
      <w:pPr>
        <w:pStyle w:val="ListBullet"/>
        <w:spacing w:before="0" w:after="60" w:line="300" w:lineRule="auto"/>
      </w:pPr>
      <w:r>
        <w:rPr>
          <w:rFonts w:ascii="Jost" w:hAnsi="Jost" w:cs="Jost" w:eastAsia="Jost"/>
          <w:b w:val="0"/>
          <w:i w:val="0"/>
          <w:color w:val="4A3A2C"/>
          <w:sz w:val="20"/>
        </w:rPr>
        <w:t>Community building and event management.</w:t>
      </w:r>
    </w:p>
    <w:p>
      <w:pPr>
        <w:pStyle w:val="ListBullet"/>
        <w:spacing w:before="0" w:after="60" w:line="300" w:lineRule="auto"/>
      </w:pPr>
      <w:r>
        <w:rPr>
          <w:rFonts w:ascii="Jost" w:hAnsi="Jost" w:cs="Jost" w:eastAsia="Jost"/>
          <w:b w:val="0"/>
          <w:i w:val="0"/>
          <w:color w:val="4A3A2C"/>
          <w:sz w:val="20"/>
        </w:rPr>
        <w:t>Comfortable with analytics and scheduling tools.</w:t>
      </w:r>
    </w:p>
    <w:p>
      <w:pPr>
        <w:keepNext/>
        <w:spacing w:before="200" w:after="60" w:line="264" w:lineRule="auto"/>
      </w:pPr>
      <w:r>
        <w:rPr>
          <w:rFonts w:ascii="Jost" w:hAnsi="Jost" w:cs="Jost" w:eastAsia="Jost"/>
          <w:b/>
          <w:color w:val="A6754C"/>
          <w:sz w:val="17"/>
        </w:rPr>
        <w:t>WORKING PATTERN</w:t>
      </w:r>
    </w:p>
    <w:p>
      <w:pPr>
        <w:spacing w:before="0" w:after="120" w:line="312" w:lineRule="auto"/>
      </w:pPr>
      <w:r>
        <w:rPr>
          <w:rFonts w:ascii="Jost" w:hAnsi="Jost" w:cs="Jost" w:eastAsia="Jost"/>
          <w:b w:val="0"/>
          <w:i w:val="0"/>
          <w:color w:val="4A3A2C"/>
          <w:sz w:val="20"/>
        </w:rPr>
        <w:t xml:space="preserve">Full-time, </w:t>
      </w:r>
      <w:r>
        <w:rPr>
          <w:rFonts w:ascii="Jost" w:hAnsi="Jost" w:cs="Jost" w:eastAsia="Jost"/>
          <w:b w:val="0"/>
          <w:i w:val="0"/>
          <w:color w:val="A6754C"/>
          <w:sz w:val="20"/>
        </w:rPr>
        <w:t>[Hours]</w:t>
      </w:r>
      <w:r>
        <w:rPr>
          <w:rFonts w:ascii="Jost" w:hAnsi="Jost" w:cs="Jost" w:eastAsia="Jost"/>
          <w:b w:val="0"/>
          <w:i w:val="0"/>
          <w:color w:val="4A3A2C"/>
          <w:sz w:val="20"/>
        </w:rPr>
        <w:t xml:space="preserve"> hours per week, mostly daytime with some evenings and weekends for events.</w:t>
      </w:r>
    </w:p>
    <w:p>
      <w:pPr>
        <w:keepNext/>
        <w:spacing w:before="200" w:after="60" w:line="264" w:lineRule="auto"/>
      </w:pPr>
      <w:r>
        <w:rPr>
          <w:rFonts w:ascii="Jost" w:hAnsi="Jost" w:cs="Jost" w:eastAsia="Jost"/>
          <w:b/>
          <w:color w:val="A6754C"/>
          <w:sz w:val="17"/>
        </w:rPr>
        <w:t>PACKAGE</w:t>
      </w:r>
    </w:p>
    <w:p>
      <w:pPr>
        <w:pStyle w:val="ListBullet"/>
        <w:spacing w:before="0" w:after="60" w:line="300" w:lineRule="auto"/>
      </w:pPr>
      <w:r>
        <w:rPr>
          <w:rFonts w:ascii="Jost" w:hAnsi="Jost" w:cs="Jost" w:eastAsia="Jost"/>
          <w:b w:val="0"/>
          <w:i w:val="0"/>
          <w:color w:val="4A3A2C"/>
          <w:sz w:val="20"/>
        </w:rPr>
        <w:t xml:space="preserve">Salary band: AED </w:t>
      </w:r>
      <w:r>
        <w:rPr>
          <w:rFonts w:ascii="Jost" w:hAnsi="Jost" w:cs="Jost" w:eastAsia="Jost"/>
          <w:b w:val="0"/>
          <w:i w:val="0"/>
          <w:color w:val="A6754C"/>
          <w:sz w:val="20"/>
        </w:rPr>
        <w:t>[___]</w:t>
      </w:r>
      <w:r>
        <w:rPr>
          <w:rFonts w:ascii="Jost" w:hAnsi="Jost" w:cs="Jost" w:eastAsia="Jost"/>
          <w:b w:val="0"/>
          <w:i w:val="0"/>
          <w:color w:val="4A3A2C"/>
          <w:sz w:val="20"/>
        </w:rPr>
        <w:t xml:space="preserve"> per month.</w:t>
      </w:r>
    </w:p>
    <w:p>
      <w:pPr>
        <w:pStyle w:val="ListBullet"/>
        <w:spacing w:before="0" w:after="60" w:line="300" w:lineRule="auto"/>
      </w:pPr>
      <w:r>
        <w:rPr>
          <w:rFonts w:ascii="Jost" w:hAnsi="Jost" w:cs="Jost" w:eastAsia="Jost"/>
          <w:b w:val="0"/>
          <w:i w:val="0"/>
          <w:color w:val="4A3A2C"/>
          <w:sz w:val="20"/>
        </w:rPr>
        <w:t xml:space="preserve">Benefits: </w:t>
      </w:r>
      <w:r>
        <w:rPr>
          <w:rFonts w:ascii="Jost" w:hAnsi="Jost" w:cs="Jost" w:eastAsia="Jost"/>
          <w:b w:val="0"/>
          <w:i w:val="0"/>
          <w:color w:val="A6754C"/>
          <w:sz w:val="20"/>
        </w:rPr>
        <w:t>[___]</w:t>
      </w:r>
    </w:p>
    <w:p>
      <w:r>
        <w:br w:type="page"/>
      </w:r>
    </w:p>
    <w:p>
      <w:pPr>
        <w:keepNext/>
        <w:spacing w:before="280" w:after="100" w:line="264" w:lineRule="auto"/>
      </w:pPr>
      <w:r>
        <w:rPr>
          <w:rFonts w:ascii="Marcellus" w:hAnsi="Marcellus" w:cs="Marcellus" w:eastAsia="Marcellus"/>
          <w:color w:val="221913"/>
          <w:sz w:val="28"/>
        </w:rPr>
        <w:t>8. Admin &amp; Accounts Assistant</w:t>
      </w:r>
    </w:p>
    <w:p>
      <w:pPr>
        <w:spacing w:before="0" w:after="120" w:line="312" w:lineRule="auto"/>
      </w:pPr>
      <w:r>
        <w:rPr>
          <w:rFonts w:ascii="Jost" w:hAnsi="Jost" w:cs="Jost" w:eastAsia="Jost"/>
          <w:b/>
          <w:i w:val="0"/>
          <w:color w:val="4A3A2C"/>
          <w:sz w:val="20"/>
        </w:rPr>
        <w:t>Purpose.</w:t>
      </w:r>
      <w:r>
        <w:rPr>
          <w:rFonts w:ascii="Jost" w:hAnsi="Jost" w:cs="Jost" w:eastAsia="Jost"/>
          <w:b w:val="0"/>
          <w:i w:val="0"/>
          <w:color w:val="4A3A2C"/>
          <w:sz w:val="20"/>
        </w:rPr>
        <w:t xml:space="preserve"> Keep the studio's paperwork, payments and people records accurate, so the team can focus on guests.</w:t>
      </w:r>
    </w:p>
    <w:p>
      <w:pPr>
        <w:spacing w:before="0" w:after="120" w:line="312" w:lineRule="auto"/>
      </w:pPr>
      <w:r>
        <w:rPr>
          <w:rFonts w:ascii="Jost" w:hAnsi="Jost" w:cs="Jost" w:eastAsia="Jost"/>
          <w:b/>
          <w:i w:val="0"/>
          <w:color w:val="4A3A2C"/>
          <w:sz w:val="20"/>
        </w:rPr>
        <w:t>Reports to:</w:t>
      </w:r>
      <w:r>
        <w:rPr>
          <w:rFonts w:ascii="Jost" w:hAnsi="Jost" w:cs="Jost" w:eastAsia="Jost"/>
          <w:b w:val="0"/>
          <w:i w:val="0"/>
          <w:color w:val="4A3A2C"/>
          <w:sz w:val="20"/>
        </w:rPr>
        <w:t xml:space="preserve"> General Manager.</w:t>
      </w:r>
    </w:p>
    <w:p>
      <w:pPr>
        <w:keepNext/>
        <w:spacing w:before="200" w:after="60" w:line="264" w:lineRule="auto"/>
      </w:pPr>
      <w:r>
        <w:rPr>
          <w:rFonts w:ascii="Jost" w:hAnsi="Jost" w:cs="Jost" w:eastAsia="Jost"/>
          <w:b/>
          <w:color w:val="A6754C"/>
          <w:sz w:val="17"/>
        </w:rPr>
        <w:t>KEY RESPONSIBILITIES</w:t>
      </w:r>
    </w:p>
    <w:p>
      <w:pPr>
        <w:pStyle w:val="ListBullet"/>
        <w:spacing w:before="0" w:after="60" w:line="300" w:lineRule="auto"/>
      </w:pPr>
      <w:r>
        <w:rPr>
          <w:rFonts w:ascii="Jost" w:hAnsi="Jost" w:cs="Jost" w:eastAsia="Jost"/>
          <w:b w:val="0"/>
          <w:i w:val="0"/>
          <w:color w:val="4A3A2C"/>
          <w:sz w:val="20"/>
        </w:rPr>
        <w:t>Process supplier invoices, staff expense claims and petty cash; prepare payment runs for approval.</w:t>
      </w:r>
    </w:p>
    <w:p>
      <w:pPr>
        <w:pStyle w:val="ListBullet"/>
        <w:spacing w:before="0" w:after="60" w:line="300" w:lineRule="auto"/>
      </w:pPr>
      <w:r>
        <w:rPr>
          <w:rFonts w:ascii="Jost" w:hAnsi="Jost" w:cs="Jost" w:eastAsia="Jost"/>
          <w:b w:val="0"/>
          <w:i w:val="0"/>
          <w:color w:val="4A3A2C"/>
          <w:sz w:val="20"/>
        </w:rPr>
        <w:t>Reconcile daily takings (Apple Pay, card and cash), card settlements and membership billing; follow up failed payments. Add Tabby reconciliation when it is introduced.</w:t>
      </w:r>
    </w:p>
    <w:p>
      <w:pPr>
        <w:pStyle w:val="ListBullet"/>
        <w:spacing w:before="0" w:after="60" w:line="300" w:lineRule="auto"/>
      </w:pPr>
      <w:r>
        <w:rPr>
          <w:rFonts w:ascii="Jost" w:hAnsi="Jost" w:cs="Jost" w:eastAsia="Jost"/>
          <w:b w:val="0"/>
          <w:i w:val="0"/>
          <w:color w:val="4A3A2C"/>
          <w:sz w:val="20"/>
        </w:rPr>
        <w:t xml:space="preserve">Maintain VAT records for the </w:t>
      </w:r>
      <w:r>
        <w:rPr>
          <w:rFonts w:ascii="Jost" w:hAnsi="Jost" w:cs="Jost" w:eastAsia="Jost"/>
          <w:b w:val="0"/>
          <w:i w:val="0"/>
          <w:color w:val="A6754C"/>
          <w:sz w:val="20"/>
        </w:rPr>
        <w:t>[TRN]</w:t>
      </w:r>
      <w:r>
        <w:rPr>
          <w:rFonts w:ascii="Jost" w:hAnsi="Jost" w:cs="Jost" w:eastAsia="Jost"/>
          <w:b w:val="0"/>
          <w:i w:val="0"/>
          <w:color w:val="4A3A2C"/>
          <w:sz w:val="20"/>
        </w:rPr>
        <w:t xml:space="preserve"> and support the external accountant.</w:t>
      </w:r>
    </w:p>
    <w:p>
      <w:pPr>
        <w:pStyle w:val="ListBullet"/>
        <w:spacing w:before="0" w:after="60" w:line="300" w:lineRule="auto"/>
      </w:pPr>
      <w:r>
        <w:rPr>
          <w:rFonts w:ascii="Jost" w:hAnsi="Jost" w:cs="Jost" w:eastAsia="Jost"/>
          <w:b w:val="0"/>
          <w:i w:val="0"/>
          <w:color w:val="4A3A2C"/>
          <w:sz w:val="20"/>
        </w:rPr>
        <w:t>Maintain HR files: contracts, visas, Emirates ID, medical fitness, licences and certification expiry dates.</w:t>
      </w:r>
    </w:p>
    <w:p>
      <w:pPr>
        <w:pStyle w:val="ListBullet"/>
        <w:spacing w:before="0" w:after="60" w:line="300" w:lineRule="auto"/>
      </w:pPr>
      <w:r>
        <w:rPr>
          <w:rFonts w:ascii="Jost" w:hAnsi="Jost" w:cs="Jost" w:eastAsia="Jost"/>
          <w:b w:val="0"/>
          <w:i w:val="0"/>
          <w:color w:val="4A3A2C"/>
          <w:sz w:val="20"/>
        </w:rPr>
        <w:t>Prepare WPS payroll data for approval and track leave and overtime records.</w:t>
      </w:r>
    </w:p>
    <w:p>
      <w:pPr>
        <w:pStyle w:val="ListBullet"/>
        <w:spacing w:before="0" w:after="60" w:line="300" w:lineRule="auto"/>
      </w:pPr>
      <w:r>
        <w:rPr>
          <w:rFonts w:ascii="Jost" w:hAnsi="Jost" w:cs="Jost" w:eastAsia="Jost"/>
          <w:b w:val="0"/>
          <w:i w:val="0"/>
          <w:color w:val="4A3A2C"/>
          <w:sz w:val="20"/>
        </w:rPr>
        <w:t>Coordinate PRO services for MOHRE, immigration and trade license renewals.</w:t>
      </w:r>
    </w:p>
    <w:p>
      <w:pPr>
        <w:pStyle w:val="ListBullet"/>
        <w:spacing w:before="0" w:after="60" w:line="300" w:lineRule="auto"/>
      </w:pPr>
      <w:r>
        <w:rPr>
          <w:rFonts w:ascii="Jost" w:hAnsi="Jost" w:cs="Jost" w:eastAsia="Jost"/>
          <w:b w:val="0"/>
          <w:i w:val="0"/>
          <w:color w:val="4A3A2C"/>
          <w:sz w:val="20"/>
        </w:rPr>
        <w:t>Handle personal data in line with the PDPL and AUR-SAF-03.</w:t>
      </w:r>
    </w:p>
    <w:p>
      <w:pPr>
        <w:keepNext/>
        <w:spacing w:before="200" w:after="60" w:line="264" w:lineRule="auto"/>
      </w:pPr>
      <w:r>
        <w:rPr>
          <w:rFonts w:ascii="Jost" w:hAnsi="Jost" w:cs="Jost" w:eastAsia="Jost"/>
          <w:b/>
          <w:color w:val="A6754C"/>
          <w:sz w:val="17"/>
        </w:rPr>
        <w:t>KPIS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KPI</w:t>
            </w:r>
          </w:p>
        </w:tc>
        <w:tc>
          <w:tcPr>
            <w:tcW w:type="dxa" w:w="4706"/>
            <w:shd w:val="clear" w:color="auto" w:fill="221913"/>
          </w:tcPr>
          <w:p>
            <w:pPr>
              <w:spacing w:before="40" w:after="40" w:line="276" w:lineRule="auto"/>
            </w:pPr>
            <w:r>
              <w:rPr>
                <w:rFonts w:ascii="Jost" w:hAnsi="Jost" w:cs="Jost" w:eastAsia="Jost"/>
                <w:b/>
                <w:i w:val="0"/>
                <w:color w:val="FBF5EE"/>
                <w:sz w:val="17"/>
              </w:rPr>
              <w:t>Target</w:t>
            </w:r>
          </w:p>
        </w:tc>
      </w:tr>
      <w:tr>
        <w:tc>
          <w:tcPr>
            <w:tcW w:type="dxa" w:w="4706"/>
          </w:tcPr>
          <w:p>
            <w:pPr>
              <w:spacing w:before="40" w:after="40" w:line="276" w:lineRule="auto"/>
            </w:pPr>
            <w:r>
              <w:rPr>
                <w:rFonts w:ascii="Jost" w:hAnsi="Jost" w:cs="Jost" w:eastAsia="Jost"/>
                <w:b w:val="0"/>
                <w:i w:val="0"/>
                <w:color w:val="4A3A2C"/>
                <w:sz w:val="17"/>
              </w:rPr>
              <w:t>Month-end close completed by</w:t>
            </w:r>
          </w:p>
        </w:tc>
        <w:tc>
          <w:tcPr>
            <w:tcW w:type="dxa" w:w="4706"/>
          </w:tcPr>
          <w:p>
            <w:pPr>
              <w:spacing w:before="40" w:after="40" w:line="276" w:lineRule="auto"/>
            </w:pPr>
            <w:r>
              <w:rPr>
                <w:rFonts w:ascii="Jost" w:hAnsi="Jost" w:cs="Jost" w:eastAsia="Jost"/>
                <w:b w:val="0"/>
                <w:i w:val="0"/>
                <w:color w:val="A6754C"/>
                <w:sz w:val="17"/>
              </w:rPr>
              <w:t>[Day]</w:t>
            </w:r>
            <w:r>
              <w:rPr>
                <w:rFonts w:ascii="Jost" w:hAnsi="Jost" w:cs="Jost" w:eastAsia="Jost"/>
                <w:b w:val="0"/>
                <w:i w:val="0"/>
                <w:color w:val="4A3A2C"/>
                <w:sz w:val="17"/>
              </w:rPr>
              <w:t xml:space="preserve"> of following month</w:t>
            </w:r>
          </w:p>
        </w:tc>
      </w:tr>
      <w:tr>
        <w:tc>
          <w:tcPr>
            <w:tcW w:type="dxa" w:w="4706"/>
            <w:shd w:val="clear" w:color="auto" w:fill="FBF5EE"/>
          </w:tcPr>
          <w:p>
            <w:pPr>
              <w:spacing w:before="40" w:after="40" w:line="276" w:lineRule="auto"/>
            </w:pPr>
            <w:r>
              <w:rPr>
                <w:rFonts w:ascii="Jost" w:hAnsi="Jost" w:cs="Jost" w:eastAsia="Jost"/>
                <w:b w:val="0"/>
                <w:i w:val="0"/>
                <w:color w:val="4A3A2C"/>
                <w:sz w:val="17"/>
              </w:rPr>
              <w:t>Payroll submitted on time via WPS</w:t>
            </w:r>
          </w:p>
        </w:tc>
        <w:tc>
          <w:tcPr>
            <w:tcW w:type="dxa" w:w="4706"/>
            <w:shd w:val="clear" w:color="auto" w:fill="FBF5EE"/>
          </w:tcPr>
          <w:p>
            <w:pPr>
              <w:spacing w:before="40" w:after="40" w:line="276" w:lineRule="auto"/>
            </w:pPr>
            <w:r>
              <w:rPr>
                <w:rFonts w:ascii="Jost" w:hAnsi="Jost" w:cs="Jost" w:eastAsia="Jost"/>
                <w:b w:val="0"/>
                <w:i w:val="0"/>
                <w:color w:val="4A3A2C"/>
                <w:sz w:val="17"/>
              </w:rPr>
              <w:t>100%</w:t>
            </w:r>
          </w:p>
        </w:tc>
      </w:tr>
      <w:tr>
        <w:tc>
          <w:tcPr>
            <w:tcW w:type="dxa" w:w="4706"/>
          </w:tcPr>
          <w:p>
            <w:pPr>
              <w:spacing w:before="40" w:after="40" w:line="276" w:lineRule="auto"/>
            </w:pPr>
            <w:r>
              <w:rPr>
                <w:rFonts w:ascii="Jost" w:hAnsi="Jost" w:cs="Jost" w:eastAsia="Jost"/>
                <w:b w:val="0"/>
                <w:i w:val="0"/>
                <w:color w:val="4A3A2C"/>
                <w:sz w:val="17"/>
              </w:rPr>
              <w:t>Licence, visa and certification expiries flagged 60 days ahead</w:t>
            </w:r>
          </w:p>
        </w:tc>
        <w:tc>
          <w:tcPr>
            <w:tcW w:type="dxa" w:w="4706"/>
          </w:tcPr>
          <w:p>
            <w:pPr>
              <w:spacing w:before="40" w:after="40" w:line="276" w:lineRule="auto"/>
            </w:pPr>
            <w:r>
              <w:rPr>
                <w:rFonts w:ascii="Jost" w:hAnsi="Jost" w:cs="Jost" w:eastAsia="Jost"/>
                <w:b w:val="0"/>
                <w:i w:val="0"/>
                <w:color w:val="4A3A2C"/>
                <w:sz w:val="17"/>
              </w:rPr>
              <w:t>100%</w:t>
            </w:r>
          </w:p>
        </w:tc>
      </w:tr>
      <w:tr>
        <w:tc>
          <w:tcPr>
            <w:tcW w:type="dxa" w:w="4706"/>
            <w:shd w:val="clear" w:color="auto" w:fill="FBF5EE"/>
          </w:tcPr>
          <w:p>
            <w:pPr>
              <w:spacing w:before="40" w:after="40" w:line="276" w:lineRule="auto"/>
            </w:pPr>
            <w:r>
              <w:rPr>
                <w:rFonts w:ascii="Jost" w:hAnsi="Jost" w:cs="Jost" w:eastAsia="Jost"/>
                <w:b w:val="0"/>
                <w:i w:val="0"/>
                <w:color w:val="4A3A2C"/>
                <w:sz w:val="17"/>
              </w:rPr>
              <w:t>Invoice processing accuracy</w:t>
            </w:r>
          </w:p>
        </w:tc>
        <w:tc>
          <w:tcPr>
            <w:tcW w:type="dxa" w:w="4706"/>
            <w:shd w:val="clear" w:color="auto" w:fill="FBF5EE"/>
          </w:tcPr>
          <w:p>
            <w:pPr>
              <w:spacing w:before="40" w:after="40" w:line="276" w:lineRule="auto"/>
            </w:pPr>
            <w:r>
              <w:rPr>
                <w:rFonts w:ascii="Jost" w:hAnsi="Jost" w:cs="Jost" w:eastAsia="Jost"/>
                <w:b w:val="0"/>
                <w:i w:val="0"/>
                <w:color w:val="A6754C"/>
                <w:sz w:val="17"/>
              </w:rPr>
              <w:t>[Target]</w:t>
            </w:r>
            <w:r>
              <w:rPr>
                <w:rFonts w:ascii="Jost" w:hAnsi="Jost" w:cs="Jost" w:eastAsia="Jost"/>
                <w:b w:val="0"/>
                <w:i w:val="0"/>
                <w:color w:val="4A3A2C"/>
                <w:sz w:val="17"/>
              </w:rPr>
              <w:t>%</w:t>
            </w:r>
          </w:p>
        </w:tc>
      </w:tr>
    </w:tbl>
    <w:p>
      <w:pPr>
        <w:spacing w:before="0" w:after="80" w:line="240" w:lineRule="auto"/>
      </w:pPr>
    </w:p>
    <w:p>
      <w:pPr>
        <w:keepNext/>
        <w:spacing w:before="200" w:after="60" w:line="264" w:lineRule="auto"/>
      </w:pPr>
      <w:r>
        <w:rPr>
          <w:rFonts w:ascii="Jost" w:hAnsi="Jost" w:cs="Jost" w:eastAsia="Jost"/>
          <w:b/>
          <w:color w:val="A6754C"/>
          <w:sz w:val="17"/>
        </w:rPr>
        <w:t>QUALIFICATIONS &amp; LICENCES</w:t>
      </w:r>
    </w:p>
    <w:p>
      <w:pPr>
        <w:pStyle w:val="ListBullet"/>
        <w:spacing w:before="0" w:after="60" w:line="300" w:lineRule="auto"/>
      </w:pPr>
      <w:r>
        <w:rPr>
          <w:rFonts w:ascii="Jost" w:hAnsi="Jost" w:cs="Jost" w:eastAsia="Jost"/>
          <w:b w:val="0"/>
          <w:i w:val="0"/>
          <w:color w:val="4A3A2C"/>
          <w:sz w:val="20"/>
        </w:rPr>
        <w:t xml:space="preserve">Diploma or degree in accounting, finance or business administration. </w:t>
      </w:r>
      <w:r>
        <w:rPr>
          <w:rFonts w:ascii="Jost" w:hAnsi="Jost" w:cs="Jost" w:eastAsia="Jost"/>
          <w:b w:val="0"/>
          <w:i w:val="0"/>
          <w:color w:val="A6754C"/>
          <w:sz w:val="20"/>
        </w:rPr>
        <w:t>[Number]</w:t>
      </w:r>
      <w:r>
        <w:rPr>
          <w:rFonts w:ascii="Jost" w:hAnsi="Jost" w:cs="Jost" w:eastAsia="Jost"/>
          <w:b w:val="0"/>
          <w:i w:val="0"/>
          <w:color w:val="4A3A2C"/>
          <w:sz w:val="20"/>
        </w:rPr>
        <w:t xml:space="preserve"> years in accounts or office administration in the UAE.</w:t>
      </w:r>
    </w:p>
    <w:p>
      <w:pPr>
        <w:pStyle w:val="ListBullet"/>
        <w:spacing w:before="0" w:after="60" w:line="300" w:lineRule="auto"/>
      </w:pPr>
      <w:r>
        <w:rPr>
          <w:rFonts w:ascii="Jost" w:hAnsi="Jost" w:cs="Jost" w:eastAsia="Jost"/>
          <w:b w:val="0"/>
          <w:i w:val="0"/>
          <w:color w:val="4A3A2C"/>
          <w:sz w:val="20"/>
        </w:rPr>
        <w:t xml:space="preserve">Working knowledge of UAE VAT and WPS; experience with </w:t>
      </w:r>
      <w:r>
        <w:rPr>
          <w:rFonts w:ascii="Jost" w:hAnsi="Jost" w:cs="Jost" w:eastAsia="Jost"/>
          <w:b w:val="0"/>
          <w:i w:val="0"/>
          <w:color w:val="A6754C"/>
          <w:sz w:val="20"/>
        </w:rPr>
        <w:t>[Accounting software]</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CPR/BLS awareness training after hire.</w:t>
      </w:r>
    </w:p>
    <w:p>
      <w:pPr>
        <w:keepNext/>
        <w:spacing w:before="200" w:after="60" w:line="264" w:lineRule="auto"/>
      </w:pPr>
      <w:r>
        <w:rPr>
          <w:rFonts w:ascii="Jost" w:hAnsi="Jost" w:cs="Jost" w:eastAsia="Jost"/>
          <w:b/>
          <w:color w:val="A6754C"/>
          <w:sz w:val="17"/>
        </w:rPr>
        <w:t>SKILLS</w:t>
      </w:r>
    </w:p>
    <w:p>
      <w:pPr>
        <w:pStyle w:val="ListBullet"/>
        <w:spacing w:before="0" w:after="60" w:line="300" w:lineRule="auto"/>
      </w:pPr>
      <w:r>
        <w:rPr>
          <w:rFonts w:ascii="Jost" w:hAnsi="Jost" w:cs="Jost" w:eastAsia="Jost"/>
          <w:b w:val="0"/>
          <w:i w:val="0"/>
          <w:color w:val="4A3A2C"/>
          <w:sz w:val="20"/>
        </w:rPr>
        <w:t>Accurate, organised and discreet.</w:t>
      </w:r>
    </w:p>
    <w:p>
      <w:pPr>
        <w:pStyle w:val="ListBullet"/>
        <w:spacing w:before="0" w:after="60" w:line="300" w:lineRule="auto"/>
      </w:pPr>
      <w:r>
        <w:rPr>
          <w:rFonts w:ascii="Jost" w:hAnsi="Jost" w:cs="Jost" w:eastAsia="Jost"/>
          <w:b w:val="0"/>
          <w:i w:val="0"/>
          <w:color w:val="4A3A2C"/>
          <w:sz w:val="20"/>
        </w:rPr>
        <w:t>Strong spreadsheet skills; clear written English.</w:t>
      </w:r>
    </w:p>
    <w:p>
      <w:pPr>
        <w:keepNext/>
        <w:spacing w:before="200" w:after="60" w:line="264" w:lineRule="auto"/>
      </w:pPr>
      <w:r>
        <w:rPr>
          <w:rFonts w:ascii="Jost" w:hAnsi="Jost" w:cs="Jost" w:eastAsia="Jost"/>
          <w:b/>
          <w:color w:val="A6754C"/>
          <w:sz w:val="17"/>
        </w:rPr>
        <w:t>WORKING PATTERN</w:t>
      </w:r>
    </w:p>
    <w:p>
      <w:pPr>
        <w:spacing w:before="0" w:after="120" w:line="312" w:lineRule="auto"/>
      </w:pPr>
      <w:r>
        <w:rPr>
          <w:rFonts w:ascii="Jost" w:hAnsi="Jost" w:cs="Jost" w:eastAsia="Jost"/>
          <w:b w:val="0"/>
          <w:i w:val="0"/>
          <w:color w:val="4A3A2C"/>
          <w:sz w:val="20"/>
        </w:rPr>
        <w:t xml:space="preserve">Full-time, </w:t>
      </w:r>
      <w:r>
        <w:rPr>
          <w:rFonts w:ascii="Jost" w:hAnsi="Jost" w:cs="Jost" w:eastAsia="Jost"/>
          <w:b w:val="0"/>
          <w:i w:val="0"/>
          <w:color w:val="A6754C"/>
          <w:sz w:val="20"/>
        </w:rPr>
        <w:t>[Hours]</w:t>
      </w:r>
      <w:r>
        <w:rPr>
          <w:rFonts w:ascii="Jost" w:hAnsi="Jost" w:cs="Jost" w:eastAsia="Jost"/>
          <w:b w:val="0"/>
          <w:i w:val="0"/>
          <w:color w:val="4A3A2C"/>
          <w:sz w:val="20"/>
        </w:rPr>
        <w:t xml:space="preserve"> hours per week, mainly daytime, </w:t>
      </w:r>
      <w:r>
        <w:rPr>
          <w:rFonts w:ascii="Jost" w:hAnsi="Jost" w:cs="Jost" w:eastAsia="Jost"/>
          <w:b w:val="0"/>
          <w:i w:val="0"/>
          <w:color w:val="A6754C"/>
          <w:sz w:val="20"/>
        </w:rPr>
        <w:t>[Working days]</w:t>
      </w:r>
      <w:r>
        <w:rPr>
          <w:rFonts w:ascii="Jost" w:hAnsi="Jost" w:cs="Jost" w:eastAsia="Jost"/>
          <w:b w:val="0"/>
          <w:i w:val="0"/>
          <w:color w:val="4A3A2C"/>
          <w:sz w:val="20"/>
        </w:rPr>
        <w:t>; occasional weekend support at month end or launch.</w:t>
      </w:r>
    </w:p>
    <w:p>
      <w:pPr>
        <w:keepNext/>
        <w:spacing w:before="200" w:after="60" w:line="264" w:lineRule="auto"/>
      </w:pPr>
      <w:r>
        <w:rPr>
          <w:rFonts w:ascii="Jost" w:hAnsi="Jost" w:cs="Jost" w:eastAsia="Jost"/>
          <w:b/>
          <w:color w:val="A6754C"/>
          <w:sz w:val="17"/>
        </w:rPr>
        <w:t>PACKAGE</w:t>
      </w:r>
    </w:p>
    <w:p>
      <w:pPr>
        <w:pStyle w:val="ListBullet"/>
        <w:spacing w:before="0" w:after="60" w:line="300" w:lineRule="auto"/>
      </w:pPr>
      <w:r>
        <w:rPr>
          <w:rFonts w:ascii="Jost" w:hAnsi="Jost" w:cs="Jost" w:eastAsia="Jost"/>
          <w:b w:val="0"/>
          <w:i w:val="0"/>
          <w:color w:val="4A3A2C"/>
          <w:sz w:val="20"/>
        </w:rPr>
        <w:t xml:space="preserve">Salary band: AED </w:t>
      </w:r>
      <w:r>
        <w:rPr>
          <w:rFonts w:ascii="Jost" w:hAnsi="Jost" w:cs="Jost" w:eastAsia="Jost"/>
          <w:b w:val="0"/>
          <w:i w:val="0"/>
          <w:color w:val="A6754C"/>
          <w:sz w:val="20"/>
        </w:rPr>
        <w:t>[___]</w:t>
      </w:r>
      <w:r>
        <w:rPr>
          <w:rFonts w:ascii="Jost" w:hAnsi="Jost" w:cs="Jost" w:eastAsia="Jost"/>
          <w:b w:val="0"/>
          <w:i w:val="0"/>
          <w:color w:val="4A3A2C"/>
          <w:sz w:val="20"/>
        </w:rPr>
        <w:t xml:space="preserve"> per month.</w:t>
      </w:r>
    </w:p>
    <w:p>
      <w:pPr>
        <w:pStyle w:val="ListBullet"/>
        <w:spacing w:before="0" w:after="60" w:line="300" w:lineRule="auto"/>
      </w:pPr>
      <w:r>
        <w:rPr>
          <w:rFonts w:ascii="Jost" w:hAnsi="Jost" w:cs="Jost" w:eastAsia="Jost"/>
          <w:b w:val="0"/>
          <w:i w:val="0"/>
          <w:color w:val="4A3A2C"/>
          <w:sz w:val="20"/>
        </w:rPr>
        <w:t xml:space="preserve">Benefits: </w:t>
      </w:r>
      <w:r>
        <w:rPr>
          <w:rFonts w:ascii="Jost" w:hAnsi="Jost" w:cs="Jost" w:eastAsia="Jost"/>
          <w:b w:val="0"/>
          <w:i w:val="0"/>
          <w:color w:val="A6754C"/>
          <w:sz w:val="20"/>
        </w:rPr>
        <w:t>[___]</w:t>
      </w:r>
    </w:p>
    <w:p>
      <w:r>
        <w:br w:type="page"/>
      </w:r>
    </w:p>
    <w:p>
      <w:pPr>
        <w:keepNext/>
        <w:spacing w:before="280" w:after="100" w:line="264" w:lineRule="auto"/>
      </w:pPr>
      <w:r>
        <w:rPr>
          <w:rFonts w:ascii="Marcellus" w:hAnsi="Marcellus" w:cs="Marcellus" w:eastAsia="Marcellus"/>
          <w:color w:val="221913"/>
          <w:sz w:val="28"/>
        </w:rPr>
        <w:t>9. Clinical Lead (future — if clinical services are added)</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 xml:space="preserve">Not a launch role. No medical treatments are offered at launch and there is no Clinical Lead on the floor. The licensed doctor is the </w:t>
      </w:r>
      <w:r>
        <w:rPr>
          <w:rFonts w:ascii="Jost" w:hAnsi="Jost" w:cs="Jost" w:eastAsia="Jost"/>
          <w:b w:val="0"/>
          <w:i w:val="0"/>
          <w:color w:val="A6754C"/>
          <w:sz w:val="18"/>
        </w:rPr>
        <w:t>[Medical Director named on the licence]</w:t>
      </w:r>
      <w:r>
        <w:rPr>
          <w:rFonts w:ascii="Jost" w:hAnsi="Jost" w:cs="Jost" w:eastAsia="Jost"/>
          <w:b w:val="0"/>
          <w:i w:val="0"/>
          <w:color w:val="4A3A2C"/>
          <w:sz w:val="18"/>
        </w:rPr>
        <w:t>, for oversight and escalation only. This description is kept for planning, if IV Nutrient Therapy or other clinical services are added in future, subject to DHA licensing.</w:t>
      </w:r>
    </w:p>
    <w:p>
      <w:pPr>
        <w:spacing w:before="0" w:after="120" w:line="312" w:lineRule="auto"/>
      </w:pPr>
      <w:r>
        <w:rPr>
          <w:rFonts w:ascii="Jost" w:hAnsi="Jost" w:cs="Jost" w:eastAsia="Jost"/>
          <w:b/>
          <w:i w:val="0"/>
          <w:color w:val="4A3A2C"/>
          <w:sz w:val="20"/>
        </w:rPr>
        <w:t>Role type:</w:t>
      </w:r>
      <w:r>
        <w:rPr>
          <w:rFonts w:ascii="Jost" w:hAnsi="Jost" w:cs="Jost" w:eastAsia="Jost"/>
          <w:b w:val="0"/>
          <w:i w:val="0"/>
          <w:color w:val="4A3A2C"/>
          <w:sz w:val="20"/>
        </w:rPr>
        <w:t xml:space="preserve"> DHA-licensed Registered Nurse or GP</w:t>
      </w:r>
    </w:p>
    <w:p>
      <w:pPr>
        <w:spacing w:before="0" w:after="120" w:line="312" w:lineRule="auto"/>
      </w:pPr>
      <w:r>
        <w:rPr>
          <w:rFonts w:ascii="Jost" w:hAnsi="Jost" w:cs="Jost" w:eastAsia="Jost"/>
          <w:b/>
          <w:i w:val="0"/>
          <w:color w:val="4A3A2C"/>
          <w:sz w:val="20"/>
        </w:rPr>
        <w:t>Purpose.</w:t>
      </w:r>
      <w:r>
        <w:rPr>
          <w:rFonts w:ascii="Jost" w:hAnsi="Jost" w:cs="Jost" w:eastAsia="Jost"/>
          <w:b w:val="0"/>
          <w:i w:val="0"/>
          <w:color w:val="4A3A2C"/>
          <w:sz w:val="20"/>
        </w:rPr>
        <w:t xml:space="preserve"> If clinical services are added, provide licensed clinical oversight for IV Nutrient Therapy and any clinical hyperbaric oxygen sessions, and keep clinical practice safe and compliant, subject to DHA requirements.</w:t>
      </w:r>
    </w:p>
    <w:p>
      <w:pPr>
        <w:spacing w:before="0" w:after="120" w:line="312" w:lineRule="auto"/>
      </w:pPr>
      <w:r>
        <w:rPr>
          <w:rFonts w:ascii="Jost" w:hAnsi="Jost" w:cs="Jost" w:eastAsia="Jost"/>
          <w:b/>
          <w:i w:val="0"/>
          <w:color w:val="4A3A2C"/>
          <w:sz w:val="20"/>
        </w:rPr>
        <w:t>Reports to:</w:t>
      </w:r>
      <w:r>
        <w:rPr>
          <w:rFonts w:ascii="Jost" w:hAnsi="Jost" w:cs="Jost" w:eastAsia="Jost"/>
          <w:b w:val="0"/>
          <w:i w:val="0"/>
          <w:color w:val="4A3A2C"/>
          <w:sz w:val="20"/>
        </w:rPr>
        <w:t xml:space="preserve"> General Manager (operations); </w:t>
      </w:r>
      <w:r>
        <w:rPr>
          <w:rFonts w:ascii="Jost" w:hAnsi="Jost" w:cs="Jost" w:eastAsia="Jost"/>
          <w:b w:val="0"/>
          <w:i w:val="0"/>
          <w:color w:val="A6754C"/>
          <w:sz w:val="20"/>
        </w:rPr>
        <w:t>[Medical Director named on the licence]</w:t>
      </w:r>
      <w:r>
        <w:rPr>
          <w:rFonts w:ascii="Jost" w:hAnsi="Jost" w:cs="Jost" w:eastAsia="Jost"/>
          <w:b w:val="0"/>
          <w:i w:val="0"/>
          <w:color w:val="4A3A2C"/>
          <w:sz w:val="20"/>
        </w:rPr>
        <w:t xml:space="preserve"> (clinical governance).</w:t>
      </w:r>
    </w:p>
    <w:p>
      <w:pPr>
        <w:keepNext/>
        <w:spacing w:before="200" w:after="60" w:line="264" w:lineRule="auto"/>
      </w:pPr>
      <w:r>
        <w:rPr>
          <w:rFonts w:ascii="Jost" w:hAnsi="Jost" w:cs="Jost" w:eastAsia="Jost"/>
          <w:b/>
          <w:color w:val="A6754C"/>
          <w:sz w:val="17"/>
        </w:rPr>
        <w:t>KEY RESPONSIBILITIES</w:t>
      </w:r>
    </w:p>
    <w:p>
      <w:pPr>
        <w:pStyle w:val="ListBullet"/>
        <w:spacing w:before="0" w:after="60" w:line="300" w:lineRule="auto"/>
      </w:pPr>
      <w:r>
        <w:rPr>
          <w:rFonts w:ascii="Jost" w:hAnsi="Jost" w:cs="Jost" w:eastAsia="Jost"/>
          <w:b w:val="0"/>
          <w:i w:val="0"/>
          <w:color w:val="4A3A2C"/>
          <w:sz w:val="20"/>
        </w:rPr>
        <w:t xml:space="preserve">Administer IV nutrient therapy (energy, immunity, skin/glow, recovery, post-flight formulas) or supervise licensed clinicians who do, within the scope of the </w:t>
      </w:r>
      <w:r>
        <w:rPr>
          <w:rFonts w:ascii="Jost" w:hAnsi="Jost" w:cs="Jost" w:eastAsia="Jost"/>
          <w:b w:val="0"/>
          <w:i w:val="0"/>
          <w:color w:val="A6754C"/>
          <w:sz w:val="20"/>
        </w:rPr>
        <w:t>[DHA licence / approval reference]</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Carry out clinical screening and contraindication checks; decide whether a guest is suitable for IV or hyperbaric sessions.</w:t>
      </w:r>
    </w:p>
    <w:p>
      <w:pPr>
        <w:pStyle w:val="ListBullet"/>
        <w:spacing w:before="0" w:after="60" w:line="300" w:lineRule="auto"/>
      </w:pPr>
      <w:r>
        <w:rPr>
          <w:rFonts w:ascii="Jost" w:hAnsi="Jost" w:cs="Jost" w:eastAsia="Jost"/>
          <w:b w:val="0"/>
          <w:i w:val="0"/>
          <w:color w:val="4A3A2C"/>
          <w:sz w:val="20"/>
        </w:rPr>
        <w:t>Supervise hyperbaric oxygen sessions (Elevé chamber, 1.3–2.0 ATA) and lead emergency response in the clinical area.</w:t>
      </w:r>
    </w:p>
    <w:p>
      <w:pPr>
        <w:pStyle w:val="ListBullet"/>
        <w:spacing w:before="0" w:after="60" w:line="300" w:lineRule="auto"/>
      </w:pPr>
      <w:r>
        <w:rPr>
          <w:rFonts w:ascii="Jost" w:hAnsi="Jost" w:cs="Jost" w:eastAsia="Jost"/>
          <w:b w:val="0"/>
          <w:i w:val="0"/>
          <w:color w:val="4A3A2C"/>
          <w:sz w:val="20"/>
        </w:rPr>
        <w:t>Maintain clinical records, consent forms, medicine storage, cold chain and waste disposal to DHA and Dubai Municipality standards.</w:t>
      </w:r>
    </w:p>
    <w:p>
      <w:pPr>
        <w:pStyle w:val="ListBullet"/>
        <w:spacing w:before="0" w:after="60" w:line="300" w:lineRule="auto"/>
      </w:pPr>
      <w:r>
        <w:rPr>
          <w:rFonts w:ascii="Jost" w:hAnsi="Jost" w:cs="Jost" w:eastAsia="Jost"/>
          <w:b w:val="0"/>
          <w:i w:val="0"/>
          <w:color w:val="4A3A2C"/>
          <w:sz w:val="20"/>
        </w:rPr>
        <w:t>Write and review clinical SOPs; brief Hosts on when to flag a guest for a conversation with their doctor.</w:t>
      </w:r>
    </w:p>
    <w:p>
      <w:pPr>
        <w:pStyle w:val="ListBullet"/>
        <w:spacing w:before="0" w:after="60" w:line="300" w:lineRule="auto"/>
      </w:pPr>
      <w:r>
        <w:rPr>
          <w:rFonts w:ascii="Jost" w:hAnsi="Jost" w:cs="Jost" w:eastAsia="Jost"/>
          <w:b w:val="0"/>
          <w:i w:val="0"/>
          <w:color w:val="4A3A2C"/>
          <w:sz w:val="20"/>
        </w:rPr>
        <w:t>Lead CPR/BLS refreshers and emergency drills with the Lead Host.</w:t>
      </w:r>
    </w:p>
    <w:p>
      <w:pPr>
        <w:pStyle w:val="ListBullet"/>
        <w:spacing w:before="0" w:after="60" w:line="300" w:lineRule="auto"/>
      </w:pPr>
      <w:r>
        <w:rPr>
          <w:rFonts w:ascii="Jost" w:hAnsi="Jost" w:cs="Jost" w:eastAsia="Jost"/>
          <w:b w:val="0"/>
          <w:i w:val="0"/>
          <w:color w:val="4A3A2C"/>
          <w:sz w:val="20"/>
        </w:rPr>
        <w:t>Prepare for DHA inspections and keep licences and certifications current.</w:t>
      </w:r>
    </w:p>
    <w:p>
      <w:pPr>
        <w:keepNext/>
        <w:spacing w:before="200" w:after="60" w:line="264" w:lineRule="auto"/>
      </w:pPr>
      <w:r>
        <w:rPr>
          <w:rFonts w:ascii="Jost" w:hAnsi="Jost" w:cs="Jost" w:eastAsia="Jost"/>
          <w:b/>
          <w:color w:val="A6754C"/>
          <w:sz w:val="17"/>
        </w:rPr>
        <w:t>KPIS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KPI</w:t>
            </w:r>
          </w:p>
        </w:tc>
        <w:tc>
          <w:tcPr>
            <w:tcW w:type="dxa" w:w="4706"/>
            <w:shd w:val="clear" w:color="auto" w:fill="221913"/>
          </w:tcPr>
          <w:p>
            <w:pPr>
              <w:spacing w:before="40" w:after="40" w:line="276" w:lineRule="auto"/>
            </w:pPr>
            <w:r>
              <w:rPr>
                <w:rFonts w:ascii="Jost" w:hAnsi="Jost" w:cs="Jost" w:eastAsia="Jost"/>
                <w:b/>
                <w:i w:val="0"/>
                <w:color w:val="FBF5EE"/>
                <w:sz w:val="17"/>
              </w:rPr>
              <w:t>Target</w:t>
            </w:r>
          </w:p>
        </w:tc>
      </w:tr>
      <w:tr>
        <w:tc>
          <w:tcPr>
            <w:tcW w:type="dxa" w:w="4706"/>
          </w:tcPr>
          <w:p>
            <w:pPr>
              <w:spacing w:before="40" w:after="40" w:line="276" w:lineRule="auto"/>
            </w:pPr>
            <w:r>
              <w:rPr>
                <w:rFonts w:ascii="Jost" w:hAnsi="Jost" w:cs="Jost" w:eastAsia="Jost"/>
                <w:b w:val="0"/>
                <w:i w:val="0"/>
                <w:color w:val="4A3A2C"/>
                <w:sz w:val="17"/>
              </w:rPr>
              <w:t>Clinical screening completed before every IV/HBOT session</w:t>
            </w:r>
          </w:p>
        </w:tc>
        <w:tc>
          <w:tcPr>
            <w:tcW w:type="dxa" w:w="4706"/>
          </w:tcPr>
          <w:p>
            <w:pPr>
              <w:spacing w:before="40" w:after="40" w:line="276" w:lineRule="auto"/>
            </w:pPr>
            <w:r>
              <w:rPr>
                <w:rFonts w:ascii="Jost" w:hAnsi="Jost" w:cs="Jost" w:eastAsia="Jost"/>
                <w:b w:val="0"/>
                <w:i w:val="0"/>
                <w:color w:val="4A3A2C"/>
                <w:sz w:val="17"/>
              </w:rPr>
              <w:t>100%</w:t>
            </w:r>
          </w:p>
        </w:tc>
      </w:tr>
      <w:tr>
        <w:tc>
          <w:tcPr>
            <w:tcW w:type="dxa" w:w="4706"/>
            <w:shd w:val="clear" w:color="auto" w:fill="FBF5EE"/>
          </w:tcPr>
          <w:p>
            <w:pPr>
              <w:spacing w:before="40" w:after="40" w:line="276" w:lineRule="auto"/>
            </w:pPr>
            <w:r>
              <w:rPr>
                <w:rFonts w:ascii="Jost" w:hAnsi="Jost" w:cs="Jost" w:eastAsia="Jost"/>
                <w:b w:val="0"/>
                <w:i w:val="0"/>
                <w:color w:val="4A3A2C"/>
                <w:sz w:val="17"/>
              </w:rPr>
              <w:t>Clinical incidents and adverse events reported within 24 hours</w:t>
            </w:r>
          </w:p>
        </w:tc>
        <w:tc>
          <w:tcPr>
            <w:tcW w:type="dxa" w:w="4706"/>
            <w:shd w:val="clear" w:color="auto" w:fill="FBF5EE"/>
          </w:tcPr>
          <w:p>
            <w:pPr>
              <w:spacing w:before="40" w:after="40" w:line="276" w:lineRule="auto"/>
            </w:pPr>
            <w:r>
              <w:rPr>
                <w:rFonts w:ascii="Jost" w:hAnsi="Jost" w:cs="Jost" w:eastAsia="Jost"/>
                <w:b w:val="0"/>
                <w:i w:val="0"/>
                <w:color w:val="4A3A2C"/>
                <w:sz w:val="17"/>
              </w:rPr>
              <w:t>100%</w:t>
            </w:r>
          </w:p>
        </w:tc>
      </w:tr>
      <w:tr>
        <w:tc>
          <w:tcPr>
            <w:tcW w:type="dxa" w:w="4706"/>
          </w:tcPr>
          <w:p>
            <w:pPr>
              <w:spacing w:before="40" w:after="40" w:line="276" w:lineRule="auto"/>
            </w:pPr>
            <w:r>
              <w:rPr>
                <w:rFonts w:ascii="Jost" w:hAnsi="Jost" w:cs="Jost" w:eastAsia="Jost"/>
                <w:b w:val="0"/>
                <w:i w:val="0"/>
                <w:color w:val="4A3A2C"/>
                <w:sz w:val="17"/>
              </w:rPr>
              <w:t>Clinical records complete and audit-ready</w:t>
            </w:r>
          </w:p>
        </w:tc>
        <w:tc>
          <w:tcPr>
            <w:tcW w:type="dxa" w:w="4706"/>
          </w:tcPr>
          <w:p>
            <w:pPr>
              <w:spacing w:before="40" w:after="40" w:line="276" w:lineRule="auto"/>
            </w:pPr>
            <w:r>
              <w:rPr>
                <w:rFonts w:ascii="Jost" w:hAnsi="Jost" w:cs="Jost" w:eastAsia="Jost"/>
                <w:b w:val="0"/>
                <w:i w:val="0"/>
                <w:color w:val="4A3A2C"/>
                <w:sz w:val="17"/>
              </w:rPr>
              <w:t>100%</w:t>
            </w:r>
          </w:p>
        </w:tc>
      </w:tr>
      <w:tr>
        <w:tc>
          <w:tcPr>
            <w:tcW w:type="dxa" w:w="4706"/>
            <w:shd w:val="clear" w:color="auto" w:fill="FBF5EE"/>
          </w:tcPr>
          <w:p>
            <w:pPr>
              <w:spacing w:before="40" w:after="40" w:line="276" w:lineRule="auto"/>
            </w:pPr>
            <w:r>
              <w:rPr>
                <w:rFonts w:ascii="Jost" w:hAnsi="Jost" w:cs="Jost" w:eastAsia="Jost"/>
                <w:b w:val="0"/>
                <w:i w:val="0"/>
                <w:color w:val="4A3A2C"/>
                <w:sz w:val="17"/>
              </w:rPr>
              <w:t>DHA inspection findings closed on time</w:t>
            </w:r>
          </w:p>
        </w:tc>
        <w:tc>
          <w:tcPr>
            <w:tcW w:type="dxa" w:w="4706"/>
            <w:shd w:val="clear" w:color="auto" w:fill="FBF5EE"/>
          </w:tcPr>
          <w:p>
            <w:pPr>
              <w:spacing w:before="40" w:after="40" w:line="276" w:lineRule="auto"/>
            </w:pPr>
            <w:r>
              <w:rPr>
                <w:rFonts w:ascii="Jost" w:hAnsi="Jost" w:cs="Jost" w:eastAsia="Jost"/>
                <w:b w:val="0"/>
                <w:i w:val="0"/>
                <w:color w:val="4A3A2C"/>
                <w:sz w:val="17"/>
              </w:rPr>
              <w:t>100%</w:t>
            </w:r>
          </w:p>
        </w:tc>
      </w:tr>
      <w:tr>
        <w:tc>
          <w:tcPr>
            <w:tcW w:type="dxa" w:w="4706"/>
          </w:tcPr>
          <w:p>
            <w:pPr>
              <w:spacing w:before="40" w:after="40" w:line="276" w:lineRule="auto"/>
            </w:pPr>
            <w:r>
              <w:rPr>
                <w:rFonts w:ascii="Jost" w:hAnsi="Jost" w:cs="Jost" w:eastAsia="Jost"/>
                <w:b w:val="0"/>
                <w:i w:val="0"/>
                <w:color w:val="4A3A2C"/>
                <w:sz w:val="17"/>
              </w:rPr>
              <w:t>Staff CPR/BLS currency</w:t>
            </w:r>
          </w:p>
        </w:tc>
        <w:tc>
          <w:tcPr>
            <w:tcW w:type="dxa" w:w="4706"/>
          </w:tcPr>
          <w:p>
            <w:pPr>
              <w:spacing w:before="40" w:after="40" w:line="276" w:lineRule="auto"/>
            </w:pPr>
            <w:r>
              <w:rPr>
                <w:rFonts w:ascii="Jost" w:hAnsi="Jost" w:cs="Jost" w:eastAsia="Jost"/>
                <w:b w:val="0"/>
                <w:i w:val="0"/>
                <w:color w:val="4A3A2C"/>
                <w:sz w:val="17"/>
              </w:rPr>
              <w:t>100%</w:t>
            </w:r>
          </w:p>
        </w:tc>
      </w:tr>
    </w:tbl>
    <w:p>
      <w:pPr>
        <w:spacing w:before="0" w:after="80" w:line="240" w:lineRule="auto"/>
      </w:pPr>
    </w:p>
    <w:p>
      <w:pPr>
        <w:keepNext/>
        <w:spacing w:before="200" w:after="60" w:line="264" w:lineRule="auto"/>
      </w:pPr>
      <w:r>
        <w:rPr>
          <w:rFonts w:ascii="Jost" w:hAnsi="Jost" w:cs="Jost" w:eastAsia="Jost"/>
          <w:b/>
          <w:color w:val="A6754C"/>
          <w:sz w:val="17"/>
        </w:rPr>
        <w:t>QUALIFICATIONS &amp; LICENCES</w:t>
      </w:r>
    </w:p>
    <w:p>
      <w:pPr>
        <w:pStyle w:val="ListBullet"/>
        <w:spacing w:before="0" w:after="60" w:line="300" w:lineRule="auto"/>
      </w:pPr>
      <w:r>
        <w:rPr>
          <w:rFonts w:ascii="Jost" w:hAnsi="Jost" w:cs="Jost" w:eastAsia="Jost"/>
          <w:b w:val="0"/>
          <w:i w:val="0"/>
          <w:color w:val="4A3A2C"/>
          <w:sz w:val="20"/>
        </w:rPr>
        <w:t xml:space="preserve">DHA licence as Registered Nurse or General Practitioner, active and in good standing (or DHA eligibility with licence issued before start). </w:t>
      </w:r>
      <w:r>
        <w:rPr>
          <w:rFonts w:ascii="Jost" w:hAnsi="Jost" w:cs="Jost" w:eastAsia="Jost"/>
          <w:b w:val="0"/>
          <w:i w:val="0"/>
          <w:color w:val="A6754C"/>
          <w:sz w:val="20"/>
        </w:rPr>
        <w:t>[DHA licence number]</w:t>
      </w:r>
    </w:p>
    <w:p>
      <w:pPr>
        <w:pStyle w:val="ListBullet"/>
        <w:spacing w:before="0" w:after="60" w:line="300" w:lineRule="auto"/>
      </w:pPr>
      <w:r>
        <w:rPr>
          <w:rFonts w:ascii="Jost" w:hAnsi="Jost" w:cs="Jost" w:eastAsia="Jost"/>
          <w:b w:val="0"/>
          <w:i w:val="0"/>
          <w:color w:val="A6754C"/>
          <w:sz w:val="20"/>
        </w:rPr>
        <w:t>[Number]</w:t>
      </w:r>
      <w:r>
        <w:rPr>
          <w:rFonts w:ascii="Jost" w:hAnsi="Jost" w:cs="Jost" w:eastAsia="Jost"/>
          <w:b w:val="0"/>
          <w:i w:val="0"/>
          <w:color w:val="4A3A2C"/>
          <w:sz w:val="20"/>
        </w:rPr>
        <w:t xml:space="preserve"> years of clinical experience, ideally including IV therapy and/or hyperbaric medicine.</w:t>
      </w:r>
    </w:p>
    <w:p>
      <w:pPr>
        <w:pStyle w:val="ListBullet"/>
        <w:spacing w:before="0" w:after="60" w:line="300" w:lineRule="auto"/>
      </w:pPr>
      <w:r>
        <w:rPr>
          <w:rFonts w:ascii="Jost" w:hAnsi="Jost" w:cs="Jost" w:eastAsia="Jost"/>
          <w:b w:val="0"/>
          <w:i w:val="0"/>
          <w:color w:val="4A3A2C"/>
          <w:sz w:val="20"/>
        </w:rPr>
        <w:t>Current BLS; ACLS an advantage.</w:t>
      </w:r>
    </w:p>
    <w:p>
      <w:pPr>
        <w:pStyle w:val="ListBullet"/>
        <w:spacing w:before="0" w:after="60" w:line="300" w:lineRule="auto"/>
      </w:pPr>
      <w:r>
        <w:rPr>
          <w:rFonts w:ascii="Jost" w:hAnsi="Jost" w:cs="Jost" w:eastAsia="Jost"/>
          <w:b w:val="0"/>
          <w:i w:val="0"/>
          <w:color w:val="4A3A2C"/>
          <w:sz w:val="20"/>
        </w:rPr>
        <w:t>Hyperbaric operations training as required by DHA and Elevé Health; Elevé device training after hire.</w:t>
      </w:r>
    </w:p>
    <w:p>
      <w:pPr>
        <w:pStyle w:val="ListBullet"/>
        <w:spacing w:before="0" w:after="60" w:line="300" w:lineRule="auto"/>
      </w:pPr>
      <w:r>
        <w:rPr>
          <w:rFonts w:ascii="Jost" w:hAnsi="Jost" w:cs="Jost" w:eastAsia="Jost"/>
          <w:b w:val="0"/>
          <w:i w:val="0"/>
          <w:color w:val="4A3A2C"/>
          <w:sz w:val="20"/>
        </w:rPr>
        <w:t xml:space="preserve">Valid professional indemnity insurance </w:t>
      </w:r>
      <w:r>
        <w:rPr>
          <w:rFonts w:ascii="Jost" w:hAnsi="Jost" w:cs="Jost" w:eastAsia="Jost"/>
          <w:b w:val="0"/>
          <w:i w:val="0"/>
          <w:color w:val="A6754C"/>
          <w:sz w:val="20"/>
        </w:rPr>
        <w:t>[Arranged by employer / employee]</w:t>
      </w:r>
      <w:r>
        <w:rPr>
          <w:rFonts w:ascii="Jost" w:hAnsi="Jost" w:cs="Jost" w:eastAsia="Jost"/>
          <w:b w:val="0"/>
          <w:i w:val="0"/>
          <w:color w:val="4A3A2C"/>
          <w:sz w:val="20"/>
        </w:rPr>
        <w:t>.</w:t>
      </w:r>
    </w:p>
    <w:p>
      <w:pPr>
        <w:keepNext/>
        <w:spacing w:before="200" w:after="60" w:line="264" w:lineRule="auto"/>
      </w:pPr>
      <w:r>
        <w:rPr>
          <w:rFonts w:ascii="Jost" w:hAnsi="Jost" w:cs="Jost" w:eastAsia="Jost"/>
          <w:b/>
          <w:color w:val="A6754C"/>
          <w:sz w:val="17"/>
        </w:rPr>
        <w:t>SKILLS</w:t>
      </w:r>
    </w:p>
    <w:p>
      <w:pPr>
        <w:pStyle w:val="ListBullet"/>
        <w:spacing w:before="0" w:after="60" w:line="300" w:lineRule="auto"/>
      </w:pPr>
      <w:r>
        <w:rPr>
          <w:rFonts w:ascii="Jost" w:hAnsi="Jost" w:cs="Jost" w:eastAsia="Jost"/>
          <w:b w:val="0"/>
          <w:i w:val="0"/>
          <w:color w:val="4A3A2C"/>
          <w:sz w:val="20"/>
        </w:rPr>
        <w:t>Sound clinical judgement and confidence to decline a session.</w:t>
      </w:r>
    </w:p>
    <w:p>
      <w:pPr>
        <w:pStyle w:val="ListBullet"/>
        <w:spacing w:before="0" w:after="60" w:line="300" w:lineRule="auto"/>
      </w:pPr>
      <w:r>
        <w:rPr>
          <w:rFonts w:ascii="Jost" w:hAnsi="Jost" w:cs="Jost" w:eastAsia="Jost"/>
          <w:b w:val="0"/>
          <w:i w:val="0"/>
          <w:color w:val="4A3A2C"/>
          <w:sz w:val="20"/>
        </w:rPr>
        <w:t>Calm, kind manner with anxious guests; clear documentation.</w:t>
      </w:r>
    </w:p>
    <w:p>
      <w:pPr>
        <w:pStyle w:val="ListBullet"/>
        <w:spacing w:before="0" w:after="60" w:line="300" w:lineRule="auto"/>
      </w:pPr>
      <w:r>
        <w:rPr>
          <w:rFonts w:ascii="Jost" w:hAnsi="Jost" w:cs="Jost" w:eastAsia="Jost"/>
          <w:b w:val="0"/>
          <w:i w:val="0"/>
          <w:color w:val="4A3A2C"/>
          <w:sz w:val="20"/>
        </w:rPr>
        <w:t>Understanding of DHA, PDPL and infection-control requirements.</w:t>
      </w:r>
    </w:p>
    <w:p>
      <w:pPr>
        <w:keepNext/>
        <w:spacing w:before="200" w:after="60" w:line="264" w:lineRule="auto"/>
      </w:pPr>
      <w:r>
        <w:rPr>
          <w:rFonts w:ascii="Jost" w:hAnsi="Jost" w:cs="Jost" w:eastAsia="Jost"/>
          <w:b/>
          <w:color w:val="A6754C"/>
          <w:sz w:val="17"/>
        </w:rPr>
        <w:t>WORKING PATTERN</w:t>
      </w:r>
    </w:p>
    <w:p>
      <w:pPr>
        <w:spacing w:before="0" w:after="120" w:line="312" w:lineRule="auto"/>
      </w:pPr>
      <w:r>
        <w:rPr>
          <w:rFonts w:ascii="Jost" w:hAnsi="Jost" w:cs="Jost" w:eastAsia="Jost"/>
          <w:b w:val="0"/>
          <w:i w:val="0"/>
          <w:color w:val="4A3A2C"/>
          <w:sz w:val="20"/>
        </w:rPr>
        <w:t xml:space="preserve">Full-time or </w:t>
      </w:r>
      <w:r>
        <w:rPr>
          <w:rFonts w:ascii="Jost" w:hAnsi="Jost" w:cs="Jost" w:eastAsia="Jost"/>
          <w:b w:val="0"/>
          <w:i w:val="0"/>
          <w:color w:val="A6754C"/>
          <w:sz w:val="20"/>
        </w:rPr>
        <w:t>[Part-time]</w:t>
      </w:r>
      <w:r>
        <w:rPr>
          <w:rFonts w:ascii="Jost" w:hAnsi="Jost" w:cs="Jost" w:eastAsia="Jost"/>
          <w:b w:val="0"/>
          <w:i w:val="0"/>
          <w:color w:val="4A3A2C"/>
          <w:sz w:val="20"/>
        </w:rPr>
        <w:t xml:space="preserve">, </w:t>
      </w:r>
      <w:r>
        <w:rPr>
          <w:rFonts w:ascii="Jost" w:hAnsi="Jost" w:cs="Jost" w:eastAsia="Jost"/>
          <w:b w:val="0"/>
          <w:i w:val="0"/>
          <w:color w:val="A6754C"/>
          <w:sz w:val="20"/>
        </w:rPr>
        <w:t>[Hours]</w:t>
      </w:r>
      <w:r>
        <w:rPr>
          <w:rFonts w:ascii="Jost" w:hAnsi="Jost" w:cs="Jost" w:eastAsia="Jost"/>
          <w:b w:val="0"/>
          <w:i w:val="0"/>
          <w:color w:val="4A3A2C"/>
          <w:sz w:val="20"/>
        </w:rPr>
        <w:t xml:space="preserve"> hours per week. Rostered to cover all IV and hyperbaric booking windows across seven days. On-call arrangements: </w:t>
      </w:r>
      <w:r>
        <w:rPr>
          <w:rFonts w:ascii="Jost" w:hAnsi="Jost" w:cs="Jost" w:eastAsia="Jost"/>
          <w:b w:val="0"/>
          <w:i w:val="0"/>
          <w:color w:val="A6754C"/>
          <w:sz w:val="20"/>
        </w:rPr>
        <w:t>[___]</w:t>
      </w:r>
      <w:r>
        <w:rPr>
          <w:rFonts w:ascii="Jost" w:hAnsi="Jost" w:cs="Jost" w:eastAsia="Jost"/>
          <w:b w:val="0"/>
          <w:i w:val="0"/>
          <w:color w:val="4A3A2C"/>
          <w:sz w:val="20"/>
        </w:rPr>
        <w:t>.</w:t>
      </w:r>
    </w:p>
    <w:p>
      <w:pPr>
        <w:keepNext/>
        <w:spacing w:before="200" w:after="60" w:line="264" w:lineRule="auto"/>
      </w:pPr>
      <w:r>
        <w:rPr>
          <w:rFonts w:ascii="Jost" w:hAnsi="Jost" w:cs="Jost" w:eastAsia="Jost"/>
          <w:b/>
          <w:color w:val="A6754C"/>
          <w:sz w:val="17"/>
        </w:rPr>
        <w:t>PACKAGE</w:t>
      </w:r>
    </w:p>
    <w:p>
      <w:pPr>
        <w:pStyle w:val="ListBullet"/>
        <w:spacing w:before="0" w:after="60" w:line="300" w:lineRule="auto"/>
      </w:pPr>
      <w:r>
        <w:rPr>
          <w:rFonts w:ascii="Jost" w:hAnsi="Jost" w:cs="Jost" w:eastAsia="Jost"/>
          <w:b w:val="0"/>
          <w:i w:val="0"/>
          <w:color w:val="4A3A2C"/>
          <w:sz w:val="20"/>
        </w:rPr>
        <w:t xml:space="preserve">Salary band: AED </w:t>
      </w:r>
      <w:r>
        <w:rPr>
          <w:rFonts w:ascii="Jost" w:hAnsi="Jost" w:cs="Jost" w:eastAsia="Jost"/>
          <w:b w:val="0"/>
          <w:i w:val="0"/>
          <w:color w:val="A6754C"/>
          <w:sz w:val="20"/>
        </w:rPr>
        <w:t>[___]</w:t>
      </w:r>
      <w:r>
        <w:rPr>
          <w:rFonts w:ascii="Jost" w:hAnsi="Jost" w:cs="Jost" w:eastAsia="Jost"/>
          <w:b w:val="0"/>
          <w:i w:val="0"/>
          <w:color w:val="4A3A2C"/>
          <w:sz w:val="20"/>
        </w:rPr>
        <w:t xml:space="preserve"> per month.</w:t>
      </w:r>
    </w:p>
    <w:p>
      <w:pPr>
        <w:pStyle w:val="ListBullet"/>
        <w:spacing w:before="0" w:after="60" w:line="300" w:lineRule="auto"/>
      </w:pPr>
      <w:r>
        <w:rPr>
          <w:rFonts w:ascii="Jost" w:hAnsi="Jost" w:cs="Jost" w:eastAsia="Jost"/>
          <w:b w:val="0"/>
          <w:i w:val="0"/>
          <w:color w:val="4A3A2C"/>
          <w:sz w:val="20"/>
        </w:rPr>
        <w:t xml:space="preserve">Benefits: </w:t>
      </w:r>
      <w:r>
        <w:rPr>
          <w:rFonts w:ascii="Jost" w:hAnsi="Jost" w:cs="Jost" w:eastAsia="Jost"/>
          <w:b w:val="0"/>
          <w:i w:val="0"/>
          <w:color w:val="A6754C"/>
          <w:sz w:val="20"/>
        </w:rPr>
        <w:t>[___]</w:t>
      </w:r>
    </w:p>
    <w:p>
      <w:pPr>
        <w:spacing w:before="80" w:after="160" w:line="240" w:lineRule="auto"/>
        <w:pBdr>
          <w:bottom w:val="single" w:sz="4" w:space="1" w:color="DCC6B0"/>
        </w:pBdr>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Approved by</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General Manager</w:t>
            </w:r>
          </w:p>
        </w:tc>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__________</w:t>
            </w:r>
          </w:p>
        </w:tc>
      </w:tr>
      <w:tr>
        <w:tc>
          <w:tcPr>
            <w:tcW w:type="dxa" w:w="3137"/>
            <w:shd w:val="clear" w:color="auto" w:fill="FBF5EE"/>
          </w:tcPr>
          <w:p>
            <w:pPr>
              <w:spacing w:before="40" w:after="40" w:line="276" w:lineRule="auto"/>
            </w:pPr>
            <w:r>
              <w:rPr>
                <w:rFonts w:ascii="Jost" w:hAnsi="Jost" w:cs="Jost" w:eastAsia="Jost"/>
                <w:b w:val="0"/>
                <w:i w:val="0"/>
                <w:color w:val="4A3A2C"/>
                <w:sz w:val="17"/>
              </w:rPr>
              <w:t>Chief Executive Officer</w:t>
            </w:r>
          </w:p>
        </w:tc>
        <w:tc>
          <w:tcPr>
            <w:tcW w:type="dxa" w:w="3137"/>
            <w:shd w:val="clear" w:color="auto" w:fill="FBF5EE"/>
          </w:tcPr>
          <w:p>
            <w:pPr>
              <w:spacing w:before="40" w:after="40" w:line="276" w:lineRule="auto"/>
            </w:pPr>
            <w:r>
              <w:rPr>
                <w:rFonts w:ascii="Jost" w:hAnsi="Jost" w:cs="Jost" w:eastAsia="Jost"/>
                <w:b w:val="0"/>
                <w:i w:val="0"/>
                <w:color w:val="4A3A2C"/>
                <w:sz w:val="17"/>
              </w:rPr>
              <w:t>__________</w:t>
            </w:r>
          </w:p>
        </w:tc>
        <w:tc>
          <w:tcPr>
            <w:tcW w:type="dxa" w:w="3137"/>
            <w:shd w:val="clear" w:color="auto" w:fill="FBF5EE"/>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AUR-HR-01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Job Descriptions</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