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Dry Float Bed (Elevé) — Treatment SOP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AUR-TRT-06 · Version 0.1 (Draft) · Owner: General Manager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Elevé Health has not yet supplied operating instructions for the dry float bed. Every setting, limit and cleaning product marked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must be completed from Elevé's written protocol and Host training before this SOP is used with guests. Where Elevé guidance is stricter, Elevé guidance applies.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Purpose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dry float bed gives the guest the feeling of floating without getting wet. The guest lies fully clothed on a warm membrane over heated water for 30 minutes. It supports zero-gravity rest and a parasympathetic, "rest and digest" state. It is a Reset pillar session and one of the gentlest ways to close a visit.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There is no wet float tank at The Aura Reset Center. If a guest asks for "the float", this is it.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Who may deliver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A Host trained and signed off by Elevé Health on the dry float bed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[Elevé training record ref.]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First visits only after the guest's Healer consultation, which sets the guest's programme.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Trainee Hosts deliver only alongside a signed-off Host.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Equipment and settings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Setting / detail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Unit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dry float bed (one unit)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Session length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30 min standard; first visit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Water / membrane temperature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Lighting, sound or programme options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Canopy or cover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[If fitted — per Elevé protocol — pending]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Linen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Fresh Aura-branded pillow cover and blanket for each guest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wear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Aura-branded clothing; hotel-style Aura-branded slippers left beside the bed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Contraindications summary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Screen every guest with the Contraindications &amp; Host Screening Checklist (AUR-FRM-03, section 6) and the universal checks.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Do not proceed: acute illness or fever.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Medical clearance needed: pregnancy (later stages), heat sensitivity, recent back or abdominal surgery.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Also ask about anything sharp or bulky in pockets, and any difficulty lying flat or getting up.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Refer screening questions to the Senior Host on shift, then the General Manager, who may consult the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[Medical Director named on the licence]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>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Room and device preparation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☐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Check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Unit within Elevé service date; no fault shown on the display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Membrane inspected: no tears, bulges, leaks or damp patches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Water temperature checked and within range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Membrane and frame disinfected and dry (AUR-SAF-02, section 6.6)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Fresh pillow cover and blanket placed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Room lighting dimmed; room temperature comfortable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Music or silence set to the guest's choice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Water and herbal tea ready for after the session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Room signed off as clean before the guest enters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Guest preparation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Confirm the guest has changed into Aura-branded clothing and emptied their pockets.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Ask them to remove belts, jewellery that could press or snag, and glasses if they wish.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Offer the toilet before the session. Thirty minutes is longer than it sounds when you are lying still.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Explain how to signal or stop, and that you will be close by.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Step-by-step delivery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Greet the guest at the door and begin the breathing ritual together.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"Before we start, let's breathe together. In for four, out for six."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Check today's state and any changes since the Healer consultation or last visit.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"How are you arriving today? Anything new in your body since we last saw you?"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Help the guest lie down and settle. Place the pillow and blanket.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"Lie back and let the bed take your weight. There's nothing to hold up now."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Show the stop control or call button and confirm they can reach it.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"If you'd like to stop at any point, press here, or just say my name. I'll come straight in."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Start the session at the agreed settings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Note the start time.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Dim the lights and leave quietly, or stay nearby if the guest prefers.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"I'll be just outside. Enjoy the next thirty minutes. They're yours."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7.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Check in at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min by looking or listening, without waking a sleeping guest unless needed.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8.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At the end, raise the lights slowly. Wait before speaking.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"Take your time. Wiggle your fingers and toes. There's no rush to sit up."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9.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Help the guest roll to their side and sit up slowly. Stay with them as they stand.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8. Monitoring and stop criteria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Stop the session, help the guest up slowly and offer water if they: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ask to stop, or feel anxious or closed in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feel too warm, faint, dizzy, nauseous or unwell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report pain, numbness or tingling that does not ease when they shift position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notice dampness, a smell of burning, or any unusual noise or heat from the unit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If the membrane feels wet or the display shows a fault, stop at once and go to section 11.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9. Post-session care, refreshments and suggested combinations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Guests may feel heavy or drowsy. Let them sit for a few minutes before walking.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Offer water or herbal tea from the refreshments menu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[menu to confirm]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Ask one gentle question and note the answer: </w:t>
      </w:r>
      <w:r>
        <w:rPr>
          <w:rFonts w:ascii="Jost" w:hAnsi="Jost" w:cs="Jost" w:eastAsia="Jost"/>
          <w:b w:val="0"/>
          <w:i/>
          <w:color w:val="4A3A2C"/>
          <w:sz w:val="20"/>
        </w:rPr>
        <w:t>"What's different now, compared with when you came in?"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Suggested combinations (see AUR-TRT-11 for full rules):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Red-Light Bed → Dry Float Bed, for sleep and deep rest.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Salt Cabin → Dry Float Bed, for calm.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Compression Recovery → Dry Float Bed, after travel.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Dry float is usually best near the end of a visit, before a closing sound healing session.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10. Cleaning and reset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Follow the Cleaning &amp; Sanitation Procedures (AUR-SAF-02, section 6.6).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Remove used pillow cover and blanket and bag them for the in-house laundry.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Wipe membrane and frame with the Elevé-approved disinfectant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Leave for full contact time. Never use sharp tools or abrasive pads on the membrane.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Check the membrane for wear or leaks.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Place fresh linen, reset lighting and sound.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Sign the room off before the next guest.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11. If the unit faults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Stop the session safely and help the guest up.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Do not attempt repairs or open any panel.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Switch the unit off as trained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Place an "Out of service" sign on the unit.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Follow the Equipment Fault &amp; Out-of-Service Procedure (AUR-SOP-09): tell the Senior Host and General Manager, log the fault and contact Elevé support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[Elevé support contact]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Offer the guest an alternative session or a rebooking, as set out in the Refund, Rescheduling &amp; Service Recovery Policy (AUR-CLI-03).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 leaking membrane is also a slip and electrical risk. Keep guests away and dry the floor.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12. Emergency actions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Follow the Emergency &amp; Incident Response Procedure (AUR-SAF-04).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Guest faint or unwell: section 4.1. Lie them flat with legs raised if they feel faint.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Power failure: section 4.8. Open or lift any canopy and help the guest up slowly.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Medical emergency: section 4.11. Call 998 and bring the AED from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[AED location]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Fire: section 4.7.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Complete an Incident Report Form (AUR-SAF-04, section 7) for every incident or near miss.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13. Records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Record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Where it is kept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Screening checklist (AUR-FRM-03)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Guest file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[Booking system — to be chosen]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Session log: date, start and end time, settings, Host, guest comments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Session log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Cleaning sign-off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AUR-SAF-02, section 9.3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Faults and maintenance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Maintenance log; AUR-SOP-09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Incidents and near misses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AUR-SAF-04 Incident Report Form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All guest information is handled under the Data Protection &amp; Confidentiality Policy (AUR-SAF-03) and the UAE Personal Data Protection Law (Federal Decree-Law No. 45 of 2021).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AUR-TRT-06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Dry Float Bed (Elevé) — Treatment SOP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