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Tax Invoice, Receipt and Credit Note Templates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AUR-FIN-11 · Version 0.2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Important: issue documents titled "Tax Invoice" or "Tax Credit Note" only after The Aura is registered for VAT with the UAE Federal Tax Authority and holds a TRN. Until then, issue a plain "Invoice" or "Receipt" with no VAT charged and no TRN shown. Templates to be checked by a UAE tax adviser.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Rules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VAT is charged at the standard rate of 5% on taxable supplies once registered. No medical treatments are offered at launch; the tax adviser to confirm the VAT treatment of any clinical services if they are added in future (for example, IV nutrient therapy, subject to DHA licensing), which may differ.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All amounts in AED. Where a foreign currency is accepted, show the AED equivalent and the exchange rate used.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Invoice numbers are sequential with no gaps; voided documents are kept, not deleted.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A full tax invoice is issued for supplies to VAT-registered businesses (for example, corporate partners) and on request. A simplified tax invoice may be issued for walk-in guests where allowed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[tax adviser to confirm threshold]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Memberships billed monthly receive a tax invoice each billing cycle.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Credit notes reference the original invoice; they never alter it.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Records kept for at least the period required by UAE tax law.</w:t>
      </w:r>
    </w:p>
    <w:p>
      <w:r>
        <w:br w:type="page"/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Tax invoice template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TAX INVOICE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Supplier details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Supplier name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[Registered Company Name]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, trading as The Aura Reset Center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Address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332 Jumeirah First, Jumeirah Beach Road, Jumeirah 1, Dubai, UAE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TRN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[TRN]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Trade licence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[Trade License No.]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Contact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[Phone]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·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[Email]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Invoice details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Tax invoice number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INV-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[YYYY]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-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[NNNNN]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Date of issue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Date of supply (if different)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Customer name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Customer address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Customer TRN (if VAT-registered)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Booking / membership / PO ref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Description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Qty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Unit price excl. VAT (AED)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VAT rate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VAT (AED)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Total incl. VAT (AED)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[Modality / membership / add-on / retail item]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5%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5%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5%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Discount (member 10% / 15% or other)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-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5%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-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-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Totals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AED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Total excluding VAT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Total VAT at 5%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4A3A2C"/>
                <w:sz w:val="17"/>
              </w:rPr>
              <w:t>Total payable including VAT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4A3A2C"/>
                <w:sz w:val="17"/>
              </w:rPr>
              <w:t>AED [___]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Amount paid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Balance due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Payment terms: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 · </w:t>
      </w:r>
      <w:r>
        <w:rPr>
          <w:rFonts w:ascii="Jost" w:hAnsi="Jost" w:cs="Jost" w:eastAsia="Jost"/>
          <w:b/>
          <w:i w:val="0"/>
          <w:color w:val="4A3A2C"/>
          <w:sz w:val="20"/>
        </w:rPr>
        <w:t>Bank details: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[Bank name]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,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[Account name]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, IBAN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(corporate invoices only)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Payment receipt template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PAYMENT RECEIPT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Field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Entry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Receipt number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RCT-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[YYYY]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-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[NNNNN]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Date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Received from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Against invoice no.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Description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Amount received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Of which VAT at 5%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Payment method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Apple Pay ☐ Card ☐ Cash ☐ Bank transfer ☐ Gift card ☐ Other: __________ (Tabby to be added later)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Card last four / transaction ref (or cash drawer ref)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Received by (Host / GM)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Supplier TRN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[TRN]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Thank you. We look forward to welcoming you back.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Tax credit note template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TAX CREDIT NOTE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Field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Entry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Credit note number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CN-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[YYYY]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-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[NNNN]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Date of issue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Supplier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[Registered Company Name]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, trading as The Aura Reset Center · TRN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[TRN]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Supplier address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332 Jumeirah First, Jumeirah Beach Road, Jumeirah 1, Dubai, UAE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Customer name and address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Customer TRN (if registered)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Original tax invoice no. and date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Reason for credit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Cancellation within terms ☐ Service not provided ☐ Pricing error ☐ Goodwill (approved by GM) ☐ Other: __________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Description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Qty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Amount excl. VAT (AED)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VAT 5% (AED)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Total (AED)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4A3A2C"/>
                <w:sz w:val="17"/>
              </w:rPr>
              <w:t>Total credited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4A3A2C"/>
                <w:sz w:val="17"/>
              </w:rPr>
              <w:t>AED [___]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4A3A2C"/>
                <w:sz w:val="17"/>
              </w:rPr>
              <w:t>AED [___]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4A3A2C"/>
                <w:sz w:val="17"/>
              </w:rPr>
              <w:t>AED [___]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Settlement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Entry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Method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Refund to original card / Apple Pay ☐ Cash (cash payments only) ☐ Bank transfer ☐ Account credit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Refund date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Approved by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Pre-registration invoice (until TRN issued)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Use the tax invoice layout above with these changes: title "INVOICE"; remove the TRN and VAT columns; add the line "VAT not charged: supplier not yet registered for VAT." Switch to the tax invoice template from the effective date of VAT registration.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AUR-FIN-11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Invoice, Receipt and Credit Note Templates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