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173F" w14:textId="22540389" w:rsidR="00A97EA6" w:rsidRDefault="00A97EA6" w:rsidP="00A97EA6">
      <w:pPr>
        <w:pStyle w:val="Heading1"/>
      </w:pPr>
      <w:r>
        <w:t>RM294 – Optimization I – Project 1</w:t>
      </w:r>
    </w:p>
    <w:p w14:paraId="0C185EE9" w14:textId="4687469A" w:rsidR="00A41F47" w:rsidRDefault="00A41F47" w:rsidP="00A41F47">
      <w:r>
        <w:t>Group Members:</w:t>
      </w:r>
    </w:p>
    <w:p w14:paraId="4EAC6E24" w14:textId="1C6D77F9" w:rsidR="00A41F47" w:rsidRDefault="00A41F47" w:rsidP="00A41F47">
      <w:pPr>
        <w:pStyle w:val="ListParagraph"/>
        <w:numPr>
          <w:ilvl w:val="0"/>
          <w:numId w:val="3"/>
        </w:numPr>
      </w:pPr>
      <w:r>
        <w:t>Sahil Natu</w:t>
      </w:r>
    </w:p>
    <w:p w14:paraId="2EA054E3" w14:textId="173DE5FD" w:rsidR="00A41F47" w:rsidRDefault="00A41F47" w:rsidP="00A41F47">
      <w:pPr>
        <w:pStyle w:val="ListParagraph"/>
        <w:numPr>
          <w:ilvl w:val="0"/>
          <w:numId w:val="3"/>
        </w:numPr>
      </w:pPr>
      <w:proofErr w:type="spellStart"/>
      <w:r>
        <w:t>Charan</w:t>
      </w:r>
      <w:proofErr w:type="spellEnd"/>
      <w:r>
        <w:t xml:space="preserve"> </w:t>
      </w:r>
      <w:proofErr w:type="spellStart"/>
      <w:r>
        <w:t>Musunuru</w:t>
      </w:r>
      <w:proofErr w:type="spellEnd"/>
    </w:p>
    <w:p w14:paraId="3CACD4D5" w14:textId="12F1DD44" w:rsidR="00A41F47" w:rsidRDefault="00A41F47" w:rsidP="00A41F47">
      <w:pPr>
        <w:pStyle w:val="ListParagraph"/>
        <w:numPr>
          <w:ilvl w:val="0"/>
          <w:numId w:val="3"/>
        </w:numPr>
      </w:pPr>
      <w:r>
        <w:t>Jacob Rhymes</w:t>
      </w:r>
    </w:p>
    <w:p w14:paraId="37E487D6" w14:textId="79F42ECF" w:rsidR="00A97EA6" w:rsidRDefault="00A41F47" w:rsidP="00A97EA6">
      <w:pPr>
        <w:pStyle w:val="ListParagraph"/>
        <w:numPr>
          <w:ilvl w:val="0"/>
          <w:numId w:val="3"/>
        </w:numPr>
      </w:pPr>
      <w:r>
        <w:t xml:space="preserve">Aditya </w:t>
      </w:r>
      <w:proofErr w:type="spellStart"/>
      <w:r>
        <w:t>Soni</w:t>
      </w:r>
      <w:proofErr w:type="spellEnd"/>
    </w:p>
    <w:p w14:paraId="7783CE67" w14:textId="3C9EC296" w:rsidR="00A97EA6" w:rsidRDefault="00A97EA6" w:rsidP="00A97EA6">
      <w:pPr>
        <w:pStyle w:val="Heading2"/>
      </w:pPr>
      <w:r>
        <w:t>Problem Definition</w:t>
      </w:r>
    </w:p>
    <w:p w14:paraId="121F2812" w14:textId="151532A7" w:rsidR="00A97EA6" w:rsidRDefault="00A97EA6" w:rsidP="00A97EA6">
      <w:r>
        <w:t>Marketing budgets now comprise 11 percent of total company budgets, based on a CMO survey sponsored by the Fuqua School of Business at Duke University, Deloitte LLP, and the American Marketing Association. However, the effectiveness of marketing varies significantly: on the one hand, P&amp;G cut more than $100 million in digital marketing spending because their digital ads were largely ineffective; on the other hand, Netflix plans a 54% boost in ad spending because they got very positive feedback in international markets.</w:t>
      </w:r>
    </w:p>
    <w:p w14:paraId="7FDE3CC5" w14:textId="30EB2E1B" w:rsidR="00A97EA6" w:rsidRDefault="00615AA9" w:rsidP="00A97EA6">
      <w:r>
        <w:rPr>
          <w:noProof/>
        </w:rPr>
        <mc:AlternateContent>
          <mc:Choice Requires="wps">
            <w:drawing>
              <wp:anchor distT="91440" distB="91440" distL="114300" distR="114300" simplePos="0" relativeHeight="251659264" behindDoc="0" locked="0" layoutInCell="1" allowOverlap="1" wp14:anchorId="211A8349" wp14:editId="49549CB2">
                <wp:simplePos x="0" y="0"/>
                <wp:positionH relativeFrom="margin">
                  <wp:align>left</wp:align>
                </wp:positionH>
                <wp:positionV relativeFrom="paragraph">
                  <wp:posOffset>492760</wp:posOffset>
                </wp:positionV>
                <wp:extent cx="59436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2D32FAB5" w14:textId="52B3495E" w:rsidR="00A97EA6" w:rsidRDefault="00A97EA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…budget decisions are often based on gut feelings or on negotiation skills of individual managers. Consequently, politics and individual opinions tend to shape the decision process instead of fact-based discussions. Obviously, these rules and practices bear the risk of results far away from the optimal, profit-maximizing budget.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1A8349" id="_x0000_t202" coordsize="21600,21600" o:spt="202" path="m,l,21600r21600,l21600,xe">
                <v:stroke joinstyle="miter"/>
                <v:path gradientshapeok="t" o:connecttype="rect"/>
              </v:shapetype>
              <v:shape id="Text Box 2" o:spid="_x0000_s1026" type="#_x0000_t202" style="position:absolute;margin-left:0;margin-top:38.8pt;width:468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" filled="f" stroked="f">
                <v:textbox style="mso-fit-shape-to-text:t">
                  <w:txbxContent>
                    <w:p w14:paraId="2D32FAB5" w14:textId="52B3495E" w:rsidR="00A97EA6" w:rsidRDefault="00A97EA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…budget decisions are often based on gut feelings or on negotiation skills of individual managers. Consequently, politics and individual opinions tend to shape the decision process instead of fact-based discussions. Obviously, these rules and practices bear the risk of results far away from the optimal, profit-maximizing budget.</w:t>
                      </w:r>
                    </w:p>
                  </w:txbxContent>
                </v:textbox>
                <w10:wrap type="topAndBottom" anchorx="margin"/>
              </v:shape>
            </w:pict>
          </mc:Fallback>
        </mc:AlternateContent>
      </w:r>
      <w:r w:rsidR="00A97EA6">
        <w:t>One potential reason for such variation is the way of making marketing budget allocations. Namely, how much to invest in each advertisement platform. As stated in the Handbook of Marketing Analytics:</w:t>
      </w:r>
    </w:p>
    <w:p w14:paraId="319BBD8C" w14:textId="7C643224" w:rsidR="00A97EA6" w:rsidRDefault="00A97EA6" w:rsidP="00A97EA6">
      <w:r>
        <w:t>Indeed, the marketing strategy of Netflix seems to be steered by data. In this project, we use linear programming to build a simple marketing budget allocation strategy.</w:t>
      </w:r>
    </w:p>
    <w:p w14:paraId="2AE489F6" w14:textId="1C8D7803" w:rsidR="00A97EA6" w:rsidRDefault="00A97EA6" w:rsidP="00A97EA6"/>
    <w:p w14:paraId="7A41D62A" w14:textId="7E03C852" w:rsidR="00A97EA6" w:rsidRDefault="00A97EA6" w:rsidP="00A97EA6">
      <w:pPr>
        <w:pStyle w:val="Heading2"/>
      </w:pPr>
      <w:r>
        <w:t>Steps</w:t>
      </w:r>
    </w:p>
    <w:p w14:paraId="7228E8FF" w14:textId="0D2274EA" w:rsidR="00A97EA6" w:rsidRDefault="00A97EA6" w:rsidP="00A97EA6">
      <w:pPr>
        <w:pStyle w:val="Heading3"/>
      </w:pPr>
      <w:r>
        <w:t>Calculating Allocation of Marketing Budget based on ROI from Firm 1</w:t>
      </w:r>
      <w:r w:rsidR="009320EF">
        <w:t xml:space="preserve"> (Q1-3)</w:t>
      </w:r>
    </w:p>
    <w:p w14:paraId="1A224141" w14:textId="5203B03B" w:rsidR="00DA2303" w:rsidRDefault="00A97EA6" w:rsidP="00A97EA6">
      <w:r>
        <w:t xml:space="preserve">Here, we calculate the allocation of marketing budget of $10mn based on the ROI estimates provided by the first firm for all 10 marketing mediums. </w:t>
      </w:r>
      <w:r w:rsidR="00DA2303">
        <w:t>The ROI estimates are as follows:</w:t>
      </w:r>
    </w:p>
    <w:p w14:paraId="173AFEDF" w14:textId="47E167B6" w:rsidR="00DA2303" w:rsidRDefault="00DA2303" w:rsidP="00A97EA6">
      <w:r>
        <w:rPr>
          <w:noProof/>
        </w:rPr>
        <w:drawing>
          <wp:inline distT="0" distB="0" distL="0" distR="0" wp14:anchorId="757A7BB1" wp14:editId="6AF1589D">
            <wp:extent cx="5943600" cy="61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613410"/>
                    </a:xfrm>
                    <a:prstGeom prst="rect">
                      <a:avLst/>
                    </a:prstGeom>
                  </pic:spPr>
                </pic:pic>
              </a:graphicData>
            </a:graphic>
          </wp:inline>
        </w:drawing>
      </w:r>
    </w:p>
    <w:p w14:paraId="77453932" w14:textId="1FB4270F" w:rsidR="00A97EA6" w:rsidRDefault="00A97EA6" w:rsidP="00A97EA6">
      <w:r>
        <w:t>The following constraints have been employed when calculating the optimum allocation</w:t>
      </w:r>
      <w:r w:rsidR="00DA2303">
        <w:t>:</w:t>
      </w:r>
    </w:p>
    <w:p w14:paraId="2BBCA360" w14:textId="60FFEEBA" w:rsidR="00A97EA6" w:rsidRDefault="00A97EA6" w:rsidP="00A97EA6">
      <w:pPr>
        <w:pStyle w:val="ListParagraph"/>
        <w:numPr>
          <w:ilvl w:val="0"/>
          <w:numId w:val="1"/>
        </w:numPr>
      </w:pPr>
      <w:r>
        <w:t>Amount spent on Print and TV should be less than or equal to the amount spent on Facebook and Email mediums</w:t>
      </w:r>
    </w:p>
    <w:p w14:paraId="557643CA" w14:textId="30D136D0" w:rsidR="00A97EA6" w:rsidRDefault="00A97EA6" w:rsidP="00A97EA6">
      <w:pPr>
        <w:pStyle w:val="ListParagraph"/>
        <w:numPr>
          <w:ilvl w:val="0"/>
          <w:numId w:val="1"/>
        </w:numPr>
      </w:pPr>
      <w:r>
        <w:t>Amount spent on Social Media mediums (Facebook, LinkedIn, Instagram, Snapchat, and Twitter) should be cumulatively at least twice the amount spend on SEO and AdWords mediums</w:t>
      </w:r>
    </w:p>
    <w:p w14:paraId="1A7F6D82" w14:textId="77777777" w:rsidR="00DA2303" w:rsidRDefault="00DA2303" w:rsidP="00DA2303">
      <w:pPr>
        <w:pStyle w:val="ListParagraph"/>
        <w:numPr>
          <w:ilvl w:val="0"/>
          <w:numId w:val="1"/>
        </w:numPr>
      </w:pPr>
      <w:r>
        <w:t>Amount spent on any individual medium should be capped at $3mn</w:t>
      </w:r>
    </w:p>
    <w:p w14:paraId="011154A5" w14:textId="77777777" w:rsidR="006F6319" w:rsidRDefault="006F6319" w:rsidP="006F6319"/>
    <w:p w14:paraId="51D61AD0" w14:textId="77777777" w:rsidR="006F6319" w:rsidRDefault="006F6319" w:rsidP="006F6319"/>
    <w:p w14:paraId="2DED0D19" w14:textId="77777777" w:rsidR="006F6319" w:rsidRDefault="006F6319" w:rsidP="006F6319"/>
    <w:p w14:paraId="7B86364E" w14:textId="5C07AFB8" w:rsidR="00DA2303" w:rsidRDefault="00DA2303" w:rsidP="006F6319">
      <w:r>
        <w:lastRenderedPageBreak/>
        <w:t>Upon optimizing the objective function to get maximum returns with the above set of constraints, we arrive at the following allocation strategy:</w:t>
      </w:r>
    </w:p>
    <w:p w14:paraId="23278E46" w14:textId="685A2D75" w:rsidR="00DA2303" w:rsidRDefault="00DA2303" w:rsidP="00DA2303">
      <w:r>
        <w:rPr>
          <w:noProof/>
        </w:rPr>
        <w:drawing>
          <wp:inline distT="0" distB="0" distL="0" distR="0" wp14:anchorId="16FB0181" wp14:editId="277A8AB5">
            <wp:extent cx="2857500" cy="198866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a:srcRect l="15001" t="50826" r="66025" b="25698"/>
                    <a:stretch/>
                  </pic:blipFill>
                  <pic:spPr bwMode="auto">
                    <a:xfrm>
                      <a:off x="0" y="0"/>
                      <a:ext cx="2863883" cy="1993108"/>
                    </a:xfrm>
                    <a:prstGeom prst="rect">
                      <a:avLst/>
                    </a:prstGeom>
                    <a:ln>
                      <a:noFill/>
                    </a:ln>
                    <a:extLst>
                      <a:ext uri="{53640926-AAD7-44D8-BBD7-CCE9431645EC}">
                        <a14:shadowObscured xmlns:a14="http://schemas.microsoft.com/office/drawing/2010/main"/>
                      </a:ext>
                    </a:extLst>
                  </pic:spPr>
                </pic:pic>
              </a:graphicData>
            </a:graphic>
          </wp:inline>
        </w:drawing>
      </w:r>
      <w:r w:rsidR="0059565B" w:rsidRPr="0059565B">
        <w:rPr>
          <w:noProof/>
        </w:rPr>
        <w:t xml:space="preserve"> </w:t>
      </w:r>
      <w:r w:rsidR="006F6319">
        <w:rPr>
          <w:noProof/>
        </w:rPr>
        <w:drawing>
          <wp:inline distT="0" distB="0" distL="0" distR="0" wp14:anchorId="7399E205" wp14:editId="75F26B2E">
            <wp:extent cx="2449195" cy="1984227"/>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833" cy="1992035"/>
                    </a:xfrm>
                    <a:prstGeom prst="rect">
                      <a:avLst/>
                    </a:prstGeom>
                    <a:noFill/>
                  </pic:spPr>
                </pic:pic>
              </a:graphicData>
            </a:graphic>
          </wp:inline>
        </w:drawing>
      </w:r>
    </w:p>
    <w:p w14:paraId="38E8768F" w14:textId="40F56127" w:rsidR="00DA2303" w:rsidRDefault="00633AE8" w:rsidP="00633AE8">
      <w:pPr>
        <w:pStyle w:val="Heading3"/>
      </w:pPr>
      <w:r>
        <w:t>Calculating Allocation of Marketing Budget based on ROI from Firm 2</w:t>
      </w:r>
      <w:r w:rsidR="009320EF">
        <w:t xml:space="preserve"> (Q4)</w:t>
      </w:r>
    </w:p>
    <w:p w14:paraId="3FBBAB39" w14:textId="4098814C" w:rsidR="00633AE8" w:rsidRDefault="00633AE8" w:rsidP="00633AE8">
      <w:r>
        <w:t>Next up, we calculate the allocation of marketing budget of $10mn based on the ROI estimates provided by the second firm for all 10 marketing mediums. The ROI estimates are as follows:</w:t>
      </w:r>
    </w:p>
    <w:p w14:paraId="1DA47516" w14:textId="6893E3D9" w:rsidR="00633AE8" w:rsidRDefault="00633AE8" w:rsidP="00633AE8">
      <w:r>
        <w:rPr>
          <w:noProof/>
        </w:rPr>
        <w:drawing>
          <wp:inline distT="0" distB="0" distL="0" distR="0" wp14:anchorId="07A75B64" wp14:editId="23489715">
            <wp:extent cx="5943600" cy="61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613410"/>
                    </a:xfrm>
                    <a:prstGeom prst="rect">
                      <a:avLst/>
                    </a:prstGeom>
                  </pic:spPr>
                </pic:pic>
              </a:graphicData>
            </a:graphic>
          </wp:inline>
        </w:drawing>
      </w:r>
    </w:p>
    <w:p w14:paraId="6856BB01" w14:textId="6B9598AB" w:rsidR="00633AE8" w:rsidRDefault="00633AE8" w:rsidP="00633AE8">
      <w:r>
        <w:t>The same constraints are in place as before. Upon optimizing the objective function to get maximum returns with the same constraints, we arrive at the following allocation strategy:</w:t>
      </w:r>
    </w:p>
    <w:p w14:paraId="4DFD5020" w14:textId="757A8EE6" w:rsidR="00633AE8" w:rsidRDefault="00633AE8" w:rsidP="00633AE8">
      <w:r>
        <w:rPr>
          <w:noProof/>
        </w:rPr>
        <w:drawing>
          <wp:inline distT="0" distB="0" distL="0" distR="0" wp14:anchorId="3170162A" wp14:editId="2E53D45B">
            <wp:extent cx="2922309" cy="18897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9"/>
                    <a:srcRect l="15256" t="55157" r="65513" b="22735"/>
                    <a:stretch/>
                  </pic:blipFill>
                  <pic:spPr bwMode="auto">
                    <a:xfrm>
                      <a:off x="0" y="0"/>
                      <a:ext cx="2929941" cy="1894695"/>
                    </a:xfrm>
                    <a:prstGeom prst="rect">
                      <a:avLst/>
                    </a:prstGeom>
                    <a:ln>
                      <a:noFill/>
                    </a:ln>
                    <a:extLst>
                      <a:ext uri="{53640926-AAD7-44D8-BBD7-CCE9431645EC}">
                        <a14:shadowObscured xmlns:a14="http://schemas.microsoft.com/office/drawing/2010/main"/>
                      </a:ext>
                    </a:extLst>
                  </pic:spPr>
                </pic:pic>
              </a:graphicData>
            </a:graphic>
          </wp:inline>
        </w:drawing>
      </w:r>
      <w:r w:rsidR="00A41F47">
        <w:rPr>
          <w:noProof/>
        </w:rPr>
        <w:drawing>
          <wp:inline distT="0" distB="0" distL="0" distR="0" wp14:anchorId="79C8F3AE" wp14:editId="0FBDDCE4">
            <wp:extent cx="2451729" cy="1986280"/>
            <wp:effectExtent l="0" t="0" r="6350"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8640" cy="1991879"/>
                    </a:xfrm>
                    <a:prstGeom prst="rect">
                      <a:avLst/>
                    </a:prstGeom>
                    <a:noFill/>
                  </pic:spPr>
                </pic:pic>
              </a:graphicData>
            </a:graphic>
          </wp:inline>
        </w:drawing>
      </w:r>
    </w:p>
    <w:p w14:paraId="505DF6CE" w14:textId="45B42C24" w:rsidR="00633AE8" w:rsidRDefault="00633AE8" w:rsidP="00633AE8">
      <w:pPr>
        <w:pStyle w:val="Heading3"/>
      </w:pPr>
      <w:r>
        <w:t>Cost of Using the Wrong Allocation Strategy</w:t>
      </w:r>
      <w:r w:rsidR="009320EF">
        <w:t xml:space="preserve"> (Q5)</w:t>
      </w:r>
    </w:p>
    <w:p w14:paraId="25AA716E" w14:textId="01504219" w:rsidR="0059565B" w:rsidRDefault="00633AE8" w:rsidP="00633AE8">
      <w:r>
        <w:t>The allocations strategies based on the estimates of ROI from the 2 firms are different</w:t>
      </w:r>
      <w:r w:rsidR="0059565B">
        <w:t>, even though the maximum returns turn out to be same at $456k.</w:t>
      </w:r>
    </w:p>
    <w:p w14:paraId="7F045733" w14:textId="01A8BD5C" w:rsidR="0059565B" w:rsidRDefault="0059565B" w:rsidP="00633AE8">
      <w:r>
        <w:t>However, if the ROI estimates of the first firm are correct and we allocate based on the ROI estimates of the second firm, and vice versa, the returns change. We evaluate the same below:</w:t>
      </w:r>
    </w:p>
    <w:p w14:paraId="38F48598" w14:textId="660D9E37" w:rsidR="0059565B" w:rsidRDefault="00EA3E87" w:rsidP="0059565B">
      <w:pPr>
        <w:pStyle w:val="Heading4"/>
      </w:pPr>
      <w:r>
        <w:t>ROI Estimates of Firm 1 are correct, we Allocate based on Firm 2 Estimates</w:t>
      </w:r>
    </w:p>
    <w:p w14:paraId="337B8FCE" w14:textId="4D36F9C4" w:rsidR="00EA3E87" w:rsidRDefault="00EA3E87" w:rsidP="00EA3E87">
      <w:r>
        <w:t>In this case, we multiply the allocation strategy achieved using the firm 2 estimates with the objective function for firm 1 (ROI estimates from firm 1). The resultant returns in this case are $252k.</w:t>
      </w:r>
      <w:r w:rsidR="00E53DE2">
        <w:t xml:space="preserve"> It is $204k less than the optimal returns.</w:t>
      </w:r>
    </w:p>
    <w:p w14:paraId="7583F15D" w14:textId="32E974BE" w:rsidR="00EA3E87" w:rsidRDefault="00EA3E87" w:rsidP="00EA3E87">
      <w:pPr>
        <w:pStyle w:val="Heading4"/>
      </w:pPr>
      <w:r>
        <w:t>ROI Estimates of Firm 2 are correct, we Allocate based on Firm 1 Estimates</w:t>
      </w:r>
    </w:p>
    <w:p w14:paraId="41307AE9" w14:textId="6ADA9A42" w:rsidR="00EA3E87" w:rsidRDefault="00EA3E87" w:rsidP="00EA3E87">
      <w:r>
        <w:t>In this case, we multiply the allocation strategy achieved using the firm 1 estimates with the objective function for firm 2 (ROI estimates from firm 2). The resultant returns in this case are $264k.</w:t>
      </w:r>
      <w:r w:rsidR="00E53DE2">
        <w:t xml:space="preserve"> It is $</w:t>
      </w:r>
      <w:r w:rsidR="00E53DE2">
        <w:t>192</w:t>
      </w:r>
      <w:r w:rsidR="00E53DE2">
        <w:t>k less than the optimal returns.</w:t>
      </w:r>
    </w:p>
    <w:p w14:paraId="5A3C59CE" w14:textId="54043ECC" w:rsidR="00EA3E87" w:rsidRPr="00EA3E87" w:rsidRDefault="00EA3E87" w:rsidP="00EA3E87">
      <w:pPr>
        <w:pStyle w:val="Heading4"/>
      </w:pPr>
      <w:r>
        <w:lastRenderedPageBreak/>
        <w:t>ROI Estimates of Firm 1 are correct, we Allocate based on Firm 2 Estimates, 3</w:t>
      </w:r>
      <w:r w:rsidRPr="00EA3E87">
        <w:rPr>
          <w:vertAlign w:val="superscript"/>
        </w:rPr>
        <w:t>rd</w:t>
      </w:r>
      <w:r>
        <w:t xml:space="preserve"> Constraint is Removed</w:t>
      </w:r>
    </w:p>
    <w:p w14:paraId="495FA684" w14:textId="2B561FCB" w:rsidR="00EA3E87" w:rsidRDefault="00EA3E87" w:rsidP="00EA3E87">
      <w:r>
        <w:t>In this case, we multiply the allocation strategy achieved using the firm 2 estimates with the objective function for firm 1 (ROI estimates from firm 1). We also remove the 3</w:t>
      </w:r>
      <w:r w:rsidRPr="00EA3E87">
        <w:rPr>
          <w:vertAlign w:val="superscript"/>
        </w:rPr>
        <w:t>rd</w:t>
      </w:r>
      <w:r>
        <w:t xml:space="preserve"> constraint where we cannot allocate more than $3mn to any medium. The resultant returns in this case are $235k</w:t>
      </w:r>
      <w:r w:rsidR="00ED6621">
        <w:t>, which is less than $252k that we achieved with the 3</w:t>
      </w:r>
      <w:r w:rsidR="00ED6621" w:rsidRPr="00ED6621">
        <w:rPr>
          <w:vertAlign w:val="superscript"/>
        </w:rPr>
        <w:t>rd</w:t>
      </w:r>
      <w:r w:rsidR="00ED6621">
        <w:t xml:space="preserve"> constraint in place.</w:t>
      </w:r>
      <w:r w:rsidR="00E53DE2">
        <w:t xml:space="preserve"> </w:t>
      </w:r>
      <w:r w:rsidR="00E53DE2">
        <w:t>It is $2</w:t>
      </w:r>
      <w:r w:rsidR="00E53DE2">
        <w:t>30</w:t>
      </w:r>
      <w:r w:rsidR="00E53DE2">
        <w:t>k less than the optimal returns.</w:t>
      </w:r>
    </w:p>
    <w:p w14:paraId="350C3AAA" w14:textId="490A5F9F" w:rsidR="00EA3E87" w:rsidRPr="00EA3E87" w:rsidRDefault="00EA3E87" w:rsidP="00EA3E87">
      <w:pPr>
        <w:pStyle w:val="Heading4"/>
      </w:pPr>
      <w:r>
        <w:t>ROI Estimates of Firm 2 are correct, we Allocate based on Firm 1 Estimates, 3</w:t>
      </w:r>
      <w:r w:rsidRPr="00EA3E87">
        <w:rPr>
          <w:vertAlign w:val="superscript"/>
        </w:rPr>
        <w:t>rd</w:t>
      </w:r>
      <w:r>
        <w:t xml:space="preserve"> Constraint is Removed</w:t>
      </w:r>
    </w:p>
    <w:p w14:paraId="2095FCB4" w14:textId="1AA772B2" w:rsidR="00EA3E87" w:rsidRDefault="00EA3E87" w:rsidP="00EA3E87">
      <w:r>
        <w:t>In this case, we multiply the allocation strategy achieved using the firm 1 estimates with the objective function for firm 2 (ROI estimates from firm 2). We also remove the 3</w:t>
      </w:r>
      <w:r w:rsidRPr="00EA3E87">
        <w:rPr>
          <w:vertAlign w:val="superscript"/>
        </w:rPr>
        <w:t>rd</w:t>
      </w:r>
      <w:r>
        <w:t xml:space="preserve"> constraint where we cannot allocate more than $3mn to any medium. The resultant returns in this case are $245k</w:t>
      </w:r>
      <w:r w:rsidR="00ED6621">
        <w:t>, which is less than $264k that we achieved with the 3</w:t>
      </w:r>
      <w:r w:rsidR="00ED6621" w:rsidRPr="00ED6621">
        <w:rPr>
          <w:vertAlign w:val="superscript"/>
        </w:rPr>
        <w:t>rd</w:t>
      </w:r>
      <w:r w:rsidR="00ED6621">
        <w:t xml:space="preserve"> constraint in place.</w:t>
      </w:r>
      <w:r w:rsidR="00E53DE2">
        <w:t xml:space="preserve"> </w:t>
      </w:r>
      <w:r w:rsidR="00E53DE2">
        <w:t>It is $2</w:t>
      </w:r>
      <w:r w:rsidR="00E53DE2">
        <w:t>20</w:t>
      </w:r>
      <w:r w:rsidR="00E53DE2">
        <w:t>k less than the optimal returns.</w:t>
      </w:r>
    </w:p>
    <w:tbl>
      <w:tblPr>
        <w:tblW w:w="6000" w:type="dxa"/>
        <w:tblLook w:val="04A0" w:firstRow="1" w:lastRow="0" w:firstColumn="1" w:lastColumn="0" w:noHBand="0" w:noVBand="1"/>
      </w:tblPr>
      <w:tblGrid>
        <w:gridCol w:w="2340"/>
        <w:gridCol w:w="1720"/>
        <w:gridCol w:w="1940"/>
      </w:tblGrid>
      <w:tr w:rsidR="00D271C1" w:rsidRPr="00D271C1" w14:paraId="25C9E06A" w14:textId="77777777" w:rsidTr="00D271C1">
        <w:trPr>
          <w:trHeight w:val="288"/>
        </w:trPr>
        <w:tc>
          <w:tcPr>
            <w:tcW w:w="2340" w:type="dxa"/>
            <w:tcBorders>
              <w:top w:val="nil"/>
              <w:left w:val="nil"/>
              <w:bottom w:val="nil"/>
              <w:right w:val="nil"/>
            </w:tcBorders>
            <w:shd w:val="clear" w:color="auto" w:fill="auto"/>
            <w:noWrap/>
            <w:vAlign w:val="bottom"/>
            <w:hideMark/>
          </w:tcPr>
          <w:p w14:paraId="46AD801F" w14:textId="77777777" w:rsidR="00D271C1" w:rsidRPr="00D271C1" w:rsidRDefault="00D271C1" w:rsidP="00D271C1">
            <w:pPr>
              <w:spacing w:after="0" w:line="240" w:lineRule="auto"/>
              <w:rPr>
                <w:rFonts w:ascii="Calibri" w:eastAsia="Times New Roman" w:hAnsi="Calibri" w:cs="Calibri"/>
                <w:b/>
                <w:bCs/>
                <w:color w:val="000000"/>
              </w:rPr>
            </w:pPr>
            <w:r w:rsidRPr="00D271C1">
              <w:rPr>
                <w:rFonts w:ascii="Calibri" w:eastAsia="Times New Roman" w:hAnsi="Calibri" w:cs="Calibri"/>
                <w:b/>
                <w:bCs/>
                <w:color w:val="000000"/>
              </w:rPr>
              <w:t>Constraint 3</w:t>
            </w:r>
          </w:p>
        </w:tc>
        <w:tc>
          <w:tcPr>
            <w:tcW w:w="1720" w:type="dxa"/>
            <w:tcBorders>
              <w:top w:val="nil"/>
              <w:left w:val="nil"/>
              <w:bottom w:val="nil"/>
              <w:right w:val="nil"/>
            </w:tcBorders>
            <w:shd w:val="clear" w:color="auto" w:fill="auto"/>
            <w:noWrap/>
            <w:vAlign w:val="bottom"/>
            <w:hideMark/>
          </w:tcPr>
          <w:p w14:paraId="0918FAE9"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1 Used</w:t>
            </w:r>
          </w:p>
        </w:tc>
        <w:tc>
          <w:tcPr>
            <w:tcW w:w="1940" w:type="dxa"/>
            <w:tcBorders>
              <w:top w:val="nil"/>
              <w:left w:val="nil"/>
              <w:bottom w:val="nil"/>
              <w:right w:val="nil"/>
            </w:tcBorders>
            <w:shd w:val="clear" w:color="auto" w:fill="auto"/>
            <w:noWrap/>
            <w:vAlign w:val="bottom"/>
            <w:hideMark/>
          </w:tcPr>
          <w:p w14:paraId="1E5E615D"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2 Used</w:t>
            </w:r>
          </w:p>
        </w:tc>
      </w:tr>
      <w:tr w:rsidR="00D271C1" w:rsidRPr="00D271C1" w14:paraId="32810923" w14:textId="77777777" w:rsidTr="00D271C1">
        <w:trPr>
          <w:trHeight w:val="288"/>
        </w:trPr>
        <w:tc>
          <w:tcPr>
            <w:tcW w:w="2340" w:type="dxa"/>
            <w:tcBorders>
              <w:top w:val="nil"/>
              <w:left w:val="nil"/>
              <w:bottom w:val="nil"/>
              <w:right w:val="nil"/>
            </w:tcBorders>
            <w:shd w:val="clear" w:color="auto" w:fill="auto"/>
            <w:noWrap/>
            <w:vAlign w:val="bottom"/>
            <w:hideMark/>
          </w:tcPr>
          <w:p w14:paraId="4CB2FBC1"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1 Correct</w:t>
            </w:r>
          </w:p>
        </w:tc>
        <w:tc>
          <w:tcPr>
            <w:tcW w:w="1720" w:type="dxa"/>
            <w:tcBorders>
              <w:top w:val="nil"/>
              <w:left w:val="nil"/>
              <w:bottom w:val="nil"/>
              <w:right w:val="nil"/>
            </w:tcBorders>
            <w:shd w:val="clear" w:color="000000" w:fill="C6E0B4"/>
            <w:noWrap/>
            <w:vAlign w:val="bottom"/>
            <w:hideMark/>
          </w:tcPr>
          <w:p w14:paraId="0970EC44"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$456,000 </w:t>
            </w:r>
          </w:p>
        </w:tc>
        <w:tc>
          <w:tcPr>
            <w:tcW w:w="1940" w:type="dxa"/>
            <w:tcBorders>
              <w:top w:val="nil"/>
              <w:left w:val="nil"/>
              <w:bottom w:val="nil"/>
              <w:right w:val="nil"/>
            </w:tcBorders>
            <w:shd w:val="clear" w:color="000000" w:fill="F8CBAD"/>
            <w:noWrap/>
            <w:vAlign w:val="bottom"/>
            <w:hideMark/>
          </w:tcPr>
          <w:p w14:paraId="4C249550"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$252,000 </w:t>
            </w:r>
          </w:p>
        </w:tc>
      </w:tr>
      <w:tr w:rsidR="00D271C1" w:rsidRPr="00D271C1" w14:paraId="4C3E2228" w14:textId="77777777" w:rsidTr="00D271C1">
        <w:trPr>
          <w:trHeight w:val="288"/>
        </w:trPr>
        <w:tc>
          <w:tcPr>
            <w:tcW w:w="2340" w:type="dxa"/>
            <w:tcBorders>
              <w:top w:val="nil"/>
              <w:left w:val="nil"/>
              <w:bottom w:val="nil"/>
              <w:right w:val="nil"/>
            </w:tcBorders>
            <w:shd w:val="clear" w:color="auto" w:fill="auto"/>
            <w:noWrap/>
            <w:vAlign w:val="bottom"/>
            <w:hideMark/>
          </w:tcPr>
          <w:p w14:paraId="1B484CD9"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2 Correct</w:t>
            </w:r>
          </w:p>
        </w:tc>
        <w:tc>
          <w:tcPr>
            <w:tcW w:w="1720" w:type="dxa"/>
            <w:tcBorders>
              <w:top w:val="nil"/>
              <w:left w:val="nil"/>
              <w:bottom w:val="nil"/>
              <w:right w:val="nil"/>
            </w:tcBorders>
            <w:shd w:val="clear" w:color="000000" w:fill="F8CBAD"/>
            <w:noWrap/>
            <w:vAlign w:val="bottom"/>
            <w:hideMark/>
          </w:tcPr>
          <w:p w14:paraId="3FB8DF19"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$264,000 </w:t>
            </w:r>
          </w:p>
        </w:tc>
        <w:tc>
          <w:tcPr>
            <w:tcW w:w="1940" w:type="dxa"/>
            <w:tcBorders>
              <w:top w:val="nil"/>
              <w:left w:val="nil"/>
              <w:bottom w:val="nil"/>
              <w:right w:val="nil"/>
            </w:tcBorders>
            <w:shd w:val="clear" w:color="000000" w:fill="C6E0B4"/>
            <w:noWrap/>
            <w:vAlign w:val="bottom"/>
            <w:hideMark/>
          </w:tcPr>
          <w:p w14:paraId="325399C0"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$456,000 </w:t>
            </w:r>
          </w:p>
        </w:tc>
      </w:tr>
      <w:tr w:rsidR="00D271C1" w:rsidRPr="00D271C1" w14:paraId="0E170A35" w14:textId="77777777" w:rsidTr="00D271C1">
        <w:trPr>
          <w:trHeight w:val="288"/>
        </w:trPr>
        <w:tc>
          <w:tcPr>
            <w:tcW w:w="2340" w:type="dxa"/>
            <w:tcBorders>
              <w:top w:val="nil"/>
              <w:left w:val="nil"/>
              <w:bottom w:val="nil"/>
              <w:right w:val="nil"/>
            </w:tcBorders>
            <w:shd w:val="clear" w:color="auto" w:fill="auto"/>
            <w:noWrap/>
            <w:vAlign w:val="bottom"/>
            <w:hideMark/>
          </w:tcPr>
          <w:p w14:paraId="06B13658" w14:textId="77777777" w:rsidR="00D271C1" w:rsidRPr="00D271C1" w:rsidRDefault="00D271C1" w:rsidP="00D271C1">
            <w:pPr>
              <w:spacing w:after="0" w:line="240" w:lineRule="auto"/>
              <w:jc w:val="right"/>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14:paraId="577E9154" w14:textId="77777777" w:rsidR="00D271C1" w:rsidRPr="00D271C1" w:rsidRDefault="00D271C1" w:rsidP="00D271C1">
            <w:pPr>
              <w:spacing w:after="0" w:line="240" w:lineRule="auto"/>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noWrap/>
            <w:vAlign w:val="bottom"/>
            <w:hideMark/>
          </w:tcPr>
          <w:p w14:paraId="2D9A28AC" w14:textId="77777777" w:rsidR="00D271C1" w:rsidRPr="00D271C1" w:rsidRDefault="00D271C1" w:rsidP="00D271C1">
            <w:pPr>
              <w:spacing w:after="0" w:line="240" w:lineRule="auto"/>
              <w:rPr>
                <w:rFonts w:ascii="Times New Roman" w:eastAsia="Times New Roman" w:hAnsi="Times New Roman" w:cs="Times New Roman"/>
                <w:sz w:val="20"/>
                <w:szCs w:val="20"/>
              </w:rPr>
            </w:pPr>
          </w:p>
        </w:tc>
      </w:tr>
      <w:tr w:rsidR="00D271C1" w:rsidRPr="00D271C1" w14:paraId="05C36D21" w14:textId="77777777" w:rsidTr="00D271C1">
        <w:trPr>
          <w:trHeight w:val="288"/>
        </w:trPr>
        <w:tc>
          <w:tcPr>
            <w:tcW w:w="2340" w:type="dxa"/>
            <w:tcBorders>
              <w:top w:val="nil"/>
              <w:left w:val="nil"/>
              <w:bottom w:val="nil"/>
              <w:right w:val="nil"/>
            </w:tcBorders>
            <w:shd w:val="clear" w:color="auto" w:fill="auto"/>
            <w:noWrap/>
            <w:vAlign w:val="bottom"/>
            <w:hideMark/>
          </w:tcPr>
          <w:p w14:paraId="24EF3DD1" w14:textId="77777777" w:rsidR="00D271C1" w:rsidRPr="00D271C1" w:rsidRDefault="00D271C1" w:rsidP="00D271C1">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9233500" w14:textId="77777777" w:rsidR="00D271C1" w:rsidRPr="00D271C1" w:rsidRDefault="00D271C1" w:rsidP="00D271C1">
            <w:pPr>
              <w:spacing w:after="0" w:line="240" w:lineRule="auto"/>
              <w:rPr>
                <w:rFonts w:ascii="Times New Roman" w:eastAsia="Times New Roman" w:hAnsi="Times New Roman" w:cs="Times New Roman"/>
                <w:sz w:val="20"/>
                <w:szCs w:val="20"/>
              </w:rPr>
            </w:pPr>
          </w:p>
        </w:tc>
        <w:tc>
          <w:tcPr>
            <w:tcW w:w="1940" w:type="dxa"/>
            <w:tcBorders>
              <w:top w:val="nil"/>
              <w:left w:val="nil"/>
              <w:bottom w:val="nil"/>
              <w:right w:val="nil"/>
            </w:tcBorders>
            <w:shd w:val="clear" w:color="auto" w:fill="auto"/>
            <w:noWrap/>
            <w:vAlign w:val="bottom"/>
            <w:hideMark/>
          </w:tcPr>
          <w:p w14:paraId="26B4EBB6" w14:textId="77777777" w:rsidR="00D271C1" w:rsidRPr="00D271C1" w:rsidRDefault="00D271C1" w:rsidP="00D271C1">
            <w:pPr>
              <w:spacing w:after="0" w:line="240" w:lineRule="auto"/>
              <w:rPr>
                <w:rFonts w:ascii="Times New Roman" w:eastAsia="Times New Roman" w:hAnsi="Times New Roman" w:cs="Times New Roman"/>
                <w:sz w:val="20"/>
                <w:szCs w:val="20"/>
              </w:rPr>
            </w:pPr>
          </w:p>
        </w:tc>
      </w:tr>
      <w:tr w:rsidR="00D271C1" w:rsidRPr="00D271C1" w14:paraId="249B4DE6" w14:textId="77777777" w:rsidTr="00D271C1">
        <w:trPr>
          <w:trHeight w:val="288"/>
        </w:trPr>
        <w:tc>
          <w:tcPr>
            <w:tcW w:w="2340" w:type="dxa"/>
            <w:tcBorders>
              <w:top w:val="nil"/>
              <w:left w:val="nil"/>
              <w:bottom w:val="nil"/>
              <w:right w:val="nil"/>
            </w:tcBorders>
            <w:shd w:val="clear" w:color="auto" w:fill="auto"/>
            <w:noWrap/>
            <w:vAlign w:val="bottom"/>
            <w:hideMark/>
          </w:tcPr>
          <w:p w14:paraId="353E2D75" w14:textId="77777777" w:rsidR="00D271C1" w:rsidRPr="00D271C1" w:rsidRDefault="00D271C1" w:rsidP="00D271C1">
            <w:pPr>
              <w:spacing w:after="0" w:line="240" w:lineRule="auto"/>
              <w:rPr>
                <w:rFonts w:ascii="Calibri" w:eastAsia="Times New Roman" w:hAnsi="Calibri" w:cs="Calibri"/>
                <w:b/>
                <w:bCs/>
                <w:color w:val="000000"/>
              </w:rPr>
            </w:pPr>
            <w:r w:rsidRPr="00D271C1">
              <w:rPr>
                <w:rFonts w:ascii="Calibri" w:eastAsia="Times New Roman" w:hAnsi="Calibri" w:cs="Calibri"/>
                <w:b/>
                <w:bCs/>
                <w:color w:val="000000"/>
              </w:rPr>
              <w:t>Constraint 3 Removed</w:t>
            </w:r>
          </w:p>
        </w:tc>
        <w:tc>
          <w:tcPr>
            <w:tcW w:w="1720" w:type="dxa"/>
            <w:tcBorders>
              <w:top w:val="nil"/>
              <w:left w:val="nil"/>
              <w:bottom w:val="nil"/>
              <w:right w:val="nil"/>
            </w:tcBorders>
            <w:shd w:val="clear" w:color="auto" w:fill="auto"/>
            <w:noWrap/>
            <w:vAlign w:val="bottom"/>
            <w:hideMark/>
          </w:tcPr>
          <w:p w14:paraId="2D62AA43"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1 Used</w:t>
            </w:r>
          </w:p>
        </w:tc>
        <w:tc>
          <w:tcPr>
            <w:tcW w:w="1940" w:type="dxa"/>
            <w:tcBorders>
              <w:top w:val="nil"/>
              <w:left w:val="nil"/>
              <w:bottom w:val="nil"/>
              <w:right w:val="nil"/>
            </w:tcBorders>
            <w:shd w:val="clear" w:color="auto" w:fill="auto"/>
            <w:noWrap/>
            <w:vAlign w:val="bottom"/>
            <w:hideMark/>
          </w:tcPr>
          <w:p w14:paraId="3D2A8E21"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2 Used</w:t>
            </w:r>
          </w:p>
        </w:tc>
      </w:tr>
      <w:tr w:rsidR="00D271C1" w:rsidRPr="00D271C1" w14:paraId="28EE907F" w14:textId="77777777" w:rsidTr="00D271C1">
        <w:trPr>
          <w:trHeight w:val="288"/>
        </w:trPr>
        <w:tc>
          <w:tcPr>
            <w:tcW w:w="2340" w:type="dxa"/>
            <w:tcBorders>
              <w:top w:val="nil"/>
              <w:left w:val="nil"/>
              <w:bottom w:val="nil"/>
              <w:right w:val="nil"/>
            </w:tcBorders>
            <w:shd w:val="clear" w:color="auto" w:fill="auto"/>
            <w:noWrap/>
            <w:vAlign w:val="bottom"/>
            <w:hideMark/>
          </w:tcPr>
          <w:p w14:paraId="75083616"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1 Correct</w:t>
            </w:r>
          </w:p>
        </w:tc>
        <w:tc>
          <w:tcPr>
            <w:tcW w:w="1720" w:type="dxa"/>
            <w:tcBorders>
              <w:top w:val="nil"/>
              <w:left w:val="nil"/>
              <w:bottom w:val="nil"/>
              <w:right w:val="nil"/>
            </w:tcBorders>
            <w:shd w:val="clear" w:color="000000" w:fill="A9D08E"/>
            <w:noWrap/>
            <w:vAlign w:val="bottom"/>
            <w:hideMark/>
          </w:tcPr>
          <w:p w14:paraId="570FD969"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$465,000 </w:t>
            </w:r>
          </w:p>
        </w:tc>
        <w:tc>
          <w:tcPr>
            <w:tcW w:w="1940" w:type="dxa"/>
            <w:tcBorders>
              <w:top w:val="nil"/>
              <w:left w:val="nil"/>
              <w:bottom w:val="nil"/>
              <w:right w:val="nil"/>
            </w:tcBorders>
            <w:shd w:val="clear" w:color="000000" w:fill="F4B084"/>
            <w:noWrap/>
            <w:vAlign w:val="bottom"/>
            <w:hideMark/>
          </w:tcPr>
          <w:p w14:paraId="16146EE2"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$235,000 </w:t>
            </w:r>
          </w:p>
        </w:tc>
      </w:tr>
      <w:tr w:rsidR="00D271C1" w:rsidRPr="00D271C1" w14:paraId="34E1A770" w14:textId="77777777" w:rsidTr="00D271C1">
        <w:trPr>
          <w:trHeight w:val="288"/>
        </w:trPr>
        <w:tc>
          <w:tcPr>
            <w:tcW w:w="2340" w:type="dxa"/>
            <w:tcBorders>
              <w:top w:val="nil"/>
              <w:left w:val="nil"/>
              <w:bottom w:val="nil"/>
              <w:right w:val="nil"/>
            </w:tcBorders>
            <w:shd w:val="clear" w:color="auto" w:fill="auto"/>
            <w:noWrap/>
            <w:vAlign w:val="bottom"/>
            <w:hideMark/>
          </w:tcPr>
          <w:p w14:paraId="632A1B0C" w14:textId="77777777" w:rsidR="00D271C1" w:rsidRPr="00D271C1" w:rsidRDefault="00D271C1" w:rsidP="00D271C1">
            <w:pPr>
              <w:spacing w:after="0" w:line="240" w:lineRule="auto"/>
              <w:rPr>
                <w:rFonts w:ascii="Calibri" w:eastAsia="Times New Roman" w:hAnsi="Calibri" w:cs="Calibri"/>
                <w:color w:val="000000"/>
              </w:rPr>
            </w:pPr>
            <w:r w:rsidRPr="00D271C1">
              <w:rPr>
                <w:rFonts w:ascii="Calibri" w:eastAsia="Times New Roman" w:hAnsi="Calibri" w:cs="Calibri"/>
                <w:color w:val="000000"/>
              </w:rPr>
              <w:t>ROI Set 2 Correct</w:t>
            </w:r>
          </w:p>
        </w:tc>
        <w:tc>
          <w:tcPr>
            <w:tcW w:w="1720" w:type="dxa"/>
            <w:tcBorders>
              <w:top w:val="nil"/>
              <w:left w:val="nil"/>
              <w:bottom w:val="nil"/>
              <w:right w:val="nil"/>
            </w:tcBorders>
            <w:shd w:val="clear" w:color="000000" w:fill="F4B084"/>
            <w:noWrap/>
            <w:vAlign w:val="bottom"/>
            <w:hideMark/>
          </w:tcPr>
          <w:p w14:paraId="615C7D10"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$245,000 </w:t>
            </w:r>
          </w:p>
        </w:tc>
        <w:tc>
          <w:tcPr>
            <w:tcW w:w="1940" w:type="dxa"/>
            <w:tcBorders>
              <w:top w:val="nil"/>
              <w:left w:val="nil"/>
              <w:bottom w:val="nil"/>
              <w:right w:val="nil"/>
            </w:tcBorders>
            <w:shd w:val="clear" w:color="000000" w:fill="A9D08E"/>
            <w:noWrap/>
            <w:vAlign w:val="bottom"/>
            <w:hideMark/>
          </w:tcPr>
          <w:p w14:paraId="3436C99F" w14:textId="77777777" w:rsidR="00D271C1" w:rsidRPr="00D271C1" w:rsidRDefault="00D271C1" w:rsidP="00D271C1">
            <w:pPr>
              <w:spacing w:after="0" w:line="240" w:lineRule="auto"/>
              <w:jc w:val="right"/>
              <w:rPr>
                <w:rFonts w:ascii="Calibri" w:eastAsia="Times New Roman" w:hAnsi="Calibri" w:cs="Calibri"/>
                <w:color w:val="000000"/>
              </w:rPr>
            </w:pPr>
            <w:r w:rsidRPr="00D271C1">
              <w:rPr>
                <w:rFonts w:ascii="Calibri" w:eastAsia="Times New Roman" w:hAnsi="Calibri" w:cs="Calibri"/>
                <w:color w:val="000000"/>
              </w:rPr>
              <w:t xml:space="preserve">$465,000 </w:t>
            </w:r>
          </w:p>
        </w:tc>
      </w:tr>
    </w:tbl>
    <w:p w14:paraId="2C109729" w14:textId="4FE142E3" w:rsidR="00EA3E87" w:rsidRDefault="00EA3E87" w:rsidP="00EA3E87"/>
    <w:p w14:paraId="0FCFD815" w14:textId="0BD5E675" w:rsidR="00D271C1" w:rsidRDefault="00D271C1" w:rsidP="00EA3E87">
      <w:r>
        <w:rPr>
          <w:noProof/>
        </w:rPr>
        <w:drawing>
          <wp:inline distT="0" distB="0" distL="0" distR="0" wp14:anchorId="474FDD56" wp14:editId="5DEB01CF">
            <wp:extent cx="4500880" cy="2680970"/>
            <wp:effectExtent l="0" t="0" r="13970" b="5080"/>
            <wp:docPr id="10" name="Chart 10">
              <a:extLst xmlns:a="http://schemas.openxmlformats.org/drawingml/2006/main">
                <a:ext uri="{FF2B5EF4-FFF2-40B4-BE49-F238E27FC236}">
                  <a16:creationId xmlns:a16="http://schemas.microsoft.com/office/drawing/2014/main" id="{D1C0080E-8E1A-48DC-906C-7CDF4C61B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F6C4E3" w14:textId="7A7829DD" w:rsidR="00D271C1" w:rsidRDefault="00D271C1" w:rsidP="00EA3E87">
      <w:r>
        <w:rPr>
          <w:noProof/>
        </w:rPr>
        <w:lastRenderedPageBreak/>
        <w:drawing>
          <wp:inline distT="0" distB="0" distL="0" distR="0" wp14:anchorId="6EEAEB82" wp14:editId="32600261">
            <wp:extent cx="4541520" cy="2680970"/>
            <wp:effectExtent l="0" t="0" r="11430" b="5080"/>
            <wp:docPr id="11" name="Chart 11">
              <a:extLst xmlns:a="http://schemas.openxmlformats.org/drawingml/2006/main">
                <a:ext uri="{FF2B5EF4-FFF2-40B4-BE49-F238E27FC236}">
                  <a16:creationId xmlns:a16="http://schemas.microsoft.com/office/drawing/2014/main" id="{5EDB26CD-15E1-48B5-8E33-877B41D70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6DDBF0" w14:textId="050D8483" w:rsidR="00ED6621" w:rsidRDefault="00ED6621" w:rsidP="00EA3E87">
      <w:r>
        <w:t>The above analysis helps us understand the need for the 3</w:t>
      </w:r>
      <w:r w:rsidRPr="00ED6621">
        <w:rPr>
          <w:vertAlign w:val="superscript"/>
        </w:rPr>
        <w:t>rd</w:t>
      </w:r>
      <w:r>
        <w:t xml:space="preserve"> constraint. This constraint prevents the team from allocating all the marketing budget to the medium that is estimated to have the maximum returns as these estimates can go wrong. Putting all the eggs in the same basket will often lead to lesser returns than using an allocation strategy that targets multiple mediums. This is ensured by putting in the 3</w:t>
      </w:r>
      <w:r w:rsidRPr="00ED6621">
        <w:rPr>
          <w:vertAlign w:val="superscript"/>
        </w:rPr>
        <w:t>rd</w:t>
      </w:r>
      <w:r>
        <w:t xml:space="preserve"> constraint.</w:t>
      </w:r>
    </w:p>
    <w:p w14:paraId="4255B26F" w14:textId="558299AF" w:rsidR="00ED6621" w:rsidRDefault="00ED6621" w:rsidP="00ED6621">
      <w:pPr>
        <w:pStyle w:val="Heading3"/>
      </w:pPr>
      <w:r>
        <w:t>Sensitivity Analysis on Allocation Strategy using ROI Estimates of Firm 1</w:t>
      </w:r>
      <w:r w:rsidR="009320EF">
        <w:t xml:space="preserve"> (Q6)</w:t>
      </w:r>
    </w:p>
    <w:p w14:paraId="4E686A68" w14:textId="310568B0" w:rsidR="00ED6621" w:rsidRDefault="00ED6621" w:rsidP="00ED6621">
      <w:r>
        <w:t>Here, we perform a sensitivity analysis by wiggling the values in the objective function</w:t>
      </w:r>
      <w:r w:rsidR="002B1E32">
        <w:t xml:space="preserve"> while keeping the allocation strategy unchanged. We use Gurobi’s inbuilt capabilities to achieve the same. The range of values for each ROI estimate for which the allocation strategy remains the same are as follows:</w:t>
      </w:r>
    </w:p>
    <w:tbl>
      <w:tblPr>
        <w:tblStyle w:val="GridTable1Light-Accent5"/>
        <w:tblW w:w="0" w:type="auto"/>
        <w:tblLook w:val="04A0" w:firstRow="1" w:lastRow="0" w:firstColumn="1" w:lastColumn="0" w:noHBand="0" w:noVBand="1"/>
      </w:tblPr>
      <w:tblGrid>
        <w:gridCol w:w="1136"/>
        <w:gridCol w:w="1559"/>
        <w:gridCol w:w="1890"/>
      </w:tblGrid>
      <w:tr w:rsidR="00D271C1" w:rsidRPr="00D271C1" w14:paraId="7EDF0306" w14:textId="77777777" w:rsidTr="00D271C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18D1C5BA" w14:textId="77777777" w:rsidR="00D271C1" w:rsidRPr="00D271C1" w:rsidRDefault="00D271C1">
            <w:r w:rsidRPr="00D271C1">
              <w:t>Medium</w:t>
            </w:r>
          </w:p>
        </w:tc>
        <w:tc>
          <w:tcPr>
            <w:tcW w:w="1559" w:type="dxa"/>
            <w:noWrap/>
            <w:hideMark/>
          </w:tcPr>
          <w:p w14:paraId="429B397A" w14:textId="77777777" w:rsidR="00D271C1" w:rsidRPr="00D271C1" w:rsidRDefault="00D271C1">
            <w:pPr>
              <w:cnfStyle w:val="100000000000" w:firstRow="1" w:lastRow="0" w:firstColumn="0" w:lastColumn="0" w:oddVBand="0" w:evenVBand="0" w:oddHBand="0" w:evenHBand="0" w:firstRowFirstColumn="0" w:firstRowLastColumn="0" w:lastRowFirstColumn="0" w:lastRowLastColumn="0"/>
            </w:pPr>
            <w:r w:rsidRPr="00D271C1">
              <w:t>Min Value</w:t>
            </w:r>
          </w:p>
        </w:tc>
        <w:tc>
          <w:tcPr>
            <w:tcW w:w="1890" w:type="dxa"/>
            <w:noWrap/>
            <w:hideMark/>
          </w:tcPr>
          <w:p w14:paraId="57F8CD0B" w14:textId="77777777" w:rsidR="00D271C1" w:rsidRPr="00D271C1" w:rsidRDefault="00D271C1">
            <w:pPr>
              <w:cnfStyle w:val="100000000000" w:firstRow="1" w:lastRow="0" w:firstColumn="0" w:lastColumn="0" w:oddVBand="0" w:evenVBand="0" w:oddHBand="0" w:evenHBand="0" w:firstRowFirstColumn="0" w:firstRowLastColumn="0" w:lastRowFirstColumn="0" w:lastRowLastColumn="0"/>
            </w:pPr>
            <w:r w:rsidRPr="00D271C1">
              <w:t>Max Value</w:t>
            </w:r>
          </w:p>
        </w:tc>
      </w:tr>
      <w:tr w:rsidR="00D271C1" w:rsidRPr="00D271C1" w14:paraId="623ACD86"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4C83E9D3" w14:textId="77777777" w:rsidR="00D271C1" w:rsidRPr="00D271C1" w:rsidRDefault="00D271C1">
            <w:r w:rsidRPr="00D271C1">
              <w:t>Print</w:t>
            </w:r>
          </w:p>
        </w:tc>
        <w:tc>
          <w:tcPr>
            <w:tcW w:w="1559" w:type="dxa"/>
            <w:noWrap/>
            <w:hideMark/>
          </w:tcPr>
          <w:p w14:paraId="7BAE2C2D"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Neg Inf</w:t>
            </w:r>
          </w:p>
        </w:tc>
        <w:tc>
          <w:tcPr>
            <w:tcW w:w="1890" w:type="dxa"/>
            <w:noWrap/>
            <w:hideMark/>
          </w:tcPr>
          <w:p w14:paraId="63E1A318"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4.90%</w:t>
            </w:r>
          </w:p>
        </w:tc>
      </w:tr>
      <w:tr w:rsidR="00D271C1" w:rsidRPr="00D271C1" w14:paraId="3B651690"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04EB668C" w14:textId="77777777" w:rsidR="00D271C1" w:rsidRPr="00D271C1" w:rsidRDefault="00D271C1">
            <w:r w:rsidRPr="00D271C1">
              <w:t>TV</w:t>
            </w:r>
          </w:p>
        </w:tc>
        <w:tc>
          <w:tcPr>
            <w:tcW w:w="1559" w:type="dxa"/>
            <w:noWrap/>
            <w:hideMark/>
          </w:tcPr>
          <w:p w14:paraId="55C9CCAB"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3.90%</w:t>
            </w:r>
          </w:p>
        </w:tc>
        <w:tc>
          <w:tcPr>
            <w:tcW w:w="1890" w:type="dxa"/>
            <w:noWrap/>
            <w:hideMark/>
          </w:tcPr>
          <w:p w14:paraId="39BDA4B9"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6.20%</w:t>
            </w:r>
          </w:p>
        </w:tc>
      </w:tr>
      <w:tr w:rsidR="00D271C1" w:rsidRPr="00D271C1" w14:paraId="25E5EE51"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301F657C" w14:textId="77777777" w:rsidR="00D271C1" w:rsidRPr="00D271C1" w:rsidRDefault="00D271C1">
            <w:r w:rsidRPr="00D271C1">
              <w:t>SEO</w:t>
            </w:r>
          </w:p>
        </w:tc>
        <w:tc>
          <w:tcPr>
            <w:tcW w:w="1559" w:type="dxa"/>
            <w:noWrap/>
            <w:hideMark/>
          </w:tcPr>
          <w:p w14:paraId="3F85115A"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Neg Inf</w:t>
            </w:r>
          </w:p>
        </w:tc>
        <w:tc>
          <w:tcPr>
            <w:tcW w:w="1890" w:type="dxa"/>
            <w:noWrap/>
            <w:hideMark/>
          </w:tcPr>
          <w:p w14:paraId="6EF77239"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3.90%</w:t>
            </w:r>
          </w:p>
        </w:tc>
      </w:tr>
      <w:tr w:rsidR="00D271C1" w:rsidRPr="00D271C1" w14:paraId="3C3D531E"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00F46BC7" w14:textId="77777777" w:rsidR="00D271C1" w:rsidRPr="00D271C1" w:rsidRDefault="00D271C1">
            <w:r w:rsidRPr="00D271C1">
              <w:t>AdWords</w:t>
            </w:r>
          </w:p>
        </w:tc>
        <w:tc>
          <w:tcPr>
            <w:tcW w:w="1559" w:type="dxa"/>
            <w:noWrap/>
            <w:hideMark/>
          </w:tcPr>
          <w:p w14:paraId="3BD7564F"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3.30%</w:t>
            </w:r>
          </w:p>
        </w:tc>
        <w:tc>
          <w:tcPr>
            <w:tcW w:w="1890" w:type="dxa"/>
            <w:noWrap/>
            <w:hideMark/>
          </w:tcPr>
          <w:p w14:paraId="4F16E433"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4.60%</w:t>
            </w:r>
          </w:p>
        </w:tc>
      </w:tr>
      <w:tr w:rsidR="00D271C1" w:rsidRPr="00D271C1" w14:paraId="0790C923"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17AA7088" w14:textId="77777777" w:rsidR="00D271C1" w:rsidRPr="00D271C1" w:rsidRDefault="00D271C1">
            <w:r w:rsidRPr="00D271C1">
              <w:t>Facebook</w:t>
            </w:r>
          </w:p>
        </w:tc>
        <w:tc>
          <w:tcPr>
            <w:tcW w:w="1559" w:type="dxa"/>
            <w:noWrap/>
            <w:hideMark/>
          </w:tcPr>
          <w:p w14:paraId="00ABC197"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Neg Inf</w:t>
            </w:r>
          </w:p>
        </w:tc>
        <w:tc>
          <w:tcPr>
            <w:tcW w:w="1890" w:type="dxa"/>
            <w:noWrap/>
            <w:hideMark/>
          </w:tcPr>
          <w:p w14:paraId="582E6976"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2.90%</w:t>
            </w:r>
          </w:p>
        </w:tc>
      </w:tr>
      <w:tr w:rsidR="00D271C1" w:rsidRPr="00D271C1" w14:paraId="7F05CA8A"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5880E68E" w14:textId="77777777" w:rsidR="00D271C1" w:rsidRPr="00D271C1" w:rsidRDefault="00D271C1">
            <w:r w:rsidRPr="00D271C1">
              <w:t>LinkedIn</w:t>
            </w:r>
          </w:p>
        </w:tc>
        <w:tc>
          <w:tcPr>
            <w:tcW w:w="1559" w:type="dxa"/>
            <w:noWrap/>
            <w:hideMark/>
          </w:tcPr>
          <w:p w14:paraId="6419C12E"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Neg Inf</w:t>
            </w:r>
          </w:p>
        </w:tc>
        <w:tc>
          <w:tcPr>
            <w:tcW w:w="1890" w:type="dxa"/>
            <w:noWrap/>
            <w:hideMark/>
          </w:tcPr>
          <w:p w14:paraId="4B14FB9E"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3.90%</w:t>
            </w:r>
          </w:p>
        </w:tc>
      </w:tr>
      <w:tr w:rsidR="00D271C1" w:rsidRPr="00D271C1" w14:paraId="30FB0863"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1C3810CA" w14:textId="77777777" w:rsidR="00D271C1" w:rsidRPr="00D271C1" w:rsidRDefault="00D271C1">
            <w:r w:rsidRPr="00D271C1">
              <w:t>Instagram</w:t>
            </w:r>
          </w:p>
        </w:tc>
        <w:tc>
          <w:tcPr>
            <w:tcW w:w="1559" w:type="dxa"/>
            <w:noWrap/>
            <w:hideMark/>
          </w:tcPr>
          <w:p w14:paraId="2DE8C437"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3.90%</w:t>
            </w:r>
          </w:p>
        </w:tc>
        <w:tc>
          <w:tcPr>
            <w:tcW w:w="1890" w:type="dxa"/>
            <w:noWrap/>
            <w:hideMark/>
          </w:tcPr>
          <w:p w14:paraId="55BC399C"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Inf</w:t>
            </w:r>
          </w:p>
        </w:tc>
      </w:tr>
      <w:tr w:rsidR="00D271C1" w:rsidRPr="00D271C1" w14:paraId="2606DC28"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297D9B54" w14:textId="77777777" w:rsidR="00D271C1" w:rsidRPr="00D271C1" w:rsidRDefault="00D271C1">
            <w:r w:rsidRPr="00D271C1">
              <w:t>Snapchat</w:t>
            </w:r>
          </w:p>
        </w:tc>
        <w:tc>
          <w:tcPr>
            <w:tcW w:w="1559" w:type="dxa"/>
            <w:noWrap/>
            <w:hideMark/>
          </w:tcPr>
          <w:p w14:paraId="52BCA56E"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Neg Inf</w:t>
            </w:r>
          </w:p>
        </w:tc>
        <w:tc>
          <w:tcPr>
            <w:tcW w:w="1890" w:type="dxa"/>
            <w:noWrap/>
            <w:hideMark/>
          </w:tcPr>
          <w:p w14:paraId="2A23447B"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3.90%</w:t>
            </w:r>
          </w:p>
        </w:tc>
      </w:tr>
      <w:tr w:rsidR="00D271C1" w:rsidRPr="00D271C1" w14:paraId="2FF9D290"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7038AA38" w14:textId="77777777" w:rsidR="00D271C1" w:rsidRPr="00D271C1" w:rsidRDefault="00D271C1">
            <w:r w:rsidRPr="00D271C1">
              <w:t>Twitter</w:t>
            </w:r>
          </w:p>
        </w:tc>
        <w:tc>
          <w:tcPr>
            <w:tcW w:w="1559" w:type="dxa"/>
            <w:noWrap/>
            <w:hideMark/>
          </w:tcPr>
          <w:p w14:paraId="48E70F51"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Neg Inf</w:t>
            </w:r>
          </w:p>
        </w:tc>
        <w:tc>
          <w:tcPr>
            <w:tcW w:w="1890" w:type="dxa"/>
            <w:noWrap/>
            <w:hideMark/>
          </w:tcPr>
          <w:p w14:paraId="634382B2"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3.90%</w:t>
            </w:r>
          </w:p>
        </w:tc>
      </w:tr>
      <w:tr w:rsidR="00D271C1" w:rsidRPr="00D271C1" w14:paraId="6DB91EF1" w14:textId="77777777" w:rsidTr="00D271C1">
        <w:trPr>
          <w:trHeight w:val="288"/>
        </w:trPr>
        <w:tc>
          <w:tcPr>
            <w:cnfStyle w:val="001000000000" w:firstRow="0" w:lastRow="0" w:firstColumn="1" w:lastColumn="0" w:oddVBand="0" w:evenVBand="0" w:oddHBand="0" w:evenHBand="0" w:firstRowFirstColumn="0" w:firstRowLastColumn="0" w:lastRowFirstColumn="0" w:lastRowLastColumn="0"/>
            <w:tcW w:w="1136" w:type="dxa"/>
            <w:noWrap/>
            <w:hideMark/>
          </w:tcPr>
          <w:p w14:paraId="1E0FA75F" w14:textId="77777777" w:rsidR="00D271C1" w:rsidRPr="00D271C1" w:rsidRDefault="00D271C1">
            <w:r w:rsidRPr="00D271C1">
              <w:t>Email</w:t>
            </w:r>
          </w:p>
        </w:tc>
        <w:tc>
          <w:tcPr>
            <w:tcW w:w="1559" w:type="dxa"/>
            <w:noWrap/>
            <w:hideMark/>
          </w:tcPr>
          <w:p w14:paraId="59949ECF" w14:textId="77777777" w:rsidR="00D271C1" w:rsidRPr="00D271C1" w:rsidRDefault="00D271C1" w:rsidP="00D271C1">
            <w:pPr>
              <w:cnfStyle w:val="000000000000" w:firstRow="0" w:lastRow="0" w:firstColumn="0" w:lastColumn="0" w:oddVBand="0" w:evenVBand="0" w:oddHBand="0" w:evenHBand="0" w:firstRowFirstColumn="0" w:firstRowLastColumn="0" w:lastRowFirstColumn="0" w:lastRowLastColumn="0"/>
            </w:pPr>
            <w:r w:rsidRPr="00D271C1">
              <w:t>2.90%</w:t>
            </w:r>
          </w:p>
        </w:tc>
        <w:tc>
          <w:tcPr>
            <w:tcW w:w="1890" w:type="dxa"/>
            <w:noWrap/>
            <w:hideMark/>
          </w:tcPr>
          <w:p w14:paraId="359D46FD" w14:textId="77777777" w:rsidR="00D271C1" w:rsidRPr="00D271C1" w:rsidRDefault="00D271C1">
            <w:pPr>
              <w:cnfStyle w:val="000000000000" w:firstRow="0" w:lastRow="0" w:firstColumn="0" w:lastColumn="0" w:oddVBand="0" w:evenVBand="0" w:oddHBand="0" w:evenHBand="0" w:firstRowFirstColumn="0" w:firstRowLastColumn="0" w:lastRowFirstColumn="0" w:lastRowLastColumn="0"/>
            </w:pPr>
            <w:r w:rsidRPr="00D271C1">
              <w:t>Inf</w:t>
            </w:r>
          </w:p>
        </w:tc>
      </w:tr>
    </w:tbl>
    <w:p w14:paraId="3B55A1CA" w14:textId="77777777" w:rsidR="00894B62" w:rsidRDefault="00894B62" w:rsidP="00ED6621"/>
    <w:p w14:paraId="67AA4858" w14:textId="1666B335" w:rsidR="002B1E32" w:rsidRDefault="00894B62" w:rsidP="00ED6621">
      <w:r>
        <w:rPr>
          <w:noProof/>
        </w:rPr>
        <w:drawing>
          <wp:inline distT="0" distB="0" distL="0" distR="0" wp14:anchorId="085F62E8" wp14:editId="23873E1D">
            <wp:extent cx="5950344" cy="225552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13"/>
                    <a:srcRect l="25206" t="21652" r="385" b="28205"/>
                    <a:stretch/>
                  </pic:blipFill>
                  <pic:spPr bwMode="auto">
                    <a:xfrm>
                      <a:off x="0" y="0"/>
                      <a:ext cx="5967569" cy="2262049"/>
                    </a:xfrm>
                    <a:prstGeom prst="rect">
                      <a:avLst/>
                    </a:prstGeom>
                    <a:ln>
                      <a:noFill/>
                    </a:ln>
                    <a:extLst>
                      <a:ext uri="{53640926-AAD7-44D8-BBD7-CCE9431645EC}">
                        <a14:shadowObscured xmlns:a14="http://schemas.microsoft.com/office/drawing/2010/main"/>
                      </a:ext>
                    </a:extLst>
                  </pic:spPr>
                </pic:pic>
              </a:graphicData>
            </a:graphic>
          </wp:inline>
        </w:drawing>
      </w:r>
    </w:p>
    <w:p w14:paraId="7CF5B578" w14:textId="01CFCD9B" w:rsidR="00894B62" w:rsidRPr="00A41F47" w:rsidRDefault="00615AA9" w:rsidP="00A41F47">
      <w:pPr>
        <w:pStyle w:val="Heading3"/>
      </w:pPr>
      <w:r>
        <w:br w:type="page"/>
      </w:r>
      <w:r w:rsidR="00D271C1">
        <w:lastRenderedPageBreak/>
        <w:t>Reinvesting with Updated Budget based on Allocation Strategy from ROI Estimates of Firm 1</w:t>
      </w:r>
      <w:r w:rsidR="009320EF">
        <w:t xml:space="preserve"> (Q7-8)</w:t>
      </w:r>
    </w:p>
    <w:p w14:paraId="07C54B33" w14:textId="27014051" w:rsidR="00D271C1" w:rsidRDefault="00D271C1" w:rsidP="00D271C1">
      <w:r>
        <w:t>We proceed with running a scenario where we invest the original budget of $10mn with the allocation strategy arrived at by assuming ROI estimates provided by firm 1. We invest every month for a year using this strategy but returns vary as given in the monthly returns spreadsheet. Additionally, the invested amount varies each month by adding half of the returns earned in the previous month to the budget amount for the current month.</w:t>
      </w:r>
    </w:p>
    <w:p w14:paraId="760D292E" w14:textId="17491E86" w:rsidR="00D271C1" w:rsidRDefault="00D271C1" w:rsidP="00D271C1">
      <w:r>
        <w:t>The monthly returns are as follows:</w:t>
      </w:r>
    </w:p>
    <w:tbl>
      <w:tblPr>
        <w:tblStyle w:val="GridTable1Light-Accent1"/>
        <w:tblW w:w="9419" w:type="dxa"/>
        <w:tblLook w:val="04A0" w:firstRow="1" w:lastRow="0" w:firstColumn="1" w:lastColumn="0" w:noHBand="0" w:noVBand="1"/>
      </w:tblPr>
      <w:tblGrid>
        <w:gridCol w:w="1222"/>
        <w:gridCol w:w="702"/>
        <w:gridCol w:w="702"/>
        <w:gridCol w:w="702"/>
        <w:gridCol w:w="1070"/>
        <w:gridCol w:w="1089"/>
        <w:gridCol w:w="993"/>
        <w:gridCol w:w="1136"/>
        <w:gridCol w:w="1060"/>
        <w:gridCol w:w="885"/>
        <w:gridCol w:w="719"/>
      </w:tblGrid>
      <w:tr w:rsidR="00D271C1" w:rsidRPr="00D271C1" w14:paraId="40C9F0A0" w14:textId="77777777" w:rsidTr="00615AA9">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C9421FA" w14:textId="77777777" w:rsidR="00D271C1" w:rsidRPr="00D271C1" w:rsidRDefault="00D271C1" w:rsidP="00D271C1">
            <w:pPr>
              <w:rPr>
                <w:rFonts w:ascii="Times New Roman" w:eastAsia="Times New Roman" w:hAnsi="Times New Roman" w:cs="Times New Roman"/>
                <w:sz w:val="24"/>
                <w:szCs w:val="24"/>
              </w:rPr>
            </w:pPr>
          </w:p>
        </w:tc>
        <w:tc>
          <w:tcPr>
            <w:tcW w:w="702" w:type="dxa"/>
            <w:noWrap/>
            <w:hideMark/>
          </w:tcPr>
          <w:p w14:paraId="29E830F7"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Print</w:t>
            </w:r>
          </w:p>
        </w:tc>
        <w:tc>
          <w:tcPr>
            <w:tcW w:w="702" w:type="dxa"/>
            <w:noWrap/>
            <w:hideMark/>
          </w:tcPr>
          <w:p w14:paraId="4BAB2F99"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TV</w:t>
            </w:r>
          </w:p>
        </w:tc>
        <w:tc>
          <w:tcPr>
            <w:tcW w:w="702" w:type="dxa"/>
            <w:noWrap/>
            <w:hideMark/>
          </w:tcPr>
          <w:p w14:paraId="014DDF72"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SEO</w:t>
            </w:r>
          </w:p>
        </w:tc>
        <w:tc>
          <w:tcPr>
            <w:tcW w:w="949" w:type="dxa"/>
            <w:noWrap/>
            <w:hideMark/>
          </w:tcPr>
          <w:p w14:paraId="2381CA3E"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AdWords</w:t>
            </w:r>
          </w:p>
        </w:tc>
        <w:tc>
          <w:tcPr>
            <w:tcW w:w="966" w:type="dxa"/>
            <w:noWrap/>
            <w:hideMark/>
          </w:tcPr>
          <w:p w14:paraId="45387E59"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Facebook</w:t>
            </w:r>
          </w:p>
        </w:tc>
        <w:tc>
          <w:tcPr>
            <w:tcW w:w="880" w:type="dxa"/>
            <w:noWrap/>
            <w:hideMark/>
          </w:tcPr>
          <w:p w14:paraId="2353E8CC"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LinkedIn</w:t>
            </w:r>
          </w:p>
        </w:tc>
        <w:tc>
          <w:tcPr>
            <w:tcW w:w="1007" w:type="dxa"/>
            <w:noWrap/>
            <w:hideMark/>
          </w:tcPr>
          <w:p w14:paraId="6516AEC7"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Instagram</w:t>
            </w:r>
          </w:p>
        </w:tc>
        <w:tc>
          <w:tcPr>
            <w:tcW w:w="940" w:type="dxa"/>
            <w:noWrap/>
            <w:hideMark/>
          </w:tcPr>
          <w:p w14:paraId="323BEBE0"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Snapchat</w:t>
            </w:r>
          </w:p>
        </w:tc>
        <w:tc>
          <w:tcPr>
            <w:tcW w:w="785" w:type="dxa"/>
            <w:noWrap/>
            <w:hideMark/>
          </w:tcPr>
          <w:p w14:paraId="3FD4B336"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Twitter</w:t>
            </w:r>
          </w:p>
        </w:tc>
        <w:tc>
          <w:tcPr>
            <w:tcW w:w="702" w:type="dxa"/>
            <w:noWrap/>
            <w:hideMark/>
          </w:tcPr>
          <w:p w14:paraId="5DEBF95B" w14:textId="77777777" w:rsidR="00D271C1" w:rsidRPr="00D271C1" w:rsidRDefault="00D271C1" w:rsidP="00D271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Email</w:t>
            </w:r>
          </w:p>
        </w:tc>
      </w:tr>
      <w:tr w:rsidR="00D271C1" w:rsidRPr="00D271C1" w14:paraId="00AA99C6"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E20F86D"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January</w:t>
            </w:r>
          </w:p>
        </w:tc>
        <w:tc>
          <w:tcPr>
            <w:tcW w:w="702" w:type="dxa"/>
            <w:noWrap/>
            <w:hideMark/>
          </w:tcPr>
          <w:p w14:paraId="71E7405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w:t>
            </w:r>
          </w:p>
        </w:tc>
        <w:tc>
          <w:tcPr>
            <w:tcW w:w="702" w:type="dxa"/>
            <w:noWrap/>
            <w:hideMark/>
          </w:tcPr>
          <w:p w14:paraId="4F9B51A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702" w:type="dxa"/>
            <w:noWrap/>
            <w:hideMark/>
          </w:tcPr>
          <w:p w14:paraId="14980847"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2.4</w:t>
            </w:r>
          </w:p>
        </w:tc>
        <w:tc>
          <w:tcPr>
            <w:tcW w:w="949" w:type="dxa"/>
            <w:noWrap/>
            <w:hideMark/>
          </w:tcPr>
          <w:p w14:paraId="27823D66"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3.9</w:t>
            </w:r>
          </w:p>
        </w:tc>
        <w:tc>
          <w:tcPr>
            <w:tcW w:w="966" w:type="dxa"/>
            <w:noWrap/>
            <w:hideMark/>
          </w:tcPr>
          <w:p w14:paraId="4A7A2EF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w:t>
            </w:r>
          </w:p>
        </w:tc>
        <w:tc>
          <w:tcPr>
            <w:tcW w:w="880" w:type="dxa"/>
            <w:noWrap/>
            <w:hideMark/>
          </w:tcPr>
          <w:p w14:paraId="4C68D3C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3.5</w:t>
            </w:r>
          </w:p>
        </w:tc>
        <w:tc>
          <w:tcPr>
            <w:tcW w:w="1007" w:type="dxa"/>
            <w:noWrap/>
            <w:hideMark/>
          </w:tcPr>
          <w:p w14:paraId="6C918AE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940" w:type="dxa"/>
            <w:noWrap/>
            <w:hideMark/>
          </w:tcPr>
          <w:p w14:paraId="2689B0C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2.25</w:t>
            </w:r>
          </w:p>
        </w:tc>
        <w:tc>
          <w:tcPr>
            <w:tcW w:w="785" w:type="dxa"/>
            <w:noWrap/>
            <w:hideMark/>
          </w:tcPr>
          <w:p w14:paraId="0B50AB6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3.5</w:t>
            </w:r>
          </w:p>
        </w:tc>
        <w:tc>
          <w:tcPr>
            <w:tcW w:w="702" w:type="dxa"/>
            <w:noWrap/>
            <w:hideMark/>
          </w:tcPr>
          <w:p w14:paraId="30CB41D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3.5</w:t>
            </w:r>
          </w:p>
        </w:tc>
      </w:tr>
      <w:tr w:rsidR="00D271C1" w:rsidRPr="00D271C1" w14:paraId="09E84E66"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BD9F648"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February</w:t>
            </w:r>
          </w:p>
        </w:tc>
        <w:tc>
          <w:tcPr>
            <w:tcW w:w="702" w:type="dxa"/>
            <w:noWrap/>
            <w:hideMark/>
          </w:tcPr>
          <w:p w14:paraId="63C9E83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w:t>
            </w:r>
          </w:p>
        </w:tc>
        <w:tc>
          <w:tcPr>
            <w:tcW w:w="702" w:type="dxa"/>
            <w:noWrap/>
            <w:hideMark/>
          </w:tcPr>
          <w:p w14:paraId="53DE9D4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3.9</w:t>
            </w:r>
          </w:p>
        </w:tc>
        <w:tc>
          <w:tcPr>
            <w:tcW w:w="702" w:type="dxa"/>
            <w:noWrap/>
            <w:hideMark/>
          </w:tcPr>
          <w:p w14:paraId="1E4552D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2.7</w:t>
            </w:r>
          </w:p>
        </w:tc>
        <w:tc>
          <w:tcPr>
            <w:tcW w:w="949" w:type="dxa"/>
            <w:noWrap/>
            <w:hideMark/>
          </w:tcPr>
          <w:p w14:paraId="6486C61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3.8</w:t>
            </w:r>
          </w:p>
        </w:tc>
        <w:tc>
          <w:tcPr>
            <w:tcW w:w="966" w:type="dxa"/>
            <w:noWrap/>
            <w:hideMark/>
          </w:tcPr>
          <w:p w14:paraId="216B042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4.3</w:t>
            </w:r>
          </w:p>
        </w:tc>
        <w:tc>
          <w:tcPr>
            <w:tcW w:w="880" w:type="dxa"/>
            <w:noWrap/>
            <w:hideMark/>
          </w:tcPr>
          <w:p w14:paraId="218A254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3.2</w:t>
            </w:r>
          </w:p>
        </w:tc>
        <w:tc>
          <w:tcPr>
            <w:tcW w:w="1007" w:type="dxa"/>
            <w:noWrap/>
            <w:hideMark/>
          </w:tcPr>
          <w:p w14:paraId="4BC5E77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2.7</w:t>
            </w:r>
          </w:p>
        </w:tc>
        <w:tc>
          <w:tcPr>
            <w:tcW w:w="940" w:type="dxa"/>
            <w:noWrap/>
            <w:hideMark/>
          </w:tcPr>
          <w:p w14:paraId="024DC10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1.8</w:t>
            </w:r>
          </w:p>
        </w:tc>
        <w:tc>
          <w:tcPr>
            <w:tcW w:w="785" w:type="dxa"/>
            <w:noWrap/>
            <w:hideMark/>
          </w:tcPr>
          <w:p w14:paraId="7BF332F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702" w:type="dxa"/>
            <w:noWrap/>
            <w:hideMark/>
          </w:tcPr>
          <w:p w14:paraId="3BF6E62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3.5</w:t>
            </w:r>
          </w:p>
        </w:tc>
      </w:tr>
      <w:tr w:rsidR="00D271C1" w:rsidRPr="00D271C1" w14:paraId="7CBFB341"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0144592"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March</w:t>
            </w:r>
          </w:p>
        </w:tc>
        <w:tc>
          <w:tcPr>
            <w:tcW w:w="702" w:type="dxa"/>
            <w:noWrap/>
            <w:hideMark/>
          </w:tcPr>
          <w:p w14:paraId="14BDB37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3.5</w:t>
            </w:r>
          </w:p>
        </w:tc>
        <w:tc>
          <w:tcPr>
            <w:tcW w:w="702" w:type="dxa"/>
            <w:noWrap/>
            <w:hideMark/>
          </w:tcPr>
          <w:p w14:paraId="4C9A3292"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2.9</w:t>
            </w:r>
          </w:p>
        </w:tc>
        <w:tc>
          <w:tcPr>
            <w:tcW w:w="702" w:type="dxa"/>
            <w:noWrap/>
            <w:hideMark/>
          </w:tcPr>
          <w:p w14:paraId="5292E52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3.1</w:t>
            </w:r>
          </w:p>
        </w:tc>
        <w:tc>
          <w:tcPr>
            <w:tcW w:w="949" w:type="dxa"/>
            <w:noWrap/>
            <w:hideMark/>
          </w:tcPr>
          <w:p w14:paraId="686EDCE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3.8</w:t>
            </w:r>
          </w:p>
        </w:tc>
        <w:tc>
          <w:tcPr>
            <w:tcW w:w="966" w:type="dxa"/>
            <w:noWrap/>
            <w:hideMark/>
          </w:tcPr>
          <w:p w14:paraId="001D061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2.4</w:t>
            </w:r>
          </w:p>
        </w:tc>
        <w:tc>
          <w:tcPr>
            <w:tcW w:w="880" w:type="dxa"/>
            <w:noWrap/>
            <w:hideMark/>
          </w:tcPr>
          <w:p w14:paraId="747FBCC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4.1</w:t>
            </w:r>
          </w:p>
        </w:tc>
        <w:tc>
          <w:tcPr>
            <w:tcW w:w="1007" w:type="dxa"/>
            <w:noWrap/>
            <w:hideMark/>
          </w:tcPr>
          <w:p w14:paraId="637B0ED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940" w:type="dxa"/>
            <w:noWrap/>
            <w:hideMark/>
          </w:tcPr>
          <w:p w14:paraId="02F62F6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2.6</w:t>
            </w:r>
          </w:p>
        </w:tc>
        <w:tc>
          <w:tcPr>
            <w:tcW w:w="785" w:type="dxa"/>
            <w:noWrap/>
            <w:hideMark/>
          </w:tcPr>
          <w:p w14:paraId="3984F9E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4.2</w:t>
            </w:r>
          </w:p>
        </w:tc>
        <w:tc>
          <w:tcPr>
            <w:tcW w:w="702" w:type="dxa"/>
            <w:noWrap/>
            <w:hideMark/>
          </w:tcPr>
          <w:p w14:paraId="3D72EB7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2.5</w:t>
            </w:r>
          </w:p>
        </w:tc>
      </w:tr>
      <w:tr w:rsidR="00D271C1" w:rsidRPr="00D271C1" w14:paraId="4AC8B714"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14CB6F4"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April</w:t>
            </w:r>
          </w:p>
        </w:tc>
        <w:tc>
          <w:tcPr>
            <w:tcW w:w="702" w:type="dxa"/>
            <w:noWrap/>
            <w:hideMark/>
          </w:tcPr>
          <w:p w14:paraId="57138FA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3.8</w:t>
            </w:r>
          </w:p>
        </w:tc>
        <w:tc>
          <w:tcPr>
            <w:tcW w:w="702" w:type="dxa"/>
            <w:noWrap/>
            <w:hideMark/>
          </w:tcPr>
          <w:p w14:paraId="247B9BF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3.1</w:t>
            </w:r>
          </w:p>
        </w:tc>
        <w:tc>
          <w:tcPr>
            <w:tcW w:w="702" w:type="dxa"/>
            <w:noWrap/>
            <w:hideMark/>
          </w:tcPr>
          <w:p w14:paraId="351A39F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2.4</w:t>
            </w:r>
          </w:p>
        </w:tc>
        <w:tc>
          <w:tcPr>
            <w:tcW w:w="949" w:type="dxa"/>
            <w:noWrap/>
            <w:hideMark/>
          </w:tcPr>
          <w:p w14:paraId="4A2E117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4.4</w:t>
            </w:r>
          </w:p>
        </w:tc>
        <w:tc>
          <w:tcPr>
            <w:tcW w:w="966" w:type="dxa"/>
            <w:noWrap/>
            <w:hideMark/>
          </w:tcPr>
          <w:p w14:paraId="6460FB8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2.4</w:t>
            </w:r>
          </w:p>
        </w:tc>
        <w:tc>
          <w:tcPr>
            <w:tcW w:w="880" w:type="dxa"/>
            <w:noWrap/>
            <w:hideMark/>
          </w:tcPr>
          <w:p w14:paraId="779EB9E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3.8</w:t>
            </w:r>
          </w:p>
        </w:tc>
        <w:tc>
          <w:tcPr>
            <w:tcW w:w="1007" w:type="dxa"/>
            <w:noWrap/>
            <w:hideMark/>
          </w:tcPr>
          <w:p w14:paraId="1F4E5B16"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940" w:type="dxa"/>
            <w:noWrap/>
            <w:hideMark/>
          </w:tcPr>
          <w:p w14:paraId="1C092D3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2.5</w:t>
            </w:r>
          </w:p>
        </w:tc>
        <w:tc>
          <w:tcPr>
            <w:tcW w:w="785" w:type="dxa"/>
            <w:noWrap/>
            <w:hideMark/>
          </w:tcPr>
          <w:p w14:paraId="27176E3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702" w:type="dxa"/>
            <w:noWrap/>
            <w:hideMark/>
          </w:tcPr>
          <w:p w14:paraId="48ED184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2.9</w:t>
            </w:r>
          </w:p>
        </w:tc>
      </w:tr>
      <w:tr w:rsidR="00D271C1" w:rsidRPr="00D271C1" w14:paraId="69C2299E"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12453F5"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May</w:t>
            </w:r>
          </w:p>
        </w:tc>
        <w:tc>
          <w:tcPr>
            <w:tcW w:w="702" w:type="dxa"/>
            <w:noWrap/>
            <w:hideMark/>
          </w:tcPr>
          <w:p w14:paraId="39B5A1B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3.5</w:t>
            </w:r>
          </w:p>
        </w:tc>
        <w:tc>
          <w:tcPr>
            <w:tcW w:w="702" w:type="dxa"/>
            <w:noWrap/>
            <w:hideMark/>
          </w:tcPr>
          <w:p w14:paraId="080AB14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3.2</w:t>
            </w:r>
          </w:p>
        </w:tc>
        <w:tc>
          <w:tcPr>
            <w:tcW w:w="702" w:type="dxa"/>
            <w:noWrap/>
            <w:hideMark/>
          </w:tcPr>
          <w:p w14:paraId="1D4057B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1.9</w:t>
            </w:r>
          </w:p>
        </w:tc>
        <w:tc>
          <w:tcPr>
            <w:tcW w:w="949" w:type="dxa"/>
            <w:noWrap/>
            <w:hideMark/>
          </w:tcPr>
          <w:p w14:paraId="4872270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3.4</w:t>
            </w:r>
          </w:p>
        </w:tc>
        <w:tc>
          <w:tcPr>
            <w:tcW w:w="966" w:type="dxa"/>
            <w:noWrap/>
            <w:hideMark/>
          </w:tcPr>
          <w:p w14:paraId="5E4F203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2.7</w:t>
            </w:r>
          </w:p>
        </w:tc>
        <w:tc>
          <w:tcPr>
            <w:tcW w:w="880" w:type="dxa"/>
            <w:noWrap/>
            <w:hideMark/>
          </w:tcPr>
          <w:p w14:paraId="1C92AE93"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2.7</w:t>
            </w:r>
          </w:p>
        </w:tc>
        <w:tc>
          <w:tcPr>
            <w:tcW w:w="1007" w:type="dxa"/>
            <w:noWrap/>
            <w:hideMark/>
          </w:tcPr>
          <w:p w14:paraId="42400EC6"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3.9</w:t>
            </w:r>
          </w:p>
        </w:tc>
        <w:tc>
          <w:tcPr>
            <w:tcW w:w="940" w:type="dxa"/>
            <w:noWrap/>
            <w:hideMark/>
          </w:tcPr>
          <w:p w14:paraId="2E83A5C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2.2</w:t>
            </w:r>
          </w:p>
        </w:tc>
        <w:tc>
          <w:tcPr>
            <w:tcW w:w="785" w:type="dxa"/>
            <w:noWrap/>
            <w:hideMark/>
          </w:tcPr>
          <w:p w14:paraId="0B7CD4E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4.5</w:t>
            </w:r>
          </w:p>
        </w:tc>
        <w:tc>
          <w:tcPr>
            <w:tcW w:w="702" w:type="dxa"/>
            <w:noWrap/>
            <w:hideMark/>
          </w:tcPr>
          <w:p w14:paraId="4F00B8E6"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3.9</w:t>
            </w:r>
          </w:p>
        </w:tc>
      </w:tr>
      <w:tr w:rsidR="00D271C1" w:rsidRPr="00D271C1" w14:paraId="7D2E488A"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8C378F9"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June</w:t>
            </w:r>
          </w:p>
        </w:tc>
        <w:tc>
          <w:tcPr>
            <w:tcW w:w="702" w:type="dxa"/>
            <w:noWrap/>
            <w:hideMark/>
          </w:tcPr>
          <w:p w14:paraId="5E04DBD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w:t>
            </w:r>
          </w:p>
        </w:tc>
        <w:tc>
          <w:tcPr>
            <w:tcW w:w="702" w:type="dxa"/>
            <w:noWrap/>
            <w:hideMark/>
          </w:tcPr>
          <w:p w14:paraId="7B72E32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3.2</w:t>
            </w:r>
          </w:p>
        </w:tc>
        <w:tc>
          <w:tcPr>
            <w:tcW w:w="702" w:type="dxa"/>
            <w:noWrap/>
            <w:hideMark/>
          </w:tcPr>
          <w:p w14:paraId="0182434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2.7</w:t>
            </w:r>
          </w:p>
        </w:tc>
        <w:tc>
          <w:tcPr>
            <w:tcW w:w="949" w:type="dxa"/>
            <w:noWrap/>
            <w:hideMark/>
          </w:tcPr>
          <w:p w14:paraId="7D5B3C6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3.4</w:t>
            </w:r>
          </w:p>
        </w:tc>
        <w:tc>
          <w:tcPr>
            <w:tcW w:w="966" w:type="dxa"/>
            <w:noWrap/>
            <w:hideMark/>
          </w:tcPr>
          <w:p w14:paraId="3028235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3.4</w:t>
            </w:r>
          </w:p>
        </w:tc>
        <w:tc>
          <w:tcPr>
            <w:tcW w:w="880" w:type="dxa"/>
            <w:noWrap/>
            <w:hideMark/>
          </w:tcPr>
          <w:p w14:paraId="0EDFA3C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w:t>
            </w:r>
          </w:p>
        </w:tc>
        <w:tc>
          <w:tcPr>
            <w:tcW w:w="1007" w:type="dxa"/>
            <w:noWrap/>
            <w:hideMark/>
          </w:tcPr>
          <w:p w14:paraId="349B02D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4.5</w:t>
            </w:r>
          </w:p>
        </w:tc>
        <w:tc>
          <w:tcPr>
            <w:tcW w:w="940" w:type="dxa"/>
            <w:noWrap/>
            <w:hideMark/>
          </w:tcPr>
          <w:p w14:paraId="39C84A52"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2.1</w:t>
            </w:r>
          </w:p>
        </w:tc>
        <w:tc>
          <w:tcPr>
            <w:tcW w:w="785" w:type="dxa"/>
            <w:noWrap/>
            <w:hideMark/>
          </w:tcPr>
          <w:p w14:paraId="53D7F452"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3.8</w:t>
            </w:r>
          </w:p>
        </w:tc>
        <w:tc>
          <w:tcPr>
            <w:tcW w:w="702" w:type="dxa"/>
            <w:noWrap/>
            <w:hideMark/>
          </w:tcPr>
          <w:p w14:paraId="1EC4C10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4.1</w:t>
            </w:r>
          </w:p>
        </w:tc>
      </w:tr>
      <w:tr w:rsidR="00D271C1" w:rsidRPr="00D271C1" w14:paraId="7844F476"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3A1C0E7"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July</w:t>
            </w:r>
          </w:p>
        </w:tc>
        <w:tc>
          <w:tcPr>
            <w:tcW w:w="702" w:type="dxa"/>
            <w:noWrap/>
            <w:hideMark/>
          </w:tcPr>
          <w:p w14:paraId="1F7257F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3.9</w:t>
            </w:r>
          </w:p>
        </w:tc>
        <w:tc>
          <w:tcPr>
            <w:tcW w:w="702" w:type="dxa"/>
            <w:noWrap/>
            <w:hideMark/>
          </w:tcPr>
          <w:p w14:paraId="00A5E79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702" w:type="dxa"/>
            <w:noWrap/>
            <w:hideMark/>
          </w:tcPr>
          <w:p w14:paraId="77B34B0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w:t>
            </w:r>
          </w:p>
        </w:tc>
        <w:tc>
          <w:tcPr>
            <w:tcW w:w="949" w:type="dxa"/>
            <w:noWrap/>
            <w:hideMark/>
          </w:tcPr>
          <w:p w14:paraId="3453037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4.4</w:t>
            </w:r>
          </w:p>
        </w:tc>
        <w:tc>
          <w:tcPr>
            <w:tcW w:w="966" w:type="dxa"/>
            <w:noWrap/>
            <w:hideMark/>
          </w:tcPr>
          <w:p w14:paraId="6FB8FE9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3.9</w:t>
            </w:r>
          </w:p>
        </w:tc>
        <w:tc>
          <w:tcPr>
            <w:tcW w:w="880" w:type="dxa"/>
            <w:noWrap/>
            <w:hideMark/>
          </w:tcPr>
          <w:p w14:paraId="270AD0B3"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1007" w:type="dxa"/>
            <w:noWrap/>
            <w:hideMark/>
          </w:tcPr>
          <w:p w14:paraId="64F53C9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4.3</w:t>
            </w:r>
          </w:p>
        </w:tc>
        <w:tc>
          <w:tcPr>
            <w:tcW w:w="940" w:type="dxa"/>
            <w:noWrap/>
            <w:hideMark/>
          </w:tcPr>
          <w:p w14:paraId="2F2162D7"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1.8</w:t>
            </w:r>
          </w:p>
        </w:tc>
        <w:tc>
          <w:tcPr>
            <w:tcW w:w="785" w:type="dxa"/>
            <w:noWrap/>
            <w:hideMark/>
          </w:tcPr>
          <w:p w14:paraId="2ED9959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w:t>
            </w:r>
          </w:p>
        </w:tc>
        <w:tc>
          <w:tcPr>
            <w:tcW w:w="702" w:type="dxa"/>
            <w:noWrap/>
            <w:hideMark/>
          </w:tcPr>
          <w:p w14:paraId="6C4D9B1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3.8</w:t>
            </w:r>
          </w:p>
        </w:tc>
      </w:tr>
      <w:tr w:rsidR="00D271C1" w:rsidRPr="00D271C1" w14:paraId="480D15B1"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8634AFB"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August</w:t>
            </w:r>
          </w:p>
        </w:tc>
        <w:tc>
          <w:tcPr>
            <w:tcW w:w="702" w:type="dxa"/>
            <w:noWrap/>
            <w:hideMark/>
          </w:tcPr>
          <w:p w14:paraId="6440394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4.2</w:t>
            </w:r>
          </w:p>
        </w:tc>
        <w:tc>
          <w:tcPr>
            <w:tcW w:w="702" w:type="dxa"/>
            <w:noWrap/>
            <w:hideMark/>
          </w:tcPr>
          <w:p w14:paraId="0EE143B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3.3</w:t>
            </w:r>
          </w:p>
        </w:tc>
        <w:tc>
          <w:tcPr>
            <w:tcW w:w="702" w:type="dxa"/>
            <w:noWrap/>
            <w:hideMark/>
          </w:tcPr>
          <w:p w14:paraId="72EE7EF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2.8</w:t>
            </w:r>
          </w:p>
        </w:tc>
        <w:tc>
          <w:tcPr>
            <w:tcW w:w="949" w:type="dxa"/>
            <w:noWrap/>
            <w:hideMark/>
          </w:tcPr>
          <w:p w14:paraId="4288D2B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4.2</w:t>
            </w:r>
          </w:p>
        </w:tc>
        <w:tc>
          <w:tcPr>
            <w:tcW w:w="966" w:type="dxa"/>
            <w:noWrap/>
            <w:hideMark/>
          </w:tcPr>
          <w:p w14:paraId="1609B22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w:t>
            </w:r>
          </w:p>
        </w:tc>
        <w:tc>
          <w:tcPr>
            <w:tcW w:w="880" w:type="dxa"/>
            <w:noWrap/>
            <w:hideMark/>
          </w:tcPr>
          <w:p w14:paraId="0D03F73B"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1007" w:type="dxa"/>
            <w:noWrap/>
            <w:hideMark/>
          </w:tcPr>
          <w:p w14:paraId="6C305857"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940" w:type="dxa"/>
            <w:noWrap/>
            <w:hideMark/>
          </w:tcPr>
          <w:p w14:paraId="15B9ED81"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1.5</w:t>
            </w:r>
          </w:p>
        </w:tc>
        <w:tc>
          <w:tcPr>
            <w:tcW w:w="785" w:type="dxa"/>
            <w:noWrap/>
            <w:hideMark/>
          </w:tcPr>
          <w:p w14:paraId="18D936E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4.4</w:t>
            </w:r>
          </w:p>
        </w:tc>
        <w:tc>
          <w:tcPr>
            <w:tcW w:w="702" w:type="dxa"/>
            <w:noWrap/>
            <w:hideMark/>
          </w:tcPr>
          <w:p w14:paraId="601CB30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4.3</w:t>
            </w:r>
          </w:p>
        </w:tc>
      </w:tr>
      <w:tr w:rsidR="00D271C1" w:rsidRPr="00D271C1" w14:paraId="68AFD444"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90614B2"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September</w:t>
            </w:r>
          </w:p>
        </w:tc>
        <w:tc>
          <w:tcPr>
            <w:tcW w:w="702" w:type="dxa"/>
            <w:noWrap/>
            <w:hideMark/>
          </w:tcPr>
          <w:p w14:paraId="3954D1F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4.1</w:t>
            </w:r>
          </w:p>
        </w:tc>
        <w:tc>
          <w:tcPr>
            <w:tcW w:w="702" w:type="dxa"/>
            <w:noWrap/>
            <w:hideMark/>
          </w:tcPr>
          <w:p w14:paraId="0608FB9B"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2.8</w:t>
            </w:r>
          </w:p>
        </w:tc>
        <w:tc>
          <w:tcPr>
            <w:tcW w:w="702" w:type="dxa"/>
            <w:noWrap/>
            <w:hideMark/>
          </w:tcPr>
          <w:p w14:paraId="21A9263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2.5</w:t>
            </w:r>
          </w:p>
        </w:tc>
        <w:tc>
          <w:tcPr>
            <w:tcW w:w="949" w:type="dxa"/>
            <w:noWrap/>
            <w:hideMark/>
          </w:tcPr>
          <w:p w14:paraId="712C4C6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4.2</w:t>
            </w:r>
          </w:p>
        </w:tc>
        <w:tc>
          <w:tcPr>
            <w:tcW w:w="966" w:type="dxa"/>
            <w:noWrap/>
            <w:hideMark/>
          </w:tcPr>
          <w:p w14:paraId="4B7BA9E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2.9</w:t>
            </w:r>
          </w:p>
        </w:tc>
        <w:tc>
          <w:tcPr>
            <w:tcW w:w="880" w:type="dxa"/>
            <w:noWrap/>
            <w:hideMark/>
          </w:tcPr>
          <w:p w14:paraId="62324D26"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1007" w:type="dxa"/>
            <w:noWrap/>
            <w:hideMark/>
          </w:tcPr>
          <w:p w14:paraId="3EC68E2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2.8</w:t>
            </w:r>
          </w:p>
        </w:tc>
        <w:tc>
          <w:tcPr>
            <w:tcW w:w="940" w:type="dxa"/>
            <w:noWrap/>
            <w:hideMark/>
          </w:tcPr>
          <w:p w14:paraId="62488F3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2.5</w:t>
            </w:r>
          </w:p>
        </w:tc>
        <w:tc>
          <w:tcPr>
            <w:tcW w:w="785" w:type="dxa"/>
            <w:noWrap/>
            <w:hideMark/>
          </w:tcPr>
          <w:p w14:paraId="14AA0B8B"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w:t>
            </w:r>
          </w:p>
        </w:tc>
        <w:tc>
          <w:tcPr>
            <w:tcW w:w="702" w:type="dxa"/>
            <w:noWrap/>
            <w:hideMark/>
          </w:tcPr>
          <w:p w14:paraId="5A898493"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3.4</w:t>
            </w:r>
          </w:p>
        </w:tc>
      </w:tr>
      <w:tr w:rsidR="00D271C1" w:rsidRPr="00D271C1" w14:paraId="229FEE03"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C6F1EE1"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October</w:t>
            </w:r>
          </w:p>
        </w:tc>
        <w:tc>
          <w:tcPr>
            <w:tcW w:w="702" w:type="dxa"/>
            <w:noWrap/>
            <w:hideMark/>
          </w:tcPr>
          <w:p w14:paraId="0E005FF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w:t>
            </w:r>
          </w:p>
        </w:tc>
        <w:tc>
          <w:tcPr>
            <w:tcW w:w="702" w:type="dxa"/>
            <w:noWrap/>
            <w:hideMark/>
          </w:tcPr>
          <w:p w14:paraId="3F6EC32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w:t>
            </w:r>
          </w:p>
        </w:tc>
        <w:tc>
          <w:tcPr>
            <w:tcW w:w="702" w:type="dxa"/>
            <w:noWrap/>
            <w:hideMark/>
          </w:tcPr>
          <w:p w14:paraId="1742688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3.1</w:t>
            </w:r>
          </w:p>
        </w:tc>
        <w:tc>
          <w:tcPr>
            <w:tcW w:w="949" w:type="dxa"/>
            <w:noWrap/>
            <w:hideMark/>
          </w:tcPr>
          <w:p w14:paraId="69B0819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4.6</w:t>
            </w:r>
          </w:p>
        </w:tc>
        <w:tc>
          <w:tcPr>
            <w:tcW w:w="966" w:type="dxa"/>
            <w:noWrap/>
            <w:hideMark/>
          </w:tcPr>
          <w:p w14:paraId="3369794B"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3.1</w:t>
            </w:r>
          </w:p>
        </w:tc>
        <w:tc>
          <w:tcPr>
            <w:tcW w:w="880" w:type="dxa"/>
            <w:noWrap/>
            <w:hideMark/>
          </w:tcPr>
          <w:p w14:paraId="705F057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3.3</w:t>
            </w:r>
          </w:p>
        </w:tc>
        <w:tc>
          <w:tcPr>
            <w:tcW w:w="1007" w:type="dxa"/>
            <w:noWrap/>
            <w:hideMark/>
          </w:tcPr>
          <w:p w14:paraId="0862850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3.2</w:t>
            </w:r>
          </w:p>
        </w:tc>
        <w:tc>
          <w:tcPr>
            <w:tcW w:w="940" w:type="dxa"/>
            <w:noWrap/>
            <w:hideMark/>
          </w:tcPr>
          <w:p w14:paraId="4696E1EB"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2.3</w:t>
            </w:r>
          </w:p>
        </w:tc>
        <w:tc>
          <w:tcPr>
            <w:tcW w:w="785" w:type="dxa"/>
            <w:noWrap/>
            <w:hideMark/>
          </w:tcPr>
          <w:p w14:paraId="2565D5E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2.5</w:t>
            </w:r>
          </w:p>
        </w:tc>
        <w:tc>
          <w:tcPr>
            <w:tcW w:w="702" w:type="dxa"/>
            <w:noWrap/>
            <w:hideMark/>
          </w:tcPr>
          <w:p w14:paraId="4ECCD1F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3.2</w:t>
            </w:r>
          </w:p>
        </w:tc>
      </w:tr>
      <w:tr w:rsidR="00D271C1" w:rsidRPr="00D271C1" w14:paraId="1F271A7A"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C7AB78A"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November</w:t>
            </w:r>
          </w:p>
        </w:tc>
        <w:tc>
          <w:tcPr>
            <w:tcW w:w="702" w:type="dxa"/>
            <w:noWrap/>
            <w:hideMark/>
          </w:tcPr>
          <w:p w14:paraId="3AE009CA"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4.8</w:t>
            </w:r>
          </w:p>
        </w:tc>
        <w:tc>
          <w:tcPr>
            <w:tcW w:w="702" w:type="dxa"/>
            <w:noWrap/>
            <w:hideMark/>
          </w:tcPr>
          <w:p w14:paraId="3FE47083"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3.3</w:t>
            </w:r>
          </w:p>
        </w:tc>
        <w:tc>
          <w:tcPr>
            <w:tcW w:w="702" w:type="dxa"/>
            <w:noWrap/>
            <w:hideMark/>
          </w:tcPr>
          <w:p w14:paraId="39BD1B2C"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2.7</w:t>
            </w:r>
          </w:p>
        </w:tc>
        <w:tc>
          <w:tcPr>
            <w:tcW w:w="949" w:type="dxa"/>
            <w:noWrap/>
            <w:hideMark/>
          </w:tcPr>
          <w:p w14:paraId="26C828B3"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4.1</w:t>
            </w:r>
          </w:p>
        </w:tc>
        <w:tc>
          <w:tcPr>
            <w:tcW w:w="966" w:type="dxa"/>
            <w:noWrap/>
            <w:hideMark/>
          </w:tcPr>
          <w:p w14:paraId="67CE19F7"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2.9</w:t>
            </w:r>
          </w:p>
        </w:tc>
        <w:tc>
          <w:tcPr>
            <w:tcW w:w="880" w:type="dxa"/>
            <w:noWrap/>
            <w:hideMark/>
          </w:tcPr>
          <w:p w14:paraId="68C708B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1007" w:type="dxa"/>
            <w:noWrap/>
            <w:hideMark/>
          </w:tcPr>
          <w:p w14:paraId="36A7766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4.2</w:t>
            </w:r>
          </w:p>
        </w:tc>
        <w:tc>
          <w:tcPr>
            <w:tcW w:w="940" w:type="dxa"/>
            <w:noWrap/>
            <w:hideMark/>
          </w:tcPr>
          <w:p w14:paraId="51773B2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w:t>
            </w:r>
          </w:p>
        </w:tc>
        <w:tc>
          <w:tcPr>
            <w:tcW w:w="785" w:type="dxa"/>
            <w:noWrap/>
            <w:hideMark/>
          </w:tcPr>
          <w:p w14:paraId="6624C478"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3.1</w:t>
            </w:r>
          </w:p>
        </w:tc>
        <w:tc>
          <w:tcPr>
            <w:tcW w:w="702" w:type="dxa"/>
            <w:noWrap/>
            <w:hideMark/>
          </w:tcPr>
          <w:p w14:paraId="2B921B1E"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4.1</w:t>
            </w:r>
          </w:p>
        </w:tc>
      </w:tr>
      <w:tr w:rsidR="00D271C1" w:rsidRPr="00D271C1" w14:paraId="589E2343" w14:textId="77777777" w:rsidTr="00615AA9">
        <w:trPr>
          <w:trHeight w:val="334"/>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A2F8639" w14:textId="77777777" w:rsidR="00D271C1" w:rsidRPr="00D271C1" w:rsidRDefault="00D271C1" w:rsidP="00D271C1">
            <w:pPr>
              <w:rPr>
                <w:rFonts w:ascii="Calibri" w:eastAsia="Times New Roman" w:hAnsi="Calibri" w:cs="Calibri"/>
                <w:color w:val="000000"/>
              </w:rPr>
            </w:pPr>
            <w:r w:rsidRPr="00D271C1">
              <w:rPr>
                <w:rFonts w:ascii="Calibri" w:eastAsia="Times New Roman" w:hAnsi="Calibri" w:cs="Calibri"/>
                <w:color w:val="000000"/>
              </w:rPr>
              <w:t>December</w:t>
            </w:r>
          </w:p>
        </w:tc>
        <w:tc>
          <w:tcPr>
            <w:tcW w:w="702" w:type="dxa"/>
            <w:noWrap/>
            <w:hideMark/>
          </w:tcPr>
          <w:p w14:paraId="4C3D129F"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4.8</w:t>
            </w:r>
          </w:p>
        </w:tc>
        <w:tc>
          <w:tcPr>
            <w:tcW w:w="702" w:type="dxa"/>
            <w:noWrap/>
            <w:hideMark/>
          </w:tcPr>
          <w:p w14:paraId="5E003666"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w:t>
            </w:r>
          </w:p>
        </w:tc>
        <w:tc>
          <w:tcPr>
            <w:tcW w:w="702" w:type="dxa"/>
            <w:noWrap/>
            <w:hideMark/>
          </w:tcPr>
          <w:p w14:paraId="4933E2B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1.9</w:t>
            </w:r>
          </w:p>
        </w:tc>
        <w:tc>
          <w:tcPr>
            <w:tcW w:w="949" w:type="dxa"/>
            <w:noWrap/>
            <w:hideMark/>
          </w:tcPr>
          <w:p w14:paraId="668C4889"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c>
          <w:tcPr>
            <w:tcW w:w="966" w:type="dxa"/>
            <w:noWrap/>
            <w:hideMark/>
          </w:tcPr>
          <w:p w14:paraId="2EC79E5D"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4.2</w:t>
            </w:r>
          </w:p>
        </w:tc>
        <w:tc>
          <w:tcPr>
            <w:tcW w:w="880" w:type="dxa"/>
            <w:noWrap/>
            <w:hideMark/>
          </w:tcPr>
          <w:p w14:paraId="3B133385"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1007" w:type="dxa"/>
            <w:noWrap/>
            <w:hideMark/>
          </w:tcPr>
          <w:p w14:paraId="6AAC5812"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2.6</w:t>
            </w:r>
          </w:p>
        </w:tc>
        <w:tc>
          <w:tcPr>
            <w:tcW w:w="940" w:type="dxa"/>
            <w:noWrap/>
            <w:hideMark/>
          </w:tcPr>
          <w:p w14:paraId="70BB93D0"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2.9</w:t>
            </w:r>
          </w:p>
        </w:tc>
        <w:tc>
          <w:tcPr>
            <w:tcW w:w="785" w:type="dxa"/>
            <w:noWrap/>
            <w:hideMark/>
          </w:tcPr>
          <w:p w14:paraId="67227444"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3.6</w:t>
            </w:r>
          </w:p>
        </w:tc>
        <w:tc>
          <w:tcPr>
            <w:tcW w:w="702" w:type="dxa"/>
            <w:noWrap/>
            <w:hideMark/>
          </w:tcPr>
          <w:p w14:paraId="2FD34F83" w14:textId="77777777" w:rsidR="00D271C1" w:rsidRPr="00D271C1" w:rsidRDefault="00D271C1" w:rsidP="00D271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271C1">
              <w:rPr>
                <w:rFonts w:ascii="Calibri" w:eastAsia="Times New Roman" w:hAnsi="Calibri" w:cs="Calibri"/>
                <w:color w:val="000000"/>
              </w:rPr>
              <w:t>3.7</w:t>
            </w:r>
          </w:p>
        </w:tc>
      </w:tr>
    </w:tbl>
    <w:p w14:paraId="393B1318" w14:textId="3B6EC2FF" w:rsidR="00D271C1" w:rsidRDefault="00D271C1" w:rsidP="00D271C1"/>
    <w:p w14:paraId="233B94D1" w14:textId="5871E7C2" w:rsidR="00615AA9" w:rsidRDefault="00615AA9" w:rsidP="00D271C1">
      <w:r>
        <w:t>The allocation strategy and the monthly returns we obtain are as follows:</w:t>
      </w:r>
    </w:p>
    <w:tbl>
      <w:tblPr>
        <w:tblStyle w:val="GridTable1Light-Accent5"/>
        <w:tblW w:w="11293" w:type="dxa"/>
        <w:tblInd w:w="-5" w:type="dxa"/>
        <w:tblLook w:val="04A0" w:firstRow="1" w:lastRow="0" w:firstColumn="1" w:lastColumn="0" w:noHBand="0" w:noVBand="1"/>
      </w:tblPr>
      <w:tblGrid>
        <w:gridCol w:w="1092"/>
        <w:gridCol w:w="777"/>
        <w:gridCol w:w="865"/>
        <w:gridCol w:w="865"/>
        <w:gridCol w:w="774"/>
        <w:gridCol w:w="865"/>
        <w:gridCol w:w="865"/>
        <w:gridCol w:w="865"/>
        <w:gridCol w:w="865"/>
        <w:gridCol w:w="865"/>
        <w:gridCol w:w="865"/>
        <w:gridCol w:w="865"/>
        <w:gridCol w:w="865"/>
      </w:tblGrid>
      <w:tr w:rsidR="00615AA9" w:rsidRPr="00615AA9" w14:paraId="7D8C8ED7" w14:textId="77777777" w:rsidTr="00615AA9">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62F3C2FF" w14:textId="77777777" w:rsidR="00615AA9" w:rsidRPr="00615AA9" w:rsidRDefault="00615AA9" w:rsidP="00615AA9">
            <w:pPr>
              <w:rPr>
                <w:rFonts w:ascii="Times New Roman" w:eastAsia="Times New Roman" w:hAnsi="Times New Roman" w:cs="Times New Roman"/>
                <w:sz w:val="18"/>
                <w:szCs w:val="18"/>
              </w:rPr>
            </w:pPr>
          </w:p>
        </w:tc>
        <w:tc>
          <w:tcPr>
            <w:tcW w:w="777" w:type="dxa"/>
            <w:noWrap/>
            <w:hideMark/>
          </w:tcPr>
          <w:p w14:paraId="3C8CA959"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Jan</w:t>
            </w:r>
          </w:p>
        </w:tc>
        <w:tc>
          <w:tcPr>
            <w:tcW w:w="865" w:type="dxa"/>
            <w:noWrap/>
            <w:hideMark/>
          </w:tcPr>
          <w:p w14:paraId="7B4986B5"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Feb</w:t>
            </w:r>
          </w:p>
        </w:tc>
        <w:tc>
          <w:tcPr>
            <w:tcW w:w="865" w:type="dxa"/>
            <w:noWrap/>
            <w:hideMark/>
          </w:tcPr>
          <w:p w14:paraId="4EC1C39E"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Mar</w:t>
            </w:r>
          </w:p>
        </w:tc>
        <w:tc>
          <w:tcPr>
            <w:tcW w:w="774" w:type="dxa"/>
            <w:noWrap/>
            <w:hideMark/>
          </w:tcPr>
          <w:p w14:paraId="7A7A5398"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Apr</w:t>
            </w:r>
          </w:p>
        </w:tc>
        <w:tc>
          <w:tcPr>
            <w:tcW w:w="865" w:type="dxa"/>
            <w:noWrap/>
            <w:hideMark/>
          </w:tcPr>
          <w:p w14:paraId="41E5EE32"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May</w:t>
            </w:r>
          </w:p>
        </w:tc>
        <w:tc>
          <w:tcPr>
            <w:tcW w:w="865" w:type="dxa"/>
            <w:noWrap/>
            <w:hideMark/>
          </w:tcPr>
          <w:p w14:paraId="2CEFD74C"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June</w:t>
            </w:r>
          </w:p>
        </w:tc>
        <w:tc>
          <w:tcPr>
            <w:tcW w:w="865" w:type="dxa"/>
            <w:noWrap/>
            <w:hideMark/>
          </w:tcPr>
          <w:p w14:paraId="08233E01"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July</w:t>
            </w:r>
          </w:p>
        </w:tc>
        <w:tc>
          <w:tcPr>
            <w:tcW w:w="865" w:type="dxa"/>
            <w:noWrap/>
            <w:hideMark/>
          </w:tcPr>
          <w:p w14:paraId="4B0E531A"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Aug</w:t>
            </w:r>
          </w:p>
        </w:tc>
        <w:tc>
          <w:tcPr>
            <w:tcW w:w="865" w:type="dxa"/>
            <w:noWrap/>
            <w:hideMark/>
          </w:tcPr>
          <w:p w14:paraId="7F96E2C2"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Sep</w:t>
            </w:r>
          </w:p>
        </w:tc>
        <w:tc>
          <w:tcPr>
            <w:tcW w:w="865" w:type="dxa"/>
            <w:noWrap/>
            <w:hideMark/>
          </w:tcPr>
          <w:p w14:paraId="5A863645"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Oct</w:t>
            </w:r>
          </w:p>
        </w:tc>
        <w:tc>
          <w:tcPr>
            <w:tcW w:w="865" w:type="dxa"/>
            <w:noWrap/>
            <w:hideMark/>
          </w:tcPr>
          <w:p w14:paraId="69DCD067"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Nov</w:t>
            </w:r>
          </w:p>
        </w:tc>
        <w:tc>
          <w:tcPr>
            <w:tcW w:w="865" w:type="dxa"/>
            <w:noWrap/>
            <w:hideMark/>
          </w:tcPr>
          <w:p w14:paraId="5733E95E" w14:textId="77777777" w:rsidR="00615AA9" w:rsidRPr="00615AA9" w:rsidRDefault="00615AA9" w:rsidP="00615A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Dec</w:t>
            </w:r>
          </w:p>
        </w:tc>
      </w:tr>
      <w:tr w:rsidR="00615AA9" w:rsidRPr="00615AA9" w14:paraId="3EC7E38E"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1450CA31"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Print</w:t>
            </w:r>
          </w:p>
        </w:tc>
        <w:tc>
          <w:tcPr>
            <w:tcW w:w="777" w:type="dxa"/>
            <w:noWrap/>
            <w:hideMark/>
          </w:tcPr>
          <w:p w14:paraId="7A69657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38671BE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66A6C02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774" w:type="dxa"/>
            <w:noWrap/>
            <w:hideMark/>
          </w:tcPr>
          <w:p w14:paraId="262600A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AF36C1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785B5E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2F9F02D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23D530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5A78B6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79C20C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BA13BE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43841FE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r>
      <w:tr w:rsidR="00615AA9" w:rsidRPr="00615AA9" w14:paraId="16004BCD"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15718D90"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TV</w:t>
            </w:r>
          </w:p>
        </w:tc>
        <w:tc>
          <w:tcPr>
            <w:tcW w:w="777" w:type="dxa"/>
            <w:noWrap/>
            <w:hideMark/>
          </w:tcPr>
          <w:p w14:paraId="4050920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6DFEB94F"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6017F05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774" w:type="dxa"/>
            <w:noWrap/>
            <w:hideMark/>
          </w:tcPr>
          <w:p w14:paraId="116B9E43"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68A3185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53EA0E6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5536AFB3"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2DFF47A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356CEBDF"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2EA19CCF"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09098007"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4C81435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r>
      <w:tr w:rsidR="00615AA9" w:rsidRPr="00615AA9" w14:paraId="2D7E129E"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2468B4FE"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SEO</w:t>
            </w:r>
          </w:p>
        </w:tc>
        <w:tc>
          <w:tcPr>
            <w:tcW w:w="777" w:type="dxa"/>
            <w:noWrap/>
            <w:hideMark/>
          </w:tcPr>
          <w:p w14:paraId="5FF42C9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35609A0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601658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774" w:type="dxa"/>
            <w:noWrap/>
            <w:hideMark/>
          </w:tcPr>
          <w:p w14:paraId="0EA05F8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397DB16F"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260CBEAD"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1FBB40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4036982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9781D0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FFEA853"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478C71F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71FDB7B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r>
      <w:tr w:rsidR="00615AA9" w:rsidRPr="00615AA9" w14:paraId="263CCC39"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589D0C24"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AdWords</w:t>
            </w:r>
          </w:p>
        </w:tc>
        <w:tc>
          <w:tcPr>
            <w:tcW w:w="777" w:type="dxa"/>
            <w:noWrap/>
            <w:hideMark/>
          </w:tcPr>
          <w:p w14:paraId="1BE7ABA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1000k</w:t>
            </w:r>
          </w:p>
        </w:tc>
        <w:tc>
          <w:tcPr>
            <w:tcW w:w="865" w:type="dxa"/>
            <w:noWrap/>
            <w:hideMark/>
          </w:tcPr>
          <w:p w14:paraId="21AFFE35"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1180k</w:t>
            </w:r>
          </w:p>
        </w:tc>
        <w:tc>
          <w:tcPr>
            <w:tcW w:w="865" w:type="dxa"/>
            <w:noWrap/>
            <w:hideMark/>
          </w:tcPr>
          <w:p w14:paraId="77B7EC0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1354k</w:t>
            </w:r>
          </w:p>
        </w:tc>
        <w:tc>
          <w:tcPr>
            <w:tcW w:w="774" w:type="dxa"/>
            <w:noWrap/>
            <w:hideMark/>
          </w:tcPr>
          <w:p w14:paraId="65E5B76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1505k</w:t>
            </w:r>
          </w:p>
        </w:tc>
        <w:tc>
          <w:tcPr>
            <w:tcW w:w="865" w:type="dxa"/>
            <w:noWrap/>
            <w:hideMark/>
          </w:tcPr>
          <w:p w14:paraId="38B9F0E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1565k</w:t>
            </w:r>
          </w:p>
        </w:tc>
        <w:tc>
          <w:tcPr>
            <w:tcW w:w="865" w:type="dxa"/>
            <w:noWrap/>
            <w:hideMark/>
          </w:tcPr>
          <w:p w14:paraId="505C1C9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1630k</w:t>
            </w:r>
          </w:p>
        </w:tc>
        <w:tc>
          <w:tcPr>
            <w:tcW w:w="865" w:type="dxa"/>
            <w:noWrap/>
            <w:hideMark/>
          </w:tcPr>
          <w:p w14:paraId="78C0E587"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1700k</w:t>
            </w:r>
          </w:p>
        </w:tc>
        <w:tc>
          <w:tcPr>
            <w:tcW w:w="865" w:type="dxa"/>
            <w:noWrap/>
            <w:hideMark/>
          </w:tcPr>
          <w:p w14:paraId="1B3259B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1773k</w:t>
            </w:r>
          </w:p>
        </w:tc>
        <w:tc>
          <w:tcPr>
            <w:tcW w:w="865" w:type="dxa"/>
            <w:noWrap/>
            <w:hideMark/>
          </w:tcPr>
          <w:p w14:paraId="75A97E8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1846k</w:t>
            </w:r>
          </w:p>
        </w:tc>
        <w:tc>
          <w:tcPr>
            <w:tcW w:w="865" w:type="dxa"/>
            <w:noWrap/>
            <w:hideMark/>
          </w:tcPr>
          <w:p w14:paraId="0266E25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1908k</w:t>
            </w:r>
          </w:p>
        </w:tc>
        <w:tc>
          <w:tcPr>
            <w:tcW w:w="865" w:type="dxa"/>
            <w:noWrap/>
            <w:hideMark/>
          </w:tcPr>
          <w:p w14:paraId="40062EE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1973k</w:t>
            </w:r>
          </w:p>
        </w:tc>
        <w:tc>
          <w:tcPr>
            <w:tcW w:w="865" w:type="dxa"/>
            <w:noWrap/>
            <w:hideMark/>
          </w:tcPr>
          <w:p w14:paraId="4841FAB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2050k</w:t>
            </w:r>
          </w:p>
        </w:tc>
      </w:tr>
      <w:tr w:rsidR="00615AA9" w:rsidRPr="00615AA9" w14:paraId="5B44F554"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05737CF4"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Facebook</w:t>
            </w:r>
          </w:p>
        </w:tc>
        <w:tc>
          <w:tcPr>
            <w:tcW w:w="777" w:type="dxa"/>
            <w:noWrap/>
            <w:hideMark/>
          </w:tcPr>
          <w:p w14:paraId="3A8D52BD"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AABFC0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2F1149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774" w:type="dxa"/>
            <w:noWrap/>
            <w:hideMark/>
          </w:tcPr>
          <w:p w14:paraId="45B0334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3AC3B1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1644E8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024809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6365A62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4DA4E237"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498737F7"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637ACC5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78FE9FC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r>
      <w:tr w:rsidR="00615AA9" w:rsidRPr="00615AA9" w14:paraId="26B112AA"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7F84758C"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LinkedIn</w:t>
            </w:r>
          </w:p>
        </w:tc>
        <w:tc>
          <w:tcPr>
            <w:tcW w:w="777" w:type="dxa"/>
            <w:noWrap/>
            <w:hideMark/>
          </w:tcPr>
          <w:p w14:paraId="179E7A7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35CDE65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370AD57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774" w:type="dxa"/>
            <w:noWrap/>
            <w:hideMark/>
          </w:tcPr>
          <w:p w14:paraId="35AC677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3208FD6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DEEC18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6B82E86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8199BA5"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2974CAA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08F4DF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4AF131D"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B7D083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r>
      <w:tr w:rsidR="00615AA9" w:rsidRPr="00615AA9" w14:paraId="0C6362D5"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7225DC6F"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Instagram</w:t>
            </w:r>
          </w:p>
        </w:tc>
        <w:tc>
          <w:tcPr>
            <w:tcW w:w="777" w:type="dxa"/>
            <w:noWrap/>
            <w:hideMark/>
          </w:tcPr>
          <w:p w14:paraId="31867A4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0F0D15D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040A8C4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774" w:type="dxa"/>
            <w:noWrap/>
            <w:hideMark/>
          </w:tcPr>
          <w:p w14:paraId="23B35C3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32E5E2E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383E9CD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5513FE0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7B04700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744A0265"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564ADEB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114E0BD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7A28DAE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r>
      <w:tr w:rsidR="00615AA9" w:rsidRPr="00615AA9" w14:paraId="362CE473"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5BD349C9"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Snapchat</w:t>
            </w:r>
          </w:p>
        </w:tc>
        <w:tc>
          <w:tcPr>
            <w:tcW w:w="777" w:type="dxa"/>
            <w:noWrap/>
            <w:hideMark/>
          </w:tcPr>
          <w:p w14:paraId="53C29E0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6C345B1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2F983DB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774" w:type="dxa"/>
            <w:noWrap/>
            <w:hideMark/>
          </w:tcPr>
          <w:p w14:paraId="7E83F80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27CF3C5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44AFC7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BC47523"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1ACEAEF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061BC94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7305401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2B78C55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5338694F"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r>
      <w:tr w:rsidR="00615AA9" w:rsidRPr="00615AA9" w14:paraId="05223A4A"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7344E711"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Twitter</w:t>
            </w:r>
          </w:p>
        </w:tc>
        <w:tc>
          <w:tcPr>
            <w:tcW w:w="777" w:type="dxa"/>
            <w:noWrap/>
            <w:hideMark/>
          </w:tcPr>
          <w:p w14:paraId="3561687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74F18FA5"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865" w:type="dxa"/>
            <w:noWrap/>
            <w:hideMark/>
          </w:tcPr>
          <w:p w14:paraId="722094C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0k</w:t>
            </w:r>
          </w:p>
        </w:tc>
        <w:tc>
          <w:tcPr>
            <w:tcW w:w="774" w:type="dxa"/>
            <w:noWrap/>
            <w:hideMark/>
          </w:tcPr>
          <w:p w14:paraId="66F9004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11k</w:t>
            </w:r>
          </w:p>
        </w:tc>
        <w:tc>
          <w:tcPr>
            <w:tcW w:w="865" w:type="dxa"/>
            <w:noWrap/>
            <w:hideMark/>
          </w:tcPr>
          <w:p w14:paraId="798D214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130k</w:t>
            </w:r>
          </w:p>
        </w:tc>
        <w:tc>
          <w:tcPr>
            <w:tcW w:w="865" w:type="dxa"/>
            <w:noWrap/>
            <w:hideMark/>
          </w:tcPr>
          <w:p w14:paraId="3642671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260k</w:t>
            </w:r>
          </w:p>
        </w:tc>
        <w:tc>
          <w:tcPr>
            <w:tcW w:w="865" w:type="dxa"/>
            <w:noWrap/>
            <w:hideMark/>
          </w:tcPr>
          <w:p w14:paraId="2C792C6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399k</w:t>
            </w:r>
          </w:p>
        </w:tc>
        <w:tc>
          <w:tcPr>
            <w:tcW w:w="865" w:type="dxa"/>
            <w:noWrap/>
            <w:hideMark/>
          </w:tcPr>
          <w:p w14:paraId="3FAA3A59"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547k</w:t>
            </w:r>
          </w:p>
        </w:tc>
        <w:tc>
          <w:tcPr>
            <w:tcW w:w="865" w:type="dxa"/>
            <w:noWrap/>
            <w:hideMark/>
          </w:tcPr>
          <w:p w14:paraId="008D3FA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692k</w:t>
            </w:r>
          </w:p>
        </w:tc>
        <w:tc>
          <w:tcPr>
            <w:tcW w:w="865" w:type="dxa"/>
            <w:noWrap/>
            <w:hideMark/>
          </w:tcPr>
          <w:p w14:paraId="45CEA80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817k</w:t>
            </w:r>
          </w:p>
        </w:tc>
        <w:tc>
          <w:tcPr>
            <w:tcW w:w="865" w:type="dxa"/>
            <w:noWrap/>
            <w:hideMark/>
          </w:tcPr>
          <w:p w14:paraId="2411ED2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947k</w:t>
            </w:r>
          </w:p>
        </w:tc>
        <w:tc>
          <w:tcPr>
            <w:tcW w:w="865" w:type="dxa"/>
            <w:noWrap/>
            <w:hideMark/>
          </w:tcPr>
          <w:p w14:paraId="5EC34B07"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1099k</w:t>
            </w:r>
          </w:p>
        </w:tc>
      </w:tr>
      <w:tr w:rsidR="00615AA9" w:rsidRPr="00615AA9" w14:paraId="6C102C62"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0D22EE32"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Email</w:t>
            </w:r>
          </w:p>
        </w:tc>
        <w:tc>
          <w:tcPr>
            <w:tcW w:w="777" w:type="dxa"/>
            <w:noWrap/>
            <w:hideMark/>
          </w:tcPr>
          <w:p w14:paraId="1018A85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1CFDEF17"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54C9F9A8"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774" w:type="dxa"/>
            <w:noWrap/>
            <w:hideMark/>
          </w:tcPr>
          <w:p w14:paraId="637B73A0"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120FB9EA"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005BF1FF"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625F68A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013E9E2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5A46B52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659FA734"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38DE50A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c>
          <w:tcPr>
            <w:tcW w:w="865" w:type="dxa"/>
            <w:noWrap/>
            <w:hideMark/>
          </w:tcPr>
          <w:p w14:paraId="43C8090E"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3000k</w:t>
            </w:r>
          </w:p>
        </w:tc>
      </w:tr>
      <w:tr w:rsidR="00615AA9" w:rsidRPr="00615AA9" w14:paraId="78CD942C"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4383A4B0"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Optimal Returns</w:t>
            </w:r>
          </w:p>
        </w:tc>
        <w:tc>
          <w:tcPr>
            <w:tcW w:w="777" w:type="dxa"/>
            <w:noWrap/>
            <w:hideMark/>
          </w:tcPr>
          <w:p w14:paraId="2C51BBC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360k</w:t>
            </w:r>
          </w:p>
        </w:tc>
        <w:tc>
          <w:tcPr>
            <w:tcW w:w="865" w:type="dxa"/>
            <w:noWrap/>
            <w:hideMark/>
          </w:tcPr>
          <w:p w14:paraId="569E3C01"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348k</w:t>
            </w:r>
          </w:p>
        </w:tc>
        <w:tc>
          <w:tcPr>
            <w:tcW w:w="865" w:type="dxa"/>
            <w:noWrap/>
            <w:hideMark/>
          </w:tcPr>
          <w:p w14:paraId="0F70C35D"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324k</w:t>
            </w:r>
          </w:p>
        </w:tc>
        <w:tc>
          <w:tcPr>
            <w:tcW w:w="774" w:type="dxa"/>
            <w:noWrap/>
            <w:hideMark/>
          </w:tcPr>
          <w:p w14:paraId="740387D2"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358k</w:t>
            </w:r>
          </w:p>
        </w:tc>
        <w:tc>
          <w:tcPr>
            <w:tcW w:w="865" w:type="dxa"/>
            <w:noWrap/>
            <w:hideMark/>
          </w:tcPr>
          <w:p w14:paraId="467E769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389k</w:t>
            </w:r>
          </w:p>
        </w:tc>
        <w:tc>
          <w:tcPr>
            <w:tcW w:w="865" w:type="dxa"/>
            <w:noWrap/>
            <w:hideMark/>
          </w:tcPr>
          <w:p w14:paraId="7C98E0C3"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419k</w:t>
            </w:r>
          </w:p>
        </w:tc>
        <w:tc>
          <w:tcPr>
            <w:tcW w:w="865" w:type="dxa"/>
            <w:noWrap/>
            <w:hideMark/>
          </w:tcPr>
          <w:p w14:paraId="0FF38B7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442k</w:t>
            </w:r>
          </w:p>
        </w:tc>
        <w:tc>
          <w:tcPr>
            <w:tcW w:w="865" w:type="dxa"/>
            <w:noWrap/>
            <w:hideMark/>
          </w:tcPr>
          <w:p w14:paraId="0D3AC43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435k</w:t>
            </w:r>
          </w:p>
        </w:tc>
        <w:tc>
          <w:tcPr>
            <w:tcW w:w="865" w:type="dxa"/>
            <w:noWrap/>
            <w:hideMark/>
          </w:tcPr>
          <w:p w14:paraId="2286B70B"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375k</w:t>
            </w:r>
          </w:p>
        </w:tc>
        <w:tc>
          <w:tcPr>
            <w:tcW w:w="865" w:type="dxa"/>
            <w:noWrap/>
            <w:hideMark/>
          </w:tcPr>
          <w:p w14:paraId="2528EFE6"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390k</w:t>
            </w:r>
          </w:p>
        </w:tc>
        <w:tc>
          <w:tcPr>
            <w:tcW w:w="865" w:type="dxa"/>
            <w:noWrap/>
            <w:hideMark/>
          </w:tcPr>
          <w:p w14:paraId="2E88084C"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458k</w:t>
            </w:r>
          </w:p>
        </w:tc>
        <w:tc>
          <w:tcPr>
            <w:tcW w:w="865" w:type="dxa"/>
            <w:noWrap/>
            <w:hideMark/>
          </w:tcPr>
          <w:p w14:paraId="33B318DD" w14:textId="77777777"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424k</w:t>
            </w:r>
          </w:p>
        </w:tc>
      </w:tr>
      <w:tr w:rsidR="00615AA9" w:rsidRPr="00615AA9" w14:paraId="2F1BCB04" w14:textId="77777777" w:rsidTr="00615AA9">
        <w:trPr>
          <w:trHeight w:val="303"/>
        </w:trPr>
        <w:tc>
          <w:tcPr>
            <w:cnfStyle w:val="001000000000" w:firstRow="0" w:lastRow="0" w:firstColumn="1" w:lastColumn="0" w:oddVBand="0" w:evenVBand="0" w:oddHBand="0" w:evenHBand="0" w:firstRowFirstColumn="0" w:firstRowLastColumn="0" w:lastRowFirstColumn="0" w:lastRowLastColumn="0"/>
            <w:tcW w:w="1092" w:type="dxa"/>
            <w:noWrap/>
            <w:hideMark/>
          </w:tcPr>
          <w:p w14:paraId="01BA5D8A" w14:textId="77777777" w:rsidR="00615AA9" w:rsidRPr="00615AA9" w:rsidRDefault="00615AA9" w:rsidP="00615AA9">
            <w:pPr>
              <w:rPr>
                <w:rFonts w:ascii="Calibri" w:eastAsia="Times New Roman" w:hAnsi="Calibri" w:cs="Calibri"/>
                <w:color w:val="000000"/>
                <w:sz w:val="18"/>
                <w:szCs w:val="18"/>
              </w:rPr>
            </w:pPr>
            <w:r w:rsidRPr="00615AA9">
              <w:rPr>
                <w:rFonts w:ascii="Calibri" w:eastAsia="Times New Roman" w:hAnsi="Calibri" w:cs="Calibri"/>
                <w:color w:val="000000"/>
                <w:sz w:val="18"/>
                <w:szCs w:val="18"/>
              </w:rPr>
              <w:t>Budget</w:t>
            </w:r>
          </w:p>
        </w:tc>
        <w:tc>
          <w:tcPr>
            <w:tcW w:w="777" w:type="dxa"/>
            <w:noWrap/>
            <w:hideMark/>
          </w:tcPr>
          <w:p w14:paraId="65A32CDB" w14:textId="21A9AB98"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10mn</w:t>
            </w:r>
          </w:p>
        </w:tc>
        <w:tc>
          <w:tcPr>
            <w:tcW w:w="865" w:type="dxa"/>
            <w:noWrap/>
            <w:hideMark/>
          </w:tcPr>
          <w:p w14:paraId="3FFCB077" w14:textId="7E2E545D"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10.18mn</w:t>
            </w:r>
          </w:p>
        </w:tc>
        <w:tc>
          <w:tcPr>
            <w:tcW w:w="865" w:type="dxa"/>
            <w:noWrap/>
            <w:hideMark/>
          </w:tcPr>
          <w:p w14:paraId="5C0AAD14" w14:textId="14A8778E"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10.35mn</w:t>
            </w:r>
          </w:p>
        </w:tc>
        <w:tc>
          <w:tcPr>
            <w:tcW w:w="774" w:type="dxa"/>
            <w:noWrap/>
            <w:hideMark/>
          </w:tcPr>
          <w:p w14:paraId="209ECF07" w14:textId="274F81DC"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10.5mn</w:t>
            </w:r>
          </w:p>
        </w:tc>
        <w:tc>
          <w:tcPr>
            <w:tcW w:w="865" w:type="dxa"/>
            <w:noWrap/>
            <w:hideMark/>
          </w:tcPr>
          <w:p w14:paraId="07791590" w14:textId="6C9E9E91"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10.69mn</w:t>
            </w:r>
          </w:p>
        </w:tc>
        <w:tc>
          <w:tcPr>
            <w:tcW w:w="865" w:type="dxa"/>
            <w:noWrap/>
            <w:hideMark/>
          </w:tcPr>
          <w:p w14:paraId="4B3CFCDE" w14:textId="35E70DB9"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10.88mn</w:t>
            </w:r>
          </w:p>
        </w:tc>
        <w:tc>
          <w:tcPr>
            <w:tcW w:w="865" w:type="dxa"/>
            <w:noWrap/>
            <w:hideMark/>
          </w:tcPr>
          <w:p w14:paraId="7DBDBC64" w14:textId="730108AE"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11.09mn</w:t>
            </w:r>
          </w:p>
        </w:tc>
        <w:tc>
          <w:tcPr>
            <w:tcW w:w="865" w:type="dxa"/>
            <w:noWrap/>
            <w:hideMark/>
          </w:tcPr>
          <w:p w14:paraId="72F1502C" w14:textId="443A71F4"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11.32mn</w:t>
            </w:r>
          </w:p>
        </w:tc>
        <w:tc>
          <w:tcPr>
            <w:tcW w:w="865" w:type="dxa"/>
            <w:noWrap/>
            <w:hideMark/>
          </w:tcPr>
          <w:p w14:paraId="2E9D8DF7" w14:textId="4970F860"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11.53mn</w:t>
            </w:r>
          </w:p>
        </w:tc>
        <w:tc>
          <w:tcPr>
            <w:tcW w:w="865" w:type="dxa"/>
            <w:noWrap/>
            <w:hideMark/>
          </w:tcPr>
          <w:p w14:paraId="6D5BF872" w14:textId="3B6D8BCD"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11.72mn</w:t>
            </w:r>
          </w:p>
        </w:tc>
        <w:tc>
          <w:tcPr>
            <w:tcW w:w="865" w:type="dxa"/>
            <w:noWrap/>
            <w:hideMark/>
          </w:tcPr>
          <w:p w14:paraId="7C5724B2" w14:textId="69B9FD1C"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11.92mn</w:t>
            </w:r>
          </w:p>
        </w:tc>
        <w:tc>
          <w:tcPr>
            <w:tcW w:w="865" w:type="dxa"/>
            <w:noWrap/>
            <w:hideMark/>
          </w:tcPr>
          <w:p w14:paraId="3627C776" w14:textId="7424C2D0" w:rsidR="00615AA9" w:rsidRPr="00615AA9" w:rsidRDefault="00615AA9" w:rsidP="00615A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15AA9">
              <w:rPr>
                <w:rFonts w:ascii="Calibri" w:eastAsia="Times New Roman" w:hAnsi="Calibri" w:cs="Calibri"/>
                <w:color w:val="000000"/>
                <w:sz w:val="18"/>
                <w:szCs w:val="18"/>
              </w:rPr>
              <w:t>12.14mn</w:t>
            </w:r>
          </w:p>
        </w:tc>
      </w:tr>
    </w:tbl>
    <w:p w14:paraId="24D4F118" w14:textId="7D3D1D69" w:rsidR="00615AA9" w:rsidRDefault="00615AA9" w:rsidP="00D271C1"/>
    <w:p w14:paraId="660B8498" w14:textId="62EAA82A" w:rsidR="006F6319" w:rsidRDefault="006F6319" w:rsidP="00D271C1"/>
    <w:p w14:paraId="5F423124" w14:textId="096422C6" w:rsidR="006F6319" w:rsidRDefault="006F6319" w:rsidP="00D271C1"/>
    <w:p w14:paraId="6196C099" w14:textId="6F679009" w:rsidR="006F6319" w:rsidRDefault="006F6319" w:rsidP="00D271C1"/>
    <w:p w14:paraId="730D9D08" w14:textId="6C4E2E2B" w:rsidR="006F6319" w:rsidRDefault="006F6319" w:rsidP="00D271C1"/>
    <w:p w14:paraId="0E4E27FA" w14:textId="67605B23" w:rsidR="006F6319" w:rsidRDefault="006F6319" w:rsidP="00D271C1"/>
    <w:p w14:paraId="05940865" w14:textId="1BD26C08" w:rsidR="006F6319" w:rsidRPr="006F6319" w:rsidRDefault="006F6319" w:rsidP="006F6319">
      <w:pPr>
        <w:spacing w:after="0" w:line="240" w:lineRule="auto"/>
        <w:rPr>
          <w:rFonts w:ascii="Times New Roman" w:eastAsia="Times New Roman" w:hAnsi="Times New Roman" w:cs="Times New Roman"/>
          <w:sz w:val="24"/>
          <w:szCs w:val="24"/>
        </w:rPr>
      </w:pPr>
      <w:r w:rsidRPr="006F6319">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0973BF06" wp14:editId="30206C6A">
                <wp:simplePos x="0" y="0"/>
                <wp:positionH relativeFrom="page">
                  <wp:posOffset>5242560</wp:posOffset>
                </wp:positionH>
                <wp:positionV relativeFrom="paragraph">
                  <wp:posOffset>2011680</wp:posOffset>
                </wp:positionV>
                <wp:extent cx="2506980" cy="281940"/>
                <wp:effectExtent l="0" t="0" r="0" b="381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81940"/>
                        </a:xfrm>
                        <a:prstGeom prst="rect">
                          <a:avLst/>
                        </a:prstGeom>
                        <a:noFill/>
                        <a:ln w="9525">
                          <a:noFill/>
                          <a:miter lim="800000"/>
                          <a:headEnd/>
                          <a:tailEnd/>
                        </a:ln>
                      </wps:spPr>
                      <wps:txbx>
                        <w:txbxContent>
                          <w:p w14:paraId="775AE4FE" w14:textId="4B17A64C" w:rsidR="006F6319" w:rsidRPr="006F6319" w:rsidRDefault="006F6319" w:rsidP="006F6319">
                            <w:pPr>
                              <w:rPr>
                                <w:sz w:val="20"/>
                                <w:szCs w:val="20"/>
                              </w:rPr>
                            </w:pPr>
                            <w:r w:rsidRPr="006F6319">
                              <w:rPr>
                                <w:sz w:val="20"/>
                                <w:szCs w:val="20"/>
                              </w:rPr>
                              <w:t>Print, SEO, Facebook, LinkedIn, Snapchat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3BF06" id="_x0000_s1027" type="#_x0000_t202" style="position:absolute;margin-left:412.8pt;margin-top:158.4pt;width:197.4pt;height:22.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" filled="f" stroked="f">
                <v:textbox>
                  <w:txbxContent>
                    <w:p w14:paraId="775AE4FE" w14:textId="4B17A64C" w:rsidR="006F6319" w:rsidRPr="006F6319" w:rsidRDefault="006F6319" w:rsidP="006F6319">
                      <w:pPr>
                        <w:rPr>
                          <w:sz w:val="20"/>
                          <w:szCs w:val="20"/>
                        </w:rPr>
                      </w:pPr>
                      <w:r w:rsidRPr="006F6319">
                        <w:rPr>
                          <w:sz w:val="20"/>
                          <w:szCs w:val="20"/>
                        </w:rPr>
                        <w:t>Print, SEO, Facebook, LinkedIn, Snapchat</w:t>
                      </w:r>
                    </w:p>
                  </w:txbxContent>
                </v:textbox>
                <w10:wrap anchorx="page"/>
              </v:shape>
            </w:pict>
          </mc:Fallback>
        </mc:AlternateContent>
      </w:r>
      <w:r w:rsidRPr="006F6319">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031BD0B4" wp14:editId="550722D8">
                <wp:simplePos x="0" y="0"/>
                <wp:positionH relativeFrom="margin">
                  <wp:posOffset>4785360</wp:posOffset>
                </wp:positionH>
                <wp:positionV relativeFrom="paragraph">
                  <wp:posOffset>1508760</wp:posOffset>
                </wp:positionV>
                <wp:extent cx="822960" cy="281940"/>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1940"/>
                        </a:xfrm>
                        <a:prstGeom prst="rect">
                          <a:avLst/>
                        </a:prstGeom>
                        <a:noFill/>
                        <a:ln w="9525">
                          <a:noFill/>
                          <a:miter lim="800000"/>
                          <a:headEnd/>
                          <a:tailEnd/>
                        </a:ln>
                      </wps:spPr>
                      <wps:txbx>
                        <w:txbxContent>
                          <w:p w14:paraId="067C8FC7" w14:textId="4C3667CE" w:rsidR="006F6319" w:rsidRPr="006F6319" w:rsidRDefault="006F6319" w:rsidP="006F6319">
                            <w:pPr>
                              <w:rPr>
                                <w:sz w:val="20"/>
                                <w:szCs w:val="20"/>
                              </w:rPr>
                            </w:pPr>
                            <w:r w:rsidRPr="006F6319">
                              <w:rPr>
                                <w:sz w:val="20"/>
                                <w:szCs w:val="20"/>
                              </w:rPr>
                              <w:t>Twitter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BD0B4" id="_x0000_s1028" type="#_x0000_t202" style="position:absolute;margin-left:376.8pt;margin-top:118.8pt;width:64.8pt;height:22.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" filled="f" stroked="f">
                <v:textbox>
                  <w:txbxContent>
                    <w:p w14:paraId="067C8FC7" w14:textId="4C3667CE" w:rsidR="006F6319" w:rsidRPr="006F6319" w:rsidRDefault="006F6319" w:rsidP="006F6319">
                      <w:pPr>
                        <w:rPr>
                          <w:sz w:val="20"/>
                          <w:szCs w:val="20"/>
                        </w:rPr>
                      </w:pPr>
                      <w:r w:rsidRPr="006F6319">
                        <w:rPr>
                          <w:sz w:val="20"/>
                          <w:szCs w:val="20"/>
                        </w:rPr>
                        <w:t>Twitter</w:t>
                      </w:r>
                    </w:p>
                  </w:txbxContent>
                </v:textbox>
                <w10:wrap anchorx="margin"/>
              </v:shape>
            </w:pict>
          </mc:Fallback>
        </mc:AlternateContent>
      </w:r>
      <w:r w:rsidRPr="006F6319">
        <w:rPr>
          <w:rFonts w:ascii="Times New Roman" w:eastAsia="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67062D0" wp14:editId="72871FE8">
                <wp:simplePos x="0" y="0"/>
                <wp:positionH relativeFrom="margin">
                  <wp:posOffset>4777740</wp:posOffset>
                </wp:positionH>
                <wp:positionV relativeFrom="paragraph">
                  <wp:posOffset>1066800</wp:posOffset>
                </wp:positionV>
                <wp:extent cx="822960" cy="281940"/>
                <wp:effectExtent l="0" t="0" r="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1940"/>
                        </a:xfrm>
                        <a:prstGeom prst="rect">
                          <a:avLst/>
                        </a:prstGeom>
                        <a:noFill/>
                        <a:ln w="9525">
                          <a:noFill/>
                          <a:miter lim="800000"/>
                          <a:headEnd/>
                          <a:tailEnd/>
                        </a:ln>
                      </wps:spPr>
                      <wps:txbx>
                        <w:txbxContent>
                          <w:p w14:paraId="05DEFE51" w14:textId="79E9F892" w:rsidR="006F6319" w:rsidRPr="006F6319" w:rsidRDefault="006F6319" w:rsidP="006F6319">
                            <w:pPr>
                              <w:rPr>
                                <w:sz w:val="20"/>
                                <w:szCs w:val="20"/>
                              </w:rPr>
                            </w:pPr>
                            <w:r w:rsidRPr="006F6319">
                              <w:rPr>
                                <w:sz w:val="20"/>
                                <w:szCs w:val="20"/>
                              </w:rPr>
                              <w:t>AdWords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062D0" id="_x0000_s1029" type="#_x0000_t202" style="position:absolute;margin-left:376.2pt;margin-top:84pt;width:64.8pt;height:2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" filled="f" stroked="f">
                <v:textbox>
                  <w:txbxContent>
                    <w:p w14:paraId="05DEFE51" w14:textId="79E9F892" w:rsidR="006F6319" w:rsidRPr="006F6319" w:rsidRDefault="006F6319" w:rsidP="006F6319">
                      <w:pPr>
                        <w:rPr>
                          <w:sz w:val="20"/>
                          <w:szCs w:val="20"/>
                        </w:rPr>
                      </w:pPr>
                      <w:r w:rsidRPr="006F6319">
                        <w:rPr>
                          <w:sz w:val="20"/>
                          <w:szCs w:val="20"/>
                        </w:rPr>
                        <w:t>AdWords</w:t>
                      </w:r>
                    </w:p>
                  </w:txbxContent>
                </v:textbox>
                <w10:wrap anchorx="margin"/>
              </v:shape>
            </w:pict>
          </mc:Fallback>
        </mc:AlternateContent>
      </w:r>
      <w:r w:rsidRPr="006F6319">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9B4686D" wp14:editId="1A24C2C8">
                <wp:simplePos x="0" y="0"/>
                <wp:positionH relativeFrom="margin">
                  <wp:posOffset>4777740</wp:posOffset>
                </wp:positionH>
                <wp:positionV relativeFrom="paragraph">
                  <wp:posOffset>624840</wp:posOffset>
                </wp:positionV>
                <wp:extent cx="1447800" cy="2819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1940"/>
                        </a:xfrm>
                        <a:prstGeom prst="rect">
                          <a:avLst/>
                        </a:prstGeom>
                        <a:noFill/>
                        <a:ln w="9525">
                          <a:noFill/>
                          <a:miter lim="800000"/>
                          <a:headEnd/>
                          <a:tailEnd/>
                        </a:ln>
                      </wps:spPr>
                      <wps:txbx>
                        <w:txbxContent>
                          <w:p w14:paraId="34157658" w14:textId="2BB48CFA" w:rsidR="006F6319" w:rsidRPr="006F6319" w:rsidRDefault="006F6319">
                            <w:pPr>
                              <w:rPr>
                                <w:sz w:val="20"/>
                                <w:szCs w:val="20"/>
                              </w:rPr>
                            </w:pPr>
                            <w:r w:rsidRPr="006F6319">
                              <w:rPr>
                                <w:sz w:val="20"/>
                                <w:szCs w:val="20"/>
                              </w:rPr>
                              <w:t>Email, Instagram, 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686D" id="_x0000_s1030" type="#_x0000_t202" style="position:absolute;margin-left:376.2pt;margin-top:49.2pt;width:114pt;height:22.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" filled="f" stroked="f">
                <v:textbox>
                  <w:txbxContent>
                    <w:p w14:paraId="34157658" w14:textId="2BB48CFA" w:rsidR="006F6319" w:rsidRPr="006F6319" w:rsidRDefault="006F6319">
                      <w:pPr>
                        <w:rPr>
                          <w:sz w:val="20"/>
                          <w:szCs w:val="20"/>
                        </w:rPr>
                      </w:pPr>
                      <w:r w:rsidRPr="006F6319">
                        <w:rPr>
                          <w:sz w:val="20"/>
                          <w:szCs w:val="20"/>
                        </w:rPr>
                        <w:t>Email, Instagram, TV</w:t>
                      </w:r>
                    </w:p>
                  </w:txbxContent>
                </v:textbox>
                <w10:wrap anchorx="margin"/>
              </v:shape>
            </w:pict>
          </mc:Fallback>
        </mc:AlternateContent>
      </w:r>
      <w:r w:rsidRPr="006F6319">
        <w:rPr>
          <w:noProof/>
        </w:rPr>
        <w:drawing>
          <wp:inline distT="0" distB="0" distL="0" distR="0" wp14:anchorId="6905261D" wp14:editId="0C0B770D">
            <wp:extent cx="5052060" cy="3059206"/>
            <wp:effectExtent l="0" t="0" r="0" b="825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3277" cy="3059943"/>
                    </a:xfrm>
                    <a:prstGeom prst="rect">
                      <a:avLst/>
                    </a:prstGeom>
                    <a:noFill/>
                    <a:ln>
                      <a:noFill/>
                    </a:ln>
                  </pic:spPr>
                </pic:pic>
              </a:graphicData>
            </a:graphic>
          </wp:inline>
        </w:drawing>
      </w:r>
    </w:p>
    <w:p w14:paraId="76954C31" w14:textId="512CE271" w:rsidR="006F6319" w:rsidRDefault="006F6319" w:rsidP="00D271C1"/>
    <w:p w14:paraId="4910D9BA" w14:textId="3C382463" w:rsidR="006F6319" w:rsidRPr="006F6319" w:rsidRDefault="006F6319" w:rsidP="006F6319">
      <w:pPr>
        <w:spacing w:after="0" w:line="240" w:lineRule="auto"/>
        <w:rPr>
          <w:rFonts w:ascii="Times New Roman" w:eastAsia="Times New Roman" w:hAnsi="Times New Roman" w:cs="Times New Roman"/>
          <w:sz w:val="24"/>
          <w:szCs w:val="24"/>
        </w:rPr>
      </w:pPr>
      <w:r w:rsidRPr="006F6319">
        <w:rPr>
          <w:noProof/>
        </w:rPr>
        <w:drawing>
          <wp:inline distT="0" distB="0" distL="0" distR="0" wp14:anchorId="74BE7163" wp14:editId="7F4720B8">
            <wp:extent cx="5052060" cy="3043410"/>
            <wp:effectExtent l="0" t="0" r="0" b="508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446" cy="3048462"/>
                    </a:xfrm>
                    <a:prstGeom prst="rect">
                      <a:avLst/>
                    </a:prstGeom>
                    <a:noFill/>
                    <a:ln>
                      <a:noFill/>
                    </a:ln>
                  </pic:spPr>
                </pic:pic>
              </a:graphicData>
            </a:graphic>
          </wp:inline>
        </w:drawing>
      </w:r>
    </w:p>
    <w:p w14:paraId="6ABF1C0D" w14:textId="77777777" w:rsidR="006F6319" w:rsidRDefault="006F6319" w:rsidP="00D271C1"/>
    <w:p w14:paraId="54BCC0FD" w14:textId="45659B81" w:rsidR="009320EF" w:rsidRDefault="00615AA9" w:rsidP="00D271C1">
      <w:r>
        <w:t xml:space="preserve">Since the allocation to any medium across consecutive months does not change by more than $1mn, the budget is deemed to be stable. </w:t>
      </w:r>
      <w:r w:rsidR="009320EF">
        <w:t>To</w:t>
      </w:r>
      <w:r>
        <w:t xml:space="preserve"> ensure that the budget always comes out to be stable, </w:t>
      </w:r>
      <w:r w:rsidR="009320EF">
        <w:t>additional constraints could be added during optimization such that allocation to a medium in a month is no more than $1mn off from the allocation to the same medium in the previous month.</w:t>
      </w:r>
    </w:p>
    <w:p w14:paraId="45FD7515" w14:textId="77777777" w:rsidR="009320EF" w:rsidRDefault="009320EF">
      <w:r>
        <w:br w:type="page"/>
      </w:r>
    </w:p>
    <w:p w14:paraId="7A025A7A" w14:textId="445F2D8A" w:rsidR="009320EF" w:rsidRDefault="009320EF" w:rsidP="009320EF">
      <w:pPr>
        <w:pStyle w:val="Heading2"/>
      </w:pPr>
      <w:r>
        <w:lastRenderedPageBreak/>
        <w:t>Conclusion</w:t>
      </w:r>
    </w:p>
    <w:p w14:paraId="1262F1C2" w14:textId="3D05DE78" w:rsidR="009320EF" w:rsidRDefault="009320EF" w:rsidP="009320EF">
      <w:r>
        <w:t>The analysis that we have performed has led us to multiple conclusions:</w:t>
      </w:r>
    </w:p>
    <w:p w14:paraId="253478E3" w14:textId="4B74670B" w:rsidR="009320EF" w:rsidRDefault="009320EF" w:rsidP="009320EF">
      <w:pPr>
        <w:pStyle w:val="ListParagraph"/>
        <w:numPr>
          <w:ilvl w:val="0"/>
          <w:numId w:val="2"/>
        </w:numPr>
      </w:pPr>
      <w:r>
        <w:t>Ensure constraints are in place to avoid allocating all the budget to the same medium</w:t>
      </w:r>
      <w:r w:rsidR="006F6319">
        <w:t xml:space="preserve"> and thus minimize the risk</w:t>
      </w:r>
      <w:r>
        <w:t>, do not put all your eggs in the same basket</w:t>
      </w:r>
    </w:p>
    <w:p w14:paraId="69F952A1" w14:textId="4BA1E0CB" w:rsidR="009320EF" w:rsidRDefault="009320EF" w:rsidP="009320EF">
      <w:pPr>
        <w:pStyle w:val="ListParagraph"/>
        <w:numPr>
          <w:ilvl w:val="0"/>
          <w:numId w:val="2"/>
        </w:numPr>
      </w:pPr>
      <w:r>
        <w:t>Estimates can vary by a certain margin while still allowing for the same allocation strategy, thereby providing us with an error margin when estimating the ROIs</w:t>
      </w:r>
    </w:p>
    <w:p w14:paraId="1C39B6BF" w14:textId="16794555" w:rsidR="006F6319" w:rsidRPr="009320EF" w:rsidRDefault="006F6319" w:rsidP="009320EF">
      <w:pPr>
        <w:pStyle w:val="ListParagraph"/>
        <w:numPr>
          <w:ilvl w:val="0"/>
          <w:numId w:val="2"/>
        </w:numPr>
      </w:pPr>
      <w:r>
        <w:t>Allocation strategy must be stable and be governed by certain business rules, which can be incorporated into the problem as additional constraints</w:t>
      </w:r>
    </w:p>
    <w:sectPr w:rsidR="006F6319" w:rsidRPr="009320EF" w:rsidSect="00615A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67BCF"/>
    <w:multiLevelType w:val="hybridMultilevel"/>
    <w:tmpl w:val="EB10710C"/>
    <w:lvl w:ilvl="0" w:tplc="CD5E4C2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95074"/>
    <w:multiLevelType w:val="hybridMultilevel"/>
    <w:tmpl w:val="BCD26A86"/>
    <w:lvl w:ilvl="0" w:tplc="74E4AD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941B3"/>
    <w:multiLevelType w:val="hybridMultilevel"/>
    <w:tmpl w:val="DBEE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A6"/>
    <w:rsid w:val="002B1E32"/>
    <w:rsid w:val="003F5D89"/>
    <w:rsid w:val="0059565B"/>
    <w:rsid w:val="00615AA9"/>
    <w:rsid w:val="00633AE8"/>
    <w:rsid w:val="006F6319"/>
    <w:rsid w:val="00894B62"/>
    <w:rsid w:val="009320EF"/>
    <w:rsid w:val="00A41F47"/>
    <w:rsid w:val="00A97EA6"/>
    <w:rsid w:val="00D271C1"/>
    <w:rsid w:val="00DA2303"/>
    <w:rsid w:val="00E53DE2"/>
    <w:rsid w:val="00EA3E87"/>
    <w:rsid w:val="00ED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A4B1"/>
  <w15:chartTrackingRefBased/>
  <w15:docId w15:val="{CF314454-4509-41F5-9C3B-99D7AEEF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56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E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7E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7E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7EA6"/>
    <w:pPr>
      <w:ind w:left="720"/>
      <w:contextualSpacing/>
    </w:pPr>
  </w:style>
  <w:style w:type="character" w:customStyle="1" w:styleId="Heading4Char">
    <w:name w:val="Heading 4 Char"/>
    <w:basedOn w:val="DefaultParagraphFont"/>
    <w:link w:val="Heading4"/>
    <w:uiPriority w:val="9"/>
    <w:rsid w:val="0059565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9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271C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8293">
      <w:bodyDiv w:val="1"/>
      <w:marLeft w:val="0"/>
      <w:marRight w:val="0"/>
      <w:marTop w:val="0"/>
      <w:marBottom w:val="0"/>
      <w:divBdr>
        <w:top w:val="none" w:sz="0" w:space="0" w:color="auto"/>
        <w:left w:val="none" w:sz="0" w:space="0" w:color="auto"/>
        <w:bottom w:val="none" w:sz="0" w:space="0" w:color="auto"/>
        <w:right w:val="none" w:sz="0" w:space="0" w:color="auto"/>
      </w:divBdr>
    </w:div>
    <w:div w:id="795563952">
      <w:bodyDiv w:val="1"/>
      <w:marLeft w:val="0"/>
      <w:marRight w:val="0"/>
      <w:marTop w:val="0"/>
      <w:marBottom w:val="0"/>
      <w:divBdr>
        <w:top w:val="none" w:sz="0" w:space="0" w:color="auto"/>
        <w:left w:val="none" w:sz="0" w:space="0" w:color="auto"/>
        <w:bottom w:val="none" w:sz="0" w:space="0" w:color="auto"/>
        <w:right w:val="none" w:sz="0" w:space="0" w:color="auto"/>
      </w:divBdr>
    </w:div>
    <w:div w:id="834759513">
      <w:bodyDiv w:val="1"/>
      <w:marLeft w:val="0"/>
      <w:marRight w:val="0"/>
      <w:marTop w:val="0"/>
      <w:marBottom w:val="0"/>
      <w:divBdr>
        <w:top w:val="none" w:sz="0" w:space="0" w:color="auto"/>
        <w:left w:val="none" w:sz="0" w:space="0" w:color="auto"/>
        <w:bottom w:val="none" w:sz="0" w:space="0" w:color="auto"/>
        <w:right w:val="none" w:sz="0" w:space="0" w:color="auto"/>
      </w:divBdr>
    </w:div>
    <w:div w:id="1203204865">
      <w:bodyDiv w:val="1"/>
      <w:marLeft w:val="0"/>
      <w:marRight w:val="0"/>
      <w:marTop w:val="0"/>
      <w:marBottom w:val="0"/>
      <w:divBdr>
        <w:top w:val="none" w:sz="0" w:space="0" w:color="auto"/>
        <w:left w:val="none" w:sz="0" w:space="0" w:color="auto"/>
        <w:bottom w:val="none" w:sz="0" w:space="0" w:color="auto"/>
        <w:right w:val="none" w:sz="0" w:space="0" w:color="auto"/>
      </w:divBdr>
    </w:div>
    <w:div w:id="1476028268">
      <w:bodyDiv w:val="1"/>
      <w:marLeft w:val="0"/>
      <w:marRight w:val="0"/>
      <w:marTop w:val="0"/>
      <w:marBottom w:val="0"/>
      <w:divBdr>
        <w:top w:val="none" w:sz="0" w:space="0" w:color="auto"/>
        <w:left w:val="none" w:sz="0" w:space="0" w:color="auto"/>
        <w:bottom w:val="none" w:sz="0" w:space="0" w:color="auto"/>
        <w:right w:val="none" w:sz="0" w:space="0" w:color="auto"/>
      </w:divBdr>
      <w:divsChild>
        <w:div w:id="1579703612">
          <w:marLeft w:val="0"/>
          <w:marRight w:val="0"/>
          <w:marTop w:val="0"/>
          <w:marBottom w:val="0"/>
          <w:divBdr>
            <w:top w:val="none" w:sz="0" w:space="0" w:color="auto"/>
            <w:left w:val="none" w:sz="0" w:space="0" w:color="auto"/>
            <w:bottom w:val="none" w:sz="0" w:space="0" w:color="auto"/>
            <w:right w:val="none" w:sz="0" w:space="0" w:color="auto"/>
          </w:divBdr>
        </w:div>
      </w:divsChild>
    </w:div>
    <w:div w:id="1504122324">
      <w:bodyDiv w:val="1"/>
      <w:marLeft w:val="0"/>
      <w:marRight w:val="0"/>
      <w:marTop w:val="0"/>
      <w:marBottom w:val="0"/>
      <w:divBdr>
        <w:top w:val="none" w:sz="0" w:space="0" w:color="auto"/>
        <w:left w:val="none" w:sz="0" w:space="0" w:color="auto"/>
        <w:bottom w:val="none" w:sz="0" w:space="0" w:color="auto"/>
        <w:right w:val="none" w:sz="0" w:space="0" w:color="auto"/>
      </w:divBdr>
    </w:div>
    <w:div w:id="1839735582">
      <w:bodyDiv w:val="1"/>
      <w:marLeft w:val="0"/>
      <w:marRight w:val="0"/>
      <w:marTop w:val="0"/>
      <w:marBottom w:val="0"/>
      <w:divBdr>
        <w:top w:val="none" w:sz="0" w:space="0" w:color="auto"/>
        <w:left w:val="none" w:sz="0" w:space="0" w:color="auto"/>
        <w:bottom w:val="none" w:sz="0" w:space="0" w:color="auto"/>
        <w:right w:val="none" w:sz="0" w:space="0" w:color="auto"/>
      </w:divBdr>
      <w:divsChild>
        <w:div w:id="1020203846">
          <w:marLeft w:val="0"/>
          <w:marRight w:val="0"/>
          <w:marTop w:val="0"/>
          <w:marBottom w:val="0"/>
          <w:divBdr>
            <w:top w:val="none" w:sz="0" w:space="0" w:color="auto"/>
            <w:left w:val="none" w:sz="0" w:space="0" w:color="auto"/>
            <w:bottom w:val="none" w:sz="0" w:space="0" w:color="auto"/>
            <w:right w:val="none" w:sz="0" w:space="0" w:color="auto"/>
          </w:divBdr>
        </w:div>
      </w:divsChild>
    </w:div>
    <w:div w:id="1840349000">
      <w:bodyDiv w:val="1"/>
      <w:marLeft w:val="0"/>
      <w:marRight w:val="0"/>
      <w:marTop w:val="0"/>
      <w:marBottom w:val="0"/>
      <w:divBdr>
        <w:top w:val="none" w:sz="0" w:space="0" w:color="auto"/>
        <w:left w:val="none" w:sz="0" w:space="0" w:color="auto"/>
        <w:bottom w:val="none" w:sz="0" w:space="0" w:color="auto"/>
        <w:right w:val="none" w:sz="0" w:space="0" w:color="auto"/>
      </w:divBdr>
    </w:div>
    <w:div w:id="18871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https://utexas-my.sharepoint.com/personal/jacob_rhymes_utexas_edu/Documents/Microsoft%20Teams%20Chat%20Files/EXCEL%20GRAPHS%20OP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texas-my.sharepoint.com/personal/jacob_rhymes_utexas_edu/Documents/Microsoft%20Teams%20Chat%20Files/EXCEL%20GRAPHS%20OPT%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ROI With $3M Constraint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ROI Set 1 Correct</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ROI Set 1 Used</c:v>
                </c:pt>
                <c:pt idx="1">
                  <c:v>ROI Set 2 Used</c:v>
                </c:pt>
              </c:strCache>
            </c:strRef>
          </c:cat>
          <c:val>
            <c:numRef>
              <c:f>Sheet1!$B$2:$C$2</c:f>
              <c:numCache>
                <c:formatCode>"$"#,##0_);[Red]\("$"#,##0\)</c:formatCode>
                <c:ptCount val="2"/>
                <c:pt idx="0">
                  <c:v>456000</c:v>
                </c:pt>
                <c:pt idx="1">
                  <c:v>252000</c:v>
                </c:pt>
              </c:numCache>
            </c:numRef>
          </c:val>
          <c:extLst>
            <c:ext xmlns:c16="http://schemas.microsoft.com/office/drawing/2014/chart" uri="{C3380CC4-5D6E-409C-BE32-E72D297353CC}">
              <c16:uniqueId val="{00000000-6942-4824-A18E-62575FF2B019}"/>
            </c:ext>
          </c:extLst>
        </c:ser>
        <c:ser>
          <c:idx val="1"/>
          <c:order val="1"/>
          <c:tx>
            <c:strRef>
              <c:f>Sheet1!$A$3</c:f>
              <c:strCache>
                <c:ptCount val="1"/>
                <c:pt idx="0">
                  <c:v>ROI Set 2 Correct</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Sheet1!$B$1:$C$1</c:f>
              <c:strCache>
                <c:ptCount val="2"/>
                <c:pt idx="0">
                  <c:v>ROI Set 1 Used</c:v>
                </c:pt>
                <c:pt idx="1">
                  <c:v>ROI Set 2 Used</c:v>
                </c:pt>
              </c:strCache>
            </c:strRef>
          </c:cat>
          <c:val>
            <c:numRef>
              <c:f>Sheet1!$B$3:$C$3</c:f>
              <c:numCache>
                <c:formatCode>"$"#,##0_);[Red]\("$"#,##0\)</c:formatCode>
                <c:ptCount val="2"/>
                <c:pt idx="0">
                  <c:v>264000</c:v>
                </c:pt>
                <c:pt idx="1">
                  <c:v>456000</c:v>
                </c:pt>
              </c:numCache>
            </c:numRef>
          </c:val>
          <c:extLst>
            <c:ext xmlns:c16="http://schemas.microsoft.com/office/drawing/2014/chart" uri="{C3380CC4-5D6E-409C-BE32-E72D297353CC}">
              <c16:uniqueId val="{00000001-6942-4824-A18E-62575FF2B019}"/>
            </c:ext>
          </c:extLst>
        </c:ser>
        <c:dLbls>
          <c:dLblPos val="outEnd"/>
          <c:showLegendKey val="0"/>
          <c:showVal val="1"/>
          <c:showCatName val="0"/>
          <c:showSerName val="0"/>
          <c:showPercent val="0"/>
          <c:showBubbleSize val="0"/>
        </c:dLbls>
        <c:gapWidth val="219"/>
        <c:overlap val="-27"/>
        <c:axId val="556604879"/>
        <c:axId val="556601967"/>
      </c:barChart>
      <c:catAx>
        <c:axId val="556604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01967"/>
        <c:crosses val="autoZero"/>
        <c:auto val="1"/>
        <c:lblAlgn val="ctr"/>
        <c:lblOffset val="100"/>
        <c:noMultiLvlLbl val="0"/>
      </c:catAx>
      <c:valAx>
        <c:axId val="55660196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04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ROI</a:t>
            </a:r>
            <a:r>
              <a:rPr lang="en-US" baseline="0"/>
              <a:t> Without $3M Constraint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ROI Set 1 Correct</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Sheet1!$B$6:$C$6</c:f>
              <c:strCache>
                <c:ptCount val="2"/>
                <c:pt idx="0">
                  <c:v>ROI Set 1 Used</c:v>
                </c:pt>
                <c:pt idx="1">
                  <c:v>ROI Set 2 Used</c:v>
                </c:pt>
              </c:strCache>
            </c:strRef>
          </c:cat>
          <c:val>
            <c:numRef>
              <c:f>Sheet1!$B$7:$C$7</c:f>
              <c:numCache>
                <c:formatCode>"$"#,##0_);[Red]\("$"#,##0\)</c:formatCode>
                <c:ptCount val="2"/>
                <c:pt idx="0">
                  <c:v>465000</c:v>
                </c:pt>
                <c:pt idx="1">
                  <c:v>235000</c:v>
                </c:pt>
              </c:numCache>
            </c:numRef>
          </c:val>
          <c:extLst>
            <c:ext xmlns:c16="http://schemas.microsoft.com/office/drawing/2014/chart" uri="{C3380CC4-5D6E-409C-BE32-E72D297353CC}">
              <c16:uniqueId val="{00000000-C4CD-4BB4-A31B-7D9988EF7F23}"/>
            </c:ext>
          </c:extLst>
        </c:ser>
        <c:ser>
          <c:idx val="1"/>
          <c:order val="1"/>
          <c:tx>
            <c:strRef>
              <c:f>Sheet1!$A$8</c:f>
              <c:strCache>
                <c:ptCount val="1"/>
                <c:pt idx="0">
                  <c:v>ROI Set 2 Correct</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Sheet1!$B$6:$C$6</c:f>
              <c:strCache>
                <c:ptCount val="2"/>
                <c:pt idx="0">
                  <c:v>ROI Set 1 Used</c:v>
                </c:pt>
                <c:pt idx="1">
                  <c:v>ROI Set 2 Used</c:v>
                </c:pt>
              </c:strCache>
            </c:strRef>
          </c:cat>
          <c:val>
            <c:numRef>
              <c:f>Sheet1!$B$8:$C$8</c:f>
              <c:numCache>
                <c:formatCode>"$"#,##0_);[Red]\("$"#,##0\)</c:formatCode>
                <c:ptCount val="2"/>
                <c:pt idx="0">
                  <c:v>245000</c:v>
                </c:pt>
                <c:pt idx="1">
                  <c:v>465000</c:v>
                </c:pt>
              </c:numCache>
            </c:numRef>
          </c:val>
          <c:extLst>
            <c:ext xmlns:c16="http://schemas.microsoft.com/office/drawing/2014/chart" uri="{C3380CC4-5D6E-409C-BE32-E72D297353CC}">
              <c16:uniqueId val="{00000001-C4CD-4BB4-A31B-7D9988EF7F23}"/>
            </c:ext>
          </c:extLst>
        </c:ser>
        <c:dLbls>
          <c:dLblPos val="outEnd"/>
          <c:showLegendKey val="0"/>
          <c:showVal val="1"/>
          <c:showCatName val="0"/>
          <c:showSerName val="0"/>
          <c:showPercent val="0"/>
          <c:showBubbleSize val="0"/>
        </c:dLbls>
        <c:gapWidth val="219"/>
        <c:overlap val="-27"/>
        <c:axId val="556628591"/>
        <c:axId val="556630671"/>
      </c:barChart>
      <c:catAx>
        <c:axId val="556628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30671"/>
        <c:crosses val="autoZero"/>
        <c:auto val="1"/>
        <c:lblAlgn val="ctr"/>
        <c:lblOffset val="100"/>
        <c:noMultiLvlLbl val="0"/>
      </c:catAx>
      <c:valAx>
        <c:axId val="55663067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28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 Sahil</dc:creator>
  <cp:keywords/>
  <dc:description/>
  <cp:lastModifiedBy>Natu, Sahil</cp:lastModifiedBy>
  <cp:revision>2</cp:revision>
  <dcterms:created xsi:type="dcterms:W3CDTF">2021-10-07T19:53:00Z</dcterms:created>
  <dcterms:modified xsi:type="dcterms:W3CDTF">2021-10-07T22:10:00Z</dcterms:modified>
</cp:coreProperties>
</file>