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6D1" w:rsidRDefault="009466D1" w:rsidP="00813316">
      <w:pPr>
        <w:pStyle w:val="Heading1"/>
        <w:jc w:val="center"/>
      </w:pPr>
      <w:r>
        <w:t>Machine Learning</w:t>
      </w:r>
      <w:r w:rsidR="002027C5">
        <w:t xml:space="preserve"> </w:t>
      </w:r>
      <w:r w:rsidR="00F523F5">
        <w:t>Based</w:t>
      </w:r>
      <w:r w:rsidR="0034675C">
        <w:t xml:space="preserve"> </w:t>
      </w:r>
      <w:r w:rsidR="007D2A5F">
        <w:t>Air Quality</w:t>
      </w:r>
      <w:r w:rsidR="00F523F5">
        <w:t xml:space="preserve"> Prediction</w:t>
      </w:r>
      <w:r>
        <w:t>:</w:t>
      </w:r>
    </w:p>
    <w:p w:rsidR="00877ECB" w:rsidRPr="00813316" w:rsidRDefault="00F1064B" w:rsidP="00813316">
      <w:pPr>
        <w:pStyle w:val="Heading1"/>
        <w:jc w:val="center"/>
        <w:rPr>
          <w:rFonts w:ascii="Times New Roman" w:hAnsi="Times New Roman"/>
          <w:sz w:val="44"/>
          <w:szCs w:val="44"/>
        </w:rPr>
      </w:pPr>
      <w:r w:rsidRPr="00F1064B">
        <w:t>New Delhi Okhla Phase II Area Case Study</w:t>
      </w:r>
    </w:p>
    <w:p w:rsidR="00F323B2" w:rsidRPr="00813316" w:rsidRDefault="00932189" w:rsidP="00783381">
      <w:pPr>
        <w:pStyle w:val="Heading5"/>
        <w:ind w:left="0" w:firstLine="0"/>
        <w:jc w:val="center"/>
        <w:rPr>
          <w:b/>
          <w:bCs/>
          <w:sz w:val="22"/>
          <w:szCs w:val="22"/>
        </w:rPr>
      </w:pPr>
      <w:r w:rsidRPr="141F1D2C">
        <w:rPr>
          <w:b/>
          <w:bCs/>
          <w:sz w:val="22"/>
          <w:szCs w:val="22"/>
        </w:rPr>
        <w:t>Sahil</w:t>
      </w:r>
      <w:r w:rsidR="002027C5">
        <w:rPr>
          <w:b/>
          <w:bCs/>
          <w:sz w:val="22"/>
          <w:szCs w:val="22"/>
        </w:rPr>
        <w:t xml:space="preserve"> </w:t>
      </w:r>
      <w:r w:rsidRPr="141F1D2C">
        <w:rPr>
          <w:b/>
          <w:bCs/>
          <w:sz w:val="22"/>
          <w:szCs w:val="22"/>
        </w:rPr>
        <w:t>Negi</w:t>
      </w:r>
    </w:p>
    <w:p w:rsidR="00171E47" w:rsidRPr="00A55468" w:rsidRDefault="00171E47" w:rsidP="00F323B2">
      <w:pPr>
        <w:jc w:val="center"/>
        <w:rPr>
          <w:sz w:val="20"/>
          <w:szCs w:val="20"/>
        </w:rPr>
      </w:pPr>
    </w:p>
    <w:p w:rsidR="0003247D" w:rsidRPr="00FD434A" w:rsidRDefault="008C5A09" w:rsidP="0003247D">
      <w:pPr>
        <w:jc w:val="center"/>
        <w:rPr>
          <w:sz w:val="18"/>
          <w:szCs w:val="18"/>
        </w:rPr>
      </w:pPr>
      <w:r>
        <w:rPr>
          <w:sz w:val="18"/>
          <w:szCs w:val="18"/>
        </w:rPr>
        <w:t xml:space="preserve">Computer Science &amp; Engineering </w:t>
      </w:r>
      <w:r w:rsidRPr="00FD434A">
        <w:rPr>
          <w:sz w:val="18"/>
          <w:szCs w:val="18"/>
        </w:rPr>
        <w:t>Departmen</w:t>
      </w:r>
      <w:r>
        <w:rPr>
          <w:sz w:val="18"/>
          <w:szCs w:val="18"/>
        </w:rPr>
        <w:t>t</w:t>
      </w:r>
    </w:p>
    <w:p w:rsidR="00171E47" w:rsidRPr="008C5A09" w:rsidRDefault="008C5A09" w:rsidP="008C5A09">
      <w:pPr>
        <w:jc w:val="center"/>
        <w:rPr>
          <w:sz w:val="18"/>
          <w:szCs w:val="18"/>
        </w:rPr>
      </w:pPr>
      <w:r>
        <w:rPr>
          <w:sz w:val="18"/>
          <w:szCs w:val="18"/>
        </w:rPr>
        <w:t>Galgotias University</w:t>
      </w:r>
    </w:p>
    <w:p w:rsidR="0003247D" w:rsidRPr="00171E47" w:rsidRDefault="0003247D" w:rsidP="007813E5">
      <w:pPr>
        <w:jc w:val="both"/>
        <w:rPr>
          <w:rFonts w:ascii="Book Antiqua" w:hAnsi="Book Antiqua"/>
          <w:b/>
          <w:bCs/>
        </w:rPr>
        <w:sectPr w:rsidR="0003247D" w:rsidRPr="00171E47" w:rsidSect="00CF4A25">
          <w:headerReference w:type="default" r:id="rId9"/>
          <w:footerReference w:type="default" r:id="rId10"/>
          <w:pgSz w:w="12240" w:h="15840" w:code="1"/>
          <w:pgMar w:top="1008" w:right="720" w:bottom="1008" w:left="720" w:header="446" w:footer="446" w:gutter="0"/>
          <w:cols w:space="720"/>
          <w:docGrid w:linePitch="360"/>
        </w:sectPr>
      </w:pPr>
    </w:p>
    <w:p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rsidR="00F1064B" w:rsidRPr="00F1064B" w:rsidRDefault="00F323B2" w:rsidP="00F1064B">
      <w:pPr>
        <w:jc w:val="both"/>
        <w:rPr>
          <w:sz w:val="20"/>
          <w:szCs w:val="20"/>
        </w:rPr>
      </w:pPr>
      <w:r w:rsidRPr="00AD775A">
        <w:rPr>
          <w:b/>
          <w:bCs/>
          <w:i/>
          <w:iCs/>
          <w:sz w:val="20"/>
          <w:szCs w:val="20"/>
        </w:rPr>
        <w:lastRenderedPageBreak/>
        <w:t>Abstract</w:t>
      </w:r>
      <w:r w:rsidR="00AD775A">
        <w:rPr>
          <w:b/>
          <w:bCs/>
          <w:sz w:val="20"/>
          <w:szCs w:val="20"/>
        </w:rPr>
        <w:t>-</w:t>
      </w:r>
      <w:r w:rsidR="00F1064B" w:rsidRPr="00F1064B">
        <w:rPr>
          <w:sz w:val="20"/>
          <w:szCs w:val="20"/>
        </w:rPr>
        <w:t xml:space="preserve"> Air pollution has been one of the most important problems in human evolution over the last century because of its detrimental impact </w:t>
      </w:r>
      <w:r w:rsidR="006D6A7F">
        <w:rPr>
          <w:sz w:val="20"/>
          <w:szCs w:val="20"/>
        </w:rPr>
        <w:t>on the ecosystem of humans. The</w:t>
      </w:r>
      <w:r w:rsidR="00F1064B" w:rsidRPr="00F1064B">
        <w:rPr>
          <w:sz w:val="20"/>
          <w:szCs w:val="20"/>
        </w:rPr>
        <w:t xml:space="preserve"> research presented in this article focused on using machine learning to predict behavior r</w:t>
      </w:r>
      <w:r w:rsidR="006D6A7F">
        <w:rPr>
          <w:sz w:val="20"/>
          <w:szCs w:val="20"/>
        </w:rPr>
        <w:t>elated to air quality</w:t>
      </w:r>
      <w:r w:rsidR="00F1064B" w:rsidRPr="00F1064B">
        <w:rPr>
          <w:sz w:val="20"/>
          <w:szCs w:val="20"/>
        </w:rPr>
        <w:t xml:space="preserve">. </w:t>
      </w:r>
    </w:p>
    <w:p w:rsidR="5D751DF0" w:rsidRDefault="5D751DF0" w:rsidP="7107048A">
      <w:pPr>
        <w:jc w:val="both"/>
        <w:rPr>
          <w:sz w:val="20"/>
          <w:szCs w:val="20"/>
        </w:rPr>
      </w:pPr>
      <w:r w:rsidRPr="7107048A">
        <w:rPr>
          <w:sz w:val="20"/>
          <w:szCs w:val="20"/>
        </w:rPr>
        <w:t xml:space="preserve">Central Pollution Control Board: CPCB </w:t>
      </w:r>
      <w:r w:rsidR="7AFD2EF9" w:rsidRPr="7107048A">
        <w:rPr>
          <w:sz w:val="20"/>
          <w:szCs w:val="20"/>
        </w:rPr>
        <w:t xml:space="preserve">is a source from where </w:t>
      </w:r>
      <w:r w:rsidRPr="7107048A">
        <w:rPr>
          <w:sz w:val="20"/>
          <w:szCs w:val="20"/>
        </w:rPr>
        <w:t>data</w:t>
      </w:r>
      <w:r w:rsidR="7AFD2EF9" w:rsidRPr="7107048A">
        <w:rPr>
          <w:sz w:val="20"/>
          <w:szCs w:val="20"/>
        </w:rPr>
        <w:t xml:space="preserve"> is collected</w:t>
      </w:r>
      <w:r w:rsidRPr="7107048A">
        <w:rPr>
          <w:sz w:val="20"/>
          <w:szCs w:val="20"/>
        </w:rPr>
        <w:t xml:space="preserve"> to validate th</w:t>
      </w:r>
      <w:r w:rsidR="7AFD2EF9" w:rsidRPr="7107048A">
        <w:rPr>
          <w:sz w:val="20"/>
          <w:szCs w:val="20"/>
        </w:rPr>
        <w:t>e model. In this paper, the Okhla</w:t>
      </w:r>
      <w:r w:rsidRPr="7107048A">
        <w:rPr>
          <w:sz w:val="20"/>
          <w:szCs w:val="20"/>
        </w:rPr>
        <w:t xml:space="preserve"> Phase II area in New Delhi was selected as the study target, which suffers from se</w:t>
      </w:r>
      <w:r w:rsidR="7AFD2EF9" w:rsidRPr="7107048A">
        <w:rPr>
          <w:sz w:val="20"/>
          <w:szCs w:val="20"/>
        </w:rPr>
        <w:t>vere air pollution. Based on</w:t>
      </w:r>
      <w:r w:rsidR="002027C5">
        <w:rPr>
          <w:sz w:val="20"/>
          <w:szCs w:val="20"/>
        </w:rPr>
        <w:t xml:space="preserve"> </w:t>
      </w:r>
      <w:r w:rsidR="2323A7D2" w:rsidRPr="7107048A">
        <w:rPr>
          <w:sz w:val="20"/>
          <w:szCs w:val="20"/>
        </w:rPr>
        <w:t>CPCB data on major air pollutants from February 2018 to November 2022. The paper initially included monthly air quality assessments.</w:t>
      </w:r>
      <w:r w:rsidR="002027C5">
        <w:rPr>
          <w:sz w:val="20"/>
          <w:szCs w:val="20"/>
        </w:rPr>
        <w:t xml:space="preserve"> </w:t>
      </w:r>
      <w:r w:rsidRPr="7107048A">
        <w:rPr>
          <w:sz w:val="20"/>
          <w:szCs w:val="20"/>
        </w:rPr>
        <w:t xml:space="preserve">The findings </w:t>
      </w:r>
      <w:r w:rsidR="7AFD2EF9" w:rsidRPr="7107048A">
        <w:rPr>
          <w:sz w:val="20"/>
          <w:szCs w:val="20"/>
        </w:rPr>
        <w:t>show that air quality in the Okhla Phase II region</w:t>
      </w:r>
      <w:r w:rsidRPr="7107048A">
        <w:rPr>
          <w:sz w:val="20"/>
          <w:szCs w:val="20"/>
        </w:rPr>
        <w:t xml:space="preserve"> generally follows the same trend with respect to historical assessments during the study period. According to this study,</w:t>
      </w:r>
      <w:r w:rsidR="0034675C">
        <w:rPr>
          <w:sz w:val="20"/>
          <w:szCs w:val="20"/>
        </w:rPr>
        <w:t xml:space="preserve"> </w:t>
      </w:r>
      <w:r w:rsidR="007D4838">
        <w:rPr>
          <w:sz w:val="20"/>
          <w:szCs w:val="20"/>
        </w:rPr>
        <w:t>a significant proportion of O</w:t>
      </w:r>
      <w:r w:rsidR="7AFD2EF9" w:rsidRPr="7107048A">
        <w:rPr>
          <w:sz w:val="20"/>
          <w:szCs w:val="20"/>
        </w:rPr>
        <w:t>khla</w:t>
      </w:r>
      <w:r w:rsidRPr="7107048A">
        <w:rPr>
          <w:sz w:val="20"/>
          <w:szCs w:val="20"/>
        </w:rPr>
        <w:t xml:space="preserve"> phase II air pollution is attributed to the pollutants PM2.5, PM10, N</w:t>
      </w:r>
      <w:r w:rsidR="007D2A5F">
        <w:rPr>
          <w:sz w:val="20"/>
          <w:szCs w:val="20"/>
        </w:rPr>
        <w:t>O2</w:t>
      </w:r>
      <w:r w:rsidR="007D4838">
        <w:rPr>
          <w:sz w:val="20"/>
          <w:szCs w:val="20"/>
        </w:rPr>
        <w:t>,</w:t>
      </w:r>
      <w:r w:rsidR="007D2A5F">
        <w:rPr>
          <w:sz w:val="20"/>
          <w:szCs w:val="20"/>
        </w:rPr>
        <w:t xml:space="preserve"> and CO. Therefore, the study</w:t>
      </w:r>
      <w:r w:rsidRPr="7107048A">
        <w:rPr>
          <w:sz w:val="20"/>
          <w:szCs w:val="20"/>
        </w:rPr>
        <w:t xml:space="preserve"> was conducted to determine </w:t>
      </w:r>
      <w:r w:rsidR="007D2A5F">
        <w:rPr>
          <w:sz w:val="20"/>
          <w:szCs w:val="20"/>
        </w:rPr>
        <w:t>air quality</w:t>
      </w:r>
      <w:r w:rsidRPr="7107048A">
        <w:rPr>
          <w:sz w:val="20"/>
          <w:szCs w:val="20"/>
        </w:rPr>
        <w:t xml:space="preserve"> based on P</w:t>
      </w:r>
      <w:r w:rsidR="007D2A5F">
        <w:rPr>
          <w:sz w:val="20"/>
          <w:szCs w:val="20"/>
        </w:rPr>
        <w:t xml:space="preserve">articulate </w:t>
      </w:r>
      <w:r w:rsidRPr="7107048A">
        <w:rPr>
          <w:sz w:val="20"/>
          <w:szCs w:val="20"/>
        </w:rPr>
        <w:t>M</w:t>
      </w:r>
      <w:r w:rsidR="007D2A5F">
        <w:rPr>
          <w:sz w:val="20"/>
          <w:szCs w:val="20"/>
        </w:rPr>
        <w:t xml:space="preserve">atter </w:t>
      </w:r>
      <w:r w:rsidRPr="7107048A">
        <w:rPr>
          <w:sz w:val="20"/>
          <w:szCs w:val="20"/>
        </w:rPr>
        <w:t>2.5, P</w:t>
      </w:r>
      <w:r w:rsidR="007D2A5F">
        <w:rPr>
          <w:sz w:val="20"/>
          <w:szCs w:val="20"/>
        </w:rPr>
        <w:t xml:space="preserve">articulate </w:t>
      </w:r>
      <w:r w:rsidRPr="7107048A">
        <w:rPr>
          <w:sz w:val="20"/>
          <w:szCs w:val="20"/>
        </w:rPr>
        <w:t>M</w:t>
      </w:r>
      <w:r w:rsidR="007D2A5F">
        <w:rPr>
          <w:sz w:val="20"/>
          <w:szCs w:val="20"/>
        </w:rPr>
        <w:t>atter 10, Nitrogen Dioxide</w:t>
      </w:r>
      <w:r w:rsidRPr="7107048A">
        <w:rPr>
          <w:sz w:val="20"/>
          <w:szCs w:val="20"/>
        </w:rPr>
        <w:t>, and C</w:t>
      </w:r>
      <w:r w:rsidR="007D2A5F">
        <w:rPr>
          <w:sz w:val="20"/>
          <w:szCs w:val="20"/>
        </w:rPr>
        <w:t xml:space="preserve">arbon Monoxide </w:t>
      </w:r>
      <w:r w:rsidR="007D4838">
        <w:rPr>
          <w:sz w:val="20"/>
          <w:szCs w:val="20"/>
        </w:rPr>
        <w:t>pollution concentrations in O</w:t>
      </w:r>
      <w:r w:rsidR="7AFD2EF9" w:rsidRPr="7107048A">
        <w:rPr>
          <w:sz w:val="20"/>
          <w:szCs w:val="20"/>
        </w:rPr>
        <w:t>khla</w:t>
      </w:r>
      <w:r w:rsidRPr="7107048A">
        <w:rPr>
          <w:sz w:val="20"/>
          <w:szCs w:val="20"/>
        </w:rPr>
        <w:t xml:space="preserve"> p</w:t>
      </w:r>
      <w:r w:rsidR="007D2A5F">
        <w:rPr>
          <w:sz w:val="20"/>
          <w:szCs w:val="20"/>
        </w:rPr>
        <w:t xml:space="preserve">hase II. Air quality </w:t>
      </w:r>
      <w:r w:rsidR="7AFD2EF9" w:rsidRPr="7107048A">
        <w:rPr>
          <w:sz w:val="20"/>
          <w:szCs w:val="20"/>
        </w:rPr>
        <w:t>prediction used data based on CPCB</w:t>
      </w:r>
      <w:r w:rsidRPr="7107048A">
        <w:rPr>
          <w:sz w:val="20"/>
          <w:szCs w:val="20"/>
        </w:rPr>
        <w:t xml:space="preserve"> from February 2018 to November 2022 for key air pollutants and machine learning techniques</w:t>
      </w:r>
      <w:r w:rsidR="7AFD2EF9" w:rsidRPr="7107048A">
        <w:rPr>
          <w:sz w:val="20"/>
          <w:szCs w:val="20"/>
        </w:rPr>
        <w:t xml:space="preserve"> were used</w:t>
      </w:r>
      <w:r w:rsidRPr="7107048A">
        <w:rPr>
          <w:sz w:val="20"/>
          <w:szCs w:val="20"/>
        </w:rPr>
        <w:t>. These methods include linear regression, decision tree regr</w:t>
      </w:r>
      <w:r w:rsidR="7AFD2EF9" w:rsidRPr="7107048A">
        <w:rPr>
          <w:sz w:val="20"/>
          <w:szCs w:val="20"/>
        </w:rPr>
        <w:t>essor</w:t>
      </w:r>
      <w:r w:rsidR="009A3922">
        <w:rPr>
          <w:sz w:val="20"/>
          <w:szCs w:val="20"/>
        </w:rPr>
        <w:t>,</w:t>
      </w:r>
      <w:r w:rsidR="00B035EC">
        <w:rPr>
          <w:sz w:val="20"/>
          <w:szCs w:val="20"/>
        </w:rPr>
        <w:t xml:space="preserve"> </w:t>
      </w:r>
      <w:r w:rsidR="7AFD2EF9" w:rsidRPr="7107048A">
        <w:rPr>
          <w:sz w:val="20"/>
          <w:szCs w:val="20"/>
        </w:rPr>
        <w:t>random forest regressor</w:t>
      </w:r>
      <w:r w:rsidRPr="7107048A">
        <w:rPr>
          <w:sz w:val="20"/>
          <w:szCs w:val="20"/>
        </w:rPr>
        <w:t>,</w:t>
      </w:r>
      <w:r w:rsidR="00B035EC">
        <w:rPr>
          <w:sz w:val="20"/>
          <w:szCs w:val="20"/>
        </w:rPr>
        <w:t xml:space="preserve"> </w:t>
      </w:r>
      <w:r w:rsidR="7AFD2EF9" w:rsidRPr="7107048A">
        <w:rPr>
          <w:sz w:val="20"/>
          <w:szCs w:val="20"/>
        </w:rPr>
        <w:t>support vector regressors,</w:t>
      </w:r>
      <w:r w:rsidR="00B035EC">
        <w:rPr>
          <w:sz w:val="20"/>
          <w:szCs w:val="20"/>
        </w:rPr>
        <w:t xml:space="preserve"> </w:t>
      </w:r>
      <w:r w:rsidR="7AFD2EF9" w:rsidRPr="7107048A">
        <w:rPr>
          <w:sz w:val="20"/>
          <w:szCs w:val="20"/>
        </w:rPr>
        <w:t>and</w:t>
      </w:r>
      <w:r w:rsidR="007D4838">
        <w:rPr>
          <w:sz w:val="20"/>
          <w:szCs w:val="20"/>
        </w:rPr>
        <w:t xml:space="preserve"> the</w:t>
      </w:r>
      <w:r w:rsidR="7AFD2EF9" w:rsidRPr="7107048A">
        <w:rPr>
          <w:sz w:val="20"/>
          <w:szCs w:val="20"/>
        </w:rPr>
        <w:t xml:space="preserve"> K</w:t>
      </w:r>
      <w:r w:rsidR="00B035EC">
        <w:rPr>
          <w:sz w:val="20"/>
          <w:szCs w:val="20"/>
        </w:rPr>
        <w:t xml:space="preserve"> Nearest Ne</w:t>
      </w:r>
      <w:r w:rsidR="007D4838">
        <w:rPr>
          <w:sz w:val="20"/>
          <w:szCs w:val="20"/>
        </w:rPr>
        <w:t>ighbour</w:t>
      </w:r>
      <w:r w:rsidR="00B035EC">
        <w:rPr>
          <w:sz w:val="20"/>
          <w:szCs w:val="20"/>
        </w:rPr>
        <w:t xml:space="preserve"> method for air quality prediction. </w:t>
      </w:r>
      <w:r w:rsidR="002027C5">
        <w:rPr>
          <w:sz w:val="20"/>
          <w:szCs w:val="20"/>
        </w:rPr>
        <w:t>The</w:t>
      </w:r>
      <w:r w:rsidR="00B035EC">
        <w:rPr>
          <w:sz w:val="20"/>
          <w:szCs w:val="20"/>
        </w:rPr>
        <w:t xml:space="preserve"> Study found that</w:t>
      </w:r>
      <w:r w:rsidR="002027C5">
        <w:rPr>
          <w:sz w:val="20"/>
          <w:szCs w:val="20"/>
        </w:rPr>
        <w:t xml:space="preserve"> Random Forest Regressor</w:t>
      </w:r>
      <w:r w:rsidR="58F3BA4B" w:rsidRPr="7107048A">
        <w:rPr>
          <w:sz w:val="20"/>
          <w:szCs w:val="20"/>
        </w:rPr>
        <w:t xml:space="preserve"> was the most reliable algorithm for predicting ai</w:t>
      </w:r>
      <w:r w:rsidR="002027C5">
        <w:rPr>
          <w:sz w:val="20"/>
          <w:szCs w:val="20"/>
        </w:rPr>
        <w:t>r pollution, with a result of 99.3</w:t>
      </w:r>
      <w:r w:rsidR="58F3BA4B" w:rsidRPr="7107048A">
        <w:rPr>
          <w:sz w:val="20"/>
          <w:szCs w:val="20"/>
        </w:rPr>
        <w:t>%.</w:t>
      </w:r>
    </w:p>
    <w:p w:rsidR="006B01A5" w:rsidRPr="006B01A5" w:rsidRDefault="006B01A5" w:rsidP="006B01A5">
      <w:pPr>
        <w:jc w:val="both"/>
        <w:rPr>
          <w:sz w:val="20"/>
          <w:szCs w:val="20"/>
        </w:rPr>
      </w:pPr>
    </w:p>
    <w:p w:rsidR="00E63190" w:rsidRPr="00427691" w:rsidRDefault="00427691" w:rsidP="00427691">
      <w:pPr>
        <w:jc w:val="both"/>
        <w:rPr>
          <w:sz w:val="20"/>
          <w:szCs w:val="20"/>
        </w:rPr>
      </w:pPr>
      <w:r>
        <w:rPr>
          <w:b/>
          <w:bCs/>
          <w:i/>
          <w:iCs/>
          <w:sz w:val="20"/>
          <w:szCs w:val="20"/>
        </w:rPr>
        <w:t>Index Terms</w:t>
      </w:r>
      <w:r>
        <w:rPr>
          <w:sz w:val="20"/>
          <w:szCs w:val="20"/>
        </w:rPr>
        <w:t xml:space="preserve">- </w:t>
      </w:r>
      <w:r w:rsidR="006B01A5" w:rsidRPr="006B01A5">
        <w:rPr>
          <w:sz w:val="20"/>
          <w:szCs w:val="20"/>
        </w:rPr>
        <w:t>Air Pollution; Prediction; Machine Learning; Linear regression</w:t>
      </w:r>
      <w:r w:rsidR="006B01A5">
        <w:rPr>
          <w:sz w:val="20"/>
          <w:szCs w:val="20"/>
        </w:rPr>
        <w:t>;</w:t>
      </w:r>
      <w:r w:rsidR="00A341D8">
        <w:rPr>
          <w:sz w:val="20"/>
          <w:szCs w:val="20"/>
        </w:rPr>
        <w:t xml:space="preserve"> DTR; </w:t>
      </w:r>
      <w:r w:rsidR="00F1064B">
        <w:rPr>
          <w:sz w:val="20"/>
          <w:szCs w:val="20"/>
        </w:rPr>
        <w:t xml:space="preserve">SVR; KNN; </w:t>
      </w:r>
      <w:r w:rsidR="00F1064B" w:rsidRPr="00F1064B">
        <w:rPr>
          <w:sz w:val="20"/>
          <w:szCs w:val="20"/>
        </w:rPr>
        <w:t>New Delhi Okhla Phase II Area Case Study</w:t>
      </w:r>
      <w:r w:rsidR="006B01A5">
        <w:rPr>
          <w:sz w:val="20"/>
          <w:szCs w:val="20"/>
        </w:rPr>
        <w:t>;</w:t>
      </w:r>
    </w:p>
    <w:p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rsidR="005178D2" w:rsidRPr="005178D2" w:rsidRDefault="20D8C11E" w:rsidP="005178D2">
      <w:pPr>
        <w:keepNext/>
        <w:framePr w:dropCap="drop" w:lines="2" w:wrap="around" w:vAnchor="text" w:hAnchor="text"/>
        <w:spacing w:line="459" w:lineRule="exact"/>
        <w:jc w:val="both"/>
        <w:textAlignment w:val="baseline"/>
        <w:rPr>
          <w:position w:val="-5"/>
          <w:sz w:val="58"/>
          <w:szCs w:val="58"/>
        </w:rPr>
      </w:pPr>
      <w:r>
        <w:rPr>
          <w:position w:val="-5"/>
          <w:sz w:val="58"/>
          <w:szCs w:val="58"/>
        </w:rPr>
        <w:t>A</w:t>
      </w:r>
    </w:p>
    <w:p w:rsidR="5FA1B1EF" w:rsidRDefault="5FA1B1EF" w:rsidP="7107048A">
      <w:pPr>
        <w:jc w:val="both"/>
        <w:rPr>
          <w:sz w:val="20"/>
          <w:szCs w:val="20"/>
        </w:rPr>
      </w:pPr>
      <w:r w:rsidRPr="7107048A">
        <w:rPr>
          <w:b/>
          <w:bCs/>
          <w:color w:val="000000" w:themeColor="text1"/>
          <w:sz w:val="20"/>
          <w:szCs w:val="20"/>
        </w:rPr>
        <w:t>ir</w:t>
      </w:r>
      <w:r w:rsidRPr="7107048A">
        <w:rPr>
          <w:color w:val="000000" w:themeColor="text1"/>
          <w:sz w:val="20"/>
          <w:szCs w:val="20"/>
        </w:rPr>
        <w:t xml:space="preserve"> pollution</w:t>
      </w:r>
      <w:r w:rsidR="007D4838">
        <w:rPr>
          <w:color w:val="000000" w:themeColor="text1"/>
          <w:sz w:val="20"/>
          <w:szCs w:val="20"/>
        </w:rPr>
        <w:t xml:space="preserve"> consists of one or more pollutants present in the air</w:t>
      </w:r>
      <w:r w:rsidRPr="7107048A">
        <w:rPr>
          <w:color w:val="000000" w:themeColor="text1"/>
          <w:sz w:val="20"/>
          <w:szCs w:val="20"/>
        </w:rPr>
        <w:t xml:space="preserve"> </w:t>
      </w:r>
      <w:r w:rsidR="007D4838">
        <w:rPr>
          <w:color w:val="000000" w:themeColor="text1"/>
          <w:sz w:val="20"/>
          <w:szCs w:val="20"/>
        </w:rPr>
        <w:t>which can cause</w:t>
      </w:r>
      <w:r w:rsidRPr="7107048A">
        <w:rPr>
          <w:color w:val="000000" w:themeColor="text1"/>
          <w:sz w:val="20"/>
          <w:szCs w:val="20"/>
        </w:rPr>
        <w:t xml:space="preserve"> </w:t>
      </w:r>
      <w:r w:rsidRPr="7107048A">
        <w:rPr>
          <w:b/>
          <w:bCs/>
          <w:color w:val="000000" w:themeColor="text1"/>
          <w:sz w:val="20"/>
          <w:szCs w:val="20"/>
        </w:rPr>
        <w:t>serious</w:t>
      </w:r>
      <w:r w:rsidRPr="7107048A">
        <w:rPr>
          <w:color w:val="000000" w:themeColor="text1"/>
          <w:sz w:val="20"/>
          <w:szCs w:val="20"/>
        </w:rPr>
        <w:t xml:space="preserve"> environmental</w:t>
      </w:r>
      <w:r w:rsidR="007D4838">
        <w:rPr>
          <w:b/>
          <w:bCs/>
          <w:color w:val="000000" w:themeColor="text1"/>
          <w:sz w:val="20"/>
          <w:szCs w:val="20"/>
        </w:rPr>
        <w:t xml:space="preserve"> </w:t>
      </w:r>
      <w:r w:rsidR="007D4838" w:rsidRPr="7107048A">
        <w:rPr>
          <w:color w:val="000000" w:themeColor="text1"/>
          <w:sz w:val="20"/>
          <w:szCs w:val="20"/>
        </w:rPr>
        <w:t xml:space="preserve">harm to </w:t>
      </w:r>
      <w:r w:rsidR="007D4838" w:rsidRPr="7107048A">
        <w:rPr>
          <w:b/>
          <w:bCs/>
          <w:color w:val="000000" w:themeColor="text1"/>
          <w:sz w:val="20"/>
          <w:szCs w:val="20"/>
        </w:rPr>
        <w:t>people, plants,</w:t>
      </w:r>
      <w:r w:rsidR="007D4838" w:rsidRPr="7107048A">
        <w:rPr>
          <w:color w:val="000000" w:themeColor="text1"/>
          <w:sz w:val="20"/>
          <w:szCs w:val="20"/>
        </w:rPr>
        <w:t xml:space="preserve"> or </w:t>
      </w:r>
      <w:r w:rsidR="007D4838" w:rsidRPr="7107048A">
        <w:rPr>
          <w:b/>
          <w:bCs/>
          <w:color w:val="000000" w:themeColor="text1"/>
          <w:sz w:val="20"/>
          <w:szCs w:val="20"/>
        </w:rPr>
        <w:t>animals, or interacting</w:t>
      </w:r>
      <w:r w:rsidR="007D4838">
        <w:rPr>
          <w:color w:val="000000" w:themeColor="text1"/>
          <w:sz w:val="20"/>
          <w:szCs w:val="20"/>
        </w:rPr>
        <w:t xml:space="preserve"> unexpectedly with property</w:t>
      </w:r>
      <w:r w:rsidRPr="7107048A">
        <w:rPr>
          <w:color w:val="000000" w:themeColor="text1"/>
          <w:sz w:val="20"/>
          <w:szCs w:val="20"/>
        </w:rPr>
        <w:t xml:space="preserve"> in developed and developing countries.</w:t>
      </w:r>
    </w:p>
    <w:p w:rsidR="0083251D" w:rsidRDefault="14E96E07" w:rsidP="00AA0DEF">
      <w:pPr>
        <w:jc w:val="both"/>
        <w:rPr>
          <w:sz w:val="20"/>
          <w:szCs w:val="20"/>
        </w:rPr>
      </w:pPr>
      <w:r w:rsidRPr="7107048A">
        <w:rPr>
          <w:sz w:val="20"/>
          <w:szCs w:val="20"/>
        </w:rPr>
        <w:t xml:space="preserve">Air pollution distribution is a complex process that depends on many factors. Indeed, predicting air pollution that exhibits nonlinear dynamics is </w:t>
      </w:r>
      <w:bookmarkStart w:id="0" w:name="_Int_naqc9GXF"/>
      <w:bookmarkStart w:id="1" w:name="_Int_nfwg3lZT"/>
      <w:r w:rsidR="222492E7" w:rsidRPr="7107048A">
        <w:rPr>
          <w:sz w:val="20"/>
          <w:szCs w:val="20"/>
        </w:rPr>
        <w:t>a challenging task</w:t>
      </w:r>
      <w:bookmarkEnd w:id="0"/>
      <w:bookmarkEnd w:id="1"/>
      <w:r w:rsidRPr="7107048A">
        <w:rPr>
          <w:sz w:val="20"/>
          <w:szCs w:val="20"/>
        </w:rPr>
        <w:t xml:space="preserve">, </w:t>
      </w:r>
      <w:r w:rsidR="569ABA28" w:rsidRPr="7107048A">
        <w:rPr>
          <w:sz w:val="20"/>
          <w:szCs w:val="20"/>
        </w:rPr>
        <w:t>it requires</w:t>
      </w:r>
      <w:r w:rsidR="009A3922">
        <w:rPr>
          <w:sz w:val="20"/>
          <w:szCs w:val="20"/>
        </w:rPr>
        <w:t xml:space="preserve"> </w:t>
      </w:r>
      <w:r w:rsidRPr="7107048A">
        <w:rPr>
          <w:sz w:val="20"/>
          <w:szCs w:val="20"/>
        </w:rPr>
        <w:t>accurate</w:t>
      </w:r>
      <w:r w:rsidR="009A3922">
        <w:rPr>
          <w:sz w:val="20"/>
          <w:szCs w:val="20"/>
        </w:rPr>
        <w:t xml:space="preserve"> </w:t>
      </w:r>
      <w:r w:rsidR="2A6B8627" w:rsidRPr="7107048A">
        <w:rPr>
          <w:sz w:val="20"/>
          <w:szCs w:val="20"/>
        </w:rPr>
        <w:t>knowledge</w:t>
      </w:r>
      <w:r w:rsidRPr="7107048A">
        <w:rPr>
          <w:sz w:val="20"/>
          <w:szCs w:val="20"/>
        </w:rPr>
        <w:t xml:space="preserve"> of pollutants </w:t>
      </w:r>
      <w:r w:rsidR="471757C3" w:rsidRPr="7107048A">
        <w:rPr>
          <w:sz w:val="20"/>
          <w:szCs w:val="20"/>
        </w:rPr>
        <w:t xml:space="preserve">mixed with air </w:t>
      </w:r>
      <w:r w:rsidRPr="7107048A">
        <w:rPr>
          <w:sz w:val="20"/>
          <w:szCs w:val="20"/>
        </w:rPr>
        <w:t>in the atmosphere, which is prohibitively expensive. In some cases, air pollution in megacities has exceeded standar</w:t>
      </w:r>
      <w:r w:rsidR="004E49D1">
        <w:rPr>
          <w:sz w:val="20"/>
          <w:szCs w:val="20"/>
        </w:rPr>
        <w:t>ds, raising concerns. Pollution,</w:t>
      </w:r>
      <w:r w:rsidRPr="7107048A">
        <w:rPr>
          <w:sz w:val="20"/>
          <w:szCs w:val="20"/>
        </w:rPr>
        <w:t xml:space="preserve"> </w:t>
      </w:r>
      <w:bookmarkStart w:id="2" w:name="_Int_bvChDKqe"/>
      <w:r w:rsidR="70B76820" w:rsidRPr="7107048A">
        <w:rPr>
          <w:sz w:val="20"/>
          <w:szCs w:val="20"/>
        </w:rPr>
        <w:t>the</w:t>
      </w:r>
      <w:bookmarkEnd w:id="2"/>
      <w:r w:rsidRPr="7107048A">
        <w:rPr>
          <w:sz w:val="20"/>
          <w:szCs w:val="20"/>
        </w:rPr>
        <w:t xml:space="preserve"> most </w:t>
      </w:r>
      <w:bookmarkStart w:id="3" w:name="_Int_Y39jvvtQ"/>
      <w:r w:rsidR="64815079" w:rsidRPr="7107048A">
        <w:rPr>
          <w:sz w:val="20"/>
          <w:szCs w:val="20"/>
        </w:rPr>
        <w:t>critical issue</w:t>
      </w:r>
      <w:bookmarkEnd w:id="3"/>
      <w:r w:rsidR="50A48A3A" w:rsidRPr="7107048A">
        <w:rPr>
          <w:sz w:val="20"/>
          <w:szCs w:val="20"/>
        </w:rPr>
        <w:t xml:space="preserve"> of the last decade, it is</w:t>
      </w:r>
      <w:r w:rsidR="004E49D1">
        <w:rPr>
          <w:sz w:val="20"/>
          <w:szCs w:val="20"/>
        </w:rPr>
        <w:t xml:space="preserve"> </w:t>
      </w:r>
      <w:r w:rsidR="50A48A3A" w:rsidRPr="7107048A">
        <w:rPr>
          <w:sz w:val="20"/>
          <w:szCs w:val="20"/>
        </w:rPr>
        <w:t>a constant debate in the media, government conferences</w:t>
      </w:r>
      <w:r w:rsidR="29A4321B" w:rsidRPr="7107048A">
        <w:rPr>
          <w:sz w:val="20"/>
          <w:szCs w:val="20"/>
        </w:rPr>
        <w:t>,</w:t>
      </w:r>
      <w:r w:rsidR="50A48A3A" w:rsidRPr="7107048A">
        <w:rPr>
          <w:sz w:val="20"/>
          <w:szCs w:val="20"/>
        </w:rPr>
        <w:t xml:space="preserve"> and</w:t>
      </w:r>
      <w:r w:rsidRPr="7107048A">
        <w:rPr>
          <w:sz w:val="20"/>
          <w:szCs w:val="20"/>
        </w:rPr>
        <w:t xml:space="preserve"> environmental activism. In recent decades, controlling air pollution seemed impossible. Machine learning (ML) technology can be used to predict future increases in air pollution in urban areas. </w:t>
      </w:r>
      <w:bookmarkStart w:id="4" w:name="_Int_6LDtsqnr"/>
      <w:r w:rsidR="5F2C4B4B" w:rsidRPr="7107048A">
        <w:rPr>
          <w:sz w:val="20"/>
          <w:szCs w:val="20"/>
        </w:rPr>
        <w:t>Air pollution monitoring implies the existence of scales of air quality defined in table 1.</w:t>
      </w:r>
      <w:bookmarkEnd w:id="4"/>
      <w:r w:rsidR="004E49D1">
        <w:rPr>
          <w:sz w:val="20"/>
          <w:szCs w:val="20"/>
        </w:rPr>
        <w:t xml:space="preserve"> </w:t>
      </w:r>
      <w:r w:rsidR="1082A9C3" w:rsidRPr="7107048A">
        <w:rPr>
          <w:sz w:val="20"/>
          <w:szCs w:val="20"/>
        </w:rPr>
        <w:t>AQI is measured by airborne droplets and solid pa</w:t>
      </w:r>
      <w:r w:rsidR="004E49D1">
        <w:rPr>
          <w:sz w:val="20"/>
          <w:szCs w:val="20"/>
        </w:rPr>
        <w:t>rticles, primarily composed of Nitrogen dioxide (NO2), Ozone (O3), Sulfur D</w:t>
      </w:r>
      <w:r w:rsidR="1082A9C3" w:rsidRPr="7107048A">
        <w:rPr>
          <w:sz w:val="20"/>
          <w:szCs w:val="20"/>
        </w:rPr>
        <w:t>ioxide (SO2), and</w:t>
      </w:r>
      <w:r w:rsidR="004E49D1">
        <w:rPr>
          <w:sz w:val="20"/>
          <w:szCs w:val="20"/>
        </w:rPr>
        <w:t xml:space="preserve"> Carbon M</w:t>
      </w:r>
      <w:r w:rsidR="1082A9C3" w:rsidRPr="7107048A">
        <w:rPr>
          <w:sz w:val="20"/>
          <w:szCs w:val="20"/>
        </w:rPr>
        <w:t>onoxide (CO). Particulate matter (PM2.5 and PM10) is the main contaminant used for AQI calculations.</w:t>
      </w:r>
      <w:r w:rsidRPr="7107048A">
        <w:rPr>
          <w:sz w:val="20"/>
          <w:szCs w:val="20"/>
        </w:rPr>
        <w:t xml:space="preserve">with air quality level classes ranging from 0 to 500 (good, fair, moderate, poor, </w:t>
      </w:r>
      <w:bookmarkStart w:id="5" w:name="_Int_lMVzK0ub"/>
      <w:r w:rsidR="3ED018E8" w:rsidRPr="7107048A">
        <w:rPr>
          <w:sz w:val="20"/>
          <w:szCs w:val="20"/>
        </w:rPr>
        <w:t>extremely poor</w:t>
      </w:r>
      <w:bookmarkEnd w:id="5"/>
      <w:r w:rsidR="50A48A3A" w:rsidRPr="7107048A">
        <w:rPr>
          <w:sz w:val="20"/>
          <w:szCs w:val="20"/>
        </w:rPr>
        <w:t xml:space="preserve">, </w:t>
      </w:r>
      <w:r w:rsidR="7113D3F4" w:rsidRPr="7107048A">
        <w:rPr>
          <w:sz w:val="20"/>
          <w:szCs w:val="20"/>
        </w:rPr>
        <w:t xml:space="preserve">and </w:t>
      </w:r>
      <w:r w:rsidR="50A48A3A" w:rsidRPr="7107048A">
        <w:rPr>
          <w:sz w:val="20"/>
          <w:szCs w:val="20"/>
        </w:rPr>
        <w:t xml:space="preserve">severity). Each AQI category </w:t>
      </w:r>
      <w:r w:rsidRPr="7107048A">
        <w:rPr>
          <w:sz w:val="20"/>
          <w:szCs w:val="20"/>
        </w:rPr>
        <w:t>has</w:t>
      </w:r>
      <w:r w:rsidR="004E49D1">
        <w:rPr>
          <w:sz w:val="20"/>
          <w:szCs w:val="20"/>
        </w:rPr>
        <w:t xml:space="preserve"> particular </w:t>
      </w:r>
      <w:r w:rsidRPr="7107048A">
        <w:rPr>
          <w:sz w:val="20"/>
          <w:szCs w:val="20"/>
        </w:rPr>
        <w:t>implications.</w:t>
      </w:r>
      <w:r w:rsidR="004E49D1">
        <w:rPr>
          <w:sz w:val="20"/>
          <w:szCs w:val="20"/>
        </w:rPr>
        <w:t xml:space="preserve"> Different</w:t>
      </w:r>
      <w:r w:rsidRPr="7107048A">
        <w:rPr>
          <w:sz w:val="20"/>
          <w:szCs w:val="20"/>
        </w:rPr>
        <w:t xml:space="preserve"> air pollutant</w:t>
      </w:r>
      <w:r w:rsidR="004E49D1">
        <w:rPr>
          <w:sz w:val="20"/>
          <w:szCs w:val="20"/>
        </w:rPr>
        <w:t>s have</w:t>
      </w:r>
      <w:r w:rsidRPr="7107048A">
        <w:rPr>
          <w:sz w:val="20"/>
          <w:szCs w:val="20"/>
        </w:rPr>
        <w:t xml:space="preserve"> </w:t>
      </w:r>
      <w:r w:rsidR="00511335">
        <w:rPr>
          <w:sz w:val="20"/>
          <w:szCs w:val="20"/>
        </w:rPr>
        <w:t xml:space="preserve">a </w:t>
      </w:r>
      <w:r w:rsidRPr="7107048A">
        <w:rPr>
          <w:sz w:val="20"/>
          <w:szCs w:val="20"/>
        </w:rPr>
        <w:t>d</w:t>
      </w:r>
      <w:r w:rsidR="00511335">
        <w:rPr>
          <w:sz w:val="20"/>
          <w:szCs w:val="20"/>
        </w:rPr>
        <w:t>ifferent impacts. If an area has the</w:t>
      </w:r>
      <w:r w:rsidRPr="7107048A">
        <w:rPr>
          <w:sz w:val="20"/>
          <w:szCs w:val="20"/>
        </w:rPr>
        <w:t xml:space="preserve"> highest levels </w:t>
      </w:r>
      <w:r w:rsidR="00511335">
        <w:rPr>
          <w:sz w:val="20"/>
          <w:szCs w:val="20"/>
        </w:rPr>
        <w:t>of pollutant particles,</w:t>
      </w:r>
      <w:r w:rsidRPr="7107048A">
        <w:rPr>
          <w:sz w:val="20"/>
          <w:szCs w:val="20"/>
        </w:rPr>
        <w:t xml:space="preserve"> that</w:t>
      </w:r>
      <w:r w:rsidR="00511335">
        <w:rPr>
          <w:sz w:val="20"/>
          <w:szCs w:val="20"/>
        </w:rPr>
        <w:t xml:space="preserve"> means</w:t>
      </w:r>
      <w:r w:rsidRPr="7107048A">
        <w:rPr>
          <w:sz w:val="20"/>
          <w:szCs w:val="20"/>
        </w:rPr>
        <w:t xml:space="preserve"> fossil fuels are burning</w:t>
      </w:r>
      <w:r w:rsidR="00511335">
        <w:rPr>
          <w:sz w:val="20"/>
          <w:szCs w:val="20"/>
        </w:rPr>
        <w:t xml:space="preserve"> there</w:t>
      </w:r>
      <w:r w:rsidRPr="7107048A">
        <w:rPr>
          <w:sz w:val="20"/>
          <w:szCs w:val="20"/>
        </w:rPr>
        <w:t>, for example</w:t>
      </w:r>
      <w:r w:rsidR="00511335">
        <w:rPr>
          <w:sz w:val="20"/>
          <w:szCs w:val="20"/>
        </w:rPr>
        <w:t>,</w:t>
      </w:r>
      <w:r w:rsidRPr="7107048A">
        <w:rPr>
          <w:sz w:val="20"/>
          <w:szCs w:val="20"/>
        </w:rPr>
        <w:t xml:space="preserve"> </w:t>
      </w:r>
      <w:bookmarkStart w:id="6" w:name="_Int_EjukQNWm"/>
      <w:r w:rsidR="00511335">
        <w:rPr>
          <w:sz w:val="20"/>
          <w:szCs w:val="20"/>
        </w:rPr>
        <w:t xml:space="preserve">the </w:t>
      </w:r>
      <w:r w:rsidR="7C2E77D9" w:rsidRPr="7107048A">
        <w:rPr>
          <w:sz w:val="20"/>
          <w:szCs w:val="20"/>
        </w:rPr>
        <w:t>elevated levels</w:t>
      </w:r>
      <w:bookmarkEnd w:id="6"/>
      <w:r w:rsidR="00511335">
        <w:rPr>
          <w:sz w:val="20"/>
          <w:szCs w:val="20"/>
        </w:rPr>
        <w:t xml:space="preserve"> of nitrogen dioxide</w:t>
      </w:r>
      <w:r w:rsidRPr="7107048A">
        <w:rPr>
          <w:sz w:val="20"/>
          <w:szCs w:val="20"/>
        </w:rPr>
        <w:t xml:space="preserve"> may be due to heavy traffic in areas</w:t>
      </w:r>
      <w:r w:rsidR="00511335">
        <w:rPr>
          <w:sz w:val="20"/>
          <w:szCs w:val="20"/>
        </w:rPr>
        <w:t>.</w:t>
      </w:r>
      <w:r w:rsidRPr="7107048A">
        <w:rPr>
          <w:sz w:val="20"/>
          <w:szCs w:val="20"/>
        </w:rPr>
        <w:t xml:space="preserve"> </w:t>
      </w:r>
      <w:r w:rsidR="00511335">
        <w:rPr>
          <w:sz w:val="20"/>
          <w:szCs w:val="20"/>
        </w:rPr>
        <w:t>T</w:t>
      </w:r>
      <w:r w:rsidRPr="7107048A">
        <w:rPr>
          <w:sz w:val="20"/>
          <w:szCs w:val="20"/>
        </w:rPr>
        <w:t>he Air Quality Index (API) or Pollutant Standard Index (PSI),</w:t>
      </w:r>
      <w:r w:rsidR="00511335">
        <w:rPr>
          <w:sz w:val="20"/>
          <w:szCs w:val="20"/>
        </w:rPr>
        <w:t xml:space="preserve"> gives</w:t>
      </w:r>
      <w:r w:rsidR="0032273B">
        <w:rPr>
          <w:sz w:val="20"/>
          <w:szCs w:val="20"/>
        </w:rPr>
        <w:t xml:space="preserve"> a complete picture </w:t>
      </w:r>
      <w:r w:rsidR="2669CA5C" w:rsidRPr="7107048A">
        <w:rPr>
          <w:sz w:val="20"/>
          <w:szCs w:val="20"/>
        </w:rPr>
        <w:t>of each air pollutant</w:t>
      </w:r>
      <w:r w:rsidR="0032273B">
        <w:rPr>
          <w:sz w:val="20"/>
          <w:szCs w:val="20"/>
        </w:rPr>
        <w:t xml:space="preserve"> quality</w:t>
      </w:r>
      <w:r w:rsidRPr="7107048A">
        <w:rPr>
          <w:sz w:val="20"/>
          <w:szCs w:val="20"/>
        </w:rPr>
        <w:t>. For example, PM2.5 is determined by adjusting the arithmetic mean of hourly values ​​recorded over the last 24 hours. PM2</w:t>
      </w:r>
      <w:r w:rsidR="64FBD1F7" w:rsidRPr="7107048A">
        <w:rPr>
          <w:sz w:val="20"/>
          <w:szCs w:val="20"/>
        </w:rPr>
        <w:t>.</w:t>
      </w:r>
      <w:r w:rsidRPr="7107048A">
        <w:rPr>
          <w:sz w:val="20"/>
          <w:szCs w:val="20"/>
        </w:rPr>
        <w:t xml:space="preserve">5 Index has </w:t>
      </w:r>
      <w:r w:rsidR="50A48A3A" w:rsidRPr="7107048A">
        <w:rPr>
          <w:sz w:val="20"/>
          <w:szCs w:val="20"/>
        </w:rPr>
        <w:t>concentrations measured in µg/m</w:t>
      </w:r>
      <w:r w:rsidR="50A48A3A" w:rsidRPr="7107048A">
        <w:rPr>
          <w:sz w:val="20"/>
          <w:szCs w:val="20"/>
          <w:vertAlign w:val="superscript"/>
        </w:rPr>
        <w:t>3</w:t>
      </w:r>
      <w:r w:rsidRPr="7107048A">
        <w:rPr>
          <w:sz w:val="20"/>
          <w:szCs w:val="20"/>
        </w:rPr>
        <w:t xml:space="preserve">. PM2.5 pollutants include particles produced by combustion or secondary particle formation and compression. PM10 particles include particles less than 10 microns in diameter that can penetrate the first line of defense (nose and throat) and cause damage and deposition in the lungs. </w:t>
      </w:r>
      <w:r w:rsidR="154BE13C" w:rsidRPr="7107048A">
        <w:rPr>
          <w:sz w:val="20"/>
          <w:szCs w:val="20"/>
        </w:rPr>
        <w:t xml:space="preserve">According to </w:t>
      </w:r>
      <w:bookmarkStart w:id="7" w:name="_Int_Y7Ow773l"/>
      <w:r w:rsidR="3822B1FC" w:rsidRPr="7107048A">
        <w:rPr>
          <w:sz w:val="20"/>
          <w:szCs w:val="20"/>
        </w:rPr>
        <w:t>Studies</w:t>
      </w:r>
      <w:r w:rsidR="009A3922">
        <w:rPr>
          <w:sz w:val="20"/>
          <w:szCs w:val="20"/>
        </w:rPr>
        <w:t xml:space="preserve"> </w:t>
      </w:r>
      <w:r w:rsidR="3822B1FC" w:rsidRPr="7107048A">
        <w:rPr>
          <w:sz w:val="20"/>
          <w:szCs w:val="20"/>
        </w:rPr>
        <w:t xml:space="preserve">exposure to </w:t>
      </w:r>
      <w:r w:rsidR="749E53D4" w:rsidRPr="7107048A">
        <w:rPr>
          <w:sz w:val="20"/>
          <w:szCs w:val="20"/>
        </w:rPr>
        <w:t>polluted air</w:t>
      </w:r>
      <w:r w:rsidR="009A3922">
        <w:rPr>
          <w:sz w:val="20"/>
          <w:szCs w:val="20"/>
        </w:rPr>
        <w:t xml:space="preserve"> </w:t>
      </w:r>
      <w:r w:rsidR="3822B1FC" w:rsidRPr="7107048A">
        <w:rPr>
          <w:sz w:val="20"/>
          <w:szCs w:val="20"/>
        </w:rPr>
        <w:t>is</w:t>
      </w:r>
      <w:r w:rsidR="009A3922">
        <w:rPr>
          <w:sz w:val="20"/>
          <w:szCs w:val="20"/>
        </w:rPr>
        <w:t xml:space="preserve"> </w:t>
      </w:r>
      <w:r w:rsidR="71E81E37" w:rsidRPr="7107048A">
        <w:rPr>
          <w:sz w:val="20"/>
          <w:szCs w:val="20"/>
        </w:rPr>
        <w:t xml:space="preserve">directly connected with your health which can cause </w:t>
      </w:r>
      <w:r w:rsidR="3822B1FC" w:rsidRPr="7107048A">
        <w:rPr>
          <w:sz w:val="20"/>
          <w:szCs w:val="20"/>
        </w:rPr>
        <w:t>cardiovascular and respiratory disease.</w:t>
      </w:r>
      <w:bookmarkEnd w:id="7"/>
      <w:r w:rsidR="009A3922">
        <w:rPr>
          <w:sz w:val="20"/>
          <w:szCs w:val="20"/>
        </w:rPr>
        <w:t xml:space="preserve"> </w:t>
      </w:r>
      <w:r w:rsidR="366F67AB" w:rsidRPr="7107048A">
        <w:rPr>
          <w:sz w:val="20"/>
          <w:szCs w:val="20"/>
        </w:rPr>
        <w:t>According to t</w:t>
      </w:r>
      <w:r w:rsidR="50A48A3A" w:rsidRPr="7107048A">
        <w:rPr>
          <w:sz w:val="20"/>
          <w:szCs w:val="20"/>
        </w:rPr>
        <w:t>he World Health</w:t>
      </w:r>
      <w:r w:rsidR="009A3922">
        <w:rPr>
          <w:sz w:val="20"/>
          <w:szCs w:val="20"/>
        </w:rPr>
        <w:t xml:space="preserve"> </w:t>
      </w:r>
      <w:r w:rsidR="56FDBE04" w:rsidRPr="7107048A">
        <w:rPr>
          <w:sz w:val="20"/>
          <w:szCs w:val="20"/>
        </w:rPr>
        <w:t>O</w:t>
      </w:r>
      <w:r w:rsidR="50A48A3A" w:rsidRPr="7107048A">
        <w:rPr>
          <w:sz w:val="20"/>
          <w:szCs w:val="20"/>
        </w:rPr>
        <w:t xml:space="preserve">rganization if the average concentration of PM2.5 </w:t>
      </w:r>
      <w:r w:rsidR="5466BF75" w:rsidRPr="7107048A">
        <w:rPr>
          <w:sz w:val="20"/>
          <w:szCs w:val="20"/>
        </w:rPr>
        <w:t xml:space="preserve">get </w:t>
      </w:r>
      <w:r w:rsidR="50A48A3A" w:rsidRPr="7107048A">
        <w:rPr>
          <w:sz w:val="20"/>
          <w:szCs w:val="20"/>
        </w:rPr>
        <w:t>reduced from 55.8μg/m</w:t>
      </w:r>
      <w:r w:rsidR="50A48A3A" w:rsidRPr="7107048A">
        <w:rPr>
          <w:sz w:val="20"/>
          <w:szCs w:val="20"/>
          <w:vertAlign w:val="superscript"/>
        </w:rPr>
        <w:t>3</w:t>
      </w:r>
      <w:r w:rsidR="50A48A3A" w:rsidRPr="7107048A">
        <w:rPr>
          <w:sz w:val="20"/>
          <w:szCs w:val="20"/>
        </w:rPr>
        <w:t xml:space="preserve"> to 40μg/m</w:t>
      </w:r>
      <w:r w:rsidR="50A48A3A" w:rsidRPr="7107048A">
        <w:rPr>
          <w:sz w:val="20"/>
          <w:szCs w:val="20"/>
          <w:vertAlign w:val="superscript"/>
        </w:rPr>
        <w:t>3</w:t>
      </w:r>
      <w:r w:rsidR="51C24931" w:rsidRPr="7107048A">
        <w:rPr>
          <w:sz w:val="20"/>
          <w:szCs w:val="20"/>
        </w:rPr>
        <w:t xml:space="preserve">annually </w:t>
      </w:r>
      <w:r w:rsidR="50A48A3A" w:rsidRPr="7107048A">
        <w:rPr>
          <w:sz w:val="20"/>
          <w:szCs w:val="20"/>
        </w:rPr>
        <w:t>and the WHO standard (5μg/m</w:t>
      </w:r>
      <w:r w:rsidR="50A48A3A" w:rsidRPr="7107048A">
        <w:rPr>
          <w:sz w:val="20"/>
          <w:szCs w:val="20"/>
          <w:vertAlign w:val="superscript"/>
        </w:rPr>
        <w:t>3</w:t>
      </w:r>
      <w:r w:rsidR="50A48A3A" w:rsidRPr="7107048A">
        <w:rPr>
          <w:sz w:val="20"/>
          <w:szCs w:val="20"/>
        </w:rPr>
        <w:t>) respectively, then the deaths</w:t>
      </w:r>
      <w:r w:rsidR="7327946A" w:rsidRPr="7107048A">
        <w:rPr>
          <w:sz w:val="20"/>
          <w:szCs w:val="20"/>
        </w:rPr>
        <w:t xml:space="preserve"> related to air pollution</w:t>
      </w:r>
      <w:r w:rsidR="50A48A3A" w:rsidRPr="7107048A">
        <w:rPr>
          <w:sz w:val="20"/>
          <w:szCs w:val="20"/>
        </w:rPr>
        <w:t xml:space="preserve"> will be reduced by 15% and Indians </w:t>
      </w:r>
      <w:r w:rsidR="2EB62530" w:rsidRPr="7107048A">
        <w:rPr>
          <w:sz w:val="20"/>
          <w:szCs w:val="20"/>
        </w:rPr>
        <w:t>stand to gain 1.6 and 5 years of life</w:t>
      </w:r>
      <w:r w:rsidR="50A48A3A" w:rsidRPr="7107048A">
        <w:rPr>
          <w:sz w:val="20"/>
          <w:szCs w:val="20"/>
        </w:rPr>
        <w:t>.</w:t>
      </w:r>
      <w:r w:rsidR="009A3922">
        <w:rPr>
          <w:sz w:val="20"/>
          <w:szCs w:val="20"/>
        </w:rPr>
        <w:t xml:space="preserve"> </w:t>
      </w:r>
      <w:r w:rsidR="51365E83" w:rsidRPr="7107048A">
        <w:rPr>
          <w:sz w:val="20"/>
          <w:szCs w:val="20"/>
        </w:rPr>
        <w:t xml:space="preserve">In fact, </w:t>
      </w:r>
      <w:r w:rsidRPr="7107048A">
        <w:rPr>
          <w:sz w:val="20"/>
          <w:szCs w:val="20"/>
        </w:rPr>
        <w:t xml:space="preserve">exposure to high concentrations of particulate matter is associated with increased daily and annual mortality, and reducing concentrations of these pollutants without changing other factors reduces the associated mortality. These particles are </w:t>
      </w:r>
      <w:bookmarkStart w:id="8" w:name="_Int_E3QN2Wzs"/>
      <w:r w:rsidR="37ED05F0" w:rsidRPr="7107048A">
        <w:rPr>
          <w:sz w:val="20"/>
          <w:szCs w:val="20"/>
        </w:rPr>
        <w:t>small</w:t>
      </w:r>
      <w:bookmarkEnd w:id="8"/>
      <w:r w:rsidRPr="7107048A">
        <w:rPr>
          <w:sz w:val="20"/>
          <w:szCs w:val="20"/>
        </w:rPr>
        <w:t xml:space="preserve"> and pose a high hazard to human health. This stud</w:t>
      </w:r>
      <w:r w:rsidR="50A48A3A" w:rsidRPr="7107048A">
        <w:rPr>
          <w:sz w:val="20"/>
          <w:szCs w:val="20"/>
        </w:rPr>
        <w:t>y uses PM2.5, PM10, NO2, and CO</w:t>
      </w:r>
      <w:r w:rsidRPr="7107048A">
        <w:rPr>
          <w:sz w:val="20"/>
          <w:szCs w:val="20"/>
        </w:rPr>
        <w:t xml:space="preserve"> as pollutants to predict air pollution.</w:t>
      </w:r>
    </w:p>
    <w:p w:rsidR="0083251D" w:rsidRDefault="0083251D" w:rsidP="0083251D">
      <w:pPr>
        <w:jc w:val="both"/>
        <w:rPr>
          <w:sz w:val="20"/>
          <w:szCs w:val="20"/>
        </w:rPr>
      </w:pPr>
    </w:p>
    <w:p w:rsidR="0083251D" w:rsidRDefault="0083251D" w:rsidP="0083251D">
      <w:pPr>
        <w:jc w:val="both"/>
        <w:rPr>
          <w:sz w:val="20"/>
          <w:szCs w:val="20"/>
        </w:rPr>
      </w:pPr>
    </w:p>
    <w:p w:rsidR="7107048A" w:rsidRDefault="7107048A" w:rsidP="7107048A">
      <w:pPr>
        <w:jc w:val="both"/>
        <w:rPr>
          <w:sz w:val="20"/>
          <w:szCs w:val="20"/>
        </w:rPr>
      </w:pPr>
    </w:p>
    <w:p w:rsidR="00B12319" w:rsidRDefault="00B12319" w:rsidP="00923B4A">
      <w:pPr>
        <w:jc w:val="both"/>
        <w:rPr>
          <w:sz w:val="20"/>
          <w:szCs w:val="20"/>
        </w:rPr>
      </w:pPr>
    </w:p>
    <w:p w:rsidR="00334A47" w:rsidRDefault="00923B4A" w:rsidP="00923B4A">
      <w:pPr>
        <w:jc w:val="both"/>
        <w:rPr>
          <w:sz w:val="20"/>
          <w:szCs w:val="20"/>
        </w:rPr>
      </w:pPr>
      <w:r w:rsidRPr="00923B4A">
        <w:rPr>
          <w:sz w:val="20"/>
          <w:szCs w:val="20"/>
        </w:rPr>
        <w:t>Details of the AQI concentrations are shown in Table 1.</w:t>
      </w:r>
    </w:p>
    <w:p w:rsidR="0083251D" w:rsidRDefault="0083251D" w:rsidP="0098240F">
      <w:pPr>
        <w:jc w:val="both"/>
        <w:rPr>
          <w:sz w:val="20"/>
          <w:szCs w:val="20"/>
        </w:rPr>
      </w:pPr>
    </w:p>
    <w:p w:rsidR="00334A47" w:rsidRDefault="00923B4A" w:rsidP="0098240F">
      <w:pPr>
        <w:jc w:val="both"/>
        <w:rPr>
          <w:sz w:val="20"/>
          <w:szCs w:val="20"/>
        </w:rPr>
      </w:pPr>
      <w:r>
        <w:rPr>
          <w:sz w:val="20"/>
          <w:szCs w:val="20"/>
        </w:rPr>
        <w:t>Table 1</w:t>
      </w:r>
      <w:r w:rsidR="0083251D">
        <w:rPr>
          <w:sz w:val="20"/>
          <w:szCs w:val="20"/>
        </w:rPr>
        <w:t>Specifies</w:t>
      </w:r>
      <w:r w:rsidR="004E49D1">
        <w:rPr>
          <w:sz w:val="20"/>
          <w:szCs w:val="20"/>
        </w:rPr>
        <w:t xml:space="preserve"> </w:t>
      </w:r>
      <w:r>
        <w:rPr>
          <w:sz w:val="20"/>
          <w:szCs w:val="20"/>
        </w:rPr>
        <w:t>the</w:t>
      </w:r>
      <w:r w:rsidR="004E49D1">
        <w:rPr>
          <w:sz w:val="20"/>
          <w:szCs w:val="20"/>
        </w:rPr>
        <w:t xml:space="preserve"> </w:t>
      </w:r>
      <w:r w:rsidR="00ED1F18">
        <w:rPr>
          <w:sz w:val="20"/>
          <w:szCs w:val="20"/>
        </w:rPr>
        <w:t>AQI</w:t>
      </w:r>
      <w:r w:rsidR="004E49D1">
        <w:rPr>
          <w:sz w:val="20"/>
          <w:szCs w:val="20"/>
        </w:rPr>
        <w:t xml:space="preserve"> </w:t>
      </w:r>
      <w:r w:rsidR="00ED1F18" w:rsidRPr="00ED1F18">
        <w:rPr>
          <w:sz w:val="20"/>
          <w:szCs w:val="20"/>
        </w:rPr>
        <w:t>index.</w:t>
      </w:r>
    </w:p>
    <w:p w:rsidR="0083251D" w:rsidRDefault="0083251D" w:rsidP="002F30F8">
      <w:pPr>
        <w:jc w:val="center"/>
        <w:rPr>
          <w:sz w:val="20"/>
          <w:szCs w:val="20"/>
        </w:rPr>
      </w:pPr>
      <w:r>
        <w:rPr>
          <w:noProof/>
          <w:sz w:val="20"/>
          <w:szCs w:val="20"/>
          <w:lang w:val="en-IN" w:eastAsia="en-IN"/>
        </w:rPr>
        <w:drawing>
          <wp:inline distT="0" distB="0" distL="0" distR="0">
            <wp:extent cx="3631721"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_pollution_standards_cpcb.png"/>
                    <pic:cNvPicPr/>
                  </pic:nvPicPr>
                  <pic:blipFill>
                    <a:blip r:embed="rId11">
                      <a:extLst>
                        <a:ext uri="{28A0092B-C50C-407E-A947-70E740481C1C}">
                          <a14:useLocalDpi xmlns:a14="http://schemas.microsoft.com/office/drawing/2010/main" val="0"/>
                        </a:ext>
                      </a:extLst>
                    </a:blip>
                    <a:stretch>
                      <a:fillRect/>
                    </a:stretch>
                  </pic:blipFill>
                  <pic:spPr>
                    <a:xfrm>
                      <a:off x="0" y="0"/>
                      <a:ext cx="3656380" cy="1980177"/>
                    </a:xfrm>
                    <a:prstGeom prst="rect">
                      <a:avLst/>
                    </a:prstGeom>
                  </pic:spPr>
                </pic:pic>
              </a:graphicData>
            </a:graphic>
          </wp:inline>
        </w:drawing>
      </w:r>
    </w:p>
    <w:p w:rsidR="003F56F9" w:rsidRDefault="0032273B" w:rsidP="0083251D">
      <w:pPr>
        <w:jc w:val="center"/>
        <w:rPr>
          <w:sz w:val="20"/>
          <w:szCs w:val="20"/>
        </w:rPr>
      </w:pPr>
      <w:r>
        <w:rPr>
          <w:sz w:val="20"/>
          <w:szCs w:val="20"/>
        </w:rPr>
        <w:t>Source: Central Pollution Control Board (CPCB)</w:t>
      </w:r>
    </w:p>
    <w:p w:rsidR="003F56F9" w:rsidRPr="003F56F9" w:rsidRDefault="003F56F9" w:rsidP="003F56F9">
      <w:pPr>
        <w:jc w:val="both"/>
        <w:rPr>
          <w:b/>
          <w:sz w:val="20"/>
          <w:szCs w:val="20"/>
        </w:rPr>
      </w:pPr>
      <w:r w:rsidRPr="003F56F9">
        <w:rPr>
          <w:b/>
          <w:sz w:val="20"/>
          <w:szCs w:val="20"/>
        </w:rPr>
        <w:t>Sources of pollution</w:t>
      </w:r>
    </w:p>
    <w:p w:rsidR="003F56F9" w:rsidRPr="003F56F9" w:rsidRDefault="003F56F9" w:rsidP="003F56F9">
      <w:pPr>
        <w:jc w:val="both"/>
        <w:rPr>
          <w:sz w:val="20"/>
          <w:szCs w:val="20"/>
        </w:rPr>
      </w:pPr>
      <w:r w:rsidRPr="003F56F9">
        <w:rPr>
          <w:sz w:val="20"/>
          <w:szCs w:val="20"/>
        </w:rPr>
        <w:t>We know that there are 5 key sources of pollution:</w:t>
      </w:r>
    </w:p>
    <w:p w:rsidR="003F56F9" w:rsidRPr="003F56F9" w:rsidRDefault="003F56F9" w:rsidP="003F56F9">
      <w:pPr>
        <w:jc w:val="both"/>
        <w:rPr>
          <w:sz w:val="20"/>
          <w:szCs w:val="20"/>
        </w:rPr>
      </w:pPr>
      <w:r w:rsidRPr="003F56F9">
        <w:rPr>
          <w:sz w:val="20"/>
          <w:szCs w:val="20"/>
        </w:rPr>
        <w:t xml:space="preserve">a. Vehicles – </w:t>
      </w:r>
      <w:r w:rsidR="00923B4A" w:rsidRPr="00923B4A">
        <w:rPr>
          <w:sz w:val="20"/>
          <w:szCs w:val="20"/>
        </w:rPr>
        <w:t>There is an increasing number of highly polluting vehicles such as trucks and diesel vehicles, and vehicles  that negate the impact of clean fuel and emission technologies.</w:t>
      </w:r>
    </w:p>
    <w:p w:rsidR="003F56F9" w:rsidRPr="003F56F9" w:rsidRDefault="003F56F9" w:rsidP="003F56F9">
      <w:pPr>
        <w:jc w:val="both"/>
        <w:rPr>
          <w:sz w:val="20"/>
          <w:szCs w:val="20"/>
        </w:rPr>
      </w:pPr>
      <w:r w:rsidRPr="003F56F9">
        <w:rPr>
          <w:sz w:val="20"/>
          <w:szCs w:val="20"/>
        </w:rPr>
        <w:t xml:space="preserve">b. </w:t>
      </w:r>
      <w:r w:rsidR="006F326A" w:rsidRPr="006F326A">
        <w:rPr>
          <w:sz w:val="20"/>
          <w:szCs w:val="20"/>
        </w:rPr>
        <w:t>Combustion in power plants and industries using dirty fuels such as petroleum coke, FO (and its variants), coal,  biomass</w:t>
      </w:r>
    </w:p>
    <w:p w:rsidR="003F56F9" w:rsidRPr="003F56F9" w:rsidRDefault="003F56F9" w:rsidP="003F56F9">
      <w:pPr>
        <w:jc w:val="both"/>
        <w:rPr>
          <w:sz w:val="20"/>
          <w:szCs w:val="20"/>
        </w:rPr>
      </w:pPr>
      <w:r w:rsidRPr="003F56F9">
        <w:rPr>
          <w:sz w:val="20"/>
          <w:szCs w:val="20"/>
        </w:rPr>
        <w:t xml:space="preserve">c. </w:t>
      </w:r>
      <w:r w:rsidR="00B455C9" w:rsidRPr="00B455C9">
        <w:rPr>
          <w:sz w:val="20"/>
          <w:szCs w:val="20"/>
        </w:rPr>
        <w:t>Waste incineration, landfill and other collection, treatment</w:t>
      </w:r>
      <w:r w:rsidR="00B455C9">
        <w:rPr>
          <w:sz w:val="20"/>
          <w:szCs w:val="20"/>
        </w:rPr>
        <w:t>.</w:t>
      </w:r>
    </w:p>
    <w:p w:rsidR="003F56F9" w:rsidRPr="003F56F9" w:rsidRDefault="003F56F9" w:rsidP="003F56F9">
      <w:pPr>
        <w:jc w:val="both"/>
        <w:rPr>
          <w:sz w:val="20"/>
          <w:szCs w:val="20"/>
        </w:rPr>
      </w:pPr>
      <w:r w:rsidRPr="003F56F9">
        <w:rPr>
          <w:sz w:val="20"/>
          <w:szCs w:val="20"/>
        </w:rPr>
        <w:t>d. Dust management on</w:t>
      </w:r>
      <w:r w:rsidR="002F30F8">
        <w:rPr>
          <w:sz w:val="20"/>
          <w:szCs w:val="20"/>
        </w:rPr>
        <w:t xml:space="preserve"> roads, construction sites, etc. </w:t>
      </w:r>
      <w:r w:rsidR="00B455C9" w:rsidRPr="00B455C9">
        <w:rPr>
          <w:sz w:val="20"/>
          <w:szCs w:val="20"/>
        </w:rPr>
        <w:t>which causes fine dust pollution</w:t>
      </w:r>
      <w:r w:rsidRPr="003F56F9">
        <w:rPr>
          <w:sz w:val="20"/>
          <w:szCs w:val="20"/>
        </w:rPr>
        <w:t>.</w:t>
      </w:r>
    </w:p>
    <w:p w:rsidR="003F56F9" w:rsidRDefault="003F56F9" w:rsidP="003F56F9">
      <w:pPr>
        <w:jc w:val="both"/>
        <w:rPr>
          <w:sz w:val="20"/>
          <w:szCs w:val="20"/>
        </w:rPr>
      </w:pPr>
      <w:r w:rsidRPr="003F56F9">
        <w:rPr>
          <w:sz w:val="20"/>
          <w:szCs w:val="20"/>
        </w:rPr>
        <w:t xml:space="preserve">e. </w:t>
      </w:r>
      <w:r w:rsidR="00B455C9" w:rsidRPr="00B455C9">
        <w:rPr>
          <w:sz w:val="20"/>
          <w:szCs w:val="20"/>
        </w:rPr>
        <w:t>Farmers burn crop residues as they have no choice but</w:t>
      </w:r>
      <w:r w:rsidR="006D6A7F">
        <w:rPr>
          <w:sz w:val="20"/>
          <w:szCs w:val="20"/>
        </w:rPr>
        <w:t xml:space="preserve"> to </w:t>
      </w:r>
      <w:r w:rsidR="00B455C9" w:rsidRPr="00B455C9">
        <w:rPr>
          <w:sz w:val="20"/>
          <w:szCs w:val="20"/>
        </w:rPr>
        <w:t>use straws.</w:t>
      </w:r>
    </w:p>
    <w:p w:rsidR="003F56F9" w:rsidRDefault="003F56F9" w:rsidP="003F56F9">
      <w:pPr>
        <w:jc w:val="both"/>
        <w:rPr>
          <w:sz w:val="20"/>
          <w:szCs w:val="20"/>
        </w:rPr>
      </w:pPr>
    </w:p>
    <w:p w:rsidR="003F56F9" w:rsidRDefault="00E74D93" w:rsidP="002F30F8">
      <w:pPr>
        <w:jc w:val="center"/>
        <w:rPr>
          <w:sz w:val="20"/>
          <w:szCs w:val="20"/>
        </w:rPr>
      </w:pPr>
      <w:r>
        <w:rPr>
          <w:noProof/>
          <w:sz w:val="20"/>
          <w:szCs w:val="20"/>
          <w:lang w:val="en-IN" w:eastAsia="en-IN"/>
        </w:rPr>
        <w:drawing>
          <wp:inline distT="0" distB="0" distL="0" distR="0">
            <wp:extent cx="57150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1222_200257.png"/>
                    <pic:cNvPicPr/>
                  </pic:nvPicPr>
                  <pic:blipFill>
                    <a:blip r:embed="rId12">
                      <a:extLst>
                        <a:ext uri="{28A0092B-C50C-407E-A947-70E740481C1C}">
                          <a14:useLocalDpi xmlns:a14="http://schemas.microsoft.com/office/drawing/2010/main" val="0"/>
                        </a:ext>
                      </a:extLst>
                    </a:blip>
                    <a:stretch>
                      <a:fillRect/>
                    </a:stretch>
                  </pic:blipFill>
                  <pic:spPr>
                    <a:xfrm>
                      <a:off x="0" y="0"/>
                      <a:ext cx="5715000" cy="2438400"/>
                    </a:xfrm>
                    <a:prstGeom prst="rect">
                      <a:avLst/>
                    </a:prstGeom>
                  </pic:spPr>
                </pic:pic>
              </a:graphicData>
            </a:graphic>
          </wp:inline>
        </w:drawing>
      </w:r>
    </w:p>
    <w:p w:rsidR="00856FCF" w:rsidRDefault="00856FCF" w:rsidP="00856FCF">
      <w:pPr>
        <w:jc w:val="center"/>
        <w:rPr>
          <w:sz w:val="20"/>
          <w:szCs w:val="20"/>
        </w:rPr>
      </w:pPr>
      <w:r>
        <w:rPr>
          <w:sz w:val="20"/>
          <w:szCs w:val="20"/>
        </w:rPr>
        <w:t>Fig 1:</w:t>
      </w:r>
      <w:r w:rsidRPr="002F30F8">
        <w:rPr>
          <w:sz w:val="20"/>
          <w:szCs w:val="20"/>
        </w:rPr>
        <w:t>Emissions inventory - PM 2.5 and NOx</w:t>
      </w:r>
    </w:p>
    <w:p w:rsidR="002F30F8" w:rsidRDefault="002F30F8" w:rsidP="002F30F8">
      <w:pPr>
        <w:jc w:val="center"/>
        <w:rPr>
          <w:sz w:val="20"/>
          <w:szCs w:val="20"/>
        </w:rPr>
      </w:pPr>
      <w:r w:rsidRPr="002F30F8">
        <w:rPr>
          <w:sz w:val="20"/>
          <w:szCs w:val="20"/>
        </w:rPr>
        <w:t>Source: 2016, Comprehensive Study on Air Pollution and Green House Gases(GHGs) in Delhi, IIT Kanpur</w:t>
      </w:r>
    </w:p>
    <w:p w:rsidR="003F56F9" w:rsidRDefault="003F56F9" w:rsidP="003F56F9">
      <w:pPr>
        <w:jc w:val="both"/>
        <w:rPr>
          <w:sz w:val="20"/>
          <w:szCs w:val="20"/>
        </w:rPr>
      </w:pPr>
    </w:p>
    <w:p w:rsidR="551D5928" w:rsidRDefault="551D5928" w:rsidP="141F1D2C">
      <w:pPr>
        <w:jc w:val="both"/>
        <w:rPr>
          <w:sz w:val="20"/>
          <w:szCs w:val="20"/>
        </w:rPr>
      </w:pPr>
      <w:r w:rsidRPr="141F1D2C">
        <w:rPr>
          <w:sz w:val="20"/>
          <w:szCs w:val="20"/>
        </w:rPr>
        <w:t>One of the biggest issues affecting individuals in metropolitan areas is air pollution. The issue is caused by a huge number of motor vehicles, industrial output emissions, and the combustion of petroleum products for power generation and transportation.</w:t>
      </w:r>
    </w:p>
    <w:p w:rsidR="007904E8" w:rsidRDefault="007904E8" w:rsidP="003F56F9">
      <w:pPr>
        <w:jc w:val="both"/>
        <w:rPr>
          <w:sz w:val="20"/>
          <w:szCs w:val="20"/>
        </w:rPr>
      </w:pPr>
    </w:p>
    <w:p w:rsidR="005F220A" w:rsidRDefault="1A5971AE" w:rsidP="007904E8">
      <w:pPr>
        <w:jc w:val="both"/>
        <w:rPr>
          <w:sz w:val="20"/>
          <w:szCs w:val="20"/>
        </w:rPr>
      </w:pPr>
      <w:r w:rsidRPr="7107048A">
        <w:rPr>
          <w:sz w:val="20"/>
          <w:szCs w:val="20"/>
        </w:rPr>
        <w:t xml:space="preserve">Over the past </w:t>
      </w:r>
      <w:r w:rsidR="0D75049F" w:rsidRPr="7107048A">
        <w:rPr>
          <w:sz w:val="20"/>
          <w:szCs w:val="20"/>
        </w:rPr>
        <w:t>decade</w:t>
      </w:r>
      <w:r w:rsidRPr="7107048A">
        <w:rPr>
          <w:sz w:val="20"/>
          <w:szCs w:val="20"/>
        </w:rPr>
        <w:t>s, two general approaches of</w:t>
      </w:r>
      <w:r w:rsidR="0D75049F" w:rsidRPr="7107048A">
        <w:rPr>
          <w:sz w:val="20"/>
          <w:szCs w:val="20"/>
        </w:rPr>
        <w:t xml:space="preserve"> have been used to predict air pollution: deterministic and probabilistic.</w:t>
      </w:r>
      <w:r w:rsidR="6A09222A" w:rsidRPr="7107048A">
        <w:rPr>
          <w:sz w:val="20"/>
          <w:szCs w:val="20"/>
        </w:rPr>
        <w:t xml:space="preserve"> One of the deterministic techniques created in diverse places to analyze and monitor air pollution is diffusion modeling.</w:t>
      </w:r>
      <w:r w:rsidR="009A3922">
        <w:rPr>
          <w:sz w:val="20"/>
          <w:szCs w:val="20"/>
        </w:rPr>
        <w:t xml:space="preserve"> </w:t>
      </w:r>
      <w:r w:rsidR="5297C07B" w:rsidRPr="7107048A">
        <w:rPr>
          <w:sz w:val="20"/>
          <w:szCs w:val="20"/>
        </w:rPr>
        <w:t>These models' results are</w:t>
      </w:r>
      <w:r w:rsidR="00E74D93">
        <w:rPr>
          <w:sz w:val="20"/>
          <w:szCs w:val="20"/>
        </w:rPr>
        <w:t xml:space="preserve"> influenced by their input data,</w:t>
      </w:r>
      <w:r w:rsidR="0D75049F" w:rsidRPr="7107048A">
        <w:rPr>
          <w:sz w:val="20"/>
          <w:szCs w:val="20"/>
        </w:rPr>
        <w:t xml:space="preserve"> an</w:t>
      </w:r>
      <w:r w:rsidRPr="7107048A">
        <w:rPr>
          <w:sz w:val="20"/>
          <w:szCs w:val="20"/>
        </w:rPr>
        <w:t>d their use requires access to data on</w:t>
      </w:r>
      <w:r w:rsidR="0D75049F" w:rsidRPr="7107048A">
        <w:rPr>
          <w:sz w:val="20"/>
          <w:szCs w:val="20"/>
        </w:rPr>
        <w:t xml:space="preserve"> the distribution and diffusion of </w:t>
      </w:r>
      <w:r w:rsidR="089CDB70" w:rsidRPr="7107048A">
        <w:rPr>
          <w:sz w:val="20"/>
          <w:szCs w:val="20"/>
        </w:rPr>
        <w:t>pollutants in</w:t>
      </w:r>
      <w:r w:rsidR="0D75049F" w:rsidRPr="7107048A">
        <w:rPr>
          <w:sz w:val="20"/>
          <w:szCs w:val="20"/>
        </w:rPr>
        <w:t xml:space="preserve"> the atmosphere</w:t>
      </w:r>
      <w:r w:rsidR="009A3922">
        <w:rPr>
          <w:sz w:val="20"/>
          <w:szCs w:val="20"/>
        </w:rPr>
        <w:t xml:space="preserve"> </w:t>
      </w:r>
      <w:r w:rsidR="0D75049F" w:rsidRPr="7107048A">
        <w:rPr>
          <w:sz w:val="20"/>
          <w:szCs w:val="20"/>
        </w:rPr>
        <w:t>Therefore, it is sufficient to use these models.</w:t>
      </w:r>
      <w:r w:rsidR="009A3922">
        <w:rPr>
          <w:sz w:val="20"/>
          <w:szCs w:val="20"/>
        </w:rPr>
        <w:t xml:space="preserve"> </w:t>
      </w:r>
      <w:r w:rsidR="4D398E5B" w:rsidRPr="7107048A">
        <w:rPr>
          <w:sz w:val="20"/>
          <w:szCs w:val="20"/>
        </w:rPr>
        <w:t>Since the data collecting necessary for diffusion models is challenging and impractical on a broad scale, researchers have moved to more effective techniques like statistical modeling. Statistical approaches have more uses for forecasting air pollution than deterministic methods do.</w:t>
      </w:r>
    </w:p>
    <w:p w:rsidR="7107048A" w:rsidRDefault="7107048A" w:rsidP="7107048A">
      <w:pPr>
        <w:jc w:val="both"/>
        <w:rPr>
          <w:sz w:val="20"/>
          <w:szCs w:val="20"/>
        </w:rPr>
      </w:pPr>
    </w:p>
    <w:p w:rsidR="0099582D" w:rsidRPr="009E7F78" w:rsidRDefault="00F02CBC"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lastRenderedPageBreak/>
        <w:t>Machine learning</w:t>
      </w:r>
    </w:p>
    <w:p w:rsidR="00F02CBC" w:rsidRDefault="4A211BBF" w:rsidP="0099582D">
      <w:pPr>
        <w:jc w:val="both"/>
        <w:rPr>
          <w:sz w:val="20"/>
          <w:szCs w:val="20"/>
        </w:rPr>
      </w:pPr>
      <w:r w:rsidRPr="141F1D2C">
        <w:rPr>
          <w:sz w:val="20"/>
          <w:szCs w:val="20"/>
        </w:rPr>
        <w:t>Computers can now learn without being explicitly programmed thanks to the discipline of machine learning.</w:t>
      </w:r>
      <w:r w:rsidR="79D509C7" w:rsidRPr="141F1D2C">
        <w:rPr>
          <w:sz w:val="20"/>
          <w:szCs w:val="20"/>
        </w:rPr>
        <w:t>One of the most intriguing technologies ever is machine learning.</w:t>
      </w:r>
      <w:r w:rsidR="001F09F2" w:rsidRPr="141F1D2C">
        <w:rPr>
          <w:sz w:val="20"/>
          <w:szCs w:val="20"/>
        </w:rPr>
        <w:t xml:space="preserve"> As</w:t>
      </w:r>
      <w:r w:rsidR="00476CDE" w:rsidRPr="141F1D2C">
        <w:rPr>
          <w:sz w:val="20"/>
          <w:szCs w:val="20"/>
        </w:rPr>
        <w:t xml:space="preserve"> the name suggests, it gives computers w</w:t>
      </w:r>
      <w:r w:rsidR="001F09F2" w:rsidRPr="141F1D2C">
        <w:rPr>
          <w:sz w:val="20"/>
          <w:szCs w:val="20"/>
        </w:rPr>
        <w:t xml:space="preserve">hat makes them more human: the </w:t>
      </w:r>
      <w:r w:rsidR="00476CDE" w:rsidRPr="141F1D2C">
        <w:rPr>
          <w:sz w:val="20"/>
          <w:szCs w:val="20"/>
        </w:rPr>
        <w:t xml:space="preserve">ability to learn. </w:t>
      </w:r>
      <w:r w:rsidR="59277C60" w:rsidRPr="141F1D2C">
        <w:rPr>
          <w:sz w:val="20"/>
          <w:szCs w:val="20"/>
        </w:rPr>
        <w:t>Contrary to popular belief, there are now more applications for machine learning.</w:t>
      </w:r>
      <w:r w:rsidR="44C2E99F" w:rsidRPr="141F1D2C">
        <w:rPr>
          <w:sz w:val="20"/>
          <w:szCs w:val="20"/>
        </w:rPr>
        <w:t>Deep learning may be divided into four primary categories: reinforcement learning, semi-supervised learning, unsupervised learning, and supervised learning.</w:t>
      </w:r>
    </w:p>
    <w:p w:rsidR="00476CDE" w:rsidRDefault="00476CDE" w:rsidP="0099582D">
      <w:pPr>
        <w:jc w:val="both"/>
        <w:rPr>
          <w:sz w:val="20"/>
          <w:szCs w:val="20"/>
        </w:rPr>
      </w:pPr>
    </w:p>
    <w:p w:rsidR="00F02CBC" w:rsidRDefault="00F02CBC" w:rsidP="141F1D2C">
      <w:pPr>
        <w:jc w:val="both"/>
        <w:rPr>
          <w:sz w:val="20"/>
          <w:szCs w:val="20"/>
        </w:rPr>
      </w:pPr>
      <w:r w:rsidRPr="141F1D2C">
        <w:rPr>
          <w:b/>
          <w:bCs/>
          <w:sz w:val="20"/>
          <w:szCs w:val="20"/>
        </w:rPr>
        <w:t xml:space="preserve">Supervised </w:t>
      </w:r>
      <w:r w:rsidR="32978AB7" w:rsidRPr="141F1D2C">
        <w:rPr>
          <w:b/>
          <w:bCs/>
          <w:sz w:val="20"/>
          <w:szCs w:val="20"/>
        </w:rPr>
        <w:t>learning:</w:t>
      </w:r>
      <w:r w:rsidR="002B4013">
        <w:rPr>
          <w:sz w:val="20"/>
          <w:szCs w:val="20"/>
        </w:rPr>
        <w:t xml:space="preserve"> Learning which contains labeled dataset this learning already knows the output, regression and classification are its type. The</w:t>
      </w:r>
      <w:r w:rsidR="38541313" w:rsidRPr="141F1D2C">
        <w:rPr>
          <w:sz w:val="20"/>
          <w:szCs w:val="20"/>
        </w:rPr>
        <w:t xml:space="preserve"> method that builds a mathematical representation of a dataset with both intended inputs and outputs. A collection of training samples make up the so-called training data. Each training example contains a desired output, also known as a monitor signal, and one or more inputs. The algorithm can accurately estimate outputs for inputs that are not included in the training data when it performs at its best. Algorithms are considered to have learnt to do a job when they gradually increase the accuracy of their outputs or predictions.</w:t>
      </w:r>
    </w:p>
    <w:p w:rsidR="141F1D2C" w:rsidRDefault="141F1D2C" w:rsidP="141F1D2C">
      <w:pPr>
        <w:jc w:val="both"/>
        <w:rPr>
          <w:sz w:val="20"/>
          <w:szCs w:val="20"/>
        </w:rPr>
      </w:pPr>
    </w:p>
    <w:p w:rsidR="00F02CBC" w:rsidRDefault="00F02CBC" w:rsidP="141F1D2C">
      <w:pPr>
        <w:jc w:val="both"/>
        <w:rPr>
          <w:sz w:val="20"/>
          <w:szCs w:val="20"/>
        </w:rPr>
      </w:pPr>
      <w:r w:rsidRPr="141F1D2C">
        <w:rPr>
          <w:b/>
          <w:bCs/>
          <w:sz w:val="20"/>
          <w:szCs w:val="20"/>
        </w:rPr>
        <w:t>Unsupervised learning:</w:t>
      </w:r>
      <w:r w:rsidR="002B4013">
        <w:rPr>
          <w:b/>
          <w:bCs/>
          <w:sz w:val="20"/>
          <w:szCs w:val="20"/>
        </w:rPr>
        <w:t xml:space="preserve"> </w:t>
      </w:r>
      <w:r w:rsidR="001F09F2" w:rsidRPr="141F1D2C">
        <w:rPr>
          <w:sz w:val="20"/>
          <w:szCs w:val="20"/>
        </w:rPr>
        <w:t>An algorithm that learn from un</w:t>
      </w:r>
      <w:r w:rsidR="00B438F4" w:rsidRPr="141F1D2C">
        <w:rPr>
          <w:sz w:val="20"/>
          <w:szCs w:val="20"/>
        </w:rPr>
        <w:t xml:space="preserve">labeled, </w:t>
      </w:r>
      <w:r w:rsidR="001F09F2" w:rsidRPr="141F1D2C">
        <w:rPr>
          <w:sz w:val="20"/>
          <w:szCs w:val="20"/>
        </w:rPr>
        <w:t>un</w:t>
      </w:r>
      <w:r w:rsidR="00B438F4" w:rsidRPr="141F1D2C">
        <w:rPr>
          <w:sz w:val="20"/>
          <w:szCs w:val="20"/>
        </w:rPr>
        <w:t xml:space="preserve">classified, or </w:t>
      </w:r>
      <w:r w:rsidR="001F09F2" w:rsidRPr="141F1D2C">
        <w:rPr>
          <w:sz w:val="20"/>
          <w:szCs w:val="20"/>
        </w:rPr>
        <w:t>un</w:t>
      </w:r>
      <w:r w:rsidR="00B438F4" w:rsidRPr="141F1D2C">
        <w:rPr>
          <w:sz w:val="20"/>
          <w:szCs w:val="20"/>
        </w:rPr>
        <w:t xml:space="preserve">categorized test data. </w:t>
      </w:r>
      <w:r w:rsidR="081CAC3F" w:rsidRPr="141F1D2C">
        <w:rPr>
          <w:sz w:val="20"/>
          <w:szCs w:val="20"/>
        </w:rPr>
        <w:t xml:space="preserve">Unsupervised learning </w:t>
      </w:r>
      <w:r w:rsidR="002B4013">
        <w:rPr>
          <w:sz w:val="20"/>
          <w:szCs w:val="20"/>
        </w:rPr>
        <w:t>algorithm</w:t>
      </w:r>
      <w:r w:rsidR="081CAC3F" w:rsidRPr="141F1D2C">
        <w:rPr>
          <w:sz w:val="20"/>
          <w:szCs w:val="20"/>
        </w:rPr>
        <w:t xml:space="preserve"> detect patterns </w:t>
      </w:r>
      <w:r w:rsidR="002B4013">
        <w:rPr>
          <w:sz w:val="20"/>
          <w:szCs w:val="20"/>
        </w:rPr>
        <w:t xml:space="preserve">hidden </w:t>
      </w:r>
      <w:r w:rsidR="081CAC3F" w:rsidRPr="141F1D2C">
        <w:rPr>
          <w:sz w:val="20"/>
          <w:szCs w:val="20"/>
        </w:rPr>
        <w:t>in the da</w:t>
      </w:r>
      <w:r w:rsidR="002B4013">
        <w:rPr>
          <w:sz w:val="20"/>
          <w:szCs w:val="20"/>
        </w:rPr>
        <w:t xml:space="preserve">ta and for each new data it respond depending on </w:t>
      </w:r>
      <w:r w:rsidR="081CAC3F" w:rsidRPr="141F1D2C">
        <w:rPr>
          <w:sz w:val="20"/>
          <w:szCs w:val="20"/>
        </w:rPr>
        <w:t>such pa</w:t>
      </w:r>
      <w:r w:rsidR="002B4013">
        <w:rPr>
          <w:sz w:val="20"/>
          <w:szCs w:val="20"/>
        </w:rPr>
        <w:t>tterns</w:t>
      </w:r>
      <w:r w:rsidR="081CAC3F" w:rsidRPr="141F1D2C">
        <w:rPr>
          <w:sz w:val="20"/>
          <w:szCs w:val="20"/>
        </w:rPr>
        <w:t>. Unsupervised learning has several uses, including determining probability density functions in the field of density estimation in statistics.</w:t>
      </w:r>
      <w:r w:rsidR="00B438F4" w:rsidRPr="141F1D2C">
        <w:rPr>
          <w:sz w:val="20"/>
          <w:szCs w:val="20"/>
        </w:rPr>
        <w:t xml:space="preserve"> However, unsupervised learning also encompasses other areas that summarize and describe properties of data. Although </w:t>
      </w:r>
      <w:r w:rsidR="002B4013">
        <w:rPr>
          <w:sz w:val="20"/>
          <w:szCs w:val="20"/>
        </w:rPr>
        <w:t>m</w:t>
      </w:r>
      <w:r w:rsidR="6DABA5FF" w:rsidRPr="141F1D2C">
        <w:rPr>
          <w:sz w:val="20"/>
          <w:szCs w:val="20"/>
        </w:rPr>
        <w:t>any machine learning researchers have shown that mixing unlabeled data</w:t>
      </w:r>
      <w:r w:rsidR="002B4013">
        <w:rPr>
          <w:sz w:val="20"/>
          <w:szCs w:val="20"/>
        </w:rPr>
        <w:t xml:space="preserve"> with sparse quantities of labe</w:t>
      </w:r>
      <w:r w:rsidR="6DABA5FF" w:rsidRPr="141F1D2C">
        <w:rPr>
          <w:sz w:val="20"/>
          <w:szCs w:val="20"/>
        </w:rPr>
        <w:t>led data consider</w:t>
      </w:r>
      <w:r w:rsidR="00CA766C">
        <w:rPr>
          <w:sz w:val="20"/>
          <w:szCs w:val="20"/>
        </w:rPr>
        <w:t>ably enhances learning accuracy, even when s</w:t>
      </w:r>
      <w:r w:rsidR="6DABA5FF" w:rsidRPr="141F1D2C">
        <w:rPr>
          <w:sz w:val="20"/>
          <w:szCs w:val="20"/>
        </w:rPr>
        <w:t>ome training examples lack training labels.</w:t>
      </w:r>
    </w:p>
    <w:p w:rsidR="00F02CBC" w:rsidRDefault="00F02CBC" w:rsidP="0099582D">
      <w:pPr>
        <w:jc w:val="both"/>
        <w:rPr>
          <w:sz w:val="20"/>
          <w:szCs w:val="20"/>
        </w:rPr>
      </w:pPr>
    </w:p>
    <w:p w:rsidR="00CA766C" w:rsidRDefault="00F02CBC" w:rsidP="00CA766C">
      <w:pPr>
        <w:jc w:val="both"/>
        <w:rPr>
          <w:sz w:val="20"/>
          <w:szCs w:val="20"/>
        </w:rPr>
      </w:pPr>
      <w:r w:rsidRPr="141F1D2C">
        <w:rPr>
          <w:b/>
          <w:bCs/>
          <w:sz w:val="20"/>
          <w:szCs w:val="20"/>
        </w:rPr>
        <w:t>Semi-supervised learning:</w:t>
      </w:r>
      <w:r w:rsidR="003F1B5D" w:rsidRPr="141F1D2C">
        <w:rPr>
          <w:sz w:val="20"/>
          <w:szCs w:val="20"/>
        </w:rPr>
        <w:t xml:space="preserve"> </w:t>
      </w:r>
      <w:r w:rsidR="002B4013">
        <w:rPr>
          <w:sz w:val="20"/>
          <w:szCs w:val="20"/>
        </w:rPr>
        <w:t>The l</w:t>
      </w:r>
      <w:r w:rsidR="003F1B5D" w:rsidRPr="141F1D2C">
        <w:rPr>
          <w:sz w:val="20"/>
          <w:szCs w:val="20"/>
        </w:rPr>
        <w:t>earning</w:t>
      </w:r>
      <w:r w:rsidRPr="141F1D2C">
        <w:rPr>
          <w:sz w:val="20"/>
          <w:szCs w:val="20"/>
        </w:rPr>
        <w:t xml:space="preserve"> </w:t>
      </w:r>
      <w:r w:rsidR="002B4013">
        <w:rPr>
          <w:sz w:val="20"/>
          <w:szCs w:val="20"/>
        </w:rPr>
        <w:t xml:space="preserve">which lies </w:t>
      </w:r>
      <w:r w:rsidRPr="141F1D2C">
        <w:rPr>
          <w:sz w:val="20"/>
          <w:szCs w:val="20"/>
        </w:rPr>
        <w:t xml:space="preserve">between </w:t>
      </w:r>
      <w:r w:rsidR="002B4013">
        <w:rPr>
          <w:sz w:val="20"/>
          <w:szCs w:val="20"/>
        </w:rPr>
        <w:t>Supervised and Unsupervised learning is Semi Supervised Learning</w:t>
      </w:r>
      <w:r w:rsidRPr="141F1D2C">
        <w:rPr>
          <w:sz w:val="20"/>
          <w:szCs w:val="20"/>
        </w:rPr>
        <w:t>.</w:t>
      </w:r>
      <w:r w:rsidR="002B4013">
        <w:rPr>
          <w:sz w:val="20"/>
          <w:szCs w:val="20"/>
        </w:rPr>
        <w:t xml:space="preserve"> </w:t>
      </w:r>
      <w:r w:rsidR="00CA766C" w:rsidRPr="141F1D2C">
        <w:rPr>
          <w:sz w:val="20"/>
          <w:szCs w:val="20"/>
        </w:rPr>
        <w:t xml:space="preserve">Although </w:t>
      </w:r>
      <w:r w:rsidR="00CA766C">
        <w:rPr>
          <w:sz w:val="20"/>
          <w:szCs w:val="20"/>
        </w:rPr>
        <w:t>m</w:t>
      </w:r>
      <w:r w:rsidR="00CA766C" w:rsidRPr="141F1D2C">
        <w:rPr>
          <w:sz w:val="20"/>
          <w:szCs w:val="20"/>
        </w:rPr>
        <w:t>any machine learning researchers have shown that mixing unlabeled data</w:t>
      </w:r>
      <w:r w:rsidR="00CA766C">
        <w:rPr>
          <w:sz w:val="20"/>
          <w:szCs w:val="20"/>
        </w:rPr>
        <w:t xml:space="preserve"> with sparse quantities of labe</w:t>
      </w:r>
      <w:r w:rsidR="00CA766C" w:rsidRPr="141F1D2C">
        <w:rPr>
          <w:sz w:val="20"/>
          <w:szCs w:val="20"/>
        </w:rPr>
        <w:t>led data consider</w:t>
      </w:r>
      <w:r w:rsidR="00CA766C">
        <w:rPr>
          <w:sz w:val="20"/>
          <w:szCs w:val="20"/>
        </w:rPr>
        <w:t>ably enhances learning accuracy, even when s</w:t>
      </w:r>
      <w:r w:rsidR="00CA766C" w:rsidRPr="141F1D2C">
        <w:rPr>
          <w:sz w:val="20"/>
          <w:szCs w:val="20"/>
        </w:rPr>
        <w:t>ome training examples lack training labels.</w:t>
      </w:r>
    </w:p>
    <w:p w:rsidR="00F02CBC" w:rsidRDefault="00F02CBC" w:rsidP="0099582D">
      <w:pPr>
        <w:jc w:val="both"/>
        <w:rPr>
          <w:sz w:val="20"/>
          <w:szCs w:val="20"/>
        </w:rPr>
      </w:pPr>
    </w:p>
    <w:p w:rsidR="00F02CBC" w:rsidRDefault="00F02CBC" w:rsidP="0099582D">
      <w:pPr>
        <w:jc w:val="both"/>
        <w:rPr>
          <w:sz w:val="20"/>
          <w:szCs w:val="20"/>
        </w:rPr>
      </w:pPr>
      <w:r w:rsidRPr="141F1D2C">
        <w:rPr>
          <w:b/>
          <w:bCs/>
          <w:sz w:val="20"/>
          <w:szCs w:val="20"/>
        </w:rPr>
        <w:t>Reinforcement learning:</w:t>
      </w:r>
      <w:r w:rsidR="00CA766C">
        <w:rPr>
          <w:b/>
          <w:bCs/>
          <w:sz w:val="20"/>
          <w:szCs w:val="20"/>
        </w:rPr>
        <w:t xml:space="preserve"> </w:t>
      </w:r>
      <w:r w:rsidR="3CC38646" w:rsidRPr="141F1D2C">
        <w:rPr>
          <w:sz w:val="20"/>
          <w:szCs w:val="20"/>
        </w:rPr>
        <w:t>the area of machine learning that examines how software agents need to act in various contexts to maximise the idea of cumulative reward.</w:t>
      </w:r>
      <w:r w:rsidR="00E57C81" w:rsidRPr="141F1D2C">
        <w:rPr>
          <w:sz w:val="20"/>
          <w:szCs w:val="20"/>
        </w:rPr>
        <w:t xml:space="preserve"> In machine learning, the environment is usually represented as a Markov Decision Process (MDP). </w:t>
      </w:r>
      <w:r w:rsidR="02D72C58" w:rsidRPr="141F1D2C">
        <w:rPr>
          <w:sz w:val="20"/>
          <w:szCs w:val="20"/>
        </w:rPr>
        <w:t>Dynamic programming is a common component in reinforcement learning techniques. When a precise model of the MDP cannot be established, reinforcement learning techniques are applied. These algorithms do not need knowledge of the exact mathematical model of the MDP.</w:t>
      </w:r>
      <w:r w:rsidR="00E57C81" w:rsidRPr="141F1D2C">
        <w:rPr>
          <w:sz w:val="20"/>
          <w:szCs w:val="20"/>
        </w:rPr>
        <w:t xml:space="preserve"> Reinforcement learning algorithms are used when learning to play games against human opponents and self-driving cars.</w:t>
      </w:r>
    </w:p>
    <w:p w:rsidR="0099582D" w:rsidRPr="009E7F78" w:rsidRDefault="00EC6533" w:rsidP="00C4625C">
      <w:pPr>
        <w:keepNext/>
        <w:numPr>
          <w:ilvl w:val="0"/>
          <w:numId w:val="1"/>
        </w:numPr>
        <w:autoSpaceDE w:val="0"/>
        <w:autoSpaceDN w:val="0"/>
        <w:spacing w:before="240" w:after="80"/>
        <w:jc w:val="center"/>
        <w:outlineLvl w:val="0"/>
        <w:rPr>
          <w:smallCaps/>
          <w:kern w:val="28"/>
          <w:sz w:val="20"/>
          <w:szCs w:val="20"/>
        </w:rPr>
      </w:pPr>
      <w:r>
        <w:t>Ma</w:t>
      </w:r>
      <w:r w:rsidR="00CA766C">
        <w:t>chine Learning  Role In Air Quality</w:t>
      </w:r>
      <w:r>
        <w:t xml:space="preserve"> Prediction</w:t>
      </w:r>
    </w:p>
    <w:p w:rsidR="00A341D8" w:rsidRDefault="00CA766C" w:rsidP="00A341D8">
      <w:pPr>
        <w:pStyle w:val="Heading2"/>
        <w:numPr>
          <w:ilvl w:val="1"/>
          <w:numId w:val="0"/>
        </w:numPr>
        <w:ind w:left="144"/>
        <w:rPr>
          <w:i w:val="0"/>
          <w:iCs w:val="0"/>
        </w:rPr>
      </w:pPr>
      <w:r w:rsidRPr="00CA766C">
        <w:rPr>
          <w:i w:val="0"/>
          <w:iCs w:val="0"/>
        </w:rPr>
        <w:t xml:space="preserve">In the study of air quality prediction, </w:t>
      </w:r>
      <w:r>
        <w:rPr>
          <w:i w:val="0"/>
          <w:iCs w:val="0"/>
        </w:rPr>
        <w:t>many models</w:t>
      </w:r>
      <w:r w:rsidR="00EC6533" w:rsidRPr="00EC6533">
        <w:rPr>
          <w:i w:val="0"/>
          <w:iCs w:val="0"/>
        </w:rPr>
        <w:t xml:space="preserve"> and techniques have be</w:t>
      </w:r>
      <w:r>
        <w:rPr>
          <w:i w:val="0"/>
          <w:iCs w:val="0"/>
        </w:rPr>
        <w:t>en used</w:t>
      </w:r>
      <w:r w:rsidR="00A341D8">
        <w:rPr>
          <w:i w:val="0"/>
          <w:iCs w:val="0"/>
        </w:rPr>
        <w:t xml:space="preserve"> </w:t>
      </w:r>
      <w:r w:rsidR="00A341D8" w:rsidRPr="00A341D8">
        <w:rPr>
          <w:i w:val="0"/>
          <w:iCs w:val="0"/>
        </w:rPr>
        <w:t>those are Linear Regression, Decision Tree Regression, Random Forest Regression, Support Vector Regression, K Nearest Neighbor, and Support Vector Classifier. A brief description of each model and its studies is provided.</w:t>
      </w:r>
    </w:p>
    <w:p w:rsidR="00D23936" w:rsidRPr="00A341D8" w:rsidRDefault="004E7A90" w:rsidP="00A341D8">
      <w:pPr>
        <w:pStyle w:val="Heading2"/>
        <w:numPr>
          <w:ilvl w:val="1"/>
          <w:numId w:val="0"/>
        </w:numPr>
        <w:ind w:left="144"/>
        <w:jc w:val="both"/>
        <w:rPr>
          <w:i w:val="0"/>
          <w:iCs w:val="0"/>
        </w:rPr>
      </w:pPr>
      <w:r w:rsidRPr="004E7A90">
        <w:rPr>
          <w:b/>
          <w:i w:val="0"/>
        </w:rPr>
        <w:t>Linear Regression</w:t>
      </w:r>
    </w:p>
    <w:p w:rsidR="00A341D8" w:rsidRDefault="00A341D8" w:rsidP="00043B5F">
      <w:pPr>
        <w:jc w:val="both"/>
        <w:rPr>
          <w:sz w:val="20"/>
          <w:szCs w:val="20"/>
        </w:rPr>
      </w:pPr>
      <w:r>
        <w:rPr>
          <w:sz w:val="20"/>
          <w:szCs w:val="20"/>
        </w:rPr>
        <w:t>One of the simplest</w:t>
      </w:r>
      <w:r w:rsidR="00175F0B">
        <w:rPr>
          <w:sz w:val="20"/>
          <w:szCs w:val="20"/>
        </w:rPr>
        <w:t xml:space="preserve">, and </w:t>
      </w:r>
      <w:r>
        <w:rPr>
          <w:sz w:val="20"/>
          <w:szCs w:val="20"/>
        </w:rPr>
        <w:t>Most used Machine Learning Algorithm</w:t>
      </w:r>
      <w:r w:rsidR="00175F0B">
        <w:rPr>
          <w:sz w:val="20"/>
          <w:szCs w:val="20"/>
        </w:rPr>
        <w:t>.</w:t>
      </w:r>
    </w:p>
    <w:p w:rsidR="00043B5F" w:rsidRPr="00043B5F" w:rsidRDefault="00A341D8" w:rsidP="00043B5F">
      <w:pPr>
        <w:jc w:val="both"/>
        <w:rPr>
          <w:sz w:val="20"/>
          <w:szCs w:val="20"/>
        </w:rPr>
      </w:pPr>
      <w:r>
        <w:rPr>
          <w:sz w:val="20"/>
          <w:szCs w:val="20"/>
        </w:rPr>
        <w:t>T</w:t>
      </w:r>
      <w:r w:rsidR="3B157B25" w:rsidRPr="141F1D2C">
        <w:rPr>
          <w:sz w:val="20"/>
          <w:szCs w:val="20"/>
        </w:rPr>
        <w:t xml:space="preserve">his method is </w:t>
      </w:r>
      <w:r w:rsidR="00043B5F" w:rsidRPr="141F1D2C">
        <w:rPr>
          <w:sz w:val="20"/>
          <w:szCs w:val="20"/>
        </w:rPr>
        <w:t>a statistical technique used for predictive analytics.</w:t>
      </w:r>
      <w:r w:rsidR="00175F0B">
        <w:rPr>
          <w:sz w:val="20"/>
          <w:szCs w:val="20"/>
        </w:rPr>
        <w:t xml:space="preserve"> </w:t>
      </w:r>
      <w:r>
        <w:rPr>
          <w:sz w:val="20"/>
          <w:szCs w:val="20"/>
        </w:rPr>
        <w:t>This method is used f</w:t>
      </w:r>
      <w:r w:rsidR="580E9C2B" w:rsidRPr="141F1D2C">
        <w:rPr>
          <w:sz w:val="20"/>
          <w:szCs w:val="20"/>
        </w:rPr>
        <w:t xml:space="preserve">or </w:t>
      </w:r>
      <w:r>
        <w:rPr>
          <w:sz w:val="20"/>
          <w:szCs w:val="20"/>
        </w:rPr>
        <w:t xml:space="preserve">data with </w:t>
      </w:r>
      <w:r w:rsidR="580E9C2B" w:rsidRPr="141F1D2C">
        <w:rPr>
          <w:sz w:val="20"/>
          <w:szCs w:val="20"/>
        </w:rPr>
        <w:t xml:space="preserve">continuous or numerical variables </w:t>
      </w:r>
      <w:r>
        <w:rPr>
          <w:sz w:val="20"/>
          <w:szCs w:val="20"/>
        </w:rPr>
        <w:t>lets underst</w:t>
      </w:r>
      <w:r w:rsidR="00175F0B">
        <w:rPr>
          <w:sz w:val="20"/>
          <w:szCs w:val="20"/>
        </w:rPr>
        <w:t>and this algorithm with example,</w:t>
      </w:r>
      <w:r w:rsidR="580E9C2B" w:rsidRPr="141F1D2C">
        <w:rPr>
          <w:sz w:val="20"/>
          <w:szCs w:val="20"/>
        </w:rPr>
        <w:t xml:space="preserve"> </w:t>
      </w:r>
      <w:r w:rsidR="00175F0B">
        <w:rPr>
          <w:sz w:val="20"/>
          <w:szCs w:val="20"/>
        </w:rPr>
        <w:t>predicting employee S</w:t>
      </w:r>
      <w:r>
        <w:rPr>
          <w:sz w:val="20"/>
          <w:szCs w:val="20"/>
        </w:rPr>
        <w:t xml:space="preserve">alary with respect to his </w:t>
      </w:r>
      <w:r w:rsidR="00175F0B">
        <w:rPr>
          <w:sz w:val="20"/>
          <w:szCs w:val="20"/>
        </w:rPr>
        <w:t>Years of Experience. L</w:t>
      </w:r>
      <w:r w:rsidR="580E9C2B" w:rsidRPr="141F1D2C">
        <w:rPr>
          <w:sz w:val="20"/>
          <w:szCs w:val="20"/>
        </w:rPr>
        <w:t xml:space="preserve">inear </w:t>
      </w:r>
      <w:r w:rsidR="00175F0B">
        <w:rPr>
          <w:sz w:val="20"/>
          <w:szCs w:val="20"/>
        </w:rPr>
        <w:t>regression produces predictions on the basis of</w:t>
      </w:r>
      <w:r w:rsidR="417C1189" w:rsidRPr="141F1D2C">
        <w:rPr>
          <w:sz w:val="20"/>
          <w:szCs w:val="20"/>
        </w:rPr>
        <w:t xml:space="preserve"> linear connection between a dependent (y) variabl</w:t>
      </w:r>
      <w:r w:rsidR="00175F0B">
        <w:rPr>
          <w:sz w:val="20"/>
          <w:szCs w:val="20"/>
        </w:rPr>
        <w:t>e and one or more independent (x</w:t>
      </w:r>
      <w:r w:rsidR="417C1189" w:rsidRPr="141F1D2C">
        <w:rPr>
          <w:sz w:val="20"/>
          <w:szCs w:val="20"/>
        </w:rPr>
        <w:t>) variables.</w:t>
      </w:r>
      <w:r w:rsidR="00175F0B">
        <w:rPr>
          <w:sz w:val="20"/>
          <w:szCs w:val="20"/>
        </w:rPr>
        <w:t xml:space="preserve"> Hence it is called</w:t>
      </w:r>
      <w:r w:rsidR="00043B5F" w:rsidRPr="141F1D2C">
        <w:rPr>
          <w:sz w:val="20"/>
          <w:szCs w:val="20"/>
        </w:rPr>
        <w:t xml:space="preserve"> linear regression.</w:t>
      </w:r>
      <w:r w:rsidR="00175F0B">
        <w:rPr>
          <w:sz w:val="20"/>
          <w:szCs w:val="20"/>
        </w:rPr>
        <w:t xml:space="preserve"> It shows how X and Y are related</w:t>
      </w:r>
      <w:r w:rsidR="00082A63">
        <w:rPr>
          <w:sz w:val="20"/>
          <w:szCs w:val="20"/>
        </w:rPr>
        <w:t>. Linear Regression</w:t>
      </w:r>
      <w:r w:rsidR="00043B5F" w:rsidRPr="141F1D2C">
        <w:rPr>
          <w:sz w:val="20"/>
          <w:szCs w:val="20"/>
        </w:rPr>
        <w:t xml:space="preserve"> looks at how </w:t>
      </w:r>
      <w:r w:rsidR="00082A63">
        <w:rPr>
          <w:sz w:val="20"/>
          <w:szCs w:val="20"/>
        </w:rPr>
        <w:t>X and Y</w:t>
      </w:r>
      <w:r w:rsidR="00043B5F" w:rsidRPr="141F1D2C">
        <w:rPr>
          <w:sz w:val="20"/>
          <w:szCs w:val="20"/>
        </w:rPr>
        <w:t xml:space="preserve"> values ​</w:t>
      </w:r>
      <w:r w:rsidR="00082A63">
        <w:rPr>
          <w:sz w:val="20"/>
          <w:szCs w:val="20"/>
        </w:rPr>
        <w:t>are</w:t>
      </w:r>
      <w:r w:rsidR="00043B5F" w:rsidRPr="141F1D2C">
        <w:rPr>
          <w:sz w:val="20"/>
          <w:szCs w:val="20"/>
        </w:rPr>
        <w:t xml:space="preserve"> chang</w:t>
      </w:r>
      <w:r w:rsidR="00082A63">
        <w:rPr>
          <w:sz w:val="20"/>
          <w:szCs w:val="20"/>
        </w:rPr>
        <w:t>ing.</w:t>
      </w:r>
    </w:p>
    <w:p w:rsidR="004E7A90" w:rsidRDefault="00082A63" w:rsidP="141F1D2C">
      <w:pPr>
        <w:jc w:val="both"/>
        <w:rPr>
          <w:sz w:val="20"/>
          <w:szCs w:val="20"/>
        </w:rPr>
      </w:pPr>
      <w:r>
        <w:rPr>
          <w:sz w:val="20"/>
          <w:szCs w:val="20"/>
        </w:rPr>
        <w:t>L</w:t>
      </w:r>
      <w:r w:rsidR="00043B5F" w:rsidRPr="141F1D2C">
        <w:rPr>
          <w:sz w:val="20"/>
          <w:szCs w:val="20"/>
        </w:rPr>
        <w:t>inear reg</w:t>
      </w:r>
      <w:r>
        <w:rPr>
          <w:sz w:val="20"/>
          <w:szCs w:val="20"/>
        </w:rPr>
        <w:t>ression model provides a</w:t>
      </w:r>
      <w:r w:rsidR="00043B5F" w:rsidRPr="141F1D2C">
        <w:rPr>
          <w:sz w:val="20"/>
          <w:szCs w:val="20"/>
        </w:rPr>
        <w:t xml:space="preserve"> straight line that repr</w:t>
      </w:r>
      <w:r>
        <w:rPr>
          <w:sz w:val="20"/>
          <w:szCs w:val="20"/>
        </w:rPr>
        <w:t>esents the relationship between variables.</w:t>
      </w:r>
    </w:p>
    <w:p w:rsidR="00082A63" w:rsidRPr="004E7A90" w:rsidRDefault="00082A63" w:rsidP="141F1D2C">
      <w:pPr>
        <w:jc w:val="both"/>
        <w:rPr>
          <w:sz w:val="20"/>
          <w:szCs w:val="20"/>
        </w:rPr>
      </w:pPr>
    </w:p>
    <w:p w:rsidR="004E7A90" w:rsidRDefault="004E7A90" w:rsidP="00043B5F">
      <w:pPr>
        <w:jc w:val="both"/>
        <w:rPr>
          <w:sz w:val="20"/>
          <w:szCs w:val="20"/>
        </w:rPr>
      </w:pPr>
      <w:r w:rsidRPr="141F1D2C">
        <w:rPr>
          <w:sz w:val="20"/>
          <w:szCs w:val="20"/>
        </w:rPr>
        <w:t xml:space="preserve">Linear regression </w:t>
      </w:r>
      <w:r w:rsidR="00082A63" w:rsidRPr="141F1D2C">
        <w:rPr>
          <w:sz w:val="20"/>
          <w:szCs w:val="20"/>
        </w:rPr>
        <w:t xml:space="preserve">algorithm </w:t>
      </w:r>
      <w:r w:rsidRPr="141F1D2C">
        <w:rPr>
          <w:sz w:val="20"/>
          <w:szCs w:val="20"/>
        </w:rPr>
        <w:t>types:</w:t>
      </w:r>
    </w:p>
    <w:p w:rsidR="00082A63" w:rsidRPr="004E7A90" w:rsidRDefault="00082A63" w:rsidP="00043B5F">
      <w:pPr>
        <w:jc w:val="both"/>
        <w:rPr>
          <w:sz w:val="20"/>
          <w:szCs w:val="20"/>
        </w:rPr>
      </w:pPr>
    </w:p>
    <w:p w:rsidR="004E7A90" w:rsidRPr="004E7A90" w:rsidRDefault="00082A63" w:rsidP="004E7A90">
      <w:pPr>
        <w:jc w:val="both"/>
        <w:rPr>
          <w:b/>
          <w:sz w:val="20"/>
          <w:szCs w:val="20"/>
        </w:rPr>
      </w:pPr>
      <w:r>
        <w:rPr>
          <w:b/>
          <w:bCs/>
          <w:sz w:val="20"/>
          <w:szCs w:val="20"/>
        </w:rPr>
        <w:t>Simple Linear Regression</w:t>
      </w:r>
    </w:p>
    <w:p w:rsidR="1D941C63" w:rsidRDefault="00E25749" w:rsidP="141F1D2C">
      <w:pPr>
        <w:jc w:val="both"/>
        <w:rPr>
          <w:sz w:val="20"/>
          <w:szCs w:val="20"/>
        </w:rPr>
      </w:pPr>
      <w:r>
        <w:rPr>
          <w:sz w:val="20"/>
          <w:szCs w:val="20"/>
        </w:rPr>
        <w:t>W</w:t>
      </w:r>
      <w:r w:rsidR="1D941C63" w:rsidRPr="141F1D2C">
        <w:rPr>
          <w:sz w:val="20"/>
          <w:szCs w:val="20"/>
        </w:rPr>
        <w:t xml:space="preserve">hen </w:t>
      </w:r>
      <w:r>
        <w:rPr>
          <w:sz w:val="20"/>
          <w:szCs w:val="20"/>
        </w:rPr>
        <w:t>just one X is u</w:t>
      </w:r>
      <w:r w:rsidR="1D941C63" w:rsidRPr="141F1D2C">
        <w:rPr>
          <w:sz w:val="20"/>
          <w:szCs w:val="20"/>
        </w:rPr>
        <w:t xml:space="preserve">sed to predict the value of </w:t>
      </w:r>
      <w:r>
        <w:rPr>
          <w:sz w:val="20"/>
          <w:szCs w:val="20"/>
        </w:rPr>
        <w:t>Y, where X is independent variable and Y is dependent variable.</w:t>
      </w:r>
    </w:p>
    <w:p w:rsidR="00E25749" w:rsidRDefault="00211130" w:rsidP="141F1D2C">
      <w:pPr>
        <w:jc w:val="both"/>
        <w:rPr>
          <w:sz w:val="20"/>
          <w:szCs w:val="20"/>
        </w:rPr>
      </w:pPr>
      <w:r>
        <w:rPr>
          <w:sz w:val="20"/>
          <w:szCs w:val="20"/>
        </w:rPr>
        <w:t>Example Years of Experience use to p</w:t>
      </w:r>
      <w:r w:rsidR="00E25749">
        <w:rPr>
          <w:sz w:val="20"/>
          <w:szCs w:val="20"/>
        </w:rPr>
        <w:t>redict Salary of Employee.</w:t>
      </w:r>
    </w:p>
    <w:p w:rsidR="00082A63" w:rsidRDefault="00082A63" w:rsidP="141F1D2C">
      <w:pPr>
        <w:jc w:val="both"/>
        <w:rPr>
          <w:sz w:val="20"/>
          <w:szCs w:val="20"/>
        </w:rPr>
      </w:pPr>
    </w:p>
    <w:p w:rsidR="004E7A90" w:rsidRPr="004E7A90" w:rsidRDefault="00211130" w:rsidP="004E7A90">
      <w:pPr>
        <w:jc w:val="both"/>
        <w:rPr>
          <w:b/>
          <w:sz w:val="20"/>
          <w:szCs w:val="20"/>
        </w:rPr>
      </w:pPr>
      <w:r>
        <w:rPr>
          <w:b/>
          <w:bCs/>
          <w:sz w:val="20"/>
          <w:szCs w:val="20"/>
        </w:rPr>
        <w:t>Multiple Linear R</w:t>
      </w:r>
      <w:r w:rsidR="00082A63">
        <w:rPr>
          <w:b/>
          <w:bCs/>
          <w:sz w:val="20"/>
          <w:szCs w:val="20"/>
        </w:rPr>
        <w:t>egressio</w:t>
      </w:r>
      <w:r w:rsidR="00E25749">
        <w:rPr>
          <w:b/>
          <w:bCs/>
          <w:sz w:val="20"/>
          <w:szCs w:val="20"/>
        </w:rPr>
        <w:t>n</w:t>
      </w:r>
    </w:p>
    <w:p w:rsidR="4F36BBBB" w:rsidRDefault="00E25749" w:rsidP="141F1D2C">
      <w:pPr>
        <w:jc w:val="both"/>
        <w:rPr>
          <w:sz w:val="20"/>
          <w:szCs w:val="20"/>
        </w:rPr>
      </w:pPr>
      <w:r>
        <w:rPr>
          <w:sz w:val="20"/>
          <w:szCs w:val="20"/>
        </w:rPr>
        <w:t xml:space="preserve">When </w:t>
      </w:r>
      <w:r w:rsidR="4F36BBBB" w:rsidRPr="141F1D2C">
        <w:rPr>
          <w:sz w:val="20"/>
          <w:szCs w:val="20"/>
        </w:rPr>
        <w:t xml:space="preserve">more than one </w:t>
      </w:r>
      <w:r w:rsidR="00211130">
        <w:rPr>
          <w:sz w:val="20"/>
          <w:szCs w:val="20"/>
        </w:rPr>
        <w:t>X is u</w:t>
      </w:r>
      <w:r w:rsidR="4F36BBBB" w:rsidRPr="141F1D2C">
        <w:rPr>
          <w:sz w:val="20"/>
          <w:szCs w:val="20"/>
        </w:rPr>
        <w:t xml:space="preserve">sed to predict the value of </w:t>
      </w:r>
      <w:r w:rsidR="00211130">
        <w:rPr>
          <w:sz w:val="20"/>
          <w:szCs w:val="20"/>
        </w:rPr>
        <w:t>Y,</w:t>
      </w:r>
      <w:r w:rsidR="00211130" w:rsidRPr="00211130">
        <w:rPr>
          <w:sz w:val="20"/>
          <w:szCs w:val="20"/>
        </w:rPr>
        <w:t xml:space="preserve"> </w:t>
      </w:r>
      <w:r w:rsidR="00211130">
        <w:rPr>
          <w:sz w:val="20"/>
          <w:szCs w:val="20"/>
        </w:rPr>
        <w:t>where X is independent variable and Y is dependent variable.</w:t>
      </w:r>
    </w:p>
    <w:p w:rsidR="00043B5F" w:rsidRPr="00AD775A" w:rsidRDefault="00211130" w:rsidP="004E7A90">
      <w:pPr>
        <w:jc w:val="both"/>
        <w:rPr>
          <w:sz w:val="20"/>
          <w:szCs w:val="20"/>
        </w:rPr>
      </w:pPr>
      <w:r>
        <w:rPr>
          <w:sz w:val="20"/>
          <w:szCs w:val="20"/>
        </w:rPr>
        <w:t>Example Engine size and number of cylinders use to predict Emission of Carbon Dioxide</w:t>
      </w:r>
    </w:p>
    <w:p w:rsidR="141F1D2C" w:rsidRDefault="141F1D2C" w:rsidP="141F1D2C">
      <w:pPr>
        <w:jc w:val="both"/>
        <w:rPr>
          <w:sz w:val="20"/>
          <w:szCs w:val="20"/>
        </w:rPr>
      </w:pPr>
    </w:p>
    <w:p w:rsidR="141F1D2C" w:rsidRDefault="141F1D2C" w:rsidP="141F1D2C">
      <w:pPr>
        <w:jc w:val="both"/>
        <w:rPr>
          <w:sz w:val="20"/>
          <w:szCs w:val="20"/>
        </w:rPr>
      </w:pPr>
    </w:p>
    <w:p w:rsidR="141F1D2C" w:rsidRDefault="141F1D2C" w:rsidP="141F1D2C">
      <w:pPr>
        <w:jc w:val="both"/>
        <w:rPr>
          <w:sz w:val="20"/>
          <w:szCs w:val="20"/>
        </w:rPr>
      </w:pPr>
    </w:p>
    <w:p w:rsidR="141F1D2C" w:rsidRDefault="141F1D2C" w:rsidP="141F1D2C">
      <w:pPr>
        <w:jc w:val="both"/>
        <w:rPr>
          <w:sz w:val="20"/>
          <w:szCs w:val="20"/>
        </w:rPr>
      </w:pPr>
    </w:p>
    <w:p w:rsidR="00D23936" w:rsidRPr="004E7A90" w:rsidRDefault="004E7A90" w:rsidP="004E7A90">
      <w:pPr>
        <w:pStyle w:val="Heading2"/>
        <w:numPr>
          <w:ilvl w:val="1"/>
          <w:numId w:val="0"/>
        </w:numPr>
        <w:rPr>
          <w:b/>
          <w:i w:val="0"/>
        </w:rPr>
      </w:pPr>
      <w:r>
        <w:rPr>
          <w:b/>
          <w:i w:val="0"/>
        </w:rPr>
        <w:lastRenderedPageBreak/>
        <w:t>Decision Tree Regression:</w:t>
      </w:r>
    </w:p>
    <w:p w:rsidR="709D9455" w:rsidRDefault="709D9455" w:rsidP="141F1D2C">
      <w:pPr>
        <w:jc w:val="both"/>
        <w:rPr>
          <w:sz w:val="20"/>
          <w:szCs w:val="20"/>
        </w:rPr>
      </w:pPr>
      <w:r w:rsidRPr="141F1D2C">
        <w:rPr>
          <w:sz w:val="20"/>
          <w:szCs w:val="20"/>
        </w:rPr>
        <w:t xml:space="preserve">Decision Trees are a sort of supervised machine learning algorithm </w:t>
      </w:r>
      <w:r w:rsidR="00360C93">
        <w:rPr>
          <w:sz w:val="20"/>
          <w:szCs w:val="20"/>
        </w:rPr>
        <w:t>u</w:t>
      </w:r>
      <w:r w:rsidR="00360C93" w:rsidRPr="141F1D2C">
        <w:rPr>
          <w:sz w:val="20"/>
          <w:szCs w:val="20"/>
        </w:rPr>
        <w:t>sing true or false responses to a given question,</w:t>
      </w:r>
      <w:r w:rsidR="00360C93">
        <w:rPr>
          <w:sz w:val="20"/>
          <w:szCs w:val="20"/>
        </w:rPr>
        <w:t xml:space="preserve"> </w:t>
      </w:r>
      <w:r w:rsidRPr="141F1D2C">
        <w:rPr>
          <w:sz w:val="20"/>
          <w:szCs w:val="20"/>
        </w:rPr>
        <w:t>that are trained using AutoML tools to classify or regress data.</w:t>
      </w:r>
      <w:r w:rsidR="6B8B54C4" w:rsidRPr="141F1D2C">
        <w:rPr>
          <w:sz w:val="20"/>
          <w:szCs w:val="20"/>
        </w:rPr>
        <w:t xml:space="preserve"> The resulting structure</w:t>
      </w:r>
      <w:r w:rsidR="00360C93">
        <w:rPr>
          <w:sz w:val="20"/>
          <w:szCs w:val="20"/>
        </w:rPr>
        <w:t xml:space="preserve"> </w:t>
      </w:r>
      <w:r w:rsidR="6B8B54C4" w:rsidRPr="141F1D2C">
        <w:rPr>
          <w:sz w:val="20"/>
          <w:szCs w:val="20"/>
        </w:rPr>
        <w:t>looks like a tree with differen</w:t>
      </w:r>
      <w:r w:rsidR="00360C93">
        <w:rPr>
          <w:sz w:val="20"/>
          <w:szCs w:val="20"/>
        </w:rPr>
        <w:t xml:space="preserve">t types of nodes like </w:t>
      </w:r>
      <w:r w:rsidR="6B8B54C4" w:rsidRPr="141F1D2C">
        <w:rPr>
          <w:sz w:val="20"/>
          <w:szCs w:val="20"/>
        </w:rPr>
        <w:t>root</w:t>
      </w:r>
      <w:r w:rsidR="00360C93">
        <w:rPr>
          <w:sz w:val="20"/>
          <w:szCs w:val="20"/>
        </w:rPr>
        <w:t xml:space="preserve"> node</w:t>
      </w:r>
      <w:r w:rsidR="6B8B54C4" w:rsidRPr="141F1D2C">
        <w:rPr>
          <w:sz w:val="20"/>
          <w:szCs w:val="20"/>
        </w:rPr>
        <w:t>, inner</w:t>
      </w:r>
      <w:r w:rsidR="00360C93">
        <w:rPr>
          <w:sz w:val="20"/>
          <w:szCs w:val="20"/>
        </w:rPr>
        <w:t xml:space="preserve"> node</w:t>
      </w:r>
      <w:r w:rsidR="6B8B54C4" w:rsidRPr="141F1D2C">
        <w:rPr>
          <w:sz w:val="20"/>
          <w:szCs w:val="20"/>
        </w:rPr>
        <w:t>, and leaf</w:t>
      </w:r>
      <w:r w:rsidR="00360C93">
        <w:rPr>
          <w:sz w:val="20"/>
          <w:szCs w:val="20"/>
        </w:rPr>
        <w:t xml:space="preserve"> node</w:t>
      </w:r>
      <w:r w:rsidR="6B8B54C4" w:rsidRPr="141F1D2C">
        <w:rPr>
          <w:sz w:val="20"/>
          <w:szCs w:val="20"/>
        </w:rPr>
        <w:t xml:space="preserve">. </w:t>
      </w:r>
      <w:r w:rsidR="77042AB9" w:rsidRPr="141F1D2C">
        <w:rPr>
          <w:sz w:val="20"/>
          <w:szCs w:val="20"/>
        </w:rPr>
        <w:t>The decision tree begins at the root node and branches out into internal and leaf nodes. The final categories or actual valu</w:t>
      </w:r>
      <w:r w:rsidR="00360C93">
        <w:rPr>
          <w:sz w:val="20"/>
          <w:szCs w:val="20"/>
        </w:rPr>
        <w:t>es are found in the leaf nodes.</w:t>
      </w:r>
    </w:p>
    <w:p w:rsidR="7107048A" w:rsidRDefault="7107048A" w:rsidP="7107048A">
      <w:pPr>
        <w:jc w:val="both"/>
        <w:rPr>
          <w:sz w:val="20"/>
          <w:szCs w:val="20"/>
        </w:rPr>
      </w:pPr>
    </w:p>
    <w:p w:rsidR="009E66AE" w:rsidRPr="009E66AE" w:rsidRDefault="009E66AE" w:rsidP="0099582D">
      <w:pPr>
        <w:jc w:val="both"/>
        <w:rPr>
          <w:b/>
          <w:iCs/>
          <w:sz w:val="20"/>
          <w:szCs w:val="20"/>
        </w:rPr>
      </w:pPr>
      <w:r w:rsidRPr="141F1D2C">
        <w:rPr>
          <w:b/>
          <w:bCs/>
          <w:sz w:val="20"/>
          <w:szCs w:val="20"/>
        </w:rPr>
        <w:t>Random Forest Regression:</w:t>
      </w:r>
    </w:p>
    <w:p w:rsidR="671FE1F8" w:rsidRDefault="00F46C28" w:rsidP="141F1D2C">
      <w:pPr>
        <w:jc w:val="both"/>
        <w:rPr>
          <w:sz w:val="20"/>
          <w:szCs w:val="20"/>
        </w:rPr>
      </w:pPr>
      <w:r w:rsidRPr="141F1D2C">
        <w:rPr>
          <w:sz w:val="20"/>
          <w:szCs w:val="20"/>
        </w:rPr>
        <w:t xml:space="preserve">Random Forest </w:t>
      </w:r>
      <w:r>
        <w:rPr>
          <w:sz w:val="20"/>
          <w:szCs w:val="20"/>
        </w:rPr>
        <w:t>is a</w:t>
      </w:r>
      <w:r w:rsidR="671FE1F8" w:rsidRPr="141F1D2C">
        <w:rPr>
          <w:sz w:val="20"/>
          <w:szCs w:val="20"/>
        </w:rPr>
        <w:t xml:space="preserve"> well-known machine learning algorithm that use</w:t>
      </w:r>
      <w:r>
        <w:rPr>
          <w:sz w:val="20"/>
          <w:szCs w:val="20"/>
        </w:rPr>
        <w:t>s supervised learning methods. Both</w:t>
      </w:r>
      <w:r w:rsidR="671FE1F8" w:rsidRPr="141F1D2C">
        <w:rPr>
          <w:sz w:val="20"/>
          <w:szCs w:val="20"/>
        </w:rPr>
        <w:t xml:space="preserve"> classification and regression issues may be solved with it. It is built on the idea of ensemble learning, which mixes many classifiers to address complicated issues and enhance model functionality.</w:t>
      </w:r>
    </w:p>
    <w:p w:rsidR="009E20C2" w:rsidRPr="0054302E" w:rsidRDefault="009E20C2" w:rsidP="009A1D91">
      <w:pPr>
        <w:jc w:val="both"/>
        <w:rPr>
          <w:b/>
          <w:iCs/>
          <w:sz w:val="20"/>
          <w:szCs w:val="20"/>
        </w:rPr>
      </w:pPr>
    </w:p>
    <w:p w:rsidR="0054302E" w:rsidRPr="0054302E" w:rsidRDefault="0054302E" w:rsidP="009A1D91">
      <w:pPr>
        <w:jc w:val="both"/>
        <w:rPr>
          <w:b/>
          <w:iCs/>
          <w:sz w:val="20"/>
          <w:szCs w:val="20"/>
        </w:rPr>
      </w:pPr>
      <w:r w:rsidRPr="0054302E">
        <w:rPr>
          <w:b/>
          <w:iCs/>
          <w:sz w:val="20"/>
          <w:szCs w:val="20"/>
        </w:rPr>
        <w:t>Support Vector Regression:</w:t>
      </w:r>
    </w:p>
    <w:p w:rsidR="004755B3" w:rsidRDefault="00F46C28" w:rsidP="0099582D">
      <w:pPr>
        <w:pStyle w:val="BodyText"/>
        <w:rPr>
          <w:sz w:val="20"/>
          <w:szCs w:val="20"/>
          <w:lang w:eastAsia="en-US" w:bidi="ar-SA"/>
        </w:rPr>
      </w:pPr>
      <w:r>
        <w:rPr>
          <w:sz w:val="20"/>
          <w:szCs w:val="20"/>
          <w:lang w:eastAsia="en-US" w:bidi="ar-SA"/>
        </w:rPr>
        <w:t xml:space="preserve">Support vector algorithm is used for both Classification and Regression. Where Classification is used for Categorical data and Regression is used to define relationship between X and Y variable. </w:t>
      </w:r>
      <w:r w:rsidR="00AD716B" w:rsidRPr="141F1D2C">
        <w:rPr>
          <w:sz w:val="20"/>
          <w:szCs w:val="20"/>
          <w:lang w:eastAsia="en-US" w:bidi="ar-SA"/>
        </w:rPr>
        <w:t>Support Vector Regression and SVM have</w:t>
      </w:r>
      <w:r w:rsidR="009A3922">
        <w:rPr>
          <w:sz w:val="20"/>
          <w:szCs w:val="20"/>
          <w:lang w:eastAsia="en-US" w:bidi="ar-SA"/>
        </w:rPr>
        <w:t xml:space="preserve"> </w:t>
      </w:r>
      <w:r w:rsidR="00AD716B" w:rsidRPr="141F1D2C">
        <w:rPr>
          <w:sz w:val="20"/>
          <w:szCs w:val="20"/>
          <w:lang w:eastAsia="en-US" w:bidi="ar-SA"/>
        </w:rPr>
        <w:t>same principle</w:t>
      </w:r>
      <w:r w:rsidR="00170C49" w:rsidRPr="141F1D2C">
        <w:rPr>
          <w:sz w:val="20"/>
          <w:szCs w:val="20"/>
          <w:lang w:eastAsia="en-US" w:bidi="ar-SA"/>
        </w:rPr>
        <w:t xml:space="preserve">. </w:t>
      </w:r>
      <w:r>
        <w:rPr>
          <w:sz w:val="20"/>
          <w:szCs w:val="20"/>
          <w:lang w:eastAsia="en-US" w:bidi="ar-SA"/>
        </w:rPr>
        <w:t>The goal of Support Vector machine is to find maximum marginal plane between two different data points</w:t>
      </w:r>
      <w:r w:rsidR="0E94EC20" w:rsidRPr="141F1D2C">
        <w:rPr>
          <w:sz w:val="20"/>
          <w:szCs w:val="20"/>
          <w:lang w:eastAsia="en-US" w:bidi="ar-SA"/>
        </w:rPr>
        <w:t xml:space="preserve">. The hyperplane </w:t>
      </w:r>
      <w:r w:rsidR="004755B3">
        <w:rPr>
          <w:sz w:val="20"/>
          <w:szCs w:val="20"/>
          <w:lang w:eastAsia="en-US" w:bidi="ar-SA"/>
        </w:rPr>
        <w:t xml:space="preserve">is the best line fitting in two different data points, The Data Point are the support vectors. Example Detecting face in image. </w:t>
      </w:r>
    </w:p>
    <w:p w:rsidR="00170C49" w:rsidRPr="0054302E" w:rsidRDefault="00170C49" w:rsidP="00170C49">
      <w:pPr>
        <w:pStyle w:val="Heading1"/>
        <w:shd w:val="clear" w:color="auto" w:fill="FFFFFF"/>
        <w:spacing w:before="75" w:line="312" w:lineRule="atLeast"/>
        <w:jc w:val="both"/>
        <w:rPr>
          <w:b w:val="0"/>
          <w:iCs/>
          <w:sz w:val="20"/>
          <w:szCs w:val="20"/>
        </w:rPr>
      </w:pPr>
      <w:r w:rsidRPr="141F1D2C">
        <w:rPr>
          <w:rFonts w:ascii="Times New Roman" w:hAnsi="Times New Roman"/>
          <w:kern w:val="0"/>
          <w:sz w:val="20"/>
          <w:szCs w:val="20"/>
        </w:rPr>
        <w:t>KNN</w:t>
      </w:r>
      <w:r w:rsidRPr="141F1D2C">
        <w:rPr>
          <w:b w:val="0"/>
          <w:bCs w:val="0"/>
          <w:sz w:val="20"/>
          <w:szCs w:val="20"/>
        </w:rPr>
        <w:t xml:space="preserve"> (</w:t>
      </w:r>
      <w:r w:rsidR="006A4431">
        <w:rPr>
          <w:rFonts w:ascii="Times New Roman" w:hAnsi="Times New Roman"/>
          <w:kern w:val="0"/>
          <w:sz w:val="20"/>
          <w:szCs w:val="20"/>
        </w:rPr>
        <w:t xml:space="preserve">K </w:t>
      </w:r>
      <w:r w:rsidRPr="141F1D2C">
        <w:rPr>
          <w:rFonts w:ascii="Times New Roman" w:hAnsi="Times New Roman"/>
          <w:kern w:val="0"/>
          <w:sz w:val="20"/>
          <w:szCs w:val="20"/>
        </w:rPr>
        <w:t>Nearest Neighbor</w:t>
      </w:r>
      <w:r w:rsidRPr="141F1D2C">
        <w:rPr>
          <w:b w:val="0"/>
          <w:bCs w:val="0"/>
          <w:sz w:val="20"/>
          <w:szCs w:val="20"/>
        </w:rPr>
        <w:t>)</w:t>
      </w:r>
      <w:r w:rsidRPr="141F1D2C">
        <w:rPr>
          <w:sz w:val="20"/>
          <w:szCs w:val="20"/>
        </w:rPr>
        <w:t>:</w:t>
      </w:r>
    </w:p>
    <w:p w:rsidR="03ACA7E3" w:rsidRDefault="006A4431" w:rsidP="141F1D2C">
      <w:pPr>
        <w:pStyle w:val="BodyText"/>
        <w:rPr>
          <w:sz w:val="20"/>
          <w:szCs w:val="20"/>
          <w:lang w:eastAsia="en-US" w:bidi="ar-SA"/>
        </w:rPr>
      </w:pPr>
      <w:r w:rsidRPr="141F1D2C">
        <w:rPr>
          <w:sz w:val="20"/>
          <w:szCs w:val="20"/>
          <w:lang w:eastAsia="en-US" w:bidi="ar-SA"/>
        </w:rPr>
        <w:t>KNN</w:t>
      </w:r>
      <w:r>
        <w:rPr>
          <w:sz w:val="20"/>
          <w:szCs w:val="20"/>
          <w:lang w:eastAsia="en-US" w:bidi="ar-SA"/>
        </w:rPr>
        <w:t xml:space="preserve"> is K </w:t>
      </w:r>
      <w:r w:rsidR="03ACA7E3" w:rsidRPr="141F1D2C">
        <w:rPr>
          <w:sz w:val="20"/>
          <w:szCs w:val="20"/>
          <w:lang w:eastAsia="en-US" w:bidi="ar-SA"/>
        </w:rPr>
        <w:t>Nearest Neigh</w:t>
      </w:r>
      <w:r>
        <w:rPr>
          <w:sz w:val="20"/>
          <w:szCs w:val="20"/>
          <w:lang w:eastAsia="en-US" w:bidi="ar-SA"/>
        </w:rPr>
        <w:t xml:space="preserve">bor, </w:t>
      </w:r>
      <w:r w:rsidR="03ACA7E3" w:rsidRPr="141F1D2C">
        <w:rPr>
          <w:sz w:val="20"/>
          <w:szCs w:val="20"/>
          <w:lang w:eastAsia="en-US" w:bidi="ar-SA"/>
        </w:rPr>
        <w:t xml:space="preserve">is a nonparametric supervised learning classifier that use proximity to classify or predict groups of data points. </w:t>
      </w:r>
      <w:r>
        <w:rPr>
          <w:sz w:val="20"/>
          <w:szCs w:val="20"/>
          <w:lang w:eastAsia="en-US" w:bidi="ar-SA"/>
        </w:rPr>
        <w:t>It i</w:t>
      </w:r>
      <w:r w:rsidR="03ACA7E3" w:rsidRPr="141F1D2C">
        <w:rPr>
          <w:sz w:val="20"/>
          <w:szCs w:val="20"/>
          <w:lang w:eastAsia="en-US" w:bidi="ar-SA"/>
        </w:rPr>
        <w:t xml:space="preserve">s a classification technique that </w:t>
      </w:r>
      <w:r>
        <w:rPr>
          <w:sz w:val="20"/>
          <w:szCs w:val="20"/>
          <w:lang w:eastAsia="en-US" w:bidi="ar-SA"/>
        </w:rPr>
        <w:t>finds the</w:t>
      </w:r>
      <w:r w:rsidR="03ACA7E3" w:rsidRPr="141F1D2C">
        <w:rPr>
          <w:sz w:val="20"/>
          <w:szCs w:val="20"/>
          <w:lang w:eastAsia="en-US" w:bidi="ar-SA"/>
        </w:rPr>
        <w:t xml:space="preserve"> close related points.</w:t>
      </w:r>
    </w:p>
    <w:p w:rsidR="00B06460" w:rsidRPr="00B06460" w:rsidRDefault="00B06460" w:rsidP="00B06460">
      <w:pPr>
        <w:pStyle w:val="Heading1"/>
        <w:shd w:val="clear" w:color="auto" w:fill="FFFFFF"/>
        <w:spacing w:before="75" w:line="312" w:lineRule="atLeast"/>
        <w:jc w:val="both"/>
        <w:rPr>
          <w:b w:val="0"/>
          <w:iCs/>
          <w:sz w:val="20"/>
          <w:szCs w:val="20"/>
        </w:rPr>
      </w:pPr>
      <w:r w:rsidRPr="141F1D2C">
        <w:rPr>
          <w:rFonts w:ascii="Times New Roman" w:hAnsi="Times New Roman"/>
          <w:kern w:val="0"/>
          <w:sz w:val="20"/>
          <w:szCs w:val="20"/>
        </w:rPr>
        <w:t>Support Vector Classifier</w:t>
      </w:r>
      <w:r w:rsidRPr="141F1D2C">
        <w:rPr>
          <w:sz w:val="20"/>
          <w:szCs w:val="20"/>
        </w:rPr>
        <w:t>:</w:t>
      </w:r>
    </w:p>
    <w:p w:rsidR="00E541F6" w:rsidRPr="00E541F6" w:rsidRDefault="1B6218E8" w:rsidP="00E541F6">
      <w:pPr>
        <w:pStyle w:val="BodyText"/>
        <w:rPr>
          <w:sz w:val="20"/>
          <w:szCs w:val="20"/>
          <w:lang w:eastAsia="en-US" w:bidi="ar-SA"/>
        </w:rPr>
      </w:pPr>
      <w:r w:rsidRPr="141F1D2C">
        <w:rPr>
          <w:sz w:val="20"/>
          <w:szCs w:val="20"/>
          <w:lang w:eastAsia="en-US" w:bidi="ar-SA"/>
        </w:rPr>
        <w:t>The supervised machine learning technique known as the SVC, or Support Vector Classifier, is often used for classification problems. SVC separates the data into two classes by mapping the data points into a high-dimensional space and locating the ideal hyperplane.</w:t>
      </w:r>
    </w:p>
    <w:p w:rsidR="00E541F6" w:rsidRDefault="00E541F6" w:rsidP="00CE7946">
      <w:pPr>
        <w:keepNext/>
        <w:autoSpaceDE w:val="0"/>
        <w:autoSpaceDN w:val="0"/>
        <w:spacing w:before="240" w:after="80"/>
        <w:ind w:left="720"/>
        <w:jc w:val="center"/>
        <w:outlineLvl w:val="0"/>
      </w:pPr>
    </w:p>
    <w:p w:rsidR="001E74C3" w:rsidRPr="009E7F78" w:rsidRDefault="00C94B32" w:rsidP="009E7F78">
      <w:pPr>
        <w:keepNext/>
        <w:numPr>
          <w:ilvl w:val="0"/>
          <w:numId w:val="1"/>
        </w:numPr>
        <w:autoSpaceDE w:val="0"/>
        <w:autoSpaceDN w:val="0"/>
        <w:spacing w:before="240" w:after="80"/>
        <w:jc w:val="center"/>
        <w:outlineLvl w:val="0"/>
        <w:rPr>
          <w:smallCaps/>
          <w:kern w:val="28"/>
          <w:sz w:val="20"/>
          <w:szCs w:val="20"/>
        </w:rPr>
      </w:pPr>
      <w:r>
        <w:t>Materials and Methods</w:t>
      </w:r>
      <w:bookmarkStart w:id="9" w:name="_GoBack"/>
      <w:bookmarkEnd w:id="9"/>
    </w:p>
    <w:p w:rsidR="00CE7946" w:rsidRDefault="00CE7946" w:rsidP="00396505">
      <w:pPr>
        <w:jc w:val="both"/>
        <w:rPr>
          <w:sz w:val="20"/>
          <w:szCs w:val="20"/>
        </w:rPr>
      </w:pPr>
    </w:p>
    <w:p w:rsidR="00CE7946" w:rsidRDefault="00CE7946" w:rsidP="00CE7946">
      <w:pPr>
        <w:jc w:val="center"/>
        <w:rPr>
          <w:sz w:val="20"/>
          <w:szCs w:val="20"/>
        </w:rPr>
      </w:pPr>
      <w:r>
        <w:rPr>
          <w:noProof/>
          <w:sz w:val="20"/>
          <w:szCs w:val="20"/>
          <w:lang w:val="en-IN" w:eastAsia="en-IN"/>
        </w:rPr>
        <w:drawing>
          <wp:inline distT="0" distB="0" distL="0" distR="0">
            <wp:extent cx="5335980" cy="4001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3">
                      <a:extLst>
                        <a:ext uri="{28A0092B-C50C-407E-A947-70E740481C1C}">
                          <a14:useLocalDpi xmlns:a14="http://schemas.microsoft.com/office/drawing/2010/main" val="0"/>
                        </a:ext>
                      </a:extLst>
                    </a:blip>
                    <a:stretch>
                      <a:fillRect/>
                    </a:stretch>
                  </pic:blipFill>
                  <pic:spPr>
                    <a:xfrm>
                      <a:off x="0" y="0"/>
                      <a:ext cx="5345103" cy="4008827"/>
                    </a:xfrm>
                    <a:prstGeom prst="rect">
                      <a:avLst/>
                    </a:prstGeom>
                  </pic:spPr>
                </pic:pic>
              </a:graphicData>
            </a:graphic>
          </wp:inline>
        </w:drawing>
      </w:r>
    </w:p>
    <w:p w:rsidR="00CE7946" w:rsidRPr="00CE7946" w:rsidRDefault="00CE7946" w:rsidP="00CE7946">
      <w:pPr>
        <w:pStyle w:val="ListParagraph"/>
        <w:keepNext/>
        <w:numPr>
          <w:ilvl w:val="0"/>
          <w:numId w:val="1"/>
        </w:numPr>
        <w:autoSpaceDE w:val="0"/>
        <w:autoSpaceDN w:val="0"/>
        <w:spacing w:before="240" w:after="80"/>
        <w:jc w:val="center"/>
        <w:outlineLvl w:val="0"/>
        <w:rPr>
          <w:smallCaps/>
          <w:kern w:val="28"/>
          <w:sz w:val="20"/>
          <w:szCs w:val="20"/>
        </w:rPr>
      </w:pPr>
      <w:r>
        <w:lastRenderedPageBreak/>
        <w:t>Materials and Methods</w:t>
      </w:r>
    </w:p>
    <w:p w:rsidR="00CE7946" w:rsidRDefault="00CE7946" w:rsidP="00396505">
      <w:pPr>
        <w:jc w:val="both"/>
        <w:rPr>
          <w:sz w:val="20"/>
          <w:szCs w:val="20"/>
        </w:rPr>
      </w:pPr>
    </w:p>
    <w:p w:rsidR="00C76152" w:rsidRDefault="006A4431" w:rsidP="00396505">
      <w:pPr>
        <w:jc w:val="both"/>
        <w:rPr>
          <w:sz w:val="20"/>
          <w:szCs w:val="20"/>
        </w:rPr>
      </w:pPr>
      <w:r>
        <w:rPr>
          <w:sz w:val="20"/>
          <w:szCs w:val="20"/>
        </w:rPr>
        <w:t xml:space="preserve">Material used in this study is data which is taken from CPCB </w:t>
      </w:r>
      <w:r w:rsidR="00970F88">
        <w:rPr>
          <w:sz w:val="20"/>
          <w:szCs w:val="20"/>
        </w:rPr>
        <w:t>Indian Government website for</w:t>
      </w:r>
      <w:r w:rsidR="00970F88" w:rsidRPr="00970F88">
        <w:rPr>
          <w:sz w:val="20"/>
          <w:szCs w:val="20"/>
        </w:rPr>
        <w:t xml:space="preserve"> </w:t>
      </w:r>
      <w:r w:rsidR="00970F88" w:rsidRPr="00396505">
        <w:rPr>
          <w:sz w:val="20"/>
          <w:szCs w:val="20"/>
        </w:rPr>
        <w:t>Okhla Phase II stations in New Delhi</w:t>
      </w:r>
    </w:p>
    <w:p w:rsidR="006A4431" w:rsidRDefault="00C76152" w:rsidP="00396505">
      <w:pPr>
        <w:jc w:val="both"/>
      </w:pPr>
      <w:r>
        <w:rPr>
          <w:sz w:val="20"/>
          <w:szCs w:val="20"/>
        </w:rPr>
        <w:t xml:space="preserve">You can Download it from Here - </w:t>
      </w:r>
      <w:hyperlink r:id="rId14" w:history="1">
        <w:r w:rsidRPr="006239B3">
          <w:rPr>
            <w:rStyle w:val="Hyperlink"/>
            <w:sz w:val="20"/>
            <w:szCs w:val="20"/>
          </w:rPr>
          <w:t>https://github.com/sahilnegi1/Aqi_data.git</w:t>
        </w:r>
      </w:hyperlink>
      <w:r>
        <w:rPr>
          <w:sz w:val="20"/>
          <w:szCs w:val="20"/>
        </w:rPr>
        <w:t xml:space="preserve"> with name </w:t>
      </w:r>
      <w:hyperlink r:id="rId15" w:tooltip="AQI_2018_2022.xlsx" w:history="1">
        <w:r>
          <w:rPr>
            <w:rStyle w:val="Hyperlink"/>
            <w:rFonts w:ascii="Segoe UI" w:hAnsi="Segoe UI" w:cs="Segoe UI"/>
            <w:sz w:val="21"/>
            <w:szCs w:val="21"/>
            <w:shd w:val="clear" w:color="auto" w:fill="F6F8FA"/>
          </w:rPr>
          <w:t>AQI_2018_2022.xlsx</w:t>
        </w:r>
      </w:hyperlink>
    </w:p>
    <w:p w:rsidR="00C76152" w:rsidRDefault="00C76152" w:rsidP="00396505">
      <w:pPr>
        <w:jc w:val="both"/>
        <w:rPr>
          <w:sz w:val="20"/>
          <w:szCs w:val="20"/>
        </w:rPr>
      </w:pPr>
    </w:p>
    <w:p w:rsidR="00C76152" w:rsidRDefault="00F51952" w:rsidP="00396505">
      <w:pPr>
        <w:jc w:val="both"/>
        <w:rPr>
          <w:sz w:val="20"/>
          <w:szCs w:val="20"/>
        </w:rPr>
      </w:pPr>
      <w:r>
        <w:rPr>
          <w:sz w:val="20"/>
          <w:szCs w:val="20"/>
        </w:rPr>
        <w:t xml:space="preserve">Methods used in this study are </w:t>
      </w:r>
      <w:r w:rsidRPr="7107048A">
        <w:rPr>
          <w:sz w:val="20"/>
          <w:szCs w:val="20"/>
        </w:rPr>
        <w:t>linear regression, decision tree regressor</w:t>
      </w:r>
      <w:r>
        <w:rPr>
          <w:sz w:val="20"/>
          <w:szCs w:val="20"/>
        </w:rPr>
        <w:t xml:space="preserve">, </w:t>
      </w:r>
      <w:r w:rsidRPr="7107048A">
        <w:rPr>
          <w:sz w:val="20"/>
          <w:szCs w:val="20"/>
        </w:rPr>
        <w:t>random forest regressor,</w:t>
      </w:r>
      <w:r>
        <w:rPr>
          <w:sz w:val="20"/>
          <w:szCs w:val="20"/>
        </w:rPr>
        <w:t xml:space="preserve"> support vector regressor</w:t>
      </w:r>
      <w:r w:rsidRPr="7107048A">
        <w:rPr>
          <w:sz w:val="20"/>
          <w:szCs w:val="20"/>
        </w:rPr>
        <w:t>,</w:t>
      </w:r>
      <w:r>
        <w:rPr>
          <w:sz w:val="20"/>
          <w:szCs w:val="20"/>
        </w:rPr>
        <w:t xml:space="preserve"> </w:t>
      </w:r>
      <w:r w:rsidRPr="7107048A">
        <w:rPr>
          <w:sz w:val="20"/>
          <w:szCs w:val="20"/>
        </w:rPr>
        <w:t>and</w:t>
      </w:r>
      <w:r>
        <w:rPr>
          <w:sz w:val="20"/>
          <w:szCs w:val="20"/>
        </w:rPr>
        <w:t xml:space="preserve"> the</w:t>
      </w:r>
      <w:r w:rsidRPr="7107048A">
        <w:rPr>
          <w:sz w:val="20"/>
          <w:szCs w:val="20"/>
        </w:rPr>
        <w:t xml:space="preserve"> K</w:t>
      </w:r>
      <w:r>
        <w:rPr>
          <w:sz w:val="20"/>
          <w:szCs w:val="20"/>
        </w:rPr>
        <w:t xml:space="preserve"> Nearest Neighbour method for air quality prediction which is programmed in Python Language</w:t>
      </w:r>
      <w:r w:rsidR="00900A4D">
        <w:rPr>
          <w:sz w:val="20"/>
          <w:szCs w:val="20"/>
        </w:rPr>
        <w:t>. In this study, different machine learning algorithm</w:t>
      </w:r>
      <w:r w:rsidR="00A7327A">
        <w:rPr>
          <w:sz w:val="20"/>
          <w:szCs w:val="20"/>
        </w:rPr>
        <w:t>s</w:t>
      </w:r>
      <w:r w:rsidR="00396505" w:rsidRPr="00396505">
        <w:rPr>
          <w:sz w:val="20"/>
          <w:szCs w:val="20"/>
        </w:rPr>
        <w:t xml:space="preserve"> </w:t>
      </w:r>
      <w:r w:rsidR="00900A4D">
        <w:rPr>
          <w:sz w:val="20"/>
          <w:szCs w:val="20"/>
        </w:rPr>
        <w:t xml:space="preserve">are </w:t>
      </w:r>
      <w:r w:rsidR="00396505" w:rsidRPr="00396505">
        <w:rPr>
          <w:sz w:val="20"/>
          <w:szCs w:val="20"/>
        </w:rPr>
        <w:t xml:space="preserve">used to predict </w:t>
      </w:r>
      <w:r w:rsidR="00900A4D">
        <w:rPr>
          <w:sz w:val="20"/>
          <w:szCs w:val="20"/>
        </w:rPr>
        <w:t>air quality</w:t>
      </w:r>
      <w:r w:rsidR="00396505" w:rsidRPr="00396505">
        <w:rPr>
          <w:sz w:val="20"/>
          <w:szCs w:val="20"/>
        </w:rPr>
        <w:t>.</w:t>
      </w:r>
      <w:r w:rsidR="009A3922">
        <w:rPr>
          <w:sz w:val="20"/>
          <w:szCs w:val="20"/>
        </w:rPr>
        <w:t xml:space="preserve"> </w:t>
      </w:r>
      <w:r w:rsidR="009E20C2">
        <w:rPr>
          <w:sz w:val="20"/>
          <w:szCs w:val="20"/>
        </w:rPr>
        <w:t>The</w:t>
      </w:r>
      <w:r w:rsidR="009A3922">
        <w:rPr>
          <w:sz w:val="20"/>
          <w:szCs w:val="20"/>
        </w:rPr>
        <w:t xml:space="preserve"> </w:t>
      </w:r>
      <w:r w:rsidR="009E20C2">
        <w:rPr>
          <w:sz w:val="20"/>
          <w:szCs w:val="20"/>
        </w:rPr>
        <w:t>p</w:t>
      </w:r>
      <w:r w:rsidR="009E20C2" w:rsidRPr="009E20C2">
        <w:rPr>
          <w:sz w:val="20"/>
          <w:szCs w:val="20"/>
        </w:rPr>
        <w:t xml:space="preserve">redicted </w:t>
      </w:r>
      <w:r w:rsidR="00A7327A">
        <w:rPr>
          <w:sz w:val="20"/>
          <w:szCs w:val="20"/>
        </w:rPr>
        <w:t>Air quality Value</w:t>
      </w:r>
      <w:r w:rsidR="009E20C2" w:rsidRPr="009E20C2">
        <w:rPr>
          <w:sz w:val="20"/>
          <w:szCs w:val="20"/>
        </w:rPr>
        <w:t xml:space="preserve"> should </w:t>
      </w:r>
      <w:r w:rsidR="00A7327A">
        <w:rPr>
          <w:sz w:val="20"/>
          <w:szCs w:val="20"/>
        </w:rPr>
        <w:t>act as an incentive</w:t>
      </w:r>
      <w:r w:rsidR="009E20C2" w:rsidRPr="009E20C2">
        <w:rPr>
          <w:sz w:val="20"/>
          <w:szCs w:val="20"/>
        </w:rPr>
        <w:t xml:space="preserve"> to make necessary changes to </w:t>
      </w:r>
      <w:r w:rsidR="00A7327A">
        <w:rPr>
          <w:sz w:val="20"/>
          <w:szCs w:val="20"/>
        </w:rPr>
        <w:t>purify the air</w:t>
      </w:r>
      <w:r w:rsidR="009E20C2" w:rsidRPr="009E20C2">
        <w:rPr>
          <w:sz w:val="20"/>
          <w:szCs w:val="20"/>
        </w:rPr>
        <w:t xml:space="preserve">, and encourage </w:t>
      </w:r>
      <w:r w:rsidR="00A7327A">
        <w:rPr>
          <w:sz w:val="20"/>
          <w:szCs w:val="20"/>
        </w:rPr>
        <w:t>the population to help reduce air pollution like switching off your vehicle engine at traffic signal</w:t>
      </w:r>
      <w:r w:rsidR="009E20C2" w:rsidRPr="009E20C2">
        <w:rPr>
          <w:sz w:val="20"/>
          <w:szCs w:val="20"/>
        </w:rPr>
        <w:t>.</w:t>
      </w:r>
    </w:p>
    <w:p w:rsidR="00C76152" w:rsidRDefault="00C76152" w:rsidP="00396505">
      <w:pPr>
        <w:jc w:val="both"/>
        <w:rPr>
          <w:sz w:val="20"/>
          <w:szCs w:val="20"/>
        </w:rPr>
      </w:pPr>
    </w:p>
    <w:p w:rsidR="00C76152" w:rsidRDefault="00C76152" w:rsidP="00396505">
      <w:pPr>
        <w:jc w:val="both"/>
        <w:rPr>
          <w:sz w:val="20"/>
          <w:szCs w:val="20"/>
        </w:rPr>
      </w:pPr>
      <w:r>
        <w:rPr>
          <w:sz w:val="20"/>
          <w:szCs w:val="20"/>
        </w:rPr>
        <w:t>Formula for Calculating AQI over PM10, PM2.5, NO2, CO</w:t>
      </w:r>
    </w:p>
    <w:p w:rsidR="00C76152" w:rsidRDefault="00C76152" w:rsidP="00C76152">
      <w:pPr>
        <w:jc w:val="center"/>
        <w:rPr>
          <w:sz w:val="20"/>
          <w:szCs w:val="20"/>
        </w:rPr>
      </w:pPr>
      <w:r>
        <w:rPr>
          <w:noProof/>
          <w:sz w:val="20"/>
          <w:szCs w:val="20"/>
          <w:lang w:val="en-IN" w:eastAsia="en-IN"/>
        </w:rPr>
        <w:drawing>
          <wp:inline distT="0" distB="0" distL="0" distR="0" wp14:anchorId="6463FC17" wp14:editId="6ACAF63D">
            <wp:extent cx="2992581" cy="1590538"/>
            <wp:effectExtent l="76200" t="76200" r="113030" b="1054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25_10.PNG"/>
                    <pic:cNvPicPr/>
                  </pic:nvPicPr>
                  <pic:blipFill>
                    <a:blip r:embed="rId16">
                      <a:extLst>
                        <a:ext uri="{28A0092B-C50C-407E-A947-70E740481C1C}">
                          <a14:useLocalDpi xmlns:a14="http://schemas.microsoft.com/office/drawing/2010/main" val="0"/>
                        </a:ext>
                      </a:extLst>
                    </a:blip>
                    <a:stretch>
                      <a:fillRect/>
                    </a:stretch>
                  </pic:blipFill>
                  <pic:spPr>
                    <a:xfrm>
                      <a:off x="0" y="0"/>
                      <a:ext cx="2994993" cy="159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20"/>
          <w:szCs w:val="20"/>
          <w:lang w:val="en-IN" w:eastAsia="en-IN"/>
        </w:rPr>
        <w:drawing>
          <wp:inline distT="0" distB="0" distL="0" distR="0" wp14:anchorId="075573FB" wp14:editId="744F145C">
            <wp:extent cx="3329185" cy="1591294"/>
            <wp:effectExtent l="76200" t="76200" r="11938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2.PNG"/>
                    <pic:cNvPicPr/>
                  </pic:nvPicPr>
                  <pic:blipFill>
                    <a:blip r:embed="rId17">
                      <a:extLst>
                        <a:ext uri="{28A0092B-C50C-407E-A947-70E740481C1C}">
                          <a14:useLocalDpi xmlns:a14="http://schemas.microsoft.com/office/drawing/2010/main" val="0"/>
                        </a:ext>
                      </a:extLst>
                    </a:blip>
                    <a:stretch>
                      <a:fillRect/>
                    </a:stretch>
                  </pic:blipFill>
                  <pic:spPr>
                    <a:xfrm>
                      <a:off x="0" y="0"/>
                      <a:ext cx="3334305" cy="1593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20"/>
          <w:szCs w:val="20"/>
          <w:lang w:val="en-IN" w:eastAsia="en-IN"/>
        </w:rPr>
        <w:drawing>
          <wp:inline distT="0" distB="0" distL="0" distR="0" wp14:anchorId="18CD05C2" wp14:editId="0C62B288">
            <wp:extent cx="4999511" cy="1838246"/>
            <wp:effectExtent l="76200" t="76200" r="106045" b="1054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NG"/>
                    <pic:cNvPicPr/>
                  </pic:nvPicPr>
                  <pic:blipFill>
                    <a:blip r:embed="rId18">
                      <a:extLst>
                        <a:ext uri="{28A0092B-C50C-407E-A947-70E740481C1C}">
                          <a14:useLocalDpi xmlns:a14="http://schemas.microsoft.com/office/drawing/2010/main" val="0"/>
                        </a:ext>
                      </a:extLst>
                    </a:blip>
                    <a:stretch>
                      <a:fillRect/>
                    </a:stretch>
                  </pic:blipFill>
                  <pic:spPr>
                    <a:xfrm>
                      <a:off x="0" y="0"/>
                      <a:ext cx="5007486" cy="1841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6152" w:rsidRDefault="00C76152" w:rsidP="00C76152">
      <w:pPr>
        <w:jc w:val="center"/>
        <w:rPr>
          <w:sz w:val="20"/>
          <w:szCs w:val="20"/>
        </w:rPr>
      </w:pPr>
      <w:r>
        <w:rPr>
          <w:sz w:val="20"/>
          <w:szCs w:val="20"/>
        </w:rPr>
        <w:t>Image Credit : Prana Air</w:t>
      </w:r>
    </w:p>
    <w:p w:rsidR="00C76152" w:rsidRDefault="00C76152" w:rsidP="00C76152">
      <w:pPr>
        <w:jc w:val="center"/>
        <w:rPr>
          <w:sz w:val="20"/>
          <w:szCs w:val="20"/>
        </w:rPr>
      </w:pPr>
    </w:p>
    <w:p w:rsidR="00476F12" w:rsidRDefault="00A7327A" w:rsidP="00396505">
      <w:pPr>
        <w:jc w:val="both"/>
        <w:rPr>
          <w:sz w:val="20"/>
          <w:szCs w:val="20"/>
        </w:rPr>
      </w:pPr>
      <w:r>
        <w:rPr>
          <w:sz w:val="20"/>
          <w:szCs w:val="20"/>
        </w:rPr>
        <w:t xml:space="preserve"> </w:t>
      </w:r>
      <w:r w:rsidR="009E20C2" w:rsidRPr="009E20C2">
        <w:rPr>
          <w:sz w:val="20"/>
          <w:szCs w:val="20"/>
        </w:rPr>
        <w:t>The first step i</w:t>
      </w:r>
      <w:r>
        <w:rPr>
          <w:sz w:val="20"/>
          <w:szCs w:val="20"/>
        </w:rPr>
        <w:t>s to collect the data once you collected then prepare it in a format for desired output</w:t>
      </w:r>
      <w:r w:rsidR="000039A7">
        <w:rPr>
          <w:sz w:val="20"/>
          <w:szCs w:val="20"/>
        </w:rPr>
        <w:t xml:space="preserve"> like o</w:t>
      </w:r>
      <w:r w:rsidR="000039A7" w:rsidRPr="009E20C2">
        <w:rPr>
          <w:sz w:val="20"/>
          <w:szCs w:val="20"/>
        </w:rPr>
        <w:t xml:space="preserve">ur </w:t>
      </w:r>
      <w:r w:rsidR="00837D0D">
        <w:rPr>
          <w:sz w:val="20"/>
          <w:szCs w:val="20"/>
        </w:rPr>
        <w:t xml:space="preserve">case study </w:t>
      </w:r>
      <w:r w:rsidR="000039A7" w:rsidRPr="009E20C2">
        <w:rPr>
          <w:sz w:val="20"/>
          <w:szCs w:val="20"/>
        </w:rPr>
        <w:t>data</w:t>
      </w:r>
      <w:r w:rsidR="00837D0D">
        <w:rPr>
          <w:sz w:val="20"/>
          <w:szCs w:val="20"/>
        </w:rPr>
        <w:t xml:space="preserve"> in table 2 which </w:t>
      </w:r>
      <w:r w:rsidR="000039A7" w:rsidRPr="009E20C2">
        <w:rPr>
          <w:sz w:val="20"/>
          <w:szCs w:val="20"/>
        </w:rPr>
        <w:t>consists of 1756 entries from February 2018 to November 2022. The data is divided into five columns: "Date", "PM2.5", "PM10", "NO2" and "CO".</w:t>
      </w:r>
    </w:p>
    <w:p w:rsidR="00476F12" w:rsidRDefault="00476F12" w:rsidP="00396505">
      <w:pPr>
        <w:jc w:val="both"/>
        <w:rPr>
          <w:sz w:val="20"/>
          <w:szCs w:val="20"/>
        </w:rPr>
      </w:pPr>
    </w:p>
    <w:p w:rsidR="00C76152" w:rsidRDefault="00476F12" w:rsidP="00476F12">
      <w:pPr>
        <w:jc w:val="center"/>
        <w:rPr>
          <w:sz w:val="20"/>
          <w:szCs w:val="20"/>
        </w:rPr>
      </w:pPr>
      <w:r>
        <w:rPr>
          <w:noProof/>
          <w:sz w:val="20"/>
          <w:szCs w:val="20"/>
          <w:lang w:val="en-IN" w:eastAsia="en-IN"/>
        </w:rPr>
        <w:drawing>
          <wp:inline distT="0" distB="0" distL="0" distR="0" wp14:anchorId="4167B0B9" wp14:editId="41F36E37">
            <wp:extent cx="3206915" cy="1854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 2.png"/>
                    <pic:cNvPicPr/>
                  </pic:nvPicPr>
                  <pic:blipFill>
                    <a:blip r:embed="rId19">
                      <a:extLst>
                        <a:ext uri="{28A0092B-C50C-407E-A947-70E740481C1C}">
                          <a14:useLocalDpi xmlns:a14="http://schemas.microsoft.com/office/drawing/2010/main" val="0"/>
                        </a:ext>
                      </a:extLst>
                    </a:blip>
                    <a:stretch>
                      <a:fillRect/>
                    </a:stretch>
                  </pic:blipFill>
                  <pic:spPr>
                    <a:xfrm>
                      <a:off x="0" y="0"/>
                      <a:ext cx="3206915" cy="1854295"/>
                    </a:xfrm>
                    <a:prstGeom prst="rect">
                      <a:avLst/>
                    </a:prstGeom>
                  </pic:spPr>
                </pic:pic>
              </a:graphicData>
            </a:graphic>
          </wp:inline>
        </w:drawing>
      </w:r>
    </w:p>
    <w:p w:rsidR="00476F12" w:rsidRDefault="00476F12" w:rsidP="00476F12">
      <w:pPr>
        <w:jc w:val="center"/>
        <w:rPr>
          <w:sz w:val="20"/>
          <w:szCs w:val="20"/>
        </w:rPr>
      </w:pPr>
      <w:r>
        <w:rPr>
          <w:sz w:val="20"/>
          <w:szCs w:val="20"/>
        </w:rPr>
        <w:t>Table 2</w:t>
      </w:r>
    </w:p>
    <w:p w:rsidR="00476F12" w:rsidRDefault="00476F12" w:rsidP="00396505">
      <w:pPr>
        <w:jc w:val="both"/>
        <w:rPr>
          <w:sz w:val="20"/>
          <w:szCs w:val="20"/>
        </w:rPr>
      </w:pPr>
    </w:p>
    <w:p w:rsidR="001729A0" w:rsidRDefault="000039A7" w:rsidP="00396505">
      <w:pPr>
        <w:jc w:val="both"/>
        <w:rPr>
          <w:sz w:val="20"/>
          <w:szCs w:val="20"/>
        </w:rPr>
      </w:pPr>
      <w:r>
        <w:rPr>
          <w:sz w:val="20"/>
          <w:szCs w:val="20"/>
        </w:rPr>
        <w:t xml:space="preserve">Next, calculating Air quality </w:t>
      </w:r>
      <w:r w:rsidR="001729A0">
        <w:rPr>
          <w:sz w:val="20"/>
          <w:szCs w:val="20"/>
        </w:rPr>
        <w:t>v</w:t>
      </w:r>
      <w:r>
        <w:rPr>
          <w:sz w:val="20"/>
          <w:szCs w:val="20"/>
        </w:rPr>
        <w:t>alue with respect to</w:t>
      </w:r>
      <w:r w:rsidRPr="00396505">
        <w:rPr>
          <w:sz w:val="20"/>
          <w:szCs w:val="20"/>
        </w:rPr>
        <w:t xml:space="preserve"> NO2,</w:t>
      </w:r>
      <w:r>
        <w:rPr>
          <w:sz w:val="20"/>
          <w:szCs w:val="20"/>
        </w:rPr>
        <w:t xml:space="preserve"> PM2.5, PM10, CO</w:t>
      </w:r>
      <w:r w:rsidR="001729A0" w:rsidRPr="001729A0">
        <w:rPr>
          <w:sz w:val="20"/>
          <w:szCs w:val="20"/>
        </w:rPr>
        <w:t xml:space="preserve"> </w:t>
      </w:r>
      <w:r w:rsidR="001729A0" w:rsidRPr="009E20C2">
        <w:rPr>
          <w:sz w:val="20"/>
          <w:szCs w:val="20"/>
        </w:rPr>
        <w:t xml:space="preserve">from </w:t>
      </w:r>
      <w:r w:rsidR="001729A0">
        <w:rPr>
          <w:sz w:val="20"/>
          <w:szCs w:val="20"/>
        </w:rPr>
        <w:t>table</w:t>
      </w:r>
      <w:r w:rsidR="00837D0D">
        <w:rPr>
          <w:sz w:val="20"/>
          <w:szCs w:val="20"/>
        </w:rPr>
        <w:t xml:space="preserve"> 2</w:t>
      </w:r>
      <w:r>
        <w:rPr>
          <w:sz w:val="20"/>
          <w:szCs w:val="20"/>
        </w:rPr>
        <w:t xml:space="preserve">. </w:t>
      </w:r>
    </w:p>
    <w:p w:rsidR="001729A0" w:rsidRDefault="00476F12" w:rsidP="00396505">
      <w:pPr>
        <w:jc w:val="both"/>
        <w:rPr>
          <w:sz w:val="20"/>
          <w:szCs w:val="20"/>
        </w:rPr>
      </w:pPr>
      <w:r>
        <w:rPr>
          <w:sz w:val="20"/>
          <w:szCs w:val="20"/>
        </w:rPr>
        <w:t>Table 3</w:t>
      </w:r>
      <w:r w:rsidR="001729A0">
        <w:rPr>
          <w:sz w:val="20"/>
          <w:szCs w:val="20"/>
        </w:rPr>
        <w:t xml:space="preserve"> Specifies the Air Quality value with respect to</w:t>
      </w:r>
      <w:r w:rsidR="001729A0" w:rsidRPr="00396505">
        <w:rPr>
          <w:sz w:val="20"/>
          <w:szCs w:val="20"/>
        </w:rPr>
        <w:t xml:space="preserve"> NO2,</w:t>
      </w:r>
      <w:r w:rsidR="001729A0">
        <w:rPr>
          <w:sz w:val="20"/>
          <w:szCs w:val="20"/>
        </w:rPr>
        <w:t xml:space="preserve"> PM2.5, PM10, CO</w:t>
      </w:r>
    </w:p>
    <w:p w:rsidR="00970F88" w:rsidRDefault="00970F88" w:rsidP="00970F88">
      <w:pPr>
        <w:jc w:val="center"/>
        <w:rPr>
          <w:sz w:val="20"/>
          <w:szCs w:val="20"/>
        </w:rPr>
      </w:pPr>
      <w:r>
        <w:rPr>
          <w:noProof/>
          <w:sz w:val="20"/>
          <w:szCs w:val="20"/>
          <w:lang w:val="en-IN" w:eastAsia="en-IN"/>
        </w:rPr>
        <w:drawing>
          <wp:inline distT="0" distB="0" distL="0" distR="0" wp14:anchorId="32D818FC" wp14:editId="27434FB1">
            <wp:extent cx="4698124" cy="2529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_quality_index_standards_CPCB_650.jpg"/>
                    <pic:cNvPicPr/>
                  </pic:nvPicPr>
                  <pic:blipFill>
                    <a:blip r:embed="rId20">
                      <a:extLst>
                        <a:ext uri="{28A0092B-C50C-407E-A947-70E740481C1C}">
                          <a14:useLocalDpi xmlns:a14="http://schemas.microsoft.com/office/drawing/2010/main" val="0"/>
                        </a:ext>
                      </a:extLst>
                    </a:blip>
                    <a:stretch>
                      <a:fillRect/>
                    </a:stretch>
                  </pic:blipFill>
                  <pic:spPr>
                    <a:xfrm>
                      <a:off x="0" y="0"/>
                      <a:ext cx="4714203" cy="2538417"/>
                    </a:xfrm>
                    <a:prstGeom prst="rect">
                      <a:avLst/>
                    </a:prstGeom>
                  </pic:spPr>
                </pic:pic>
              </a:graphicData>
            </a:graphic>
          </wp:inline>
        </w:drawing>
      </w:r>
    </w:p>
    <w:p w:rsidR="00476F12" w:rsidRDefault="00476F12" w:rsidP="00970F88">
      <w:pPr>
        <w:jc w:val="center"/>
        <w:rPr>
          <w:sz w:val="20"/>
          <w:szCs w:val="20"/>
        </w:rPr>
      </w:pPr>
      <w:r>
        <w:rPr>
          <w:sz w:val="20"/>
          <w:szCs w:val="20"/>
        </w:rPr>
        <w:t>Table 3</w:t>
      </w:r>
    </w:p>
    <w:p w:rsidR="001729A0" w:rsidRDefault="001729A0" w:rsidP="00396505">
      <w:pPr>
        <w:jc w:val="both"/>
        <w:rPr>
          <w:sz w:val="20"/>
          <w:szCs w:val="20"/>
        </w:rPr>
      </w:pPr>
    </w:p>
    <w:p w:rsidR="00837D0D" w:rsidRDefault="00476F12" w:rsidP="00837D0D">
      <w:pPr>
        <w:jc w:val="both"/>
        <w:rPr>
          <w:sz w:val="20"/>
          <w:szCs w:val="20"/>
        </w:rPr>
      </w:pPr>
      <w:r>
        <w:rPr>
          <w:sz w:val="20"/>
          <w:szCs w:val="20"/>
        </w:rPr>
        <w:t>Using table 3</w:t>
      </w:r>
      <w:r w:rsidR="00837D0D">
        <w:rPr>
          <w:sz w:val="20"/>
          <w:szCs w:val="20"/>
        </w:rPr>
        <w:t xml:space="preserve"> Air Quality value with respect to</w:t>
      </w:r>
      <w:r w:rsidR="00837D0D" w:rsidRPr="00396505">
        <w:rPr>
          <w:sz w:val="20"/>
          <w:szCs w:val="20"/>
        </w:rPr>
        <w:t xml:space="preserve"> NO2,</w:t>
      </w:r>
      <w:r w:rsidR="00837D0D">
        <w:rPr>
          <w:sz w:val="20"/>
          <w:szCs w:val="20"/>
        </w:rPr>
        <w:t xml:space="preserve"> PM2.5, PM10, CO</w:t>
      </w:r>
      <w:r>
        <w:rPr>
          <w:sz w:val="20"/>
          <w:szCs w:val="20"/>
        </w:rPr>
        <w:t xml:space="preserve"> was calculated and table 4</w:t>
      </w:r>
      <w:r w:rsidR="00541479">
        <w:rPr>
          <w:sz w:val="20"/>
          <w:szCs w:val="20"/>
        </w:rPr>
        <w:t xml:space="preserve"> was created</w:t>
      </w:r>
    </w:p>
    <w:p w:rsidR="00541479" w:rsidRDefault="00541479" w:rsidP="00837D0D">
      <w:pPr>
        <w:jc w:val="both"/>
        <w:rPr>
          <w:sz w:val="20"/>
          <w:szCs w:val="20"/>
        </w:rPr>
      </w:pPr>
    </w:p>
    <w:p w:rsidR="00837D0D" w:rsidRDefault="00837D0D" w:rsidP="00837D0D">
      <w:pPr>
        <w:jc w:val="center"/>
        <w:rPr>
          <w:sz w:val="20"/>
          <w:szCs w:val="20"/>
        </w:rPr>
      </w:pPr>
      <w:r>
        <w:rPr>
          <w:noProof/>
          <w:sz w:val="20"/>
          <w:szCs w:val="20"/>
          <w:lang w:val="en-IN" w:eastAsia="en-IN"/>
        </w:rPr>
        <w:drawing>
          <wp:inline distT="0" distB="0" distL="0" distR="0" wp14:anchorId="5C551277" wp14:editId="46B23EEA">
            <wp:extent cx="3029373" cy="1752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21">
                      <a:extLst>
                        <a:ext uri="{28A0092B-C50C-407E-A947-70E740481C1C}">
                          <a14:useLocalDpi xmlns:a14="http://schemas.microsoft.com/office/drawing/2010/main" val="0"/>
                        </a:ext>
                      </a:extLst>
                    </a:blip>
                    <a:stretch>
                      <a:fillRect/>
                    </a:stretch>
                  </pic:blipFill>
                  <pic:spPr>
                    <a:xfrm>
                      <a:off x="0" y="0"/>
                      <a:ext cx="3029373" cy="1752845"/>
                    </a:xfrm>
                    <a:prstGeom prst="rect">
                      <a:avLst/>
                    </a:prstGeom>
                  </pic:spPr>
                </pic:pic>
              </a:graphicData>
            </a:graphic>
          </wp:inline>
        </w:drawing>
      </w:r>
    </w:p>
    <w:p w:rsidR="00541479" w:rsidRDefault="00476F12" w:rsidP="00837D0D">
      <w:pPr>
        <w:jc w:val="center"/>
        <w:rPr>
          <w:sz w:val="20"/>
          <w:szCs w:val="20"/>
        </w:rPr>
      </w:pPr>
      <w:r>
        <w:rPr>
          <w:sz w:val="20"/>
          <w:szCs w:val="20"/>
        </w:rPr>
        <w:t>Table 4</w:t>
      </w:r>
      <w:r w:rsidR="00541479">
        <w:rPr>
          <w:sz w:val="20"/>
          <w:szCs w:val="20"/>
        </w:rPr>
        <w:t xml:space="preserve"> Air quality value for different pollutants</w:t>
      </w:r>
    </w:p>
    <w:p w:rsidR="00541479" w:rsidRDefault="00541479" w:rsidP="00837D0D">
      <w:pPr>
        <w:jc w:val="center"/>
        <w:rPr>
          <w:sz w:val="20"/>
          <w:szCs w:val="20"/>
        </w:rPr>
      </w:pPr>
    </w:p>
    <w:p w:rsidR="00476F12" w:rsidRDefault="000039A7" w:rsidP="00396505">
      <w:pPr>
        <w:jc w:val="both"/>
        <w:rPr>
          <w:sz w:val="20"/>
          <w:szCs w:val="20"/>
        </w:rPr>
      </w:pPr>
      <w:r w:rsidRPr="009E20C2">
        <w:rPr>
          <w:sz w:val="20"/>
          <w:szCs w:val="20"/>
        </w:rPr>
        <w:t xml:space="preserve">AQI </w:t>
      </w:r>
      <w:r w:rsidR="008E7DB6">
        <w:rPr>
          <w:sz w:val="20"/>
          <w:szCs w:val="20"/>
        </w:rPr>
        <w:t xml:space="preserve">value </w:t>
      </w:r>
      <w:r w:rsidRPr="009E20C2">
        <w:rPr>
          <w:sz w:val="20"/>
          <w:szCs w:val="20"/>
        </w:rPr>
        <w:t>column is created</w:t>
      </w:r>
      <w:r w:rsidR="00CD104E">
        <w:rPr>
          <w:sz w:val="20"/>
          <w:szCs w:val="20"/>
        </w:rPr>
        <w:t xml:space="preserve"> using formula Max(</w:t>
      </w:r>
      <w:r w:rsidR="00CD104E" w:rsidRPr="00396505">
        <w:rPr>
          <w:sz w:val="20"/>
          <w:szCs w:val="20"/>
        </w:rPr>
        <w:t>NO2,</w:t>
      </w:r>
      <w:r w:rsidR="00CD104E">
        <w:rPr>
          <w:sz w:val="20"/>
          <w:szCs w:val="20"/>
        </w:rPr>
        <w:t xml:space="preserve"> PM2.5, PM10, CO) </w:t>
      </w:r>
      <w:r w:rsidR="00970F88">
        <w:rPr>
          <w:sz w:val="20"/>
          <w:szCs w:val="20"/>
        </w:rPr>
        <w:t xml:space="preserve">from </w:t>
      </w:r>
      <w:r w:rsidR="00CD104E">
        <w:rPr>
          <w:sz w:val="20"/>
          <w:szCs w:val="20"/>
        </w:rPr>
        <w:t>air quality value</w:t>
      </w:r>
      <w:r w:rsidR="00476F12">
        <w:rPr>
          <w:sz w:val="20"/>
          <w:szCs w:val="20"/>
        </w:rPr>
        <w:t>, AQi</w:t>
      </w:r>
      <w:r w:rsidRPr="009E20C2">
        <w:rPr>
          <w:sz w:val="20"/>
          <w:szCs w:val="20"/>
        </w:rPr>
        <w:t xml:space="preserve">  </w:t>
      </w:r>
      <w:r w:rsidR="00476F12">
        <w:rPr>
          <w:sz w:val="20"/>
          <w:szCs w:val="20"/>
        </w:rPr>
        <w:t>in table 5</w:t>
      </w:r>
      <w:r w:rsidRPr="009E20C2">
        <w:rPr>
          <w:sz w:val="20"/>
          <w:szCs w:val="20"/>
        </w:rPr>
        <w:t>.</w:t>
      </w:r>
    </w:p>
    <w:p w:rsidR="00476F12" w:rsidRDefault="00476F12" w:rsidP="00396505">
      <w:pPr>
        <w:jc w:val="both"/>
        <w:rPr>
          <w:sz w:val="20"/>
          <w:szCs w:val="20"/>
        </w:rPr>
      </w:pPr>
    </w:p>
    <w:p w:rsidR="00CE7946" w:rsidRDefault="00CE7946" w:rsidP="00396505">
      <w:pPr>
        <w:jc w:val="both"/>
        <w:rPr>
          <w:sz w:val="20"/>
          <w:szCs w:val="20"/>
        </w:rPr>
      </w:pPr>
    </w:p>
    <w:p w:rsidR="00476F12" w:rsidRDefault="00476F12" w:rsidP="00476F12">
      <w:pPr>
        <w:jc w:val="center"/>
        <w:rPr>
          <w:sz w:val="20"/>
          <w:szCs w:val="20"/>
        </w:rPr>
      </w:pPr>
      <w:r>
        <w:rPr>
          <w:noProof/>
          <w:sz w:val="20"/>
          <w:szCs w:val="20"/>
          <w:lang w:val="en-IN" w:eastAsia="en-IN"/>
        </w:rPr>
        <w:drawing>
          <wp:inline distT="0" distB="0" distL="0" distR="0" wp14:anchorId="3F246F20" wp14:editId="73C7E97A">
            <wp:extent cx="4188417"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22 233027.png"/>
                    <pic:cNvPicPr/>
                  </pic:nvPicPr>
                  <pic:blipFill>
                    <a:blip r:embed="rId22">
                      <a:extLst>
                        <a:ext uri="{28A0092B-C50C-407E-A947-70E740481C1C}">
                          <a14:useLocalDpi xmlns:a14="http://schemas.microsoft.com/office/drawing/2010/main" val="0"/>
                        </a:ext>
                      </a:extLst>
                    </a:blip>
                    <a:stretch>
                      <a:fillRect/>
                    </a:stretch>
                  </pic:blipFill>
                  <pic:spPr>
                    <a:xfrm>
                      <a:off x="0" y="0"/>
                      <a:ext cx="4188632" cy="1752690"/>
                    </a:xfrm>
                    <a:prstGeom prst="rect">
                      <a:avLst/>
                    </a:prstGeom>
                  </pic:spPr>
                </pic:pic>
              </a:graphicData>
            </a:graphic>
          </wp:inline>
        </w:drawing>
      </w:r>
    </w:p>
    <w:p w:rsidR="00476F12" w:rsidRDefault="00476F12" w:rsidP="00476F12">
      <w:pPr>
        <w:jc w:val="center"/>
        <w:rPr>
          <w:sz w:val="20"/>
          <w:szCs w:val="20"/>
        </w:rPr>
      </w:pPr>
      <w:r>
        <w:rPr>
          <w:sz w:val="20"/>
          <w:szCs w:val="20"/>
        </w:rPr>
        <w:t>Table 5 Calculated Air quality value.</w:t>
      </w:r>
    </w:p>
    <w:p w:rsidR="00476F12" w:rsidRDefault="00476F12" w:rsidP="00476F12">
      <w:pPr>
        <w:jc w:val="center"/>
        <w:rPr>
          <w:sz w:val="20"/>
          <w:szCs w:val="20"/>
        </w:rPr>
      </w:pPr>
    </w:p>
    <w:p w:rsidR="009E20C2" w:rsidRDefault="000039A7" w:rsidP="00396505">
      <w:pPr>
        <w:jc w:val="both"/>
        <w:rPr>
          <w:sz w:val="20"/>
          <w:szCs w:val="20"/>
        </w:rPr>
      </w:pPr>
      <w:r w:rsidRPr="009E20C2">
        <w:rPr>
          <w:sz w:val="20"/>
          <w:szCs w:val="20"/>
        </w:rPr>
        <w:t xml:space="preserve"> </w:t>
      </w:r>
      <w:r>
        <w:rPr>
          <w:sz w:val="20"/>
          <w:szCs w:val="20"/>
        </w:rPr>
        <w:t>After that</w:t>
      </w:r>
      <w:r w:rsidR="009E20C2" w:rsidRPr="009E20C2">
        <w:rPr>
          <w:sz w:val="20"/>
          <w:szCs w:val="20"/>
        </w:rPr>
        <w:t xml:space="preserve">, the data were </w:t>
      </w:r>
      <w:r w:rsidR="00970F88">
        <w:rPr>
          <w:sz w:val="20"/>
          <w:szCs w:val="20"/>
        </w:rPr>
        <w:t>divided</w:t>
      </w:r>
      <w:r w:rsidR="009E20C2" w:rsidRPr="009E20C2">
        <w:rPr>
          <w:sz w:val="20"/>
          <w:szCs w:val="20"/>
        </w:rPr>
        <w:t xml:space="preserve"> into 80%</w:t>
      </w:r>
      <w:r w:rsidR="00970F88">
        <w:rPr>
          <w:sz w:val="20"/>
          <w:szCs w:val="20"/>
        </w:rPr>
        <w:t xml:space="preserve"> of</w:t>
      </w:r>
      <w:r w:rsidR="009E20C2" w:rsidRPr="009E20C2">
        <w:rPr>
          <w:sz w:val="20"/>
          <w:szCs w:val="20"/>
        </w:rPr>
        <w:t xml:space="preserve"> training data and 20% </w:t>
      </w:r>
      <w:r w:rsidR="00970F88">
        <w:rPr>
          <w:sz w:val="20"/>
          <w:szCs w:val="20"/>
        </w:rPr>
        <w:t xml:space="preserve">for </w:t>
      </w:r>
      <w:r w:rsidR="009E20C2" w:rsidRPr="009E20C2">
        <w:rPr>
          <w:sz w:val="20"/>
          <w:szCs w:val="20"/>
        </w:rPr>
        <w:t>test</w:t>
      </w:r>
      <w:r w:rsidR="00970F88">
        <w:rPr>
          <w:sz w:val="20"/>
          <w:szCs w:val="20"/>
        </w:rPr>
        <w:t>ing</w:t>
      </w:r>
      <w:r w:rsidR="009E20C2" w:rsidRPr="009E20C2">
        <w:rPr>
          <w:sz w:val="20"/>
          <w:szCs w:val="20"/>
        </w:rPr>
        <w:t xml:space="preserve"> data. </w:t>
      </w:r>
    </w:p>
    <w:p w:rsidR="00476F12" w:rsidRDefault="00476F12" w:rsidP="00396505">
      <w:pPr>
        <w:jc w:val="both"/>
        <w:rPr>
          <w:sz w:val="20"/>
          <w:szCs w:val="20"/>
        </w:rPr>
      </w:pPr>
    </w:p>
    <w:p w:rsidR="00C76152" w:rsidRDefault="00C76152" w:rsidP="00396505">
      <w:pPr>
        <w:jc w:val="both"/>
        <w:rPr>
          <w:sz w:val="20"/>
          <w:szCs w:val="20"/>
        </w:rPr>
      </w:pPr>
    </w:p>
    <w:p w:rsidR="00476F12" w:rsidRDefault="00476F12" w:rsidP="00396505">
      <w:pPr>
        <w:jc w:val="both"/>
        <w:rPr>
          <w:sz w:val="20"/>
          <w:szCs w:val="20"/>
        </w:rPr>
      </w:pPr>
    </w:p>
    <w:p w:rsidR="1B59AE4F" w:rsidRDefault="009368EE" w:rsidP="009368EE">
      <w:pPr>
        <w:jc w:val="both"/>
        <w:rPr>
          <w:sz w:val="20"/>
          <w:szCs w:val="20"/>
        </w:rPr>
      </w:pPr>
      <w:r>
        <w:rPr>
          <w:sz w:val="20"/>
          <w:szCs w:val="20"/>
        </w:rPr>
        <w:lastRenderedPageBreak/>
        <w:t>Observing Monthly PM2.5 pollutant Conc. FY 2018,2019,2020,2021,2022</w:t>
      </w:r>
      <w:r w:rsidR="1B59AE4F" w:rsidRPr="7107048A">
        <w:rPr>
          <w:sz w:val="20"/>
          <w:szCs w:val="20"/>
        </w:rPr>
        <w:t>.</w:t>
      </w:r>
    </w:p>
    <w:p w:rsidR="00856FCF" w:rsidRDefault="00856FCF" w:rsidP="00856FCF">
      <w:pPr>
        <w:jc w:val="center"/>
        <w:rPr>
          <w:sz w:val="20"/>
          <w:szCs w:val="20"/>
        </w:rPr>
      </w:pPr>
      <w:r>
        <w:rPr>
          <w:noProof/>
          <w:sz w:val="20"/>
          <w:szCs w:val="20"/>
          <w:lang w:val="en-IN" w:eastAsia="en-IN"/>
        </w:rPr>
        <w:drawing>
          <wp:inline distT="0" distB="0" distL="0" distR="0" wp14:anchorId="5754D8C4" wp14:editId="6D0CC352">
            <wp:extent cx="3171231" cy="1908000"/>
            <wp:effectExtent l="133350" t="114300" r="124460" b="149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 pm2.5.png"/>
                    <pic:cNvPicPr/>
                  </pic:nvPicPr>
                  <pic:blipFill>
                    <a:blip r:embed="rId23">
                      <a:extLst>
                        <a:ext uri="{28A0092B-C50C-407E-A947-70E740481C1C}">
                          <a14:useLocalDpi xmlns:a14="http://schemas.microsoft.com/office/drawing/2010/main" val="0"/>
                        </a:ext>
                      </a:extLst>
                    </a:blip>
                    <a:stretch>
                      <a:fillRect/>
                    </a:stretch>
                  </pic:blipFill>
                  <pic:spPr>
                    <a:xfrm>
                      <a:off x="0" y="0"/>
                      <a:ext cx="3171231"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6FCF" w:rsidRDefault="00856FCF" w:rsidP="00856FCF">
      <w:pPr>
        <w:jc w:val="center"/>
        <w:rPr>
          <w:sz w:val="20"/>
          <w:szCs w:val="20"/>
        </w:rPr>
      </w:pPr>
      <w:r>
        <w:rPr>
          <w:noProof/>
          <w:sz w:val="20"/>
          <w:szCs w:val="20"/>
          <w:lang w:val="en-IN" w:eastAsia="en-IN"/>
        </w:rPr>
        <w:drawing>
          <wp:inline distT="0" distB="0" distL="0" distR="0" wp14:anchorId="1DAE251D" wp14:editId="3CD29AFC">
            <wp:extent cx="3125765" cy="1872000"/>
            <wp:effectExtent l="133350" t="114300" r="132080" b="147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 pm2.5.png"/>
                    <pic:cNvPicPr/>
                  </pic:nvPicPr>
                  <pic:blipFill>
                    <a:blip r:embed="rId24">
                      <a:extLst>
                        <a:ext uri="{28A0092B-C50C-407E-A947-70E740481C1C}">
                          <a14:useLocalDpi xmlns:a14="http://schemas.microsoft.com/office/drawing/2010/main" val="0"/>
                        </a:ext>
                      </a:extLst>
                    </a:blip>
                    <a:stretch>
                      <a:fillRect/>
                    </a:stretch>
                  </pic:blipFill>
                  <pic:spPr>
                    <a:xfrm>
                      <a:off x="0" y="0"/>
                      <a:ext cx="3125765" cy="18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76907A07" wp14:editId="1FA65F7F">
            <wp:extent cx="3162458" cy="1908000"/>
            <wp:effectExtent l="133350" t="114300" r="133350" b="149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 pm2.5.png"/>
                    <pic:cNvPicPr/>
                  </pic:nvPicPr>
                  <pic:blipFill>
                    <a:blip r:embed="rId25">
                      <a:extLst>
                        <a:ext uri="{28A0092B-C50C-407E-A947-70E740481C1C}">
                          <a14:useLocalDpi xmlns:a14="http://schemas.microsoft.com/office/drawing/2010/main" val="0"/>
                        </a:ext>
                      </a:extLst>
                    </a:blip>
                    <a:stretch>
                      <a:fillRect/>
                    </a:stretch>
                  </pic:blipFill>
                  <pic:spPr>
                    <a:xfrm>
                      <a:off x="0" y="0"/>
                      <a:ext cx="3162458"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4CAA55D7" wp14:editId="3DABF69E">
            <wp:extent cx="3155203" cy="1908000"/>
            <wp:effectExtent l="133350" t="114300" r="121920" b="149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 pm2.5.png"/>
                    <pic:cNvPicPr/>
                  </pic:nvPicPr>
                  <pic:blipFill>
                    <a:blip r:embed="rId26">
                      <a:extLst>
                        <a:ext uri="{28A0092B-C50C-407E-A947-70E740481C1C}">
                          <a14:useLocalDpi xmlns:a14="http://schemas.microsoft.com/office/drawing/2010/main" val="0"/>
                        </a:ext>
                      </a:extLst>
                    </a:blip>
                    <a:stretch>
                      <a:fillRect/>
                    </a:stretch>
                  </pic:blipFill>
                  <pic:spPr>
                    <a:xfrm>
                      <a:off x="0" y="0"/>
                      <a:ext cx="3155203"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0920D941" wp14:editId="4C3B3B86">
            <wp:extent cx="3104255" cy="1872000"/>
            <wp:effectExtent l="114300" t="114300" r="134620" b="147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 pm2.5.png"/>
                    <pic:cNvPicPr/>
                  </pic:nvPicPr>
                  <pic:blipFill>
                    <a:blip r:embed="rId27">
                      <a:extLst>
                        <a:ext uri="{28A0092B-C50C-407E-A947-70E740481C1C}">
                          <a14:useLocalDpi xmlns:a14="http://schemas.microsoft.com/office/drawing/2010/main" val="0"/>
                        </a:ext>
                      </a:extLst>
                    </a:blip>
                    <a:stretch>
                      <a:fillRect/>
                    </a:stretch>
                  </pic:blipFill>
                  <pic:spPr>
                    <a:xfrm>
                      <a:off x="0" y="0"/>
                      <a:ext cx="3104255" cy="18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6FCF" w:rsidRDefault="00856FCF" w:rsidP="00856FCF">
      <w:pPr>
        <w:jc w:val="center"/>
        <w:rPr>
          <w:sz w:val="20"/>
          <w:szCs w:val="20"/>
        </w:rPr>
      </w:pPr>
      <w:r>
        <w:rPr>
          <w:sz w:val="20"/>
          <w:szCs w:val="20"/>
        </w:rPr>
        <w:t>Fig 2: PM2.5 Conc. FY 2018,2019,2020,2021,2022</w:t>
      </w:r>
    </w:p>
    <w:p w:rsidR="00856FCF" w:rsidRDefault="00856FCF" w:rsidP="00856FCF">
      <w:pPr>
        <w:rPr>
          <w:sz w:val="20"/>
          <w:szCs w:val="20"/>
        </w:rPr>
      </w:pPr>
    </w:p>
    <w:p w:rsidR="2DF43B72" w:rsidRDefault="2DF43B72" w:rsidP="7107048A">
      <w:pPr>
        <w:jc w:val="both"/>
        <w:rPr>
          <w:sz w:val="20"/>
          <w:szCs w:val="20"/>
        </w:rPr>
      </w:pPr>
      <w:r w:rsidRPr="7107048A">
        <w:rPr>
          <w:sz w:val="20"/>
          <w:szCs w:val="20"/>
        </w:rPr>
        <w:t xml:space="preserve">According to Figure 2, </w:t>
      </w:r>
      <w:r w:rsidR="15EC8185" w:rsidRPr="7107048A">
        <w:rPr>
          <w:sz w:val="20"/>
          <w:szCs w:val="20"/>
        </w:rPr>
        <w:t>The months of June through September saw the lowest monthly amounts of PM2.5 pollution due to a decline in traffic and an improvement in meteorological conditions. The months of October through January have the greatest PM2.5 monthly values because of increased airflow, greater atmospheric stability, and temperature inversions that cause pollution to accumulate in the city.</w:t>
      </w:r>
    </w:p>
    <w:p w:rsidR="007A4D17" w:rsidRDefault="007A4D17" w:rsidP="00396505">
      <w:pPr>
        <w:jc w:val="both"/>
        <w:rPr>
          <w:sz w:val="20"/>
          <w:szCs w:val="20"/>
        </w:rPr>
      </w:pPr>
    </w:p>
    <w:p w:rsidR="00114195" w:rsidRDefault="00114195" w:rsidP="00396505">
      <w:pPr>
        <w:jc w:val="both"/>
        <w:rPr>
          <w:sz w:val="20"/>
          <w:szCs w:val="20"/>
        </w:rPr>
      </w:pPr>
    </w:p>
    <w:p w:rsidR="00114195" w:rsidRDefault="00114195" w:rsidP="00396505">
      <w:pPr>
        <w:jc w:val="both"/>
        <w:rPr>
          <w:sz w:val="20"/>
          <w:szCs w:val="20"/>
        </w:rPr>
      </w:pPr>
    </w:p>
    <w:p w:rsidR="00B12319" w:rsidRDefault="00B12319" w:rsidP="00396505">
      <w:pPr>
        <w:jc w:val="both"/>
        <w:rPr>
          <w:sz w:val="20"/>
          <w:szCs w:val="20"/>
        </w:rPr>
      </w:pPr>
    </w:p>
    <w:p w:rsidR="00B12319" w:rsidRDefault="00B12319" w:rsidP="00396505">
      <w:pPr>
        <w:jc w:val="both"/>
        <w:rPr>
          <w:sz w:val="20"/>
          <w:szCs w:val="20"/>
        </w:rPr>
      </w:pPr>
    </w:p>
    <w:p w:rsidR="00476F12" w:rsidRDefault="00476F12" w:rsidP="00396505">
      <w:pPr>
        <w:jc w:val="both"/>
        <w:rPr>
          <w:sz w:val="20"/>
          <w:szCs w:val="20"/>
        </w:rPr>
      </w:pPr>
    </w:p>
    <w:p w:rsidR="00476F12" w:rsidRDefault="00476F12" w:rsidP="00396505">
      <w:pPr>
        <w:jc w:val="both"/>
        <w:rPr>
          <w:sz w:val="20"/>
          <w:szCs w:val="20"/>
        </w:rPr>
      </w:pPr>
    </w:p>
    <w:p w:rsidR="00476F12" w:rsidRDefault="00476F12" w:rsidP="00396505">
      <w:pPr>
        <w:jc w:val="both"/>
        <w:rPr>
          <w:sz w:val="20"/>
          <w:szCs w:val="20"/>
        </w:rPr>
      </w:pPr>
    </w:p>
    <w:p w:rsidR="5B6EF5A1" w:rsidRDefault="009368EE" w:rsidP="7107048A">
      <w:pPr>
        <w:jc w:val="both"/>
        <w:rPr>
          <w:sz w:val="20"/>
          <w:szCs w:val="20"/>
        </w:rPr>
      </w:pPr>
      <w:r>
        <w:rPr>
          <w:sz w:val="20"/>
          <w:szCs w:val="20"/>
        </w:rPr>
        <w:t>Observing Monthly PM10 pollutant Conc. FY 2018,2019,2020,2021,2022</w:t>
      </w:r>
      <w:r w:rsidRPr="7107048A">
        <w:rPr>
          <w:sz w:val="20"/>
          <w:szCs w:val="20"/>
        </w:rPr>
        <w:t>.</w:t>
      </w:r>
    </w:p>
    <w:p w:rsidR="7107048A" w:rsidRDefault="7107048A" w:rsidP="7107048A">
      <w:pPr>
        <w:jc w:val="both"/>
        <w:rPr>
          <w:sz w:val="20"/>
          <w:szCs w:val="20"/>
        </w:rPr>
      </w:pPr>
    </w:p>
    <w:p w:rsidR="00841EED" w:rsidRDefault="00841EED" w:rsidP="00B12319">
      <w:pPr>
        <w:jc w:val="center"/>
        <w:rPr>
          <w:sz w:val="20"/>
          <w:szCs w:val="20"/>
        </w:rPr>
      </w:pPr>
      <w:r>
        <w:rPr>
          <w:noProof/>
          <w:sz w:val="20"/>
          <w:szCs w:val="20"/>
          <w:lang w:val="en-IN" w:eastAsia="en-IN"/>
        </w:rPr>
        <w:drawing>
          <wp:inline distT="0" distB="0" distL="0" distR="0" wp14:anchorId="17676444" wp14:editId="747E3D59">
            <wp:extent cx="3163954" cy="1908000"/>
            <wp:effectExtent l="133350" t="114300" r="132080" b="149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 pm10.png"/>
                    <pic:cNvPicPr/>
                  </pic:nvPicPr>
                  <pic:blipFill>
                    <a:blip r:embed="rId28">
                      <a:extLst>
                        <a:ext uri="{28A0092B-C50C-407E-A947-70E740481C1C}">
                          <a14:useLocalDpi xmlns:a14="http://schemas.microsoft.com/office/drawing/2010/main" val="0"/>
                        </a:ext>
                      </a:extLst>
                    </a:blip>
                    <a:stretch>
                      <a:fillRect/>
                    </a:stretch>
                  </pic:blipFill>
                  <pic:spPr>
                    <a:xfrm>
                      <a:off x="0" y="0"/>
                      <a:ext cx="3163954"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2A046576" wp14:editId="05B52987">
            <wp:extent cx="3177059" cy="1908000"/>
            <wp:effectExtent l="133350" t="114300" r="118745" b="149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 pm10.png"/>
                    <pic:cNvPicPr/>
                  </pic:nvPicPr>
                  <pic:blipFill>
                    <a:blip r:embed="rId29">
                      <a:extLst>
                        <a:ext uri="{28A0092B-C50C-407E-A947-70E740481C1C}">
                          <a14:useLocalDpi xmlns:a14="http://schemas.microsoft.com/office/drawing/2010/main" val="0"/>
                        </a:ext>
                      </a:extLst>
                    </a:blip>
                    <a:stretch>
                      <a:fillRect/>
                    </a:stretch>
                  </pic:blipFill>
                  <pic:spPr>
                    <a:xfrm>
                      <a:off x="0" y="0"/>
                      <a:ext cx="3177059"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1206C25D" wp14:editId="285B249B">
            <wp:extent cx="3152775" cy="1885567"/>
            <wp:effectExtent l="114300" t="76200" r="104775" b="76583"/>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 pm10.png"/>
                    <pic:cNvPicPr/>
                  </pic:nvPicPr>
                  <pic:blipFill>
                    <a:blip r:embed="rId30">
                      <a:extLst>
                        <a:ext uri="{28A0092B-C50C-407E-A947-70E740481C1C}">
                          <a14:useLocalDpi xmlns:a14="http://schemas.microsoft.com/office/drawing/2010/main" val="0"/>
                        </a:ext>
                      </a:extLst>
                    </a:blip>
                    <a:stretch>
                      <a:fillRect/>
                    </a:stretch>
                  </pic:blipFill>
                  <pic:spPr>
                    <a:xfrm>
                      <a:off x="0" y="0"/>
                      <a:ext cx="3153515" cy="1886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4B981856" wp14:editId="24EA86C4">
            <wp:extent cx="3155200" cy="1908000"/>
            <wp:effectExtent l="133350" t="114300" r="121920" b="149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 pm10.png"/>
                    <pic:cNvPicPr/>
                  </pic:nvPicPr>
                  <pic:blipFill>
                    <a:blip r:embed="rId31">
                      <a:extLst>
                        <a:ext uri="{28A0092B-C50C-407E-A947-70E740481C1C}">
                          <a14:useLocalDpi xmlns:a14="http://schemas.microsoft.com/office/drawing/2010/main" val="0"/>
                        </a:ext>
                      </a:extLst>
                    </a:blip>
                    <a:stretch>
                      <a:fillRect/>
                    </a:stretch>
                  </pic:blipFill>
                  <pic:spPr>
                    <a:xfrm>
                      <a:off x="0" y="0"/>
                      <a:ext cx="3155200"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5440D9C7" wp14:editId="56EF998F">
            <wp:extent cx="3177063" cy="1908000"/>
            <wp:effectExtent l="133350" t="114300" r="118745" b="149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 pm10.png"/>
                    <pic:cNvPicPr/>
                  </pic:nvPicPr>
                  <pic:blipFill>
                    <a:blip r:embed="rId32">
                      <a:extLst>
                        <a:ext uri="{28A0092B-C50C-407E-A947-70E740481C1C}">
                          <a14:useLocalDpi xmlns:a14="http://schemas.microsoft.com/office/drawing/2010/main" val="0"/>
                        </a:ext>
                      </a:extLst>
                    </a:blip>
                    <a:stretch>
                      <a:fillRect/>
                    </a:stretch>
                  </pic:blipFill>
                  <pic:spPr>
                    <a:xfrm>
                      <a:off x="0" y="0"/>
                      <a:ext cx="3177063"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EED" w:rsidRDefault="00841EED" w:rsidP="00841EED">
      <w:pPr>
        <w:jc w:val="center"/>
        <w:rPr>
          <w:sz w:val="20"/>
          <w:szCs w:val="20"/>
        </w:rPr>
      </w:pPr>
      <w:r>
        <w:rPr>
          <w:sz w:val="20"/>
          <w:szCs w:val="20"/>
        </w:rPr>
        <w:t>Fig 3: PM10 Conc. FY 2018,2019,2020,2021,2022</w:t>
      </w:r>
    </w:p>
    <w:p w:rsidR="00841EED" w:rsidRDefault="00841EED" w:rsidP="00841EED">
      <w:pPr>
        <w:jc w:val="center"/>
        <w:rPr>
          <w:sz w:val="20"/>
          <w:szCs w:val="20"/>
        </w:rPr>
      </w:pPr>
    </w:p>
    <w:p w:rsidR="0670410F" w:rsidRDefault="0670410F" w:rsidP="7107048A">
      <w:pPr>
        <w:jc w:val="both"/>
        <w:rPr>
          <w:sz w:val="20"/>
          <w:szCs w:val="20"/>
        </w:rPr>
      </w:pPr>
      <w:r w:rsidRPr="7107048A">
        <w:rPr>
          <w:sz w:val="20"/>
          <w:szCs w:val="20"/>
        </w:rPr>
        <w:t>According to Figure 3</w:t>
      </w:r>
      <w:r w:rsidR="32F2BD76" w:rsidRPr="7107048A">
        <w:rPr>
          <w:sz w:val="20"/>
          <w:szCs w:val="20"/>
        </w:rPr>
        <w:t xml:space="preserve">, </w:t>
      </w:r>
      <w:r w:rsidR="05FE45BC" w:rsidRPr="7107048A">
        <w:rPr>
          <w:sz w:val="20"/>
          <w:szCs w:val="20"/>
        </w:rPr>
        <w:t>The months of June through September saw the lowest monthly amounts of PM10 pollution due to a decline in traffic and an improvement in meteorological conditions. The months of October through January have the greatest PM10 monthly values because of increased airflow, greater atmospheric stability, and temperature inversions that cause pollution to accumulate in the city.</w:t>
      </w:r>
    </w:p>
    <w:p w:rsidR="00841EED" w:rsidRDefault="00841EED" w:rsidP="00841EED">
      <w:pPr>
        <w:rPr>
          <w:sz w:val="20"/>
          <w:szCs w:val="20"/>
        </w:rPr>
      </w:pPr>
    </w:p>
    <w:p w:rsidR="00114195" w:rsidRDefault="00114195" w:rsidP="00841EED">
      <w:pPr>
        <w:rPr>
          <w:sz w:val="20"/>
          <w:szCs w:val="20"/>
        </w:rPr>
      </w:pPr>
    </w:p>
    <w:p w:rsidR="00114195" w:rsidRDefault="00114195" w:rsidP="00841EED">
      <w:pPr>
        <w:rPr>
          <w:sz w:val="20"/>
          <w:szCs w:val="20"/>
        </w:rPr>
      </w:pPr>
    </w:p>
    <w:p w:rsidR="00114195" w:rsidRDefault="00114195" w:rsidP="00841EED">
      <w:pPr>
        <w:rPr>
          <w:sz w:val="20"/>
          <w:szCs w:val="20"/>
        </w:rPr>
      </w:pPr>
    </w:p>
    <w:p w:rsidR="00B12319" w:rsidRDefault="00B12319" w:rsidP="00841EED">
      <w:pPr>
        <w:rPr>
          <w:sz w:val="20"/>
          <w:szCs w:val="20"/>
        </w:rPr>
      </w:pPr>
    </w:p>
    <w:p w:rsidR="00C04DCE" w:rsidRDefault="00C04DCE" w:rsidP="7107048A">
      <w:pPr>
        <w:jc w:val="both"/>
        <w:rPr>
          <w:sz w:val="20"/>
          <w:szCs w:val="20"/>
        </w:rPr>
      </w:pPr>
    </w:p>
    <w:p w:rsidR="009368EE" w:rsidRDefault="009368EE" w:rsidP="009368EE">
      <w:pPr>
        <w:jc w:val="both"/>
        <w:rPr>
          <w:sz w:val="20"/>
          <w:szCs w:val="20"/>
        </w:rPr>
      </w:pPr>
      <w:r>
        <w:rPr>
          <w:sz w:val="20"/>
          <w:szCs w:val="20"/>
        </w:rPr>
        <w:t>Observing Monthly NO2 pollutant Conc. FY 2018,2019,2020,2021,2022</w:t>
      </w:r>
      <w:r w:rsidRPr="7107048A">
        <w:rPr>
          <w:sz w:val="20"/>
          <w:szCs w:val="20"/>
        </w:rPr>
        <w:t>.</w:t>
      </w:r>
    </w:p>
    <w:p w:rsidR="7107048A" w:rsidRDefault="7107048A" w:rsidP="7107048A">
      <w:pPr>
        <w:rPr>
          <w:sz w:val="20"/>
          <w:szCs w:val="20"/>
        </w:rPr>
      </w:pPr>
    </w:p>
    <w:p w:rsidR="00AF029C" w:rsidRDefault="00AF029C" w:rsidP="00AF029C">
      <w:pPr>
        <w:jc w:val="center"/>
        <w:rPr>
          <w:sz w:val="20"/>
          <w:szCs w:val="20"/>
        </w:rPr>
      </w:pPr>
      <w:r>
        <w:rPr>
          <w:noProof/>
          <w:sz w:val="20"/>
          <w:szCs w:val="20"/>
          <w:lang w:val="en-IN" w:eastAsia="en-IN"/>
        </w:rPr>
        <w:drawing>
          <wp:inline distT="0" distB="0" distL="0" distR="0" wp14:anchorId="40E2DCDD" wp14:editId="5A3FE2ED">
            <wp:extent cx="3184417" cy="1908000"/>
            <wp:effectExtent l="133350" t="114300" r="130810" b="149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 no2.png"/>
                    <pic:cNvPicPr/>
                  </pic:nvPicPr>
                  <pic:blipFill>
                    <a:blip r:embed="rId33">
                      <a:extLst>
                        <a:ext uri="{28A0092B-C50C-407E-A947-70E740481C1C}">
                          <a14:useLocalDpi xmlns:a14="http://schemas.microsoft.com/office/drawing/2010/main" val="0"/>
                        </a:ext>
                      </a:extLst>
                    </a:blip>
                    <a:stretch>
                      <a:fillRect/>
                    </a:stretch>
                  </pic:blipFill>
                  <pic:spPr>
                    <a:xfrm>
                      <a:off x="0" y="0"/>
                      <a:ext cx="3184417"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5FF1735D" wp14:editId="4CE3ABBF">
            <wp:extent cx="3171228" cy="1908000"/>
            <wp:effectExtent l="133350" t="114300" r="124460" b="149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 no2.png"/>
                    <pic:cNvPicPr/>
                  </pic:nvPicPr>
                  <pic:blipFill>
                    <a:blip r:embed="rId34">
                      <a:extLst>
                        <a:ext uri="{28A0092B-C50C-407E-A947-70E740481C1C}">
                          <a14:useLocalDpi xmlns:a14="http://schemas.microsoft.com/office/drawing/2010/main" val="0"/>
                        </a:ext>
                      </a:extLst>
                    </a:blip>
                    <a:stretch>
                      <a:fillRect/>
                    </a:stretch>
                  </pic:blipFill>
                  <pic:spPr>
                    <a:xfrm>
                      <a:off x="0" y="0"/>
                      <a:ext cx="3171228"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5540ACFB" wp14:editId="2D38F6EC">
            <wp:extent cx="3155202" cy="1908000"/>
            <wp:effectExtent l="133350" t="114300" r="12192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 no2.png"/>
                    <pic:cNvPicPr/>
                  </pic:nvPicPr>
                  <pic:blipFill>
                    <a:blip r:embed="rId35">
                      <a:extLst>
                        <a:ext uri="{28A0092B-C50C-407E-A947-70E740481C1C}">
                          <a14:useLocalDpi xmlns:a14="http://schemas.microsoft.com/office/drawing/2010/main" val="0"/>
                        </a:ext>
                      </a:extLst>
                    </a:blip>
                    <a:stretch>
                      <a:fillRect/>
                    </a:stretch>
                  </pic:blipFill>
                  <pic:spPr>
                    <a:xfrm>
                      <a:off x="0" y="0"/>
                      <a:ext cx="3155202"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7D657820" wp14:editId="38BE4CE6">
            <wp:extent cx="3177062" cy="1908000"/>
            <wp:effectExtent l="133350" t="114300" r="118745" b="149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 no2.png"/>
                    <pic:cNvPicPr/>
                  </pic:nvPicPr>
                  <pic:blipFill>
                    <a:blip r:embed="rId36">
                      <a:extLst>
                        <a:ext uri="{28A0092B-C50C-407E-A947-70E740481C1C}">
                          <a14:useLocalDpi xmlns:a14="http://schemas.microsoft.com/office/drawing/2010/main" val="0"/>
                        </a:ext>
                      </a:extLst>
                    </a:blip>
                    <a:stretch>
                      <a:fillRect/>
                    </a:stretch>
                  </pic:blipFill>
                  <pic:spPr>
                    <a:xfrm>
                      <a:off x="0" y="0"/>
                      <a:ext cx="3177062"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7798F555" wp14:editId="4208BFA8">
            <wp:extent cx="3150827" cy="1908000"/>
            <wp:effectExtent l="133350" t="114300" r="126365" b="149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 no2.png"/>
                    <pic:cNvPicPr/>
                  </pic:nvPicPr>
                  <pic:blipFill>
                    <a:blip r:embed="rId37">
                      <a:extLst>
                        <a:ext uri="{28A0092B-C50C-407E-A947-70E740481C1C}">
                          <a14:useLocalDpi xmlns:a14="http://schemas.microsoft.com/office/drawing/2010/main" val="0"/>
                        </a:ext>
                      </a:extLst>
                    </a:blip>
                    <a:stretch>
                      <a:fillRect/>
                    </a:stretch>
                  </pic:blipFill>
                  <pic:spPr>
                    <a:xfrm>
                      <a:off x="0" y="0"/>
                      <a:ext cx="3150827"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029C" w:rsidRDefault="58348DE2" w:rsidP="00AF029C">
      <w:pPr>
        <w:jc w:val="center"/>
        <w:rPr>
          <w:sz w:val="20"/>
          <w:szCs w:val="20"/>
        </w:rPr>
      </w:pPr>
      <w:r w:rsidRPr="7107048A">
        <w:rPr>
          <w:sz w:val="20"/>
          <w:szCs w:val="20"/>
        </w:rPr>
        <w:t>Fig 4</w:t>
      </w:r>
      <w:r w:rsidR="0670410F" w:rsidRPr="7107048A">
        <w:rPr>
          <w:sz w:val="20"/>
          <w:szCs w:val="20"/>
        </w:rPr>
        <w:t xml:space="preserve">: </w:t>
      </w:r>
      <w:r w:rsidR="330ABC22" w:rsidRPr="7107048A">
        <w:rPr>
          <w:sz w:val="20"/>
          <w:szCs w:val="20"/>
        </w:rPr>
        <w:t>NO2</w:t>
      </w:r>
      <w:r w:rsidR="0670410F" w:rsidRPr="7107048A">
        <w:rPr>
          <w:sz w:val="20"/>
          <w:szCs w:val="20"/>
        </w:rPr>
        <w:t xml:space="preserve"> Conc. FY 2018,2019,2020,2021,2022</w:t>
      </w:r>
    </w:p>
    <w:p w:rsidR="00AF029C" w:rsidRDefault="00AF029C" w:rsidP="00AF029C">
      <w:pPr>
        <w:rPr>
          <w:sz w:val="20"/>
          <w:szCs w:val="20"/>
        </w:rPr>
      </w:pPr>
    </w:p>
    <w:p w:rsidR="68CB38AF" w:rsidRDefault="68CB38AF" w:rsidP="7107048A">
      <w:pPr>
        <w:rPr>
          <w:sz w:val="20"/>
          <w:szCs w:val="20"/>
        </w:rPr>
      </w:pPr>
      <w:r w:rsidRPr="7107048A">
        <w:rPr>
          <w:sz w:val="20"/>
          <w:szCs w:val="20"/>
        </w:rPr>
        <w:t xml:space="preserve">According to Figure 4, </w:t>
      </w:r>
      <w:r w:rsidR="57680AE3" w:rsidRPr="7107048A">
        <w:rPr>
          <w:sz w:val="20"/>
          <w:szCs w:val="20"/>
        </w:rPr>
        <w:t>The months of June through August saw the lowest monthly quantities of NO2 pollution due to a decline in traffic and an improvement in meteorological conditions. Due to enhanced atmospheric stability, temperature inversions, and higher airflow, the months with the greatest NO2 monthly concentrations are recorded to be October through January, correspondingly.</w:t>
      </w:r>
    </w:p>
    <w:p w:rsidR="00F74AC3" w:rsidRDefault="00F74AC3" w:rsidP="00AF029C">
      <w:pPr>
        <w:rPr>
          <w:sz w:val="20"/>
          <w:szCs w:val="20"/>
        </w:rPr>
      </w:pPr>
    </w:p>
    <w:p w:rsidR="00114195" w:rsidRDefault="00114195" w:rsidP="00AF029C">
      <w:pPr>
        <w:rPr>
          <w:sz w:val="20"/>
          <w:szCs w:val="20"/>
        </w:rPr>
      </w:pPr>
    </w:p>
    <w:p w:rsidR="00B12319" w:rsidRDefault="00B12319" w:rsidP="00AF029C">
      <w:pPr>
        <w:rPr>
          <w:sz w:val="20"/>
          <w:szCs w:val="20"/>
        </w:rPr>
      </w:pPr>
    </w:p>
    <w:p w:rsidR="00B12319" w:rsidRDefault="00B12319" w:rsidP="00AF029C">
      <w:pPr>
        <w:rPr>
          <w:sz w:val="20"/>
          <w:szCs w:val="20"/>
        </w:rPr>
      </w:pPr>
    </w:p>
    <w:p w:rsidR="00B12319" w:rsidRDefault="00B12319" w:rsidP="00AF029C">
      <w:pPr>
        <w:rPr>
          <w:sz w:val="20"/>
          <w:szCs w:val="20"/>
        </w:rPr>
      </w:pPr>
    </w:p>
    <w:p w:rsidR="001C1BEB" w:rsidRDefault="001C1BEB" w:rsidP="00AF029C">
      <w:pPr>
        <w:rPr>
          <w:sz w:val="20"/>
          <w:szCs w:val="20"/>
        </w:rPr>
      </w:pPr>
    </w:p>
    <w:p w:rsidR="00114195" w:rsidRDefault="00114195" w:rsidP="00AF029C">
      <w:pPr>
        <w:rPr>
          <w:sz w:val="20"/>
          <w:szCs w:val="20"/>
        </w:rPr>
      </w:pPr>
    </w:p>
    <w:p w:rsidR="001C1BEB" w:rsidRDefault="001C1BEB" w:rsidP="001C1BEB">
      <w:pPr>
        <w:jc w:val="both"/>
        <w:rPr>
          <w:sz w:val="20"/>
          <w:szCs w:val="20"/>
        </w:rPr>
      </w:pPr>
      <w:r>
        <w:rPr>
          <w:sz w:val="20"/>
          <w:szCs w:val="20"/>
        </w:rPr>
        <w:t>Observing Monthly CO pollutant Conc. FY 2018,2019,2020,2021,2022</w:t>
      </w:r>
      <w:r w:rsidRPr="7107048A">
        <w:rPr>
          <w:sz w:val="20"/>
          <w:szCs w:val="20"/>
        </w:rPr>
        <w:t>.</w:t>
      </w:r>
    </w:p>
    <w:p w:rsidR="00A4037B" w:rsidRDefault="00A4037B" w:rsidP="00A4037B">
      <w:pPr>
        <w:jc w:val="center"/>
        <w:rPr>
          <w:sz w:val="20"/>
          <w:szCs w:val="20"/>
        </w:rPr>
      </w:pPr>
      <w:r>
        <w:rPr>
          <w:noProof/>
          <w:sz w:val="20"/>
          <w:szCs w:val="20"/>
          <w:lang w:val="en-IN" w:eastAsia="en-IN"/>
        </w:rPr>
        <w:drawing>
          <wp:inline distT="0" distB="0" distL="0" distR="0" wp14:anchorId="64AD5A95" wp14:editId="6978FC10">
            <wp:extent cx="3163954" cy="1908000"/>
            <wp:effectExtent l="133350" t="114300" r="132080" b="149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 co.png"/>
                    <pic:cNvPicPr/>
                  </pic:nvPicPr>
                  <pic:blipFill>
                    <a:blip r:embed="rId38">
                      <a:extLst>
                        <a:ext uri="{28A0092B-C50C-407E-A947-70E740481C1C}">
                          <a14:useLocalDpi xmlns:a14="http://schemas.microsoft.com/office/drawing/2010/main" val="0"/>
                        </a:ext>
                      </a:extLst>
                    </a:blip>
                    <a:stretch>
                      <a:fillRect/>
                    </a:stretch>
                  </pic:blipFill>
                  <pic:spPr>
                    <a:xfrm>
                      <a:off x="0" y="0"/>
                      <a:ext cx="3163954"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616AEE44" wp14:editId="5E439B97">
            <wp:extent cx="3153864" cy="1908000"/>
            <wp:effectExtent l="133350" t="114300" r="12319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 co.png"/>
                    <pic:cNvPicPr/>
                  </pic:nvPicPr>
                  <pic:blipFill>
                    <a:blip r:embed="rId39">
                      <a:extLst>
                        <a:ext uri="{28A0092B-C50C-407E-A947-70E740481C1C}">
                          <a14:useLocalDpi xmlns:a14="http://schemas.microsoft.com/office/drawing/2010/main" val="0"/>
                        </a:ext>
                      </a:extLst>
                    </a:blip>
                    <a:stretch>
                      <a:fillRect/>
                    </a:stretch>
                  </pic:blipFill>
                  <pic:spPr>
                    <a:xfrm>
                      <a:off x="0" y="0"/>
                      <a:ext cx="3153864"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62B4D77B" wp14:editId="4EBB6B8A">
            <wp:extent cx="3162577" cy="1908000"/>
            <wp:effectExtent l="133350" t="114300" r="133350" b="149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 co.png"/>
                    <pic:cNvPicPr/>
                  </pic:nvPicPr>
                  <pic:blipFill>
                    <a:blip r:embed="rId40">
                      <a:extLst>
                        <a:ext uri="{28A0092B-C50C-407E-A947-70E740481C1C}">
                          <a14:useLocalDpi xmlns:a14="http://schemas.microsoft.com/office/drawing/2010/main" val="0"/>
                        </a:ext>
                      </a:extLst>
                    </a:blip>
                    <a:stretch>
                      <a:fillRect/>
                    </a:stretch>
                  </pic:blipFill>
                  <pic:spPr>
                    <a:xfrm>
                      <a:off x="0" y="0"/>
                      <a:ext cx="3162577"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07196F84" wp14:editId="75D7E162">
            <wp:extent cx="3155203" cy="1908000"/>
            <wp:effectExtent l="133350" t="114300" r="121920" b="149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 co.png"/>
                    <pic:cNvPicPr/>
                  </pic:nvPicPr>
                  <pic:blipFill>
                    <a:blip r:embed="rId41">
                      <a:extLst>
                        <a:ext uri="{28A0092B-C50C-407E-A947-70E740481C1C}">
                          <a14:useLocalDpi xmlns:a14="http://schemas.microsoft.com/office/drawing/2010/main" val="0"/>
                        </a:ext>
                      </a:extLst>
                    </a:blip>
                    <a:stretch>
                      <a:fillRect/>
                    </a:stretch>
                  </pic:blipFill>
                  <pic:spPr>
                    <a:xfrm>
                      <a:off x="0" y="0"/>
                      <a:ext cx="3155203" cy="19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0"/>
          <w:szCs w:val="20"/>
          <w:lang w:val="en-IN" w:eastAsia="en-IN"/>
        </w:rPr>
        <w:drawing>
          <wp:inline distT="0" distB="0" distL="0" distR="0" wp14:anchorId="75EE62E9" wp14:editId="55557DA7">
            <wp:extent cx="3811979" cy="2290347"/>
            <wp:effectExtent l="133350" t="114300" r="131445" b="148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 co.png"/>
                    <pic:cNvPicPr/>
                  </pic:nvPicPr>
                  <pic:blipFill>
                    <a:blip r:embed="rId42">
                      <a:extLst>
                        <a:ext uri="{28A0092B-C50C-407E-A947-70E740481C1C}">
                          <a14:useLocalDpi xmlns:a14="http://schemas.microsoft.com/office/drawing/2010/main" val="0"/>
                        </a:ext>
                      </a:extLst>
                    </a:blip>
                    <a:stretch>
                      <a:fillRect/>
                    </a:stretch>
                  </pic:blipFill>
                  <pic:spPr>
                    <a:xfrm>
                      <a:off x="0" y="0"/>
                      <a:ext cx="3825625" cy="2298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0169" w:rsidRDefault="00650169" w:rsidP="00650169">
      <w:pPr>
        <w:jc w:val="center"/>
        <w:rPr>
          <w:sz w:val="20"/>
          <w:szCs w:val="20"/>
        </w:rPr>
      </w:pPr>
      <w:r>
        <w:rPr>
          <w:sz w:val="20"/>
          <w:szCs w:val="20"/>
        </w:rPr>
        <w:t>Fig 5: PM10 Conc. FY 2018,2019,2020,2021,2022</w:t>
      </w:r>
    </w:p>
    <w:p w:rsidR="00650169" w:rsidRDefault="00650169" w:rsidP="00650169">
      <w:pPr>
        <w:jc w:val="center"/>
        <w:rPr>
          <w:sz w:val="20"/>
          <w:szCs w:val="20"/>
        </w:rPr>
      </w:pPr>
    </w:p>
    <w:p w:rsidR="58348DE2" w:rsidRDefault="58348DE2" w:rsidP="7107048A">
      <w:pPr>
        <w:rPr>
          <w:sz w:val="20"/>
          <w:szCs w:val="20"/>
        </w:rPr>
      </w:pPr>
      <w:r w:rsidRPr="7107048A">
        <w:rPr>
          <w:sz w:val="20"/>
          <w:szCs w:val="20"/>
        </w:rPr>
        <w:t xml:space="preserve">According to Figure 5, </w:t>
      </w:r>
      <w:r w:rsidR="2D414171" w:rsidRPr="7107048A">
        <w:rPr>
          <w:sz w:val="20"/>
          <w:szCs w:val="20"/>
        </w:rPr>
        <w:t>The months of June through September saw the lowest monthly CO pollution concentrations due to less traffic and improved atmospheric conditions. Due to airflow, enhanced atmospheric stability, and temperature inversions, which allow pollutants to accumulate in the city, the largest quantities of CO monthly concentrations are seen from October to January, respectively.</w:t>
      </w:r>
    </w:p>
    <w:p w:rsidR="00CA2E69" w:rsidRDefault="00CA2E69" w:rsidP="00650169">
      <w:pPr>
        <w:rPr>
          <w:sz w:val="20"/>
          <w:szCs w:val="20"/>
        </w:rPr>
      </w:pPr>
    </w:p>
    <w:p w:rsidR="00676729" w:rsidRDefault="00676729" w:rsidP="00650169">
      <w:pPr>
        <w:rPr>
          <w:sz w:val="20"/>
          <w:szCs w:val="20"/>
        </w:rPr>
      </w:pPr>
    </w:p>
    <w:p w:rsidR="00676729" w:rsidRDefault="00676729" w:rsidP="00650169">
      <w:pPr>
        <w:rPr>
          <w:sz w:val="20"/>
          <w:szCs w:val="20"/>
        </w:rPr>
      </w:pPr>
    </w:p>
    <w:p w:rsidR="001C1BEB" w:rsidRDefault="001C1BEB" w:rsidP="00650169">
      <w:pPr>
        <w:rPr>
          <w:sz w:val="20"/>
          <w:szCs w:val="20"/>
        </w:rPr>
      </w:pPr>
    </w:p>
    <w:p w:rsidR="00650169" w:rsidRDefault="00650169" w:rsidP="00650169">
      <w:pPr>
        <w:rPr>
          <w:sz w:val="20"/>
          <w:szCs w:val="20"/>
        </w:rPr>
      </w:pPr>
    </w:p>
    <w:p w:rsidR="00650169" w:rsidRDefault="00DE2E57" w:rsidP="00650169">
      <w:pPr>
        <w:rPr>
          <w:sz w:val="20"/>
          <w:szCs w:val="20"/>
        </w:rPr>
      </w:pPr>
      <w:r w:rsidRPr="00DE2E57">
        <w:rPr>
          <w:sz w:val="20"/>
          <w:szCs w:val="20"/>
        </w:rPr>
        <w:t>You can see all the  parameters in Figure 6.</w:t>
      </w:r>
    </w:p>
    <w:p w:rsidR="009D2474" w:rsidRDefault="009D2474" w:rsidP="009D2474">
      <w:pPr>
        <w:jc w:val="center"/>
        <w:rPr>
          <w:sz w:val="20"/>
          <w:szCs w:val="20"/>
        </w:rPr>
      </w:pPr>
      <w:r>
        <w:rPr>
          <w:noProof/>
          <w:sz w:val="20"/>
          <w:szCs w:val="20"/>
          <w:lang w:val="en-IN" w:eastAsia="en-IN"/>
        </w:rPr>
        <w:drawing>
          <wp:inline distT="0" distB="0" distL="0" distR="0" wp14:anchorId="4BC256FE" wp14:editId="79903A9E">
            <wp:extent cx="4572000" cy="457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1E74C3" w:rsidRDefault="009D2474" w:rsidP="00676729">
      <w:pPr>
        <w:jc w:val="center"/>
        <w:rPr>
          <w:sz w:val="20"/>
          <w:szCs w:val="20"/>
        </w:rPr>
      </w:pPr>
      <w:r>
        <w:rPr>
          <w:sz w:val="20"/>
          <w:szCs w:val="20"/>
        </w:rPr>
        <w:t>Fig 6: Pairplot of (PM2.5,PM10,NO2 and CO)</w:t>
      </w:r>
    </w:p>
    <w:p w:rsidR="00D23936" w:rsidRPr="00FE0F88" w:rsidRDefault="00116B6B" w:rsidP="00CE7946">
      <w:pPr>
        <w:keepNext/>
        <w:numPr>
          <w:ilvl w:val="0"/>
          <w:numId w:val="1"/>
        </w:numPr>
        <w:autoSpaceDE w:val="0"/>
        <w:autoSpaceDN w:val="0"/>
        <w:spacing w:before="240" w:after="80"/>
        <w:jc w:val="center"/>
        <w:outlineLvl w:val="0"/>
        <w:rPr>
          <w:smallCaps/>
          <w:kern w:val="28"/>
          <w:sz w:val="20"/>
          <w:szCs w:val="20"/>
        </w:rPr>
      </w:pPr>
      <w:r>
        <w:t>Results and Discussion</w:t>
      </w:r>
    </w:p>
    <w:p w:rsidR="18DCAEB0" w:rsidRDefault="18DCAEB0" w:rsidP="7107048A">
      <w:pPr>
        <w:jc w:val="both"/>
        <w:rPr>
          <w:sz w:val="20"/>
          <w:szCs w:val="20"/>
        </w:rPr>
      </w:pPr>
      <w:r w:rsidRPr="7107048A">
        <w:rPr>
          <w:sz w:val="20"/>
          <w:szCs w:val="20"/>
        </w:rPr>
        <w:t>Based on the air quality evaluated Graph from February 2018 to November 2022 as displayed in Fig: 2,3,4,5,</w:t>
      </w:r>
      <w:r w:rsidR="5B914D60" w:rsidRPr="7107048A">
        <w:rPr>
          <w:sz w:val="20"/>
          <w:szCs w:val="20"/>
        </w:rPr>
        <w:t>6</w:t>
      </w:r>
      <w:r w:rsidRPr="7107048A">
        <w:rPr>
          <w:sz w:val="20"/>
          <w:szCs w:val="20"/>
        </w:rPr>
        <w:t xml:space="preserve"> this paper has noticed </w:t>
      </w:r>
      <w:r w:rsidR="0D35A9E9" w:rsidRPr="7107048A">
        <w:rPr>
          <w:sz w:val="20"/>
          <w:szCs w:val="20"/>
        </w:rPr>
        <w:t xml:space="preserve">The research period's evaluation outcomes and the previous air quality evaluation results across this region showed </w:t>
      </w:r>
      <w:bookmarkStart w:id="10" w:name="_Int_0CjRk9pL"/>
      <w:r w:rsidR="0D35A9E9" w:rsidRPr="7107048A">
        <w:rPr>
          <w:sz w:val="20"/>
          <w:szCs w:val="20"/>
        </w:rPr>
        <w:t>consistent</w:t>
      </w:r>
      <w:bookmarkEnd w:id="10"/>
      <w:r w:rsidR="0D35A9E9" w:rsidRPr="7107048A">
        <w:rPr>
          <w:sz w:val="20"/>
          <w:szCs w:val="20"/>
        </w:rPr>
        <w:t xml:space="preserve"> quality assessment results. The following factors contribute to this conformity: first, the physical positions of the city are quite similar, the city has a shared external environment, and the air pollution management strategies have similar characteristics.</w:t>
      </w:r>
    </w:p>
    <w:p w:rsidR="004B5315" w:rsidRDefault="004B5315" w:rsidP="004B5315">
      <w:pPr>
        <w:jc w:val="both"/>
        <w:rPr>
          <w:sz w:val="20"/>
          <w:szCs w:val="20"/>
        </w:rPr>
      </w:pPr>
    </w:p>
    <w:p w:rsidR="0065707C" w:rsidRDefault="004B5315" w:rsidP="00244307">
      <w:pPr>
        <w:jc w:val="both"/>
        <w:rPr>
          <w:noProof/>
          <w:sz w:val="20"/>
          <w:szCs w:val="20"/>
          <w:lang w:val="en-IN" w:eastAsia="en-IN"/>
        </w:rPr>
      </w:pPr>
      <w:r>
        <w:rPr>
          <w:sz w:val="20"/>
          <w:szCs w:val="20"/>
        </w:rPr>
        <w:t>We can U</w:t>
      </w:r>
      <w:r w:rsidR="00D23936" w:rsidRPr="00AD775A">
        <w:rPr>
          <w:sz w:val="20"/>
          <w:szCs w:val="20"/>
        </w:rPr>
        <w:t xml:space="preserve">nderstand </w:t>
      </w:r>
      <w:r>
        <w:rPr>
          <w:sz w:val="20"/>
          <w:szCs w:val="20"/>
        </w:rPr>
        <w:t xml:space="preserve">the </w:t>
      </w:r>
      <w:r w:rsidR="00244307">
        <w:rPr>
          <w:sz w:val="20"/>
          <w:szCs w:val="20"/>
        </w:rPr>
        <w:t xml:space="preserve">Results from </w:t>
      </w:r>
      <w:r w:rsidR="007D6C92">
        <w:rPr>
          <w:sz w:val="20"/>
          <w:szCs w:val="20"/>
        </w:rPr>
        <w:t xml:space="preserve">Graph 1, 2, 3, </w:t>
      </w:r>
      <w:r w:rsidR="004275FD">
        <w:rPr>
          <w:sz w:val="20"/>
          <w:szCs w:val="20"/>
        </w:rPr>
        <w:t>4</w:t>
      </w:r>
      <w:r w:rsidR="007D6C92">
        <w:rPr>
          <w:sz w:val="20"/>
          <w:szCs w:val="20"/>
        </w:rPr>
        <w:t>.</w:t>
      </w:r>
    </w:p>
    <w:p w:rsidR="007D5AFE" w:rsidRDefault="0065707C" w:rsidP="007D5AFE">
      <w:pPr>
        <w:jc w:val="center"/>
        <w:rPr>
          <w:noProof/>
          <w:sz w:val="20"/>
          <w:szCs w:val="20"/>
          <w:lang w:val="en-IN" w:eastAsia="en-IN"/>
        </w:rPr>
      </w:pPr>
      <w:r>
        <w:rPr>
          <w:noProof/>
          <w:sz w:val="20"/>
          <w:szCs w:val="20"/>
          <w:lang w:val="en-IN" w:eastAsia="en-IN"/>
        </w:rPr>
        <w:drawing>
          <wp:inline distT="0" distB="0" distL="0" distR="0" wp14:anchorId="2D25B244" wp14:editId="1A349FB7">
            <wp:extent cx="2886075" cy="2047928"/>
            <wp:effectExtent l="0" t="0" r="0" b="0"/>
            <wp:docPr id="3" name="Picture 2" desc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png"/>
                    <pic:cNvPicPr/>
                  </pic:nvPicPr>
                  <pic:blipFill>
                    <a:blip r:embed="rId44"/>
                    <a:srcRect l="2078" t="2206" r="3117" b="2574"/>
                    <a:stretch>
                      <a:fillRect/>
                    </a:stretch>
                  </pic:blipFill>
                  <pic:spPr>
                    <a:xfrm>
                      <a:off x="0" y="0"/>
                      <a:ext cx="2886837" cy="2048469"/>
                    </a:xfrm>
                    <a:prstGeom prst="rect">
                      <a:avLst/>
                    </a:prstGeom>
                  </pic:spPr>
                </pic:pic>
              </a:graphicData>
            </a:graphic>
          </wp:inline>
        </w:drawing>
      </w:r>
    </w:p>
    <w:p w:rsidR="0065707C" w:rsidRDefault="007D6C92" w:rsidP="007D5AFE">
      <w:pPr>
        <w:jc w:val="center"/>
        <w:rPr>
          <w:noProof/>
          <w:sz w:val="20"/>
          <w:szCs w:val="20"/>
          <w:lang w:val="en-IN" w:eastAsia="en-IN"/>
        </w:rPr>
      </w:pPr>
      <w:r>
        <w:rPr>
          <w:noProof/>
          <w:sz w:val="20"/>
          <w:szCs w:val="20"/>
          <w:lang w:val="en-IN" w:eastAsia="en-IN"/>
        </w:rPr>
        <w:t xml:space="preserve">Gaph 1 </w:t>
      </w:r>
      <w:r w:rsidR="007D5AFE">
        <w:rPr>
          <w:noProof/>
          <w:sz w:val="20"/>
          <w:szCs w:val="20"/>
          <w:lang w:val="en-IN" w:eastAsia="en-IN"/>
        </w:rPr>
        <w:t xml:space="preserve">Prediction by </w:t>
      </w:r>
      <w:r w:rsidR="0065707C">
        <w:rPr>
          <w:noProof/>
          <w:sz w:val="20"/>
          <w:szCs w:val="20"/>
          <w:lang w:val="en-IN" w:eastAsia="en-IN"/>
        </w:rPr>
        <w:t>Linear Regression</w:t>
      </w:r>
    </w:p>
    <w:p w:rsidR="0065707C" w:rsidRDefault="0065707C" w:rsidP="004B5315">
      <w:pPr>
        <w:jc w:val="center"/>
        <w:rPr>
          <w:noProof/>
          <w:sz w:val="20"/>
          <w:szCs w:val="20"/>
          <w:lang w:val="en-IN" w:eastAsia="en-IN"/>
        </w:rPr>
      </w:pPr>
    </w:p>
    <w:p w:rsidR="0065707C" w:rsidRDefault="0065707C" w:rsidP="004B5315">
      <w:pPr>
        <w:jc w:val="center"/>
        <w:rPr>
          <w:noProof/>
          <w:sz w:val="20"/>
          <w:szCs w:val="20"/>
          <w:lang w:val="en-IN" w:eastAsia="en-IN"/>
        </w:rPr>
      </w:pPr>
      <w:r>
        <w:rPr>
          <w:noProof/>
          <w:sz w:val="20"/>
          <w:szCs w:val="20"/>
          <w:lang w:val="en-IN" w:eastAsia="en-IN"/>
        </w:rPr>
        <w:lastRenderedPageBreak/>
        <w:drawing>
          <wp:inline distT="0" distB="0" distL="0" distR="0" wp14:anchorId="6FDFEE1E" wp14:editId="7CBEEF67">
            <wp:extent cx="3514725" cy="2495550"/>
            <wp:effectExtent l="19050" t="0" r="9525" b="0"/>
            <wp:docPr id="4" name="Picture 3" descr="D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png"/>
                    <pic:cNvPicPr/>
                  </pic:nvPicPr>
                  <pic:blipFill>
                    <a:blip r:embed="rId45"/>
                    <a:srcRect l="1050" t="2198" r="2100" b="1831"/>
                    <a:stretch>
                      <a:fillRect/>
                    </a:stretch>
                  </pic:blipFill>
                  <pic:spPr>
                    <a:xfrm>
                      <a:off x="0" y="0"/>
                      <a:ext cx="3514725" cy="2495550"/>
                    </a:xfrm>
                    <a:prstGeom prst="rect">
                      <a:avLst/>
                    </a:prstGeom>
                  </pic:spPr>
                </pic:pic>
              </a:graphicData>
            </a:graphic>
          </wp:inline>
        </w:drawing>
      </w:r>
    </w:p>
    <w:p w:rsidR="0065707C" w:rsidRDefault="007D6C92" w:rsidP="004B5315">
      <w:pPr>
        <w:jc w:val="center"/>
        <w:rPr>
          <w:noProof/>
          <w:sz w:val="20"/>
          <w:szCs w:val="20"/>
          <w:lang w:val="en-IN" w:eastAsia="en-IN"/>
        </w:rPr>
      </w:pPr>
      <w:r>
        <w:rPr>
          <w:noProof/>
          <w:sz w:val="20"/>
          <w:szCs w:val="20"/>
          <w:lang w:val="en-IN" w:eastAsia="en-IN"/>
        </w:rPr>
        <w:t xml:space="preserve">Garph 2 </w:t>
      </w:r>
      <w:r w:rsidR="007D5AFE">
        <w:rPr>
          <w:noProof/>
          <w:sz w:val="20"/>
          <w:szCs w:val="20"/>
          <w:lang w:val="en-IN" w:eastAsia="en-IN"/>
        </w:rPr>
        <w:t xml:space="preserve">Prediction by </w:t>
      </w:r>
      <w:r w:rsidR="0065707C">
        <w:rPr>
          <w:noProof/>
          <w:sz w:val="20"/>
          <w:szCs w:val="20"/>
          <w:lang w:val="en-IN" w:eastAsia="en-IN"/>
        </w:rPr>
        <w:t xml:space="preserve">Decision Tree Regression </w:t>
      </w:r>
    </w:p>
    <w:p w:rsidR="007D6C92" w:rsidRDefault="007D6C92" w:rsidP="004B5315">
      <w:pPr>
        <w:jc w:val="center"/>
        <w:rPr>
          <w:noProof/>
          <w:sz w:val="20"/>
          <w:szCs w:val="20"/>
          <w:lang w:val="en-IN" w:eastAsia="en-IN"/>
        </w:rPr>
      </w:pPr>
    </w:p>
    <w:p w:rsidR="0065707C" w:rsidRDefault="0065707C" w:rsidP="004B5315">
      <w:pPr>
        <w:jc w:val="center"/>
        <w:rPr>
          <w:noProof/>
          <w:sz w:val="20"/>
          <w:szCs w:val="20"/>
          <w:lang w:val="en-IN" w:eastAsia="en-IN"/>
        </w:rPr>
      </w:pPr>
      <w:r>
        <w:rPr>
          <w:noProof/>
          <w:sz w:val="20"/>
          <w:szCs w:val="20"/>
          <w:lang w:val="en-IN" w:eastAsia="en-IN"/>
        </w:rPr>
        <w:drawing>
          <wp:inline distT="0" distB="0" distL="0" distR="0" wp14:anchorId="43F34205" wp14:editId="6638A08B">
            <wp:extent cx="3524250" cy="2476500"/>
            <wp:effectExtent l="19050" t="0" r="0" b="0"/>
            <wp:docPr id="5" name="Picture 4" desc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46"/>
                    <a:srcRect l="1299" t="1476" r="2597" b="2583"/>
                    <a:stretch>
                      <a:fillRect/>
                    </a:stretch>
                  </pic:blipFill>
                  <pic:spPr>
                    <a:xfrm>
                      <a:off x="0" y="0"/>
                      <a:ext cx="3524250" cy="2476500"/>
                    </a:xfrm>
                    <a:prstGeom prst="rect">
                      <a:avLst/>
                    </a:prstGeom>
                  </pic:spPr>
                </pic:pic>
              </a:graphicData>
            </a:graphic>
          </wp:inline>
        </w:drawing>
      </w:r>
    </w:p>
    <w:p w:rsidR="0065707C" w:rsidRDefault="004275FD" w:rsidP="004B5315">
      <w:pPr>
        <w:jc w:val="center"/>
        <w:rPr>
          <w:noProof/>
          <w:sz w:val="20"/>
          <w:szCs w:val="20"/>
          <w:lang w:val="en-IN" w:eastAsia="en-IN"/>
        </w:rPr>
      </w:pPr>
      <w:r>
        <w:rPr>
          <w:noProof/>
          <w:sz w:val="20"/>
          <w:szCs w:val="20"/>
          <w:lang w:val="en-IN" w:eastAsia="en-IN"/>
        </w:rPr>
        <w:t xml:space="preserve">Graph 3 </w:t>
      </w:r>
      <w:r w:rsidR="007D5AFE">
        <w:rPr>
          <w:noProof/>
          <w:sz w:val="20"/>
          <w:szCs w:val="20"/>
          <w:lang w:val="en-IN" w:eastAsia="en-IN"/>
        </w:rPr>
        <w:t xml:space="preserve">Prediction by </w:t>
      </w:r>
      <w:r w:rsidR="0065707C">
        <w:rPr>
          <w:noProof/>
          <w:sz w:val="20"/>
          <w:szCs w:val="20"/>
          <w:lang w:val="en-IN" w:eastAsia="en-IN"/>
        </w:rPr>
        <w:t>Random Forest Regressor</w:t>
      </w:r>
    </w:p>
    <w:p w:rsidR="0065707C" w:rsidRDefault="0065707C" w:rsidP="004B5315">
      <w:pPr>
        <w:jc w:val="center"/>
        <w:rPr>
          <w:noProof/>
          <w:sz w:val="20"/>
          <w:szCs w:val="20"/>
          <w:lang w:val="en-IN" w:eastAsia="en-IN"/>
        </w:rPr>
      </w:pPr>
    </w:p>
    <w:p w:rsidR="0065707C" w:rsidRDefault="0065707C" w:rsidP="004B5315">
      <w:pPr>
        <w:jc w:val="center"/>
        <w:rPr>
          <w:noProof/>
          <w:sz w:val="20"/>
          <w:szCs w:val="20"/>
          <w:lang w:val="en-IN" w:eastAsia="en-IN"/>
        </w:rPr>
      </w:pPr>
      <w:r>
        <w:rPr>
          <w:noProof/>
          <w:sz w:val="20"/>
          <w:szCs w:val="20"/>
          <w:lang w:val="en-IN" w:eastAsia="en-IN"/>
        </w:rPr>
        <w:drawing>
          <wp:inline distT="0" distB="0" distL="0" distR="0" wp14:anchorId="2573CF76" wp14:editId="66EAA8F9">
            <wp:extent cx="3552825" cy="2466975"/>
            <wp:effectExtent l="19050" t="0" r="9525" b="0"/>
            <wp:docPr id="6" name="Picture 5" descr="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R.png"/>
                    <pic:cNvPicPr/>
                  </pic:nvPicPr>
                  <pic:blipFill>
                    <a:blip r:embed="rId47"/>
                    <a:srcRect l="787" t="2214" r="1312" b="2214"/>
                    <a:stretch>
                      <a:fillRect/>
                    </a:stretch>
                  </pic:blipFill>
                  <pic:spPr>
                    <a:xfrm>
                      <a:off x="0" y="0"/>
                      <a:ext cx="3552825" cy="2466975"/>
                    </a:xfrm>
                    <a:prstGeom prst="rect">
                      <a:avLst/>
                    </a:prstGeom>
                  </pic:spPr>
                </pic:pic>
              </a:graphicData>
            </a:graphic>
          </wp:inline>
        </w:drawing>
      </w:r>
    </w:p>
    <w:p w:rsidR="0065707C" w:rsidRDefault="004275FD" w:rsidP="004B5315">
      <w:pPr>
        <w:jc w:val="center"/>
        <w:rPr>
          <w:noProof/>
          <w:sz w:val="20"/>
          <w:szCs w:val="20"/>
          <w:lang w:val="en-IN" w:eastAsia="en-IN"/>
        </w:rPr>
      </w:pPr>
      <w:r>
        <w:rPr>
          <w:noProof/>
          <w:sz w:val="20"/>
          <w:szCs w:val="20"/>
          <w:lang w:val="en-IN" w:eastAsia="en-IN"/>
        </w:rPr>
        <w:t xml:space="preserve">Graph 4 </w:t>
      </w:r>
      <w:r w:rsidR="007D5AFE">
        <w:rPr>
          <w:noProof/>
          <w:sz w:val="20"/>
          <w:szCs w:val="20"/>
          <w:lang w:val="en-IN" w:eastAsia="en-IN"/>
        </w:rPr>
        <w:t xml:space="preserve">Prediction by </w:t>
      </w:r>
      <w:r w:rsidR="0065707C">
        <w:rPr>
          <w:noProof/>
          <w:sz w:val="20"/>
          <w:szCs w:val="20"/>
          <w:lang w:val="en-IN" w:eastAsia="en-IN"/>
        </w:rPr>
        <w:t>Support Vector Regressor</w:t>
      </w:r>
    </w:p>
    <w:p w:rsidR="007D5AFE" w:rsidRDefault="007D5AFE" w:rsidP="001E74C3">
      <w:pPr>
        <w:jc w:val="both"/>
        <w:rPr>
          <w:sz w:val="20"/>
          <w:szCs w:val="20"/>
        </w:rPr>
      </w:pPr>
    </w:p>
    <w:p w:rsidR="00F00380" w:rsidRDefault="00F00380" w:rsidP="141F1D2C">
      <w:pPr>
        <w:rPr>
          <w:sz w:val="20"/>
          <w:szCs w:val="20"/>
        </w:rPr>
      </w:pPr>
      <w:r w:rsidRPr="00F00380">
        <w:rPr>
          <w:sz w:val="20"/>
          <w:szCs w:val="20"/>
        </w:rPr>
        <w:t xml:space="preserve">Observing Graphs 1, 2, 3, and 4 gives the study a clearly perspective that Graph 3 Prediction by Random Forest Regressor has made the most accurate prediction. </w:t>
      </w:r>
    </w:p>
    <w:p w:rsidR="008A79B4" w:rsidRPr="00AD775A" w:rsidRDefault="405B22AE" w:rsidP="141F1D2C">
      <w:pPr>
        <w:rPr>
          <w:b/>
          <w:bCs/>
          <w:sz w:val="20"/>
          <w:szCs w:val="20"/>
        </w:rPr>
      </w:pPr>
      <w:r w:rsidRPr="141F1D2C">
        <w:rPr>
          <w:sz w:val="20"/>
          <w:szCs w:val="20"/>
        </w:rPr>
        <w:lastRenderedPageBreak/>
        <w:t>According to a recent research, Delhi may only be responsible for 26% of its PM2.5 (microscopic, respirable particles) pollution. In the winter, this number rises to 36%. The upwind areas outside of the city are where the majority of the pollution in this category originates.</w:t>
      </w:r>
      <w:r w:rsidR="00D735D6">
        <w:rPr>
          <w:sz w:val="20"/>
          <w:szCs w:val="20"/>
        </w:rPr>
        <w:t xml:space="preserve"> </w:t>
      </w:r>
      <w:r w:rsidR="00AE2B3D" w:rsidRPr="141F1D2C">
        <w:rPr>
          <w:sz w:val="20"/>
          <w:szCs w:val="20"/>
        </w:rPr>
        <w:t>The research found that air pollution level goes high every winter from the end October to mid February and goes low in monsoon from July to Mid-September.</w:t>
      </w:r>
    </w:p>
    <w:p w:rsidR="00806785" w:rsidRPr="00E850FF" w:rsidRDefault="00BA1BE9" w:rsidP="00CE7946">
      <w:pPr>
        <w:keepNext/>
        <w:numPr>
          <w:ilvl w:val="0"/>
          <w:numId w:val="1"/>
        </w:numPr>
        <w:autoSpaceDE w:val="0"/>
        <w:autoSpaceDN w:val="0"/>
        <w:spacing w:before="240" w:after="80"/>
        <w:jc w:val="center"/>
        <w:outlineLvl w:val="0"/>
      </w:pPr>
      <w:r w:rsidRPr="00E850FF">
        <w:t>CONCLUSION</w:t>
      </w:r>
    </w:p>
    <w:p w:rsidR="009E229F" w:rsidRDefault="002955BA" w:rsidP="009E229F">
      <w:pPr>
        <w:pStyle w:val="Text"/>
        <w:ind w:firstLine="0"/>
      </w:pPr>
      <w:r>
        <w:t xml:space="preserve">After </w:t>
      </w:r>
      <w:r w:rsidR="00EF79D7">
        <w:t>reviewing certain</w:t>
      </w:r>
      <w:r>
        <w:t xml:space="preserve"> papers </w:t>
      </w:r>
      <w:r w:rsidR="00EF79D7">
        <w:t>applying machine learning techniques to predict air pollution.</w:t>
      </w:r>
      <w:r w:rsidR="002301A4">
        <w:t xml:space="preserve"> This study is carried out </w:t>
      </w:r>
      <w:r w:rsidR="5A76D630">
        <w:t xml:space="preserve">which is currently in its infancy. </w:t>
      </w:r>
      <w:r>
        <w:t>a</w:t>
      </w:r>
      <w:r w:rsidR="000D7834">
        <w:t>ir quality prediction</w:t>
      </w:r>
      <w:r w:rsidR="002301A4">
        <w:t xml:space="preserve"> using machine learning</w:t>
      </w:r>
      <w:r>
        <w:t xml:space="preserve"> </w:t>
      </w:r>
      <w:r w:rsidR="002301A4">
        <w:t>b</w:t>
      </w:r>
      <w:r w:rsidR="00C81A17">
        <w:t xml:space="preserve">ased on  Okhla Phase II CPCB data for the New Delhi region from  February 2018 to November 2022, this paper uses </w:t>
      </w:r>
      <w:r w:rsidR="002301A4">
        <w:t>different machine learning algorithm to evaluate Daily</w:t>
      </w:r>
      <w:r w:rsidR="00C81A17">
        <w:t xml:space="preserve"> air quality  to demonstrate past effectiveness and future projections. </w:t>
      </w:r>
      <w:r>
        <w:t xml:space="preserve">The RMSE &amp; R2 was highlighted </w:t>
      </w:r>
      <w:r w:rsidR="00DF0749">
        <w:t>in Fig: 11,12,13,14,15</w:t>
      </w:r>
      <w:r w:rsidR="00721DFB">
        <w:t xml:space="preserve"> these are </w:t>
      </w:r>
      <w:r>
        <w:t>different models</w:t>
      </w:r>
      <w:r w:rsidR="00721DFB">
        <w:t xml:space="preserve"> predictions accuracy score</w:t>
      </w:r>
      <w:r w:rsidR="009E229F">
        <w:t xml:space="preserve"> that make the Study found that Random Forest Regressor</w:t>
      </w:r>
      <w:r w:rsidR="009E229F" w:rsidRPr="7107048A">
        <w:t xml:space="preserve"> was the most reliable algorithm for predicting ai</w:t>
      </w:r>
      <w:r w:rsidR="009E229F">
        <w:t>r pollution, with a result of 99.3</w:t>
      </w:r>
      <w:r w:rsidR="009E229F" w:rsidRPr="7107048A">
        <w:t>%.</w:t>
      </w:r>
    </w:p>
    <w:p w:rsidR="009E229F" w:rsidRDefault="009E229F" w:rsidP="002955BA">
      <w:pPr>
        <w:pStyle w:val="Text"/>
        <w:ind w:firstLine="0"/>
      </w:pPr>
    </w:p>
    <w:p w:rsidR="00DE161D" w:rsidRDefault="00DE161D" w:rsidP="002955BA">
      <w:pPr>
        <w:pStyle w:val="Text"/>
        <w:ind w:firstLine="0"/>
      </w:pPr>
    </w:p>
    <w:p w:rsidR="00DF0749" w:rsidRDefault="0065707C" w:rsidP="00DE161D">
      <w:pPr>
        <w:pStyle w:val="Text"/>
        <w:ind w:firstLine="0"/>
        <w:jc w:val="center"/>
      </w:pPr>
      <w:r>
        <w:rPr>
          <w:noProof/>
          <w:lang w:val="en-IN" w:eastAsia="en-IN"/>
        </w:rPr>
        <w:drawing>
          <wp:inline distT="0" distB="0" distL="0" distR="0" wp14:anchorId="536140C2" wp14:editId="54FE2652">
            <wp:extent cx="3705308" cy="811033"/>
            <wp:effectExtent l="0" t="0" r="0" b="0"/>
            <wp:docPr id="7" name="Picture 6" descr="lr_a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acu.png"/>
                    <pic:cNvPicPr/>
                  </pic:nvPicPr>
                  <pic:blipFill rotWithShape="1">
                    <a:blip r:embed="rId48"/>
                    <a:srcRect l="545" r="14882" b="11298"/>
                    <a:stretch/>
                  </pic:blipFill>
                  <pic:spPr bwMode="auto">
                    <a:xfrm>
                      <a:off x="0" y="0"/>
                      <a:ext cx="3705308" cy="811033"/>
                    </a:xfrm>
                    <a:prstGeom prst="rect">
                      <a:avLst/>
                    </a:prstGeom>
                    <a:ln>
                      <a:noFill/>
                    </a:ln>
                    <a:extLst>
                      <a:ext uri="{53640926-AAD7-44D8-BBD7-CCE9431645EC}">
                        <a14:shadowObscured xmlns:a14="http://schemas.microsoft.com/office/drawing/2010/main"/>
                      </a:ext>
                    </a:extLst>
                  </pic:spPr>
                </pic:pic>
              </a:graphicData>
            </a:graphic>
          </wp:inline>
        </w:drawing>
      </w:r>
    </w:p>
    <w:p w:rsidR="00DF0749" w:rsidRDefault="00DE161D" w:rsidP="00DE161D">
      <w:pPr>
        <w:pStyle w:val="Text"/>
        <w:ind w:firstLine="0"/>
        <w:jc w:val="center"/>
      </w:pPr>
      <w:r>
        <w:t>Fig 11: Linear Regression Accuracy</w:t>
      </w:r>
    </w:p>
    <w:p w:rsidR="00DE161D" w:rsidRDefault="00DE161D" w:rsidP="00DE161D">
      <w:pPr>
        <w:pStyle w:val="Text"/>
        <w:ind w:firstLine="0"/>
        <w:jc w:val="center"/>
      </w:pPr>
    </w:p>
    <w:p w:rsidR="00DF0749" w:rsidRDefault="0065707C" w:rsidP="00DE161D">
      <w:pPr>
        <w:pStyle w:val="Text"/>
        <w:ind w:firstLine="0"/>
        <w:jc w:val="center"/>
      </w:pPr>
      <w:r>
        <w:rPr>
          <w:noProof/>
          <w:lang w:val="en-IN" w:eastAsia="en-IN"/>
        </w:rPr>
        <w:drawing>
          <wp:inline distT="0" distB="0" distL="0" distR="0" wp14:anchorId="3510FB72" wp14:editId="678B0E37">
            <wp:extent cx="3689400" cy="818984"/>
            <wp:effectExtent l="0" t="0" r="0" b="0"/>
            <wp:docPr id="8" name="Picture 7" descr="dt_a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acu.png"/>
                    <pic:cNvPicPr/>
                  </pic:nvPicPr>
                  <pic:blipFill rotWithShape="1">
                    <a:blip r:embed="rId49"/>
                    <a:srcRect l="1501" t="8580" r="11445" b="17765"/>
                    <a:stretch/>
                  </pic:blipFill>
                  <pic:spPr bwMode="auto">
                    <a:xfrm>
                      <a:off x="0" y="0"/>
                      <a:ext cx="3687337" cy="818526"/>
                    </a:xfrm>
                    <a:prstGeom prst="rect">
                      <a:avLst/>
                    </a:prstGeom>
                    <a:ln>
                      <a:noFill/>
                    </a:ln>
                    <a:extLst>
                      <a:ext uri="{53640926-AAD7-44D8-BBD7-CCE9431645EC}">
                        <a14:shadowObscured xmlns:a14="http://schemas.microsoft.com/office/drawing/2010/main"/>
                      </a:ext>
                    </a:extLst>
                  </pic:spPr>
                </pic:pic>
              </a:graphicData>
            </a:graphic>
          </wp:inline>
        </w:drawing>
      </w:r>
    </w:p>
    <w:p w:rsidR="00DE161D" w:rsidRDefault="00DE161D" w:rsidP="00DE161D">
      <w:pPr>
        <w:pStyle w:val="Text"/>
        <w:ind w:firstLine="0"/>
        <w:jc w:val="center"/>
      </w:pPr>
      <w:r>
        <w:t>Fig 12: Decision Tree Regression Accuracy</w:t>
      </w:r>
    </w:p>
    <w:p w:rsidR="00DE161D" w:rsidRDefault="00DE161D" w:rsidP="00DE161D">
      <w:pPr>
        <w:pStyle w:val="Text"/>
        <w:ind w:firstLine="0"/>
        <w:jc w:val="center"/>
      </w:pPr>
    </w:p>
    <w:p w:rsidR="00DF0749" w:rsidRDefault="0065707C" w:rsidP="00DE161D">
      <w:pPr>
        <w:pStyle w:val="Text"/>
        <w:ind w:firstLine="0"/>
        <w:jc w:val="center"/>
      </w:pPr>
      <w:r>
        <w:rPr>
          <w:noProof/>
          <w:lang w:val="en-IN" w:eastAsia="en-IN"/>
        </w:rPr>
        <w:drawing>
          <wp:inline distT="0" distB="0" distL="0" distR="0" wp14:anchorId="5CAD50F6" wp14:editId="0007C650">
            <wp:extent cx="3665551" cy="818985"/>
            <wp:effectExtent l="0" t="0" r="0" b="0"/>
            <wp:docPr id="9" name="Picture 8" descr="rf_a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acu.png"/>
                    <pic:cNvPicPr/>
                  </pic:nvPicPr>
                  <pic:blipFill rotWithShape="1">
                    <a:blip r:embed="rId50"/>
                    <a:srcRect l="1892" t="5113" r="18761" b="19644"/>
                    <a:stretch/>
                  </pic:blipFill>
                  <pic:spPr bwMode="auto">
                    <a:xfrm>
                      <a:off x="0" y="0"/>
                      <a:ext cx="3678325" cy="821839"/>
                    </a:xfrm>
                    <a:prstGeom prst="rect">
                      <a:avLst/>
                    </a:prstGeom>
                    <a:ln>
                      <a:noFill/>
                    </a:ln>
                    <a:extLst>
                      <a:ext uri="{53640926-AAD7-44D8-BBD7-CCE9431645EC}">
                        <a14:shadowObscured xmlns:a14="http://schemas.microsoft.com/office/drawing/2010/main"/>
                      </a:ext>
                    </a:extLst>
                  </pic:spPr>
                </pic:pic>
              </a:graphicData>
            </a:graphic>
          </wp:inline>
        </w:drawing>
      </w:r>
    </w:p>
    <w:p w:rsidR="00DE161D" w:rsidRDefault="00DE161D" w:rsidP="00DE161D">
      <w:pPr>
        <w:pStyle w:val="Text"/>
        <w:ind w:firstLine="0"/>
        <w:jc w:val="center"/>
      </w:pPr>
      <w:r>
        <w:t>Fig 13: Random Forest Regression Accuracy</w:t>
      </w:r>
    </w:p>
    <w:p w:rsidR="00DF0749" w:rsidRDefault="00DF0749" w:rsidP="00DE161D">
      <w:pPr>
        <w:pStyle w:val="Text"/>
        <w:ind w:firstLine="0"/>
        <w:jc w:val="center"/>
      </w:pPr>
    </w:p>
    <w:p w:rsidR="00DF0749" w:rsidRDefault="0065707C" w:rsidP="00DE161D">
      <w:pPr>
        <w:pStyle w:val="Text"/>
        <w:ind w:firstLine="0"/>
        <w:jc w:val="center"/>
      </w:pPr>
      <w:r>
        <w:rPr>
          <w:noProof/>
          <w:lang w:val="en-IN" w:eastAsia="en-IN"/>
        </w:rPr>
        <w:drawing>
          <wp:inline distT="0" distB="0" distL="0" distR="0" wp14:anchorId="454F8F7A" wp14:editId="18401FCE">
            <wp:extent cx="3705308" cy="826935"/>
            <wp:effectExtent l="0" t="0" r="0" b="0"/>
            <wp:docPr id="10" name="Picture 9" descr="svr_a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r_acu.png"/>
                    <pic:cNvPicPr/>
                  </pic:nvPicPr>
                  <pic:blipFill rotWithShape="1">
                    <a:blip r:embed="rId51"/>
                    <a:srcRect l="4598" t="5932" r="9702" b="5932"/>
                    <a:stretch/>
                  </pic:blipFill>
                  <pic:spPr bwMode="auto">
                    <a:xfrm>
                      <a:off x="0" y="0"/>
                      <a:ext cx="3711603" cy="828340"/>
                    </a:xfrm>
                    <a:prstGeom prst="rect">
                      <a:avLst/>
                    </a:prstGeom>
                    <a:ln>
                      <a:noFill/>
                    </a:ln>
                    <a:extLst>
                      <a:ext uri="{53640926-AAD7-44D8-BBD7-CCE9431645EC}">
                        <a14:shadowObscured xmlns:a14="http://schemas.microsoft.com/office/drawing/2010/main"/>
                      </a:ext>
                    </a:extLst>
                  </pic:spPr>
                </pic:pic>
              </a:graphicData>
            </a:graphic>
          </wp:inline>
        </w:drawing>
      </w:r>
    </w:p>
    <w:p w:rsidR="00DE161D" w:rsidRDefault="00DE161D" w:rsidP="00DE161D">
      <w:pPr>
        <w:pStyle w:val="Text"/>
        <w:ind w:firstLine="0"/>
        <w:jc w:val="center"/>
      </w:pPr>
      <w:r>
        <w:t>Fig 14: Support Vector Regression Accuracy</w:t>
      </w:r>
    </w:p>
    <w:p w:rsidR="00DF0749" w:rsidRDefault="00DF0749" w:rsidP="00DE161D">
      <w:pPr>
        <w:pStyle w:val="Text"/>
        <w:ind w:firstLine="0"/>
        <w:jc w:val="center"/>
      </w:pPr>
    </w:p>
    <w:p w:rsidR="00DF0749" w:rsidRDefault="00DF0749" w:rsidP="00DE161D">
      <w:pPr>
        <w:pStyle w:val="Text"/>
        <w:ind w:firstLine="0"/>
        <w:jc w:val="center"/>
      </w:pPr>
      <w:r>
        <w:rPr>
          <w:noProof/>
          <w:lang w:val="en-IN" w:eastAsia="en-IN"/>
        </w:rPr>
        <w:drawing>
          <wp:inline distT="0" distB="0" distL="0" distR="0" wp14:anchorId="6F10D2D6" wp14:editId="73755400">
            <wp:extent cx="3600873" cy="469127"/>
            <wp:effectExtent l="95250" t="95250" r="19050" b="266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52">
                      <a:extLst>
                        <a:ext uri="{28A0092B-C50C-407E-A947-70E740481C1C}">
                          <a14:useLocalDpi xmlns:a14="http://schemas.microsoft.com/office/drawing/2010/main" val="0"/>
                        </a:ext>
                      </a:extLst>
                    </a:blip>
                    <a:stretch>
                      <a:fillRect/>
                    </a:stretch>
                  </pic:blipFill>
                  <pic:spPr>
                    <a:xfrm>
                      <a:off x="0" y="0"/>
                      <a:ext cx="3592820" cy="468078"/>
                    </a:xfrm>
                    <a:prstGeom prst="rect">
                      <a:avLst/>
                    </a:prstGeom>
                    <a:effectLst>
                      <a:outerShdw blurRad="50800" dist="38100" dir="13500000" algn="br" rotWithShape="0">
                        <a:prstClr val="black">
                          <a:alpha val="40000"/>
                        </a:prstClr>
                      </a:outerShdw>
                    </a:effectLst>
                  </pic:spPr>
                </pic:pic>
              </a:graphicData>
            </a:graphic>
          </wp:inline>
        </w:drawing>
      </w:r>
    </w:p>
    <w:p w:rsidR="00DE161D" w:rsidRDefault="00DE161D" w:rsidP="00DE161D">
      <w:pPr>
        <w:pStyle w:val="Text"/>
        <w:ind w:firstLine="0"/>
        <w:jc w:val="center"/>
      </w:pPr>
      <w:r>
        <w:t>Fig 15: KNN Accuracy</w:t>
      </w:r>
    </w:p>
    <w:p w:rsidR="0065707C" w:rsidRDefault="0065707C" w:rsidP="00DE161D">
      <w:pPr>
        <w:pStyle w:val="Text"/>
        <w:ind w:firstLine="0"/>
        <w:jc w:val="center"/>
      </w:pPr>
    </w:p>
    <w:p w:rsidR="00B80EC9" w:rsidRDefault="00B80EC9" w:rsidP="00DE161D">
      <w:pPr>
        <w:pStyle w:val="Text"/>
        <w:ind w:firstLine="0"/>
        <w:jc w:val="center"/>
      </w:pPr>
    </w:p>
    <w:p w:rsidR="00B80EC9" w:rsidRDefault="00B80EC9" w:rsidP="00DE161D">
      <w:pPr>
        <w:pStyle w:val="Text"/>
        <w:ind w:firstLine="0"/>
        <w:jc w:val="center"/>
      </w:pPr>
    </w:p>
    <w:p w:rsidR="00B80EC9" w:rsidRDefault="00B80EC9" w:rsidP="00BA1BE9">
      <w:pPr>
        <w:pStyle w:val="ReferenceHead"/>
      </w:pPr>
    </w:p>
    <w:p w:rsidR="00BA1BE9" w:rsidRDefault="00BA1BE9" w:rsidP="00BA1BE9">
      <w:pPr>
        <w:pStyle w:val="ReferenceHead"/>
      </w:pPr>
      <w:r>
        <w:t>References</w:t>
      </w:r>
    </w:p>
    <w:p w:rsidR="0065707C" w:rsidRDefault="0065707C" w:rsidP="00BA1BE9">
      <w:pPr>
        <w:pStyle w:val="ReferenceHead"/>
      </w:pPr>
    </w:p>
    <w:p w:rsidR="00BA1BE9" w:rsidRDefault="002955BA" w:rsidP="006D5814">
      <w:pPr>
        <w:pStyle w:val="references"/>
      </w:pPr>
      <w:r>
        <w:t>Ghufran Isam Drewil , Dr. Riyadh Jabbar Al-Bahadili</w:t>
      </w:r>
      <w:r w:rsidR="00460CC9">
        <w:t>. Forecast Air Pollution in Smart City Using Deep Learning Techniques: A Review</w:t>
      </w:r>
    </w:p>
    <w:p w:rsidR="00460CC9" w:rsidRDefault="00460CC9" w:rsidP="00460CC9">
      <w:pPr>
        <w:pStyle w:val="references"/>
      </w:pPr>
      <w:r>
        <w:t>Cicerone Laurentiu Popa  , Tiberiu Gabriel Dobrescu, Catalin-Ionut Silvestru, Alexandru-Cristian Firulescu,</w:t>
      </w:r>
    </w:p>
    <w:p w:rsidR="00460CC9" w:rsidRDefault="00460CC9" w:rsidP="00460CC9">
      <w:pPr>
        <w:pStyle w:val="references"/>
        <w:numPr>
          <w:ilvl w:val="0"/>
          <w:numId w:val="0"/>
        </w:numPr>
      </w:pPr>
      <w:r>
        <w:t>Constantin Adrian Popescu and Costel Emil Cotet. Pollution and Weather Reports: Using Machine Learning for Combating Pollution in Big Cities</w:t>
      </w:r>
    </w:p>
    <w:p w:rsidR="00460CC9" w:rsidRDefault="00460CC9" w:rsidP="00460CC9">
      <w:pPr>
        <w:pStyle w:val="references"/>
        <w:numPr>
          <w:ilvl w:val="0"/>
          <w:numId w:val="0"/>
        </w:numPr>
        <w:ind w:left="360" w:hanging="360"/>
      </w:pPr>
      <w:r>
        <w:t xml:space="preserve">[3]   </w:t>
      </w:r>
      <w:r w:rsidR="00686DDF">
        <w:t>Hao Gao 1,†, Weixin Yang 1,* ,† , Jiawei Wang 1,† and Xiaoyun Zheng. Analysis of the Effectiveness of Air Pollution Control Policies Based on Historical Evaluation and Deep Learning Forecast: A Case Study of Chengdu-Chongqing Region in China</w:t>
      </w:r>
    </w:p>
    <w:p w:rsidR="00686DDF" w:rsidRDefault="00686DDF" w:rsidP="00460CC9">
      <w:pPr>
        <w:pStyle w:val="references"/>
        <w:numPr>
          <w:ilvl w:val="0"/>
          <w:numId w:val="0"/>
        </w:numPr>
        <w:ind w:left="360" w:hanging="360"/>
      </w:pPr>
      <w:r>
        <w:t>[4]</w:t>
      </w:r>
      <w:r>
        <w:tab/>
        <w:t>Mahmoud Reza Delavar 1,* , Amin Gholami 2 , Gholam Reza Shiran 3 , Yousef Rashidi 4 , Gholam Reza Nakhaeizadeh 5 , Kurt Fedra 6 and Smaeil Hatefi Afshar 2. A Novel Method for Improving Air Pollution Prediction Based on Machine Learning Approaches: A Case Study Applied to the Capital City of Tehran.</w:t>
      </w:r>
    </w:p>
    <w:p w:rsidR="00686DDF" w:rsidRDefault="00686DDF" w:rsidP="00460CC9">
      <w:pPr>
        <w:pStyle w:val="references"/>
        <w:numPr>
          <w:ilvl w:val="0"/>
          <w:numId w:val="0"/>
        </w:numPr>
        <w:ind w:left="360" w:hanging="360"/>
      </w:pPr>
      <w:r>
        <w:t>[5]</w:t>
      </w:r>
      <w:r>
        <w:tab/>
      </w:r>
      <w:hyperlink r:id="rId53" w:history="1">
        <w:r w:rsidRPr="00C70222">
          <w:rPr>
            <w:rStyle w:val="Hyperlink"/>
          </w:rPr>
          <w:t>https://www.delhitourism.gov.in/delhitourism/aboutus/seasons_of_delhi.jsp</w:t>
        </w:r>
      </w:hyperlink>
    </w:p>
    <w:p w:rsidR="00686DDF" w:rsidRDefault="00686DDF" w:rsidP="00460CC9">
      <w:pPr>
        <w:pStyle w:val="references"/>
        <w:numPr>
          <w:ilvl w:val="0"/>
          <w:numId w:val="0"/>
        </w:numPr>
        <w:ind w:left="360" w:hanging="360"/>
      </w:pPr>
      <w:r>
        <w:t>[6]</w:t>
      </w:r>
      <w:r>
        <w:tab/>
      </w:r>
      <w:hyperlink r:id="rId54" w:history="1">
        <w:r w:rsidR="001835EA" w:rsidRPr="00C70222">
          <w:rPr>
            <w:rStyle w:val="Hyperlink"/>
          </w:rPr>
          <w:t>https://epca.org.in/state-air-winter-2017-18.pdf</w:t>
        </w:r>
      </w:hyperlink>
    </w:p>
    <w:p w:rsidR="001835EA" w:rsidRDefault="001835EA" w:rsidP="00460CC9">
      <w:pPr>
        <w:pStyle w:val="references"/>
        <w:numPr>
          <w:ilvl w:val="0"/>
          <w:numId w:val="0"/>
        </w:numPr>
        <w:ind w:left="360" w:hanging="360"/>
      </w:pPr>
      <w:r>
        <w:t>[7]</w:t>
      </w:r>
      <w:r>
        <w:tab/>
      </w:r>
      <w:r w:rsidRPr="001835EA">
        <w:t>https://timesofindia.indiatimes.com/city/delhi/36-of-delhis-winter-bad-air-is-its-own-doing-study/articleshow/65431266.cms</w:t>
      </w:r>
    </w:p>
    <w:p w:rsidR="001835EA" w:rsidRDefault="001835EA" w:rsidP="001835EA">
      <w:pPr>
        <w:pStyle w:val="references"/>
        <w:numPr>
          <w:ilvl w:val="0"/>
          <w:numId w:val="0"/>
        </w:numPr>
        <w:ind w:left="360" w:hanging="360"/>
      </w:pPr>
      <w:r>
        <w:t>[8]</w:t>
      </w:r>
      <w:r>
        <w:tab/>
      </w:r>
      <w:r w:rsidR="00A068DE" w:rsidRPr="00A068DE">
        <w:t>https://thewire.in/health/air-pollution-india-life-expectancy-five-years#:~:text=India's%20average%20PM2.,5%20%CE%BCg%2Fm3)%20respectively.</w:t>
      </w:r>
    </w:p>
    <w:p w:rsidR="001835EA" w:rsidRDefault="001835EA" w:rsidP="001835EA">
      <w:pPr>
        <w:pStyle w:val="references"/>
        <w:numPr>
          <w:ilvl w:val="0"/>
          <w:numId w:val="0"/>
        </w:numPr>
        <w:ind w:left="360" w:hanging="360"/>
      </w:pPr>
      <w:r>
        <w:t>[9]</w:t>
      </w:r>
      <w:r>
        <w:tab/>
      </w:r>
      <w:r w:rsidR="00D0657D" w:rsidRPr="00D0657D">
        <w:t>https://www.javatpoint.com/k-nearest-neighbor-algorithm-for-machine-learning</w:t>
      </w:r>
    </w:p>
    <w:p w:rsidR="001835EA" w:rsidRDefault="001835EA" w:rsidP="001835EA">
      <w:pPr>
        <w:pStyle w:val="references"/>
        <w:numPr>
          <w:ilvl w:val="0"/>
          <w:numId w:val="0"/>
        </w:numPr>
        <w:ind w:left="360" w:hanging="360"/>
      </w:pPr>
      <w:r>
        <w:t>[10]</w:t>
      </w:r>
      <w:r>
        <w:tab/>
      </w:r>
      <w:r w:rsidR="00982BFC" w:rsidRPr="00982BFC">
        <w:t>https://www.javatpoint.com/machine-learning-support-vector-machine-algorithm</w:t>
      </w:r>
    </w:p>
    <w:p w:rsidR="001835EA" w:rsidRDefault="001835EA" w:rsidP="001835EA">
      <w:pPr>
        <w:pStyle w:val="references"/>
        <w:numPr>
          <w:ilvl w:val="0"/>
          <w:numId w:val="0"/>
        </w:numPr>
        <w:ind w:left="360" w:hanging="360"/>
      </w:pPr>
      <w:r>
        <w:t>[11]</w:t>
      </w:r>
      <w:r>
        <w:tab/>
      </w:r>
      <w:r w:rsidR="002B0F5C" w:rsidRPr="002B0F5C">
        <w:t>https://www.javatpoint.com/machine-learning-random-forest-algorithm</w:t>
      </w:r>
    </w:p>
    <w:p w:rsidR="001835EA" w:rsidRDefault="001835EA" w:rsidP="001835EA">
      <w:pPr>
        <w:pStyle w:val="references"/>
        <w:numPr>
          <w:ilvl w:val="0"/>
          <w:numId w:val="0"/>
        </w:numPr>
        <w:ind w:left="360" w:hanging="360"/>
      </w:pPr>
      <w:r>
        <w:t>[12]</w:t>
      </w:r>
      <w:r>
        <w:tab/>
      </w:r>
      <w:r w:rsidR="001D0CB9" w:rsidRPr="001D0CB9">
        <w:t>https://www.geeksforgeeks.org/machine-learning/</w:t>
      </w:r>
    </w:p>
    <w:p w:rsidR="001835EA" w:rsidRDefault="001835EA" w:rsidP="001835EA">
      <w:pPr>
        <w:pStyle w:val="references"/>
        <w:numPr>
          <w:ilvl w:val="0"/>
          <w:numId w:val="0"/>
        </w:numPr>
        <w:ind w:left="360" w:hanging="360"/>
      </w:pPr>
      <w:r>
        <w:t>[13]</w:t>
      </w:r>
      <w:r>
        <w:tab/>
      </w:r>
      <w:r w:rsidR="00D61E90" w:rsidRPr="00D61E90">
        <w:t>https://timesofindia.indiatimes.com/city/delhi/delhi-air-takes-severe-hit-worse-yet-to-come/articleshow/66467293.cms</w:t>
      </w:r>
    </w:p>
    <w:p w:rsidR="001835EA" w:rsidRDefault="001835EA" w:rsidP="001835EA">
      <w:pPr>
        <w:pStyle w:val="references"/>
        <w:numPr>
          <w:ilvl w:val="0"/>
          <w:numId w:val="0"/>
        </w:numPr>
        <w:ind w:left="360" w:hanging="360"/>
      </w:pPr>
      <w:r>
        <w:t>[14]</w:t>
      </w:r>
      <w:r>
        <w:tab/>
      </w:r>
      <w:r w:rsidR="00392A93" w:rsidRPr="00392A93">
        <w:t>https://timesofindia.indiatimes.com/auto/miscellaneous/reducing-air-pollution-biggest-reason-to-buy-electric-vehicles-not-rising-fuel-cost-survey/articleshow/65709873.cms</w:t>
      </w:r>
    </w:p>
    <w:p w:rsidR="001835EA" w:rsidRDefault="001835EA" w:rsidP="001835EA">
      <w:pPr>
        <w:pStyle w:val="references"/>
        <w:numPr>
          <w:ilvl w:val="0"/>
          <w:numId w:val="0"/>
        </w:numPr>
        <w:ind w:left="360" w:hanging="360"/>
      </w:pPr>
      <w:r>
        <w:t>[15]</w:t>
      </w:r>
      <w:r>
        <w:tab/>
      </w:r>
      <w:hyperlink r:id="rId55" w:history="1">
        <w:r w:rsidR="006A7056" w:rsidRPr="00C70222">
          <w:rPr>
            <w:rStyle w:val="Hyperlink"/>
          </w:rPr>
          <w:t>https://timesofindia.indiatimes.com/city/delhi/why-no2-may-be-your-next-big-headache/articleshow/62842535.cms</w:t>
        </w:r>
      </w:hyperlink>
    </w:p>
    <w:p w:rsidR="006A7056" w:rsidRDefault="006A7056" w:rsidP="001835EA">
      <w:pPr>
        <w:pStyle w:val="references"/>
        <w:numPr>
          <w:ilvl w:val="0"/>
          <w:numId w:val="0"/>
        </w:numPr>
        <w:ind w:left="360" w:hanging="360"/>
      </w:pPr>
      <w:r>
        <w:t>[16]</w:t>
      </w:r>
      <w:r>
        <w:tab/>
      </w:r>
      <w:hyperlink r:id="rId56" w:history="1">
        <w:r w:rsidRPr="00C70222">
          <w:rPr>
            <w:rStyle w:val="Hyperlink"/>
          </w:rPr>
          <w:t>https://timesofindia.indiatimes.com/city/delhi/study-says-people-didnt-feel-air-better-this-winter/articleshow/63177870.cms</w:t>
        </w:r>
      </w:hyperlink>
    </w:p>
    <w:p w:rsidR="006A7056" w:rsidRDefault="006A7056" w:rsidP="001835EA">
      <w:pPr>
        <w:pStyle w:val="references"/>
        <w:numPr>
          <w:ilvl w:val="0"/>
          <w:numId w:val="0"/>
        </w:numPr>
        <w:ind w:left="360" w:hanging="360"/>
      </w:pPr>
      <w:r>
        <w:t>[17]</w:t>
      </w:r>
      <w:r>
        <w:tab/>
      </w:r>
      <w:hyperlink r:id="rId57" w:history="1">
        <w:r w:rsidRPr="00C70222">
          <w:rPr>
            <w:rStyle w:val="Hyperlink"/>
          </w:rPr>
          <w:t>https://airquality.cpcb.gov.in/AQI_India/</w:t>
        </w:r>
      </w:hyperlink>
    </w:p>
    <w:p w:rsidR="006A7056" w:rsidRDefault="006A7056" w:rsidP="001835EA">
      <w:pPr>
        <w:pStyle w:val="references"/>
        <w:numPr>
          <w:ilvl w:val="0"/>
          <w:numId w:val="0"/>
        </w:numPr>
        <w:ind w:left="360" w:hanging="360"/>
      </w:pPr>
      <w:r>
        <w:t>[18]</w:t>
      </w:r>
      <w:r>
        <w:tab/>
      </w:r>
      <w:hyperlink r:id="rId58" w:history="1">
        <w:r w:rsidRPr="00C70222">
          <w:rPr>
            <w:rStyle w:val="Hyperlink"/>
          </w:rPr>
          <w:t>https://airquality.cpcb.gov.in/ccr/#/caaqm-dashboard-all/caaqm-landing/caaqm-comparison-data</w:t>
        </w:r>
      </w:hyperlink>
    </w:p>
    <w:p w:rsidR="006A7056" w:rsidRDefault="006A7056" w:rsidP="001835EA">
      <w:pPr>
        <w:pStyle w:val="references"/>
        <w:numPr>
          <w:ilvl w:val="0"/>
          <w:numId w:val="0"/>
        </w:numPr>
        <w:ind w:left="360" w:hanging="360"/>
      </w:pPr>
      <w:r>
        <w:t>[19]</w:t>
      </w:r>
      <w:r>
        <w:tab/>
      </w:r>
      <w:r w:rsidRPr="006A7056">
        <w:t>https://swachhindia.ndtv.com/air-pollution-what-is-air-quality-index-how-is-it-measured-and-its-health-impact-40387/</w:t>
      </w:r>
    </w:p>
    <w:p w:rsidR="006A7056" w:rsidRDefault="006A7056" w:rsidP="001835EA">
      <w:pPr>
        <w:pStyle w:val="references"/>
        <w:numPr>
          <w:ilvl w:val="0"/>
          <w:numId w:val="0"/>
        </w:numPr>
        <w:ind w:left="360" w:hanging="360"/>
      </w:pPr>
      <w:r>
        <w:t>[20]</w:t>
      </w:r>
      <w:r>
        <w:tab/>
        <w:t>Google Schola</w:t>
      </w:r>
      <w:r w:rsidR="0016285D">
        <w:t>r</w:t>
      </w:r>
    </w:p>
    <w:p w:rsidR="008905BD" w:rsidRDefault="008905BD" w:rsidP="001835EA">
      <w:pPr>
        <w:pStyle w:val="references"/>
        <w:numPr>
          <w:ilvl w:val="0"/>
          <w:numId w:val="0"/>
        </w:numPr>
        <w:ind w:left="360" w:hanging="360"/>
      </w:pPr>
      <w:r>
        <w:t>[21]</w:t>
      </w:r>
      <w:r w:rsidR="00B80EC9">
        <w:t xml:space="preserve"> </w:t>
      </w:r>
      <w:hyperlink r:id="rId59" w:history="1">
        <w:r w:rsidR="00B80EC9" w:rsidRPr="00262C3B">
          <w:rPr>
            <w:rStyle w:val="Hyperlink"/>
          </w:rPr>
          <w:t>www.mdpi.com</w:t>
        </w:r>
      </w:hyperlink>
    </w:p>
    <w:p w:rsidR="00B80EC9" w:rsidRDefault="00B80EC9" w:rsidP="001835EA">
      <w:pPr>
        <w:pStyle w:val="references"/>
        <w:numPr>
          <w:ilvl w:val="0"/>
          <w:numId w:val="0"/>
        </w:numPr>
        <w:ind w:left="360" w:hanging="360"/>
      </w:pPr>
      <w:r>
        <w:t>[22] www.ncbi.nlm.nih.gov</w:t>
      </w:r>
    </w:p>
    <w:p w:rsidR="00B80EC9" w:rsidRDefault="00B80EC9" w:rsidP="001835EA">
      <w:pPr>
        <w:pStyle w:val="references"/>
        <w:numPr>
          <w:ilvl w:val="0"/>
          <w:numId w:val="0"/>
        </w:numPr>
        <w:ind w:left="360" w:hanging="360"/>
      </w:pPr>
      <w:r>
        <w:t>[23] mrcet.com</w:t>
      </w:r>
    </w:p>
    <w:p w:rsidR="00B80EC9" w:rsidRDefault="00B80EC9" w:rsidP="001835EA">
      <w:pPr>
        <w:pStyle w:val="references"/>
        <w:numPr>
          <w:ilvl w:val="0"/>
          <w:numId w:val="0"/>
        </w:numPr>
        <w:ind w:left="360" w:hanging="360"/>
      </w:pPr>
      <w:r>
        <w:t>[24] www.ijates.com</w:t>
      </w:r>
    </w:p>
    <w:p w:rsidR="00B80EC9" w:rsidRDefault="00B80EC9" w:rsidP="001835EA">
      <w:pPr>
        <w:pStyle w:val="references"/>
        <w:numPr>
          <w:ilvl w:val="0"/>
          <w:numId w:val="0"/>
        </w:numPr>
        <w:ind w:left="360" w:hanging="360"/>
      </w:pPr>
      <w:r>
        <w:t>[25] mpdi-res.com</w:t>
      </w:r>
    </w:p>
    <w:p w:rsidR="00C76152" w:rsidRDefault="00C76152" w:rsidP="001835EA">
      <w:pPr>
        <w:pStyle w:val="references"/>
        <w:numPr>
          <w:ilvl w:val="0"/>
          <w:numId w:val="0"/>
        </w:numPr>
        <w:ind w:left="360" w:hanging="360"/>
      </w:pPr>
      <w:r>
        <w:t xml:space="preserve">[26] </w:t>
      </w:r>
      <w:r w:rsidRPr="00C76152">
        <w:t>https://www.pranaair.com/blog/what-is-air-quality-index-aqi-and-its-calculation/</w:t>
      </w:r>
    </w:p>
    <w:p w:rsidR="00A5423C" w:rsidRDefault="00932189" w:rsidP="00A5423C">
      <w:pPr>
        <w:pStyle w:val="ReferenceHead"/>
      </w:pPr>
      <w:r>
        <w:t>Author</w:t>
      </w:r>
    </w:p>
    <w:p w:rsidR="008805D9" w:rsidRDefault="00B70B21" w:rsidP="008A79B4">
      <w:pPr>
        <w:rPr>
          <w:sz w:val="20"/>
          <w:szCs w:val="20"/>
        </w:rPr>
        <w:sectPr w:rsidR="008805D9" w:rsidSect="008805D9">
          <w:type w:val="continuous"/>
          <w:pgSz w:w="12240" w:h="15840" w:code="1"/>
          <w:pgMar w:top="1152" w:right="720" w:bottom="1008" w:left="720" w:header="547" w:footer="446" w:gutter="0"/>
          <w:cols w:space="288"/>
          <w:docGrid w:linePitch="360"/>
        </w:sectPr>
      </w:pPr>
      <w:r>
        <w:rPr>
          <w:sz w:val="20"/>
          <w:szCs w:val="20"/>
        </w:rPr>
        <w:t>Sahil</w:t>
      </w:r>
      <w:r w:rsidR="00B80EC9">
        <w:rPr>
          <w:sz w:val="20"/>
          <w:szCs w:val="20"/>
        </w:rPr>
        <w:t xml:space="preserve"> </w:t>
      </w:r>
      <w:r>
        <w:rPr>
          <w:sz w:val="20"/>
          <w:szCs w:val="20"/>
        </w:rPr>
        <w:t>Negi, Galgotias University, Negisahil1960@gmail.com.</w:t>
      </w:r>
    </w:p>
    <w:p w:rsidR="0008198A" w:rsidRPr="00A34166" w:rsidRDefault="0008198A" w:rsidP="008A79B4">
      <w:pPr>
        <w:rPr>
          <w:sz w:val="20"/>
          <w:szCs w:val="20"/>
        </w:rPr>
      </w:pPr>
    </w:p>
    <w:p w:rsidR="008A79B4" w:rsidRDefault="008A79B4" w:rsidP="00BA1BE9">
      <w:pPr>
        <w:jc w:val="both"/>
        <w:rPr>
          <w:sz w:val="20"/>
          <w:szCs w:val="20"/>
        </w:rPr>
      </w:pPr>
    </w:p>
    <w:p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rsidR="001E74C3" w:rsidRPr="00AD775A" w:rsidRDefault="001E74C3" w:rsidP="0099582D">
      <w:pPr>
        <w:pStyle w:val="BodyText"/>
        <w:rPr>
          <w:sz w:val="20"/>
          <w:szCs w:val="20"/>
        </w:rPr>
      </w:pPr>
    </w:p>
    <w:p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755E" w:rsidRDefault="0072755E">
      <w:r>
        <w:separator/>
      </w:r>
    </w:p>
  </w:endnote>
  <w:endnote w:type="continuationSeparator" w:id="0">
    <w:p w:rsidR="0072755E" w:rsidRDefault="00727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Book Antiqua">
    <w:altName w:val="Palatino Linotype"/>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D12" w:rsidRPr="0007723D" w:rsidRDefault="00916D12" w:rsidP="000D342D">
    <w:pPr>
      <w:tabs>
        <w:tab w:val="left" w:pos="5387"/>
        <w:tab w:val="right" w:pos="10620"/>
      </w:tabs>
      <w:jc w:val="center"/>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755E" w:rsidRDefault="0072755E">
      <w:r>
        <w:separator/>
      </w:r>
    </w:p>
  </w:footnote>
  <w:footnote w:type="continuationSeparator" w:id="0">
    <w:p w:rsidR="0072755E" w:rsidRDefault="007275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D12" w:rsidRPr="00560AFF" w:rsidRDefault="00916D12" w:rsidP="00560AFF">
    <w:pPr>
      <w:pStyle w:val="Header"/>
      <w:jc w:val="lef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3A877D64"/>
    <w:multiLevelType w:val="singleLevel"/>
    <w:tmpl w:val="5DA6FC16"/>
    <w:lvl w:ilvl="0">
      <w:start w:val="1"/>
      <w:numFmt w:val="decimal"/>
      <w:lvlText w:val="[%1]"/>
      <w:lvlJc w:val="left"/>
      <w:pPr>
        <w:tabs>
          <w:tab w:val="num" w:pos="360"/>
        </w:tabs>
        <w:ind w:left="360" w:hanging="360"/>
      </w:pPr>
    </w:lvl>
  </w:abstractNum>
  <w:abstractNum w:abstractNumId="3">
    <w:nsid w:val="3CB06A62"/>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4">
    <w:nsid w:val="447634D7"/>
    <w:multiLevelType w:val="hybridMultilevel"/>
    <w:tmpl w:val="CB4A8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8">
    <w:nsid w:val="6DC3293B"/>
    <w:multiLevelType w:val="singleLevel"/>
    <w:tmpl w:val="3A8EC28E"/>
    <w:lvl w:ilvl="0">
      <w:start w:val="1"/>
      <w:numFmt w:val="decimal"/>
      <w:lvlText w:val="[%1]"/>
      <w:lvlJc w:val="left"/>
      <w:pPr>
        <w:tabs>
          <w:tab w:val="num" w:pos="360"/>
        </w:tabs>
        <w:ind w:left="360" w:hanging="360"/>
      </w:pPr>
    </w:lvl>
  </w:abstractNum>
  <w:abstractNum w:abstractNumId="9">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7"/>
  </w:num>
  <w:num w:numId="2">
    <w:abstractNumId w:val="2"/>
  </w:num>
  <w:num w:numId="3">
    <w:abstractNumId w:val="8"/>
  </w:num>
  <w:num w:numId="4">
    <w:abstractNumId w:val="6"/>
  </w:num>
  <w:num w:numId="5">
    <w:abstractNumId w:val="0"/>
  </w:num>
  <w:num w:numId="6">
    <w:abstractNumId w:val="1"/>
  </w:num>
  <w:num w:numId="7">
    <w:abstractNumId w:val="9"/>
  </w:num>
  <w:num w:numId="8">
    <w:abstractNumId w:val="10"/>
  </w:num>
  <w:num w:numId="9">
    <w:abstractNumId w:val="5"/>
  </w:num>
  <w:num w:numId="10">
    <w:abstractNumId w:val="5"/>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ECB"/>
    <w:rsid w:val="000039A7"/>
    <w:rsid w:val="00003D74"/>
    <w:rsid w:val="000046D2"/>
    <w:rsid w:val="0001039C"/>
    <w:rsid w:val="0001399B"/>
    <w:rsid w:val="0003247D"/>
    <w:rsid w:val="00032B4C"/>
    <w:rsid w:val="00034328"/>
    <w:rsid w:val="00042491"/>
    <w:rsid w:val="00043B5F"/>
    <w:rsid w:val="0006092C"/>
    <w:rsid w:val="00060A16"/>
    <w:rsid w:val="0007359F"/>
    <w:rsid w:val="00076CCA"/>
    <w:rsid w:val="0007723D"/>
    <w:rsid w:val="0008198A"/>
    <w:rsid w:val="00082A63"/>
    <w:rsid w:val="00095A38"/>
    <w:rsid w:val="00097EAC"/>
    <w:rsid w:val="000A02A6"/>
    <w:rsid w:val="000B2891"/>
    <w:rsid w:val="000B56D2"/>
    <w:rsid w:val="000B6435"/>
    <w:rsid w:val="000C02A9"/>
    <w:rsid w:val="000C1197"/>
    <w:rsid w:val="000C643D"/>
    <w:rsid w:val="000D308D"/>
    <w:rsid w:val="000D342D"/>
    <w:rsid w:val="000D7834"/>
    <w:rsid w:val="000D791D"/>
    <w:rsid w:val="000F1059"/>
    <w:rsid w:val="000F4659"/>
    <w:rsid w:val="001035CA"/>
    <w:rsid w:val="00114195"/>
    <w:rsid w:val="00116B6B"/>
    <w:rsid w:val="001257B8"/>
    <w:rsid w:val="00132633"/>
    <w:rsid w:val="001365B1"/>
    <w:rsid w:val="00140508"/>
    <w:rsid w:val="0014290F"/>
    <w:rsid w:val="00142CB2"/>
    <w:rsid w:val="001509DF"/>
    <w:rsid w:val="00154CF9"/>
    <w:rsid w:val="00156415"/>
    <w:rsid w:val="0016285D"/>
    <w:rsid w:val="00170039"/>
    <w:rsid w:val="00170C49"/>
    <w:rsid w:val="00171E47"/>
    <w:rsid w:val="001729A0"/>
    <w:rsid w:val="00175F0B"/>
    <w:rsid w:val="00177FB9"/>
    <w:rsid w:val="001835EA"/>
    <w:rsid w:val="00193082"/>
    <w:rsid w:val="001962D2"/>
    <w:rsid w:val="00197245"/>
    <w:rsid w:val="001A32B8"/>
    <w:rsid w:val="001A4A33"/>
    <w:rsid w:val="001B0EC7"/>
    <w:rsid w:val="001C1BEB"/>
    <w:rsid w:val="001D0CB9"/>
    <w:rsid w:val="001E5199"/>
    <w:rsid w:val="001E6A61"/>
    <w:rsid w:val="001E74C3"/>
    <w:rsid w:val="001F09F2"/>
    <w:rsid w:val="00201908"/>
    <w:rsid w:val="002027C5"/>
    <w:rsid w:val="00205491"/>
    <w:rsid w:val="00207267"/>
    <w:rsid w:val="00211130"/>
    <w:rsid w:val="00216F93"/>
    <w:rsid w:val="00217211"/>
    <w:rsid w:val="00223B2A"/>
    <w:rsid w:val="002301A4"/>
    <w:rsid w:val="00237623"/>
    <w:rsid w:val="00244307"/>
    <w:rsid w:val="0025573A"/>
    <w:rsid w:val="002630DF"/>
    <w:rsid w:val="0028683F"/>
    <w:rsid w:val="00287F36"/>
    <w:rsid w:val="00291823"/>
    <w:rsid w:val="00291F18"/>
    <w:rsid w:val="00292927"/>
    <w:rsid w:val="002955BA"/>
    <w:rsid w:val="002A1A2F"/>
    <w:rsid w:val="002A2A00"/>
    <w:rsid w:val="002A473A"/>
    <w:rsid w:val="002B0F5C"/>
    <w:rsid w:val="002B33B7"/>
    <w:rsid w:val="002B4013"/>
    <w:rsid w:val="002C6A2C"/>
    <w:rsid w:val="002D6169"/>
    <w:rsid w:val="002E312D"/>
    <w:rsid w:val="002E607E"/>
    <w:rsid w:val="002E7BC0"/>
    <w:rsid w:val="002F1D86"/>
    <w:rsid w:val="002F30F8"/>
    <w:rsid w:val="002F52E5"/>
    <w:rsid w:val="003030FB"/>
    <w:rsid w:val="00303665"/>
    <w:rsid w:val="00303D9F"/>
    <w:rsid w:val="003132C5"/>
    <w:rsid w:val="0032273B"/>
    <w:rsid w:val="0032294C"/>
    <w:rsid w:val="00333DE0"/>
    <w:rsid w:val="00334A47"/>
    <w:rsid w:val="0033638D"/>
    <w:rsid w:val="003447AE"/>
    <w:rsid w:val="00345284"/>
    <w:rsid w:val="0034675C"/>
    <w:rsid w:val="00350DBE"/>
    <w:rsid w:val="0035561E"/>
    <w:rsid w:val="00360C93"/>
    <w:rsid w:val="00365BE4"/>
    <w:rsid w:val="00366929"/>
    <w:rsid w:val="0037178C"/>
    <w:rsid w:val="00381E5B"/>
    <w:rsid w:val="00382DA8"/>
    <w:rsid w:val="00391FFD"/>
    <w:rsid w:val="00392A93"/>
    <w:rsid w:val="00396505"/>
    <w:rsid w:val="003A5484"/>
    <w:rsid w:val="003C2072"/>
    <w:rsid w:val="003D5063"/>
    <w:rsid w:val="003D626B"/>
    <w:rsid w:val="003E05DE"/>
    <w:rsid w:val="003E0D52"/>
    <w:rsid w:val="003E1E62"/>
    <w:rsid w:val="003F1B5D"/>
    <w:rsid w:val="003F56F9"/>
    <w:rsid w:val="003F5D6E"/>
    <w:rsid w:val="00403991"/>
    <w:rsid w:val="00403B00"/>
    <w:rsid w:val="00403C89"/>
    <w:rsid w:val="00405A9B"/>
    <w:rsid w:val="00406212"/>
    <w:rsid w:val="004069D6"/>
    <w:rsid w:val="00407F23"/>
    <w:rsid w:val="0041563B"/>
    <w:rsid w:val="00416101"/>
    <w:rsid w:val="00424157"/>
    <w:rsid w:val="004275FD"/>
    <w:rsid w:val="00427691"/>
    <w:rsid w:val="00433274"/>
    <w:rsid w:val="0043472D"/>
    <w:rsid w:val="00435DE2"/>
    <w:rsid w:val="00443DAD"/>
    <w:rsid w:val="004512C6"/>
    <w:rsid w:val="00460570"/>
    <w:rsid w:val="00460CC9"/>
    <w:rsid w:val="004755B3"/>
    <w:rsid w:val="00476CDE"/>
    <w:rsid w:val="00476F12"/>
    <w:rsid w:val="004771DD"/>
    <w:rsid w:val="00490ACC"/>
    <w:rsid w:val="00492579"/>
    <w:rsid w:val="004A0EA6"/>
    <w:rsid w:val="004A545B"/>
    <w:rsid w:val="004B10FC"/>
    <w:rsid w:val="004B5315"/>
    <w:rsid w:val="004B7907"/>
    <w:rsid w:val="004C3C16"/>
    <w:rsid w:val="004C793F"/>
    <w:rsid w:val="004D0991"/>
    <w:rsid w:val="004E1AF3"/>
    <w:rsid w:val="004E49D1"/>
    <w:rsid w:val="004E7A90"/>
    <w:rsid w:val="004F2962"/>
    <w:rsid w:val="004F6E27"/>
    <w:rsid w:val="00510D66"/>
    <w:rsid w:val="00511335"/>
    <w:rsid w:val="005178D2"/>
    <w:rsid w:val="005215B4"/>
    <w:rsid w:val="00521F1D"/>
    <w:rsid w:val="0053650F"/>
    <w:rsid w:val="00541479"/>
    <w:rsid w:val="0054302E"/>
    <w:rsid w:val="0054320B"/>
    <w:rsid w:val="005558D1"/>
    <w:rsid w:val="00556B91"/>
    <w:rsid w:val="00560AFF"/>
    <w:rsid w:val="0056697B"/>
    <w:rsid w:val="0058107D"/>
    <w:rsid w:val="00594DEA"/>
    <w:rsid w:val="00595BEF"/>
    <w:rsid w:val="005A41C2"/>
    <w:rsid w:val="005B1EFB"/>
    <w:rsid w:val="005B2E1D"/>
    <w:rsid w:val="005B61E1"/>
    <w:rsid w:val="005D3007"/>
    <w:rsid w:val="005E28E7"/>
    <w:rsid w:val="005F220A"/>
    <w:rsid w:val="005F3CCD"/>
    <w:rsid w:val="005F4215"/>
    <w:rsid w:val="00604310"/>
    <w:rsid w:val="0060764E"/>
    <w:rsid w:val="00632005"/>
    <w:rsid w:val="00642BB6"/>
    <w:rsid w:val="0064442B"/>
    <w:rsid w:val="00650169"/>
    <w:rsid w:val="00651689"/>
    <w:rsid w:val="0065707C"/>
    <w:rsid w:val="006611A4"/>
    <w:rsid w:val="00661F85"/>
    <w:rsid w:val="00673D80"/>
    <w:rsid w:val="00676222"/>
    <w:rsid w:val="00676729"/>
    <w:rsid w:val="00686DDF"/>
    <w:rsid w:val="006874A3"/>
    <w:rsid w:val="006A177C"/>
    <w:rsid w:val="006A4431"/>
    <w:rsid w:val="006A7056"/>
    <w:rsid w:val="006B01A5"/>
    <w:rsid w:val="006B036D"/>
    <w:rsid w:val="006B7387"/>
    <w:rsid w:val="006D5814"/>
    <w:rsid w:val="006D6A7F"/>
    <w:rsid w:val="006D7815"/>
    <w:rsid w:val="006DCD56"/>
    <w:rsid w:val="006F326A"/>
    <w:rsid w:val="006F35DB"/>
    <w:rsid w:val="006F7A4B"/>
    <w:rsid w:val="00703EAE"/>
    <w:rsid w:val="00712978"/>
    <w:rsid w:val="00714CAD"/>
    <w:rsid w:val="00721DFB"/>
    <w:rsid w:val="0072755E"/>
    <w:rsid w:val="00741288"/>
    <w:rsid w:val="00744ECD"/>
    <w:rsid w:val="0076040E"/>
    <w:rsid w:val="00774367"/>
    <w:rsid w:val="00777BD5"/>
    <w:rsid w:val="007813E5"/>
    <w:rsid w:val="00783381"/>
    <w:rsid w:val="00783A46"/>
    <w:rsid w:val="007904E8"/>
    <w:rsid w:val="0079254B"/>
    <w:rsid w:val="00792BD4"/>
    <w:rsid w:val="007A4D17"/>
    <w:rsid w:val="007A6E00"/>
    <w:rsid w:val="007A6ECC"/>
    <w:rsid w:val="007A7A8B"/>
    <w:rsid w:val="007C6EE9"/>
    <w:rsid w:val="007D2A5F"/>
    <w:rsid w:val="007D3977"/>
    <w:rsid w:val="007D4838"/>
    <w:rsid w:val="007D592F"/>
    <w:rsid w:val="007D5AFE"/>
    <w:rsid w:val="007D6C92"/>
    <w:rsid w:val="007E6867"/>
    <w:rsid w:val="007F2607"/>
    <w:rsid w:val="007F364A"/>
    <w:rsid w:val="00804440"/>
    <w:rsid w:val="00806785"/>
    <w:rsid w:val="00813316"/>
    <w:rsid w:val="0083251D"/>
    <w:rsid w:val="00837D0D"/>
    <w:rsid w:val="00841EED"/>
    <w:rsid w:val="00854803"/>
    <w:rsid w:val="00856FCF"/>
    <w:rsid w:val="008622A7"/>
    <w:rsid w:val="00877ECB"/>
    <w:rsid w:val="008805D9"/>
    <w:rsid w:val="00882EDE"/>
    <w:rsid w:val="00883944"/>
    <w:rsid w:val="008905BD"/>
    <w:rsid w:val="008A1D76"/>
    <w:rsid w:val="008A2B49"/>
    <w:rsid w:val="008A36CF"/>
    <w:rsid w:val="008A79B4"/>
    <w:rsid w:val="008B383C"/>
    <w:rsid w:val="008B403D"/>
    <w:rsid w:val="008B4570"/>
    <w:rsid w:val="008C5A09"/>
    <w:rsid w:val="008E17B1"/>
    <w:rsid w:val="008E199B"/>
    <w:rsid w:val="008E6B65"/>
    <w:rsid w:val="008E7DB6"/>
    <w:rsid w:val="008F2981"/>
    <w:rsid w:val="00900A4D"/>
    <w:rsid w:val="00901BC5"/>
    <w:rsid w:val="009068B9"/>
    <w:rsid w:val="009100BE"/>
    <w:rsid w:val="00916D12"/>
    <w:rsid w:val="00923B4A"/>
    <w:rsid w:val="0092512C"/>
    <w:rsid w:val="00932189"/>
    <w:rsid w:val="00934161"/>
    <w:rsid w:val="009368EE"/>
    <w:rsid w:val="00942EFC"/>
    <w:rsid w:val="009466D1"/>
    <w:rsid w:val="00947C3B"/>
    <w:rsid w:val="00950B4A"/>
    <w:rsid w:val="00964847"/>
    <w:rsid w:val="00967C64"/>
    <w:rsid w:val="00970F88"/>
    <w:rsid w:val="0097204F"/>
    <w:rsid w:val="0098240F"/>
    <w:rsid w:val="00982BFC"/>
    <w:rsid w:val="0098722E"/>
    <w:rsid w:val="0099582D"/>
    <w:rsid w:val="009A1D91"/>
    <w:rsid w:val="009A3922"/>
    <w:rsid w:val="009B77C8"/>
    <w:rsid w:val="009D0D40"/>
    <w:rsid w:val="009D2474"/>
    <w:rsid w:val="009D392E"/>
    <w:rsid w:val="009E1BD8"/>
    <w:rsid w:val="009E20C2"/>
    <w:rsid w:val="009E229F"/>
    <w:rsid w:val="009E66AE"/>
    <w:rsid w:val="009E7F78"/>
    <w:rsid w:val="009F1F79"/>
    <w:rsid w:val="009F6006"/>
    <w:rsid w:val="009F7ACB"/>
    <w:rsid w:val="00A04C9F"/>
    <w:rsid w:val="00A068DE"/>
    <w:rsid w:val="00A11E4C"/>
    <w:rsid w:val="00A12A77"/>
    <w:rsid w:val="00A20872"/>
    <w:rsid w:val="00A30289"/>
    <w:rsid w:val="00A31B41"/>
    <w:rsid w:val="00A34166"/>
    <w:rsid w:val="00A341D8"/>
    <w:rsid w:val="00A4037B"/>
    <w:rsid w:val="00A40B5A"/>
    <w:rsid w:val="00A454A6"/>
    <w:rsid w:val="00A47184"/>
    <w:rsid w:val="00A5423C"/>
    <w:rsid w:val="00A55468"/>
    <w:rsid w:val="00A6196A"/>
    <w:rsid w:val="00A67C4A"/>
    <w:rsid w:val="00A7327A"/>
    <w:rsid w:val="00A81BB7"/>
    <w:rsid w:val="00A878F4"/>
    <w:rsid w:val="00AA0DEF"/>
    <w:rsid w:val="00AA569B"/>
    <w:rsid w:val="00AA6911"/>
    <w:rsid w:val="00AA79B0"/>
    <w:rsid w:val="00AB1E10"/>
    <w:rsid w:val="00AC0C5D"/>
    <w:rsid w:val="00AC1929"/>
    <w:rsid w:val="00AC4119"/>
    <w:rsid w:val="00AD0BB0"/>
    <w:rsid w:val="00AD4648"/>
    <w:rsid w:val="00AD716B"/>
    <w:rsid w:val="00AD775A"/>
    <w:rsid w:val="00AE2B3D"/>
    <w:rsid w:val="00AF029C"/>
    <w:rsid w:val="00AF19A5"/>
    <w:rsid w:val="00AF654F"/>
    <w:rsid w:val="00AF7B9F"/>
    <w:rsid w:val="00B035EC"/>
    <w:rsid w:val="00B049D2"/>
    <w:rsid w:val="00B06460"/>
    <w:rsid w:val="00B06EF7"/>
    <w:rsid w:val="00B070A1"/>
    <w:rsid w:val="00B12319"/>
    <w:rsid w:val="00B2331F"/>
    <w:rsid w:val="00B31503"/>
    <w:rsid w:val="00B41700"/>
    <w:rsid w:val="00B438F4"/>
    <w:rsid w:val="00B4423C"/>
    <w:rsid w:val="00B455C9"/>
    <w:rsid w:val="00B52D1E"/>
    <w:rsid w:val="00B55E9C"/>
    <w:rsid w:val="00B60C5D"/>
    <w:rsid w:val="00B70B21"/>
    <w:rsid w:val="00B71F5F"/>
    <w:rsid w:val="00B7254B"/>
    <w:rsid w:val="00B75D74"/>
    <w:rsid w:val="00B80181"/>
    <w:rsid w:val="00B80EC9"/>
    <w:rsid w:val="00B83956"/>
    <w:rsid w:val="00B852D4"/>
    <w:rsid w:val="00B94A59"/>
    <w:rsid w:val="00BA1BE9"/>
    <w:rsid w:val="00BA281B"/>
    <w:rsid w:val="00BB33D3"/>
    <w:rsid w:val="00BB5A11"/>
    <w:rsid w:val="00BB74C9"/>
    <w:rsid w:val="00BB752D"/>
    <w:rsid w:val="00BC427C"/>
    <w:rsid w:val="00BD16D8"/>
    <w:rsid w:val="00BD1842"/>
    <w:rsid w:val="00BD4EDC"/>
    <w:rsid w:val="00BE0F45"/>
    <w:rsid w:val="00BE284D"/>
    <w:rsid w:val="00C04DCE"/>
    <w:rsid w:val="00C1164D"/>
    <w:rsid w:val="00C224D8"/>
    <w:rsid w:val="00C31514"/>
    <w:rsid w:val="00C31FF2"/>
    <w:rsid w:val="00C45DAB"/>
    <w:rsid w:val="00C4625C"/>
    <w:rsid w:val="00C53678"/>
    <w:rsid w:val="00C65D45"/>
    <w:rsid w:val="00C76152"/>
    <w:rsid w:val="00C77154"/>
    <w:rsid w:val="00C81A17"/>
    <w:rsid w:val="00C838F7"/>
    <w:rsid w:val="00C94B32"/>
    <w:rsid w:val="00CA2E69"/>
    <w:rsid w:val="00CA6924"/>
    <w:rsid w:val="00CA766C"/>
    <w:rsid w:val="00CB1CC9"/>
    <w:rsid w:val="00CD104E"/>
    <w:rsid w:val="00CD40E5"/>
    <w:rsid w:val="00CE2F69"/>
    <w:rsid w:val="00CE7946"/>
    <w:rsid w:val="00CF4A25"/>
    <w:rsid w:val="00D001BC"/>
    <w:rsid w:val="00D02BE6"/>
    <w:rsid w:val="00D0339C"/>
    <w:rsid w:val="00D03C31"/>
    <w:rsid w:val="00D048F1"/>
    <w:rsid w:val="00D05BEA"/>
    <w:rsid w:val="00D0657D"/>
    <w:rsid w:val="00D10DA0"/>
    <w:rsid w:val="00D142BA"/>
    <w:rsid w:val="00D23936"/>
    <w:rsid w:val="00D31A05"/>
    <w:rsid w:val="00D343CC"/>
    <w:rsid w:val="00D40251"/>
    <w:rsid w:val="00D46055"/>
    <w:rsid w:val="00D51EE4"/>
    <w:rsid w:val="00D61E90"/>
    <w:rsid w:val="00D66527"/>
    <w:rsid w:val="00D735D6"/>
    <w:rsid w:val="00D74462"/>
    <w:rsid w:val="00D80105"/>
    <w:rsid w:val="00D810B8"/>
    <w:rsid w:val="00D930AE"/>
    <w:rsid w:val="00DA2B41"/>
    <w:rsid w:val="00DA407D"/>
    <w:rsid w:val="00DB6C7B"/>
    <w:rsid w:val="00DE161D"/>
    <w:rsid w:val="00DE2E57"/>
    <w:rsid w:val="00DF0749"/>
    <w:rsid w:val="00DF4B66"/>
    <w:rsid w:val="00E04B14"/>
    <w:rsid w:val="00E04B7F"/>
    <w:rsid w:val="00E070E9"/>
    <w:rsid w:val="00E154F9"/>
    <w:rsid w:val="00E25749"/>
    <w:rsid w:val="00E26921"/>
    <w:rsid w:val="00E35EA5"/>
    <w:rsid w:val="00E442B7"/>
    <w:rsid w:val="00E47858"/>
    <w:rsid w:val="00E541F6"/>
    <w:rsid w:val="00E566BA"/>
    <w:rsid w:val="00E567A2"/>
    <w:rsid w:val="00E57C81"/>
    <w:rsid w:val="00E625C2"/>
    <w:rsid w:val="00E62C4F"/>
    <w:rsid w:val="00E63190"/>
    <w:rsid w:val="00E6514A"/>
    <w:rsid w:val="00E74D93"/>
    <w:rsid w:val="00E82307"/>
    <w:rsid w:val="00E850FF"/>
    <w:rsid w:val="00E85723"/>
    <w:rsid w:val="00E918F0"/>
    <w:rsid w:val="00EA1499"/>
    <w:rsid w:val="00EA6ED9"/>
    <w:rsid w:val="00EC2699"/>
    <w:rsid w:val="00EC2D9E"/>
    <w:rsid w:val="00EC6533"/>
    <w:rsid w:val="00EC6758"/>
    <w:rsid w:val="00EC6ED1"/>
    <w:rsid w:val="00ED1F18"/>
    <w:rsid w:val="00EE2BA4"/>
    <w:rsid w:val="00EE39A6"/>
    <w:rsid w:val="00EE4FFE"/>
    <w:rsid w:val="00EE5655"/>
    <w:rsid w:val="00EF367C"/>
    <w:rsid w:val="00EF7935"/>
    <w:rsid w:val="00EF79D7"/>
    <w:rsid w:val="00F00380"/>
    <w:rsid w:val="00F02CBC"/>
    <w:rsid w:val="00F1064B"/>
    <w:rsid w:val="00F174DB"/>
    <w:rsid w:val="00F176E6"/>
    <w:rsid w:val="00F2064D"/>
    <w:rsid w:val="00F20EA4"/>
    <w:rsid w:val="00F26158"/>
    <w:rsid w:val="00F3004B"/>
    <w:rsid w:val="00F323B2"/>
    <w:rsid w:val="00F46C28"/>
    <w:rsid w:val="00F51952"/>
    <w:rsid w:val="00F523F5"/>
    <w:rsid w:val="00F627D3"/>
    <w:rsid w:val="00F66541"/>
    <w:rsid w:val="00F67A43"/>
    <w:rsid w:val="00F67E81"/>
    <w:rsid w:val="00F74AC3"/>
    <w:rsid w:val="00F835DE"/>
    <w:rsid w:val="00F91D78"/>
    <w:rsid w:val="00F97BD5"/>
    <w:rsid w:val="00FA3DC0"/>
    <w:rsid w:val="00FB3536"/>
    <w:rsid w:val="00FC0233"/>
    <w:rsid w:val="00FD021C"/>
    <w:rsid w:val="00FD434A"/>
    <w:rsid w:val="00FD5FFF"/>
    <w:rsid w:val="00FD63C5"/>
    <w:rsid w:val="00FE0F88"/>
    <w:rsid w:val="00FF54CF"/>
    <w:rsid w:val="01A6F36E"/>
    <w:rsid w:val="02060965"/>
    <w:rsid w:val="02B340D7"/>
    <w:rsid w:val="02D72C58"/>
    <w:rsid w:val="0379C8F2"/>
    <w:rsid w:val="0398568E"/>
    <w:rsid w:val="03ACA7E3"/>
    <w:rsid w:val="056336CD"/>
    <w:rsid w:val="05C5ADD9"/>
    <w:rsid w:val="05FE45BC"/>
    <w:rsid w:val="0613EE9F"/>
    <w:rsid w:val="0670410F"/>
    <w:rsid w:val="06C6445D"/>
    <w:rsid w:val="06E07F77"/>
    <w:rsid w:val="07AFBF00"/>
    <w:rsid w:val="07FE3611"/>
    <w:rsid w:val="081CAC3F"/>
    <w:rsid w:val="089CDB70"/>
    <w:rsid w:val="09F5E162"/>
    <w:rsid w:val="0A04D686"/>
    <w:rsid w:val="0AE75FC2"/>
    <w:rsid w:val="0D35A9E9"/>
    <w:rsid w:val="0D75049F"/>
    <w:rsid w:val="0E0BC4CC"/>
    <w:rsid w:val="0E94EC20"/>
    <w:rsid w:val="1082A9C3"/>
    <w:rsid w:val="11A51857"/>
    <w:rsid w:val="12215733"/>
    <w:rsid w:val="13F0E3AC"/>
    <w:rsid w:val="141F1D2C"/>
    <w:rsid w:val="14E96E07"/>
    <w:rsid w:val="154BE13C"/>
    <w:rsid w:val="15A317C8"/>
    <w:rsid w:val="15EC8185"/>
    <w:rsid w:val="18DCAEB0"/>
    <w:rsid w:val="1939AB4E"/>
    <w:rsid w:val="1A4A89A3"/>
    <w:rsid w:val="1A5971AE"/>
    <w:rsid w:val="1A882A84"/>
    <w:rsid w:val="1B59AE4F"/>
    <w:rsid w:val="1B6218E8"/>
    <w:rsid w:val="1D941C63"/>
    <w:rsid w:val="1F575BAB"/>
    <w:rsid w:val="20C04B08"/>
    <w:rsid w:val="20D8C11E"/>
    <w:rsid w:val="216F857C"/>
    <w:rsid w:val="21AA014A"/>
    <w:rsid w:val="222492E7"/>
    <w:rsid w:val="2323A7D2"/>
    <w:rsid w:val="23368CF7"/>
    <w:rsid w:val="2345D1AB"/>
    <w:rsid w:val="24A7263E"/>
    <w:rsid w:val="24E1A20C"/>
    <w:rsid w:val="25447032"/>
    <w:rsid w:val="257F0068"/>
    <w:rsid w:val="2669CA5C"/>
    <w:rsid w:val="272A54D6"/>
    <w:rsid w:val="28ABB4AF"/>
    <w:rsid w:val="29615A86"/>
    <w:rsid w:val="29A4321B"/>
    <w:rsid w:val="29B5132F"/>
    <w:rsid w:val="2A6B8627"/>
    <w:rsid w:val="2B1667C2"/>
    <w:rsid w:val="2D414171"/>
    <w:rsid w:val="2D847D2E"/>
    <w:rsid w:val="2DD6D49F"/>
    <w:rsid w:val="2DF43B72"/>
    <w:rsid w:val="2E888452"/>
    <w:rsid w:val="2EB62530"/>
    <w:rsid w:val="31E82A68"/>
    <w:rsid w:val="31F9641F"/>
    <w:rsid w:val="32978AB7"/>
    <w:rsid w:val="32F2BD76"/>
    <w:rsid w:val="330ABC22"/>
    <w:rsid w:val="351FCB2A"/>
    <w:rsid w:val="366F67AB"/>
    <w:rsid w:val="3738E219"/>
    <w:rsid w:val="37ED05F0"/>
    <w:rsid w:val="3822B1FC"/>
    <w:rsid w:val="38541313"/>
    <w:rsid w:val="38698284"/>
    <w:rsid w:val="3A847E1E"/>
    <w:rsid w:val="3B002923"/>
    <w:rsid w:val="3B157B25"/>
    <w:rsid w:val="3B1DE292"/>
    <w:rsid w:val="3C0C533C"/>
    <w:rsid w:val="3CC38646"/>
    <w:rsid w:val="3D1F64AF"/>
    <w:rsid w:val="3DA8239D"/>
    <w:rsid w:val="3DEE4A72"/>
    <w:rsid w:val="3E7EBDE4"/>
    <w:rsid w:val="3EBB3510"/>
    <w:rsid w:val="3ED018E8"/>
    <w:rsid w:val="40570571"/>
    <w:rsid w:val="405B22AE"/>
    <w:rsid w:val="417C1189"/>
    <w:rsid w:val="42837F30"/>
    <w:rsid w:val="42B47044"/>
    <w:rsid w:val="441F4F91"/>
    <w:rsid w:val="44C2E99F"/>
    <w:rsid w:val="44D3F078"/>
    <w:rsid w:val="46AD1E98"/>
    <w:rsid w:val="471757C3"/>
    <w:rsid w:val="4A211BBF"/>
    <w:rsid w:val="4D0941C2"/>
    <w:rsid w:val="4D398E5B"/>
    <w:rsid w:val="4D4B88AD"/>
    <w:rsid w:val="4F36BBBB"/>
    <w:rsid w:val="50A48A3A"/>
    <w:rsid w:val="51365E83"/>
    <w:rsid w:val="51C24931"/>
    <w:rsid w:val="5297C07B"/>
    <w:rsid w:val="531BF29D"/>
    <w:rsid w:val="53663BBA"/>
    <w:rsid w:val="54304957"/>
    <w:rsid w:val="5466BF75"/>
    <w:rsid w:val="551B22A5"/>
    <w:rsid w:val="551D5928"/>
    <w:rsid w:val="569ABA28"/>
    <w:rsid w:val="56B7EF25"/>
    <w:rsid w:val="56FDBE04"/>
    <w:rsid w:val="5767EA19"/>
    <w:rsid w:val="57680AE3"/>
    <w:rsid w:val="580E9C2B"/>
    <w:rsid w:val="58348DE2"/>
    <w:rsid w:val="58F3BA4B"/>
    <w:rsid w:val="59277C60"/>
    <w:rsid w:val="59D099A9"/>
    <w:rsid w:val="5A37C97E"/>
    <w:rsid w:val="5A76D630"/>
    <w:rsid w:val="5B6EF5A1"/>
    <w:rsid w:val="5B914D60"/>
    <w:rsid w:val="5C3B5B3C"/>
    <w:rsid w:val="5CF215E6"/>
    <w:rsid w:val="5D751DF0"/>
    <w:rsid w:val="5E0D1E7C"/>
    <w:rsid w:val="5EB6F037"/>
    <w:rsid w:val="5F2C4B4B"/>
    <w:rsid w:val="5FA1B1EF"/>
    <w:rsid w:val="604835AE"/>
    <w:rsid w:val="606A5779"/>
    <w:rsid w:val="635E6212"/>
    <w:rsid w:val="64815079"/>
    <w:rsid w:val="64FBD1F7"/>
    <w:rsid w:val="671FE1F8"/>
    <w:rsid w:val="67E10BD9"/>
    <w:rsid w:val="68CB38AF"/>
    <w:rsid w:val="6A09222A"/>
    <w:rsid w:val="6AC16689"/>
    <w:rsid w:val="6AD978FC"/>
    <w:rsid w:val="6B8B54C4"/>
    <w:rsid w:val="6DABA5FF"/>
    <w:rsid w:val="6EC7E9FD"/>
    <w:rsid w:val="709D9455"/>
    <w:rsid w:val="70B76820"/>
    <w:rsid w:val="7107048A"/>
    <w:rsid w:val="7113D3F4"/>
    <w:rsid w:val="71E66262"/>
    <w:rsid w:val="71E81E37"/>
    <w:rsid w:val="723A068D"/>
    <w:rsid w:val="7327946A"/>
    <w:rsid w:val="749E53D4"/>
    <w:rsid w:val="74C6332F"/>
    <w:rsid w:val="751E0324"/>
    <w:rsid w:val="77042AB9"/>
    <w:rsid w:val="770D77B0"/>
    <w:rsid w:val="78C92BEE"/>
    <w:rsid w:val="79BA6056"/>
    <w:rsid w:val="79D509C7"/>
    <w:rsid w:val="7AC1574E"/>
    <w:rsid w:val="7AFD2EF9"/>
    <w:rsid w:val="7B09B2D4"/>
    <w:rsid w:val="7C2E77D9"/>
    <w:rsid w:val="7CA58335"/>
    <w:rsid w:val="7E4153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BalloonText">
    <w:name w:val="Balloon Text"/>
    <w:basedOn w:val="Normal"/>
    <w:link w:val="BalloonTextChar"/>
    <w:uiPriority w:val="99"/>
    <w:semiHidden/>
    <w:unhideWhenUsed/>
    <w:rsid w:val="0083251D"/>
    <w:rPr>
      <w:rFonts w:ascii="Tahoma" w:hAnsi="Tahoma" w:cs="Tahoma"/>
      <w:sz w:val="16"/>
      <w:szCs w:val="16"/>
    </w:rPr>
  </w:style>
  <w:style w:type="character" w:customStyle="1" w:styleId="BalloonTextChar">
    <w:name w:val="Balloon Text Char"/>
    <w:basedOn w:val="DefaultParagraphFont"/>
    <w:link w:val="BalloonText"/>
    <w:uiPriority w:val="99"/>
    <w:semiHidden/>
    <w:rsid w:val="0083251D"/>
    <w:rPr>
      <w:rFonts w:ascii="Tahoma" w:hAnsi="Tahoma" w:cs="Tahoma"/>
      <w:sz w:val="16"/>
      <w:szCs w:val="16"/>
    </w:rPr>
  </w:style>
  <w:style w:type="paragraph" w:styleId="ListParagraph">
    <w:name w:val="List Paragraph"/>
    <w:basedOn w:val="Normal"/>
    <w:uiPriority w:val="34"/>
    <w:qFormat/>
    <w:rsid w:val="00CE794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BalloonText">
    <w:name w:val="Balloon Text"/>
    <w:basedOn w:val="Normal"/>
    <w:link w:val="BalloonTextChar"/>
    <w:uiPriority w:val="99"/>
    <w:semiHidden/>
    <w:unhideWhenUsed/>
    <w:rsid w:val="0083251D"/>
    <w:rPr>
      <w:rFonts w:ascii="Tahoma" w:hAnsi="Tahoma" w:cs="Tahoma"/>
      <w:sz w:val="16"/>
      <w:szCs w:val="16"/>
    </w:rPr>
  </w:style>
  <w:style w:type="character" w:customStyle="1" w:styleId="BalloonTextChar">
    <w:name w:val="Balloon Text Char"/>
    <w:basedOn w:val="DefaultParagraphFont"/>
    <w:link w:val="BalloonText"/>
    <w:uiPriority w:val="99"/>
    <w:semiHidden/>
    <w:rsid w:val="0083251D"/>
    <w:rPr>
      <w:rFonts w:ascii="Tahoma" w:hAnsi="Tahoma" w:cs="Tahoma"/>
      <w:sz w:val="16"/>
      <w:szCs w:val="16"/>
    </w:rPr>
  </w:style>
  <w:style w:type="paragraph" w:styleId="ListParagraph">
    <w:name w:val="List Paragraph"/>
    <w:basedOn w:val="Normal"/>
    <w:uiPriority w:val="34"/>
    <w:qFormat/>
    <w:rsid w:val="00CE79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66487">
      <w:bodyDiv w:val="1"/>
      <w:marLeft w:val="0"/>
      <w:marRight w:val="0"/>
      <w:marTop w:val="0"/>
      <w:marBottom w:val="0"/>
      <w:divBdr>
        <w:top w:val="none" w:sz="0" w:space="0" w:color="auto"/>
        <w:left w:val="none" w:sz="0" w:space="0" w:color="auto"/>
        <w:bottom w:val="none" w:sz="0" w:space="0" w:color="auto"/>
        <w:right w:val="none" w:sz="0" w:space="0" w:color="auto"/>
      </w:divBdr>
    </w:div>
    <w:div w:id="194202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timesofindia.indiatimes.com/city/delhi/why-no2-may-be-your-next-big-headache/articleshow/62842535.cm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delhitourism.gov.in/delhitourism/aboutus/seasons_of_delhi.jsp" TargetMode="External"/><Relationship Id="rId58" Type="http://schemas.openxmlformats.org/officeDocument/2006/relationships/hyperlink" Target="https://airquality.cpcb.gov.in/ccr/"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github.com/sahilnegi1/Aqi_data.gi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timesofindia.indiatimes.com/city/delhi/study-says-people-didnt-feel-air-better-this-winter/articleshow/63177870.cms"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mdpi.com/" TargetMode="Externa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hyperlink" Target="https://epca.org.in/state-air-winter-2017-1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sahilnegi1/Aqi_data/blob/main/AQI_2018_2022.xlsx"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airquality.cpcb.gov.in/AQI_India/"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57291-BBAC-488F-9F13-FF605B59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14</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22784</CharactersWithSpaces>
  <SharedDoc>false</SharedDoc>
  <HyperlinkBase>www.ijsrp.org</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sahilnegi100@outlook.com</cp:lastModifiedBy>
  <cp:revision>1</cp:revision>
  <cp:lastPrinted>2018-07-07T08:20:00Z</cp:lastPrinted>
  <dcterms:created xsi:type="dcterms:W3CDTF">2022-12-02T18:52:00Z</dcterms:created>
  <dcterms:modified xsi:type="dcterms:W3CDTF">2023-02-27T10:43:00Z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