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7" w:after="160"/>
        <w:rPr/>
      </w:pPr>
      <w:r>
        <mc:AlternateContent>
          <mc:Choice Requires="wps">
            <w:drawing>
              <wp:anchor behindDoc="0" distT="0" distB="0" distL="114300" distR="114300" simplePos="0" locked="0" layoutInCell="1" allowOverlap="1" relativeHeight="2" wp14:anchorId="7488AEE6">
                <wp:simplePos x="0" y="0"/>
                <wp:positionH relativeFrom="column">
                  <wp:posOffset>596265</wp:posOffset>
                </wp:positionH>
                <wp:positionV relativeFrom="paragraph">
                  <wp:posOffset>375920</wp:posOffset>
                </wp:positionV>
                <wp:extent cx="854075" cy="294640"/>
                <wp:effectExtent l="0" t="0" r="23495" b="11430"/>
                <wp:wrapNone/>
                <wp:docPr id="1" name="Rectangle 1"/>
                <a:graphic xmlns:a="http://schemas.openxmlformats.org/drawingml/2006/main">
                  <a:graphicData uri="http://schemas.microsoft.com/office/word/2010/wordprocessingShape">
                    <wps:wsp>
                      <wps:cNvSpPr/>
                      <wps:spPr>
                        <a:xfrm>
                          <a:off x="0" y="0"/>
                          <a:ext cx="853560" cy="2941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stroked="t" style="position:absolute;margin-left:46.95pt;margin-top:29.6pt;width:67.15pt;height:23.1pt" wp14:anchorId="7488AEE6">
                <w10:wrap type="none"/>
                <v:fill o:detectmouseclick="t" on="false"/>
                <v:stroke color="black" weight="12600" joinstyle="miter" endcap="flat"/>
              </v:rect>
            </w:pict>
          </mc:Fallback>
        </mc:AlternateContent>
      </w:r>
      <w:r>
        <w:rPr>
          <w:rFonts w:eastAsia="Calibri" w:cs="Calibri"/>
          <w:sz w:val="30"/>
          <w:szCs w:val="26"/>
        </w:rPr>
        <w:t>N</w:t>
      </w:r>
      <w:r>
        <w:rPr>
          <w:rFonts w:eastAsia="Calibri" w:cs="Calibri"/>
          <w:spacing w:val="1"/>
          <w:sz w:val="30"/>
          <w:szCs w:val="26"/>
        </w:rPr>
        <w:t>a</w:t>
      </w:r>
      <w:r>
        <w:rPr>
          <w:rFonts w:eastAsia="Calibri" w:cs="Calibri"/>
          <w:sz w:val="30"/>
          <w:szCs w:val="26"/>
        </w:rPr>
        <w:t>me:</w:t>
      </w:r>
      <w:r>
        <w:rPr>
          <w:rFonts w:eastAsia="Calibri" w:cs="Calibri"/>
          <w:position w:val="3"/>
          <w:sz w:val="30"/>
          <w:szCs w:val="26"/>
        </w:rPr>
        <w:t xml:space="preserve"> Sahil Palnitkar</w:t>
        <w:tab/>
        <w:tab/>
        <w:t>UIN: 726001905</w:t>
      </w:r>
    </w:p>
    <w:p>
      <w:pPr>
        <w:pStyle w:val="Normal"/>
        <w:spacing w:before="7" w:after="160"/>
        <w:jc w:val="both"/>
        <w:rPr>
          <w:rFonts w:ascii="Calibri" w:hAnsi="Calibri" w:eastAsia="Calibri" w:cs="Calibri"/>
          <w:sz w:val="30"/>
          <w:szCs w:val="26"/>
        </w:rPr>
      </w:pPr>
      <w:r>
        <w:rPr>
          <w:rFonts w:eastAsia="Calibri" w:cs="Calibri"/>
          <w:sz w:val="30"/>
          <w:szCs w:val="26"/>
        </w:rPr>
        <w:t>Score:                          out of Total 70</w:t>
      </w:r>
    </w:p>
    <w:p>
      <w:pPr>
        <w:pStyle w:val="NormalWeb"/>
        <w:shd w:val="clear" w:color="auto" w:fill="F4F4F4"/>
        <w:spacing w:beforeAutospacing="0" w:before="0" w:afterAutospacing="0" w:after="240"/>
        <w:rPr>
          <w:rFonts w:ascii="Helvetica" w:hAnsi="Helvetica" w:cs="Helvetica"/>
          <w:color w:val="333333"/>
        </w:rPr>
      </w:pPr>
      <w:r>
        <w:rPr>
          <w:rFonts w:cs="Helvetica" w:ascii="Helvetica" w:hAnsi="Helvetica"/>
          <w:b/>
          <w:color w:val="333333"/>
          <w:u w:val="single"/>
        </w:rPr>
        <w:t>Question 1 [10 pts]:</w:t>
      </w:r>
      <w:r>
        <w:rPr>
          <w:rFonts w:cs="Helvetica" w:ascii="Helvetica" w:hAnsi="Helvetica"/>
          <w:color w:val="333333"/>
        </w:rPr>
        <w:t xml:space="preserve"> The following is the Producer(.) function in a BoundedBuffer implementation. What is the purpose of the mutex in the following? Can we do without the mutex? In what circumstances?</w:t>
      </w:r>
    </w:p>
    <w:p>
      <w:pPr>
        <w:pStyle w:val="NormalWeb"/>
        <w:shd w:val="clear" w:color="auto" w:fill="F4F4F4"/>
        <w:spacing w:beforeAutospacing="0" w:before="0" w:afterAutospacing="0" w:after="0"/>
        <w:rPr>
          <w:rFonts w:ascii="Helvetica" w:hAnsi="Helvetica" w:cs="Helvetica"/>
          <w:color w:val="333333"/>
        </w:rPr>
      </w:pPr>
      <w:r>
        <w:rPr>
          <w:rFonts w:cs="Courier New" w:ascii="Courier New" w:hAnsi="Courier New"/>
          <w:color w:val="000000"/>
          <w:shd w:fill="FFFFFF" w:val="clear"/>
        </w:rPr>
        <w:t>Producer(item) {</w:t>
      </w:r>
    </w:p>
    <w:p>
      <w:pPr>
        <w:pStyle w:val="NormalWeb"/>
        <w:shd w:val="clear" w:color="auto" w:fill="F4F4F4"/>
        <w:spacing w:beforeAutospacing="0" w:before="0" w:afterAutospacing="0" w:after="0"/>
        <w:rPr>
          <w:rFonts w:ascii="Helvetica" w:hAnsi="Helvetica" w:cs="Helvetica"/>
          <w:color w:val="333333"/>
        </w:rPr>
      </w:pPr>
      <w:r>
        <w:rPr>
          <w:rFonts w:cs="Courier New" w:ascii="Courier New" w:hAnsi="Courier New"/>
          <w:color w:val="000000"/>
          <w:shd w:fill="FFFFFF" w:val="clear"/>
        </w:rPr>
        <w:t xml:space="preserve">     </w:t>
      </w:r>
      <w:r>
        <w:rPr>
          <w:rFonts w:cs="Courier New" w:ascii="Courier New" w:hAnsi="Courier New"/>
          <w:color w:val="000000"/>
          <w:shd w:fill="FFFFFF" w:val="clear"/>
        </w:rPr>
        <w:t>emptySlots.P();</w:t>
      </w:r>
    </w:p>
    <w:p>
      <w:pPr>
        <w:pStyle w:val="NormalWeb"/>
        <w:shd w:val="clear" w:color="auto" w:fill="F4F4F4"/>
        <w:spacing w:beforeAutospacing="0" w:before="0" w:afterAutospacing="0" w:after="0"/>
        <w:rPr>
          <w:rFonts w:ascii="Helvetica" w:hAnsi="Helvetica" w:cs="Helvetica"/>
          <w:color w:val="333333"/>
        </w:rPr>
      </w:pPr>
      <w:r>
        <w:rPr>
          <w:rFonts w:cs="Courier New" w:ascii="Courier New" w:hAnsi="Courier New"/>
          <w:color w:val="000000"/>
          <w:shd w:fill="FFFFFF" w:val="clear"/>
        </w:rPr>
        <w:t xml:space="preserve">     </w:t>
      </w:r>
      <w:r>
        <w:rPr>
          <w:rFonts w:cs="Courier New" w:ascii="Courier New" w:hAnsi="Courier New"/>
          <w:color w:val="000000"/>
          <w:shd w:fill="FFFFFF" w:val="clear"/>
        </w:rPr>
        <w:t>mutex.P();</w:t>
      </w:r>
    </w:p>
    <w:p>
      <w:pPr>
        <w:pStyle w:val="NormalWeb"/>
        <w:shd w:val="clear" w:color="auto" w:fill="F4F4F4"/>
        <w:spacing w:beforeAutospacing="0" w:before="0" w:afterAutospacing="0" w:after="0"/>
        <w:rPr>
          <w:rFonts w:ascii="Helvetica" w:hAnsi="Helvetica" w:cs="Helvetica"/>
          <w:color w:val="333333"/>
        </w:rPr>
      </w:pPr>
      <w:r>
        <w:rPr>
          <w:rFonts w:cs="Courier New" w:ascii="Courier New" w:hAnsi="Courier New"/>
          <w:color w:val="000000"/>
          <w:shd w:fill="FFFFFF" w:val="clear"/>
        </w:rPr>
        <w:t xml:space="preserve">     </w:t>
      </w:r>
      <w:r>
        <w:rPr>
          <w:rFonts w:cs="Courier New" w:ascii="Courier New" w:hAnsi="Courier New"/>
          <w:color w:val="000000"/>
          <w:shd w:fill="FFFFFF" w:val="clear"/>
        </w:rPr>
        <w:t>Enqueue(item);</w:t>
      </w:r>
    </w:p>
    <w:p>
      <w:pPr>
        <w:pStyle w:val="NormalWeb"/>
        <w:shd w:val="clear" w:color="auto" w:fill="F4F4F4"/>
        <w:spacing w:beforeAutospacing="0" w:before="0" w:afterAutospacing="0" w:after="0"/>
        <w:rPr>
          <w:rFonts w:ascii="Helvetica" w:hAnsi="Helvetica" w:cs="Helvetica"/>
          <w:color w:val="333333"/>
        </w:rPr>
      </w:pPr>
      <w:r>
        <w:rPr>
          <w:rFonts w:cs="Courier New" w:ascii="Courier New" w:hAnsi="Courier New"/>
          <w:color w:val="000000"/>
          <w:shd w:fill="FFFFFF" w:val="clear"/>
        </w:rPr>
        <w:t xml:space="preserve">     </w:t>
      </w:r>
      <w:r>
        <w:rPr>
          <w:rFonts w:cs="Courier New" w:ascii="Courier New" w:hAnsi="Courier New"/>
          <w:color w:val="000000"/>
          <w:shd w:fill="FFFFFF" w:val="clear"/>
        </w:rPr>
        <w:t>mutex.V();</w:t>
      </w:r>
    </w:p>
    <w:p>
      <w:pPr>
        <w:pStyle w:val="NormalWeb"/>
        <w:shd w:val="clear" w:color="auto" w:fill="F4F4F4"/>
        <w:spacing w:beforeAutospacing="0" w:before="0" w:afterAutospacing="0" w:after="0"/>
        <w:rPr/>
      </w:pPr>
      <w:r>
        <w:rPr>
          <w:rFonts w:cs="Courier New" w:ascii="Courier New" w:hAnsi="Courier New"/>
          <w:color w:val="000000"/>
          <w:shd w:fill="FFFFFF" w:val="clear"/>
        </w:rPr>
        <w:t xml:space="preserve">     </w:t>
      </w:r>
      <w:r>
        <w:rPr>
          <w:rFonts w:cs="Courier New" w:ascii="Courier New" w:hAnsi="Courier New"/>
          <w:color w:val="000000"/>
          <w:shd w:fill="FFFFFF" w:val="clear"/>
        </w:rPr>
        <w:t>fullSlots.V();</w:t>
      </w:r>
    </w:p>
    <w:p>
      <w:pPr>
        <w:pStyle w:val="NormalWeb"/>
        <w:shd w:val="clear" w:color="auto" w:fill="F4F4F4"/>
        <w:spacing w:beforeAutospacing="0" w:before="0" w:afterAutospacing="0" w:after="0"/>
        <w:rPr>
          <w:rFonts w:ascii="Helvetica" w:hAnsi="Helvetica" w:cs="Helvetica"/>
          <w:color w:val="333333"/>
          <w:highlight w:val="white"/>
        </w:rPr>
      </w:pPr>
      <w:r>
        <w:rPr>
          <w:rFonts w:cs="Helvetica" w:ascii="Helvetica" w:hAnsi="Helvetica"/>
          <w:color w:val="333333"/>
          <w:highlight w:val="white"/>
        </w:rPr>
      </w:r>
    </w:p>
    <w:p>
      <w:pPr>
        <w:pStyle w:val="NormalWeb"/>
        <w:shd w:val="clear" w:color="auto" w:fill="F4F4F4"/>
        <w:spacing w:beforeAutospacing="0" w:before="0" w:afterAutospacing="0" w:after="0"/>
        <w:rPr>
          <w:rFonts w:ascii="Helvetica" w:hAnsi="Helvetica" w:cs="Helvetica"/>
          <w:color w:val="333333"/>
        </w:rPr>
      </w:pPr>
      <w:r>
        <w:rPr>
          <w:rFonts w:cs="Courier New" w:ascii="Courier New" w:hAnsi="Courier New"/>
          <w:color w:val="000000"/>
          <w:shd w:fill="FFFFFF" w:val="clear"/>
        </w:rPr>
        <w:t>}</w:t>
      </w:r>
    </w:p>
    <w:p>
      <w:pPr>
        <w:pStyle w:val="Normal"/>
        <w:rPr/>
      </w:pPr>
      <w:r>
        <w:rPr/>
        <w:t>The mutex locks the queue so that multiple producers don’t write into the same, overwriting the data. The mutex is also necessary so that simultaneous consumers aren’t pulling the same item. If there was only one producer and one consumer, we would be able to execute this program without the mutex as both the consumer and the producer depend on the same emptySlots and fullSlots semaphore. As soon as there is more than one producer or consumer, the code would fail without a mutex.</w:t>
      </w:r>
    </w:p>
    <w:p>
      <w:pPr>
        <w:pStyle w:val="NormalWeb"/>
        <w:shd w:val="clear" w:color="auto" w:fill="F4F4F4"/>
        <w:spacing w:beforeAutospacing="0" w:before="0" w:afterAutospacing="0" w:after="240"/>
        <w:rPr>
          <w:rFonts w:ascii="Helvetica" w:hAnsi="Helvetica" w:cs="Helvetica"/>
          <w:color w:val="333333"/>
        </w:rPr>
      </w:pPr>
      <w:r>
        <w:rPr>
          <w:rFonts w:cs="Helvetica" w:ascii="Helvetica" w:hAnsi="Helvetica"/>
          <w:b/>
          <w:color w:val="333333"/>
          <w:u w:val="single"/>
        </w:rPr>
        <w:t xml:space="preserve">Question 2 [10 pts]: </w:t>
      </w:r>
      <w:r>
        <w:rPr>
          <w:rFonts w:cs="Helvetica" w:ascii="Helvetica" w:hAnsi="Helvetica"/>
          <w:color w:val="333333"/>
        </w:rPr>
        <w:t>The following is the Producer(.) function in a BoundedBuffer implementation. Can we change the order of the first 2 lines? Why or why not?</w:t>
      </w:r>
    </w:p>
    <w:p>
      <w:pPr>
        <w:pStyle w:val="NormalWeb"/>
        <w:shd w:val="clear" w:color="auto" w:fill="F4F4F4"/>
        <w:spacing w:beforeAutospacing="0" w:before="0" w:afterAutospacing="0" w:after="0"/>
        <w:rPr>
          <w:rFonts w:ascii="Helvetica" w:hAnsi="Helvetica" w:cs="Helvetica"/>
          <w:color w:val="333333"/>
        </w:rPr>
      </w:pPr>
      <w:r>
        <w:rPr>
          <w:rFonts w:cs="Courier New" w:ascii="Courier New" w:hAnsi="Courier New"/>
          <w:color w:val="000000"/>
          <w:shd w:fill="FFFFFF" w:val="clear"/>
        </w:rPr>
        <w:t>Producer(item) {</w:t>
      </w:r>
    </w:p>
    <w:p>
      <w:pPr>
        <w:pStyle w:val="NormalWeb"/>
        <w:shd w:val="clear" w:color="auto" w:fill="F4F4F4"/>
        <w:spacing w:beforeAutospacing="0" w:before="0" w:afterAutospacing="0" w:after="0"/>
        <w:rPr>
          <w:rFonts w:ascii="Helvetica" w:hAnsi="Helvetica" w:cs="Helvetica"/>
          <w:color w:val="333333"/>
        </w:rPr>
      </w:pPr>
      <w:r>
        <w:rPr>
          <w:rFonts w:cs="Courier New" w:ascii="Courier New" w:hAnsi="Courier New"/>
          <w:color w:val="000000"/>
          <w:shd w:fill="FFFFFF" w:val="clear"/>
        </w:rPr>
        <w:t xml:space="preserve">     </w:t>
      </w:r>
      <w:r>
        <w:rPr>
          <w:rFonts w:cs="Courier New" w:ascii="Courier New" w:hAnsi="Courier New"/>
          <w:color w:val="000000"/>
          <w:shd w:fill="FFFFFF" w:val="clear"/>
        </w:rPr>
        <w:t>emptySlots.P();</w:t>
      </w:r>
    </w:p>
    <w:p>
      <w:pPr>
        <w:pStyle w:val="NormalWeb"/>
        <w:shd w:val="clear" w:color="auto" w:fill="F4F4F4"/>
        <w:spacing w:beforeAutospacing="0" w:before="0" w:afterAutospacing="0" w:after="0"/>
        <w:rPr>
          <w:rFonts w:ascii="Helvetica" w:hAnsi="Helvetica" w:cs="Helvetica"/>
          <w:color w:val="333333"/>
        </w:rPr>
      </w:pPr>
      <w:r>
        <w:rPr>
          <w:rFonts w:cs="Courier New" w:ascii="Courier New" w:hAnsi="Courier New"/>
          <w:color w:val="000000"/>
          <w:shd w:fill="FFFFFF" w:val="clear"/>
        </w:rPr>
        <w:t xml:space="preserve">     </w:t>
      </w:r>
      <w:r>
        <w:rPr>
          <w:rFonts w:cs="Courier New" w:ascii="Courier New" w:hAnsi="Courier New"/>
          <w:color w:val="000000"/>
          <w:shd w:fill="FFFFFF" w:val="clear"/>
        </w:rPr>
        <w:t>mutex.P();</w:t>
      </w:r>
    </w:p>
    <w:p>
      <w:pPr>
        <w:pStyle w:val="NormalWeb"/>
        <w:shd w:val="clear" w:color="auto" w:fill="F4F4F4"/>
        <w:spacing w:beforeAutospacing="0" w:before="0" w:afterAutospacing="0" w:after="0"/>
        <w:rPr>
          <w:rFonts w:ascii="Helvetica" w:hAnsi="Helvetica" w:cs="Helvetica"/>
          <w:color w:val="333333"/>
        </w:rPr>
      </w:pPr>
      <w:r>
        <w:rPr>
          <w:rFonts w:cs="Courier New" w:ascii="Courier New" w:hAnsi="Courier New"/>
          <w:color w:val="000000"/>
          <w:shd w:fill="FFFFFF" w:val="clear"/>
        </w:rPr>
        <w:t xml:space="preserve">     </w:t>
      </w:r>
      <w:r>
        <w:rPr>
          <w:rFonts w:cs="Courier New" w:ascii="Courier New" w:hAnsi="Courier New"/>
          <w:color w:val="000000"/>
          <w:shd w:fill="FFFFFF" w:val="clear"/>
        </w:rPr>
        <w:t>Enqueue(item);</w:t>
      </w:r>
    </w:p>
    <w:p>
      <w:pPr>
        <w:pStyle w:val="NormalWeb"/>
        <w:shd w:val="clear" w:color="auto" w:fill="F4F4F4"/>
        <w:spacing w:beforeAutospacing="0" w:before="0" w:afterAutospacing="0" w:after="0"/>
        <w:rPr>
          <w:rFonts w:ascii="Helvetica" w:hAnsi="Helvetica" w:cs="Helvetica"/>
          <w:color w:val="333333"/>
        </w:rPr>
      </w:pPr>
      <w:r>
        <w:rPr>
          <w:rFonts w:cs="Courier New" w:ascii="Courier New" w:hAnsi="Courier New"/>
          <w:color w:val="000000"/>
          <w:shd w:fill="FFFFFF" w:val="clear"/>
        </w:rPr>
        <w:t xml:space="preserve">     </w:t>
      </w:r>
      <w:r>
        <w:rPr>
          <w:rFonts w:cs="Courier New" w:ascii="Courier New" w:hAnsi="Courier New"/>
          <w:color w:val="000000"/>
          <w:shd w:fill="FFFFFF" w:val="clear"/>
        </w:rPr>
        <w:t>mutex.V();</w:t>
      </w:r>
    </w:p>
    <w:p>
      <w:pPr>
        <w:pStyle w:val="NormalWeb"/>
        <w:shd w:val="clear" w:color="auto" w:fill="F4F4F4"/>
        <w:spacing w:beforeAutospacing="0" w:before="0" w:afterAutospacing="0" w:after="0"/>
        <w:rPr>
          <w:rFonts w:ascii="Helvetica" w:hAnsi="Helvetica" w:cs="Helvetica"/>
          <w:color w:val="333333"/>
        </w:rPr>
      </w:pPr>
      <w:r>
        <w:rPr>
          <w:rFonts w:cs="Courier New" w:ascii="Courier New" w:hAnsi="Courier New"/>
          <w:color w:val="000000"/>
          <w:shd w:fill="FFFFFF" w:val="clear"/>
        </w:rPr>
        <w:t xml:space="preserve">     </w:t>
      </w:r>
      <w:r>
        <w:rPr>
          <w:rFonts w:cs="Courier New" w:ascii="Courier New" w:hAnsi="Courier New"/>
          <w:color w:val="000000"/>
          <w:shd w:fill="FFFFFF" w:val="clear"/>
        </w:rPr>
        <w:t>fullSlots.V();</w:t>
      </w:r>
    </w:p>
    <w:p>
      <w:pPr>
        <w:pStyle w:val="NormalWeb"/>
        <w:shd w:val="clear" w:color="auto" w:fill="F4F4F4"/>
        <w:spacing w:beforeAutospacing="0" w:before="0" w:afterAutospacing="0" w:after="0"/>
        <w:rPr>
          <w:rFonts w:ascii="Helvetica" w:hAnsi="Helvetica" w:cs="Helvetica"/>
          <w:color w:val="333333"/>
        </w:rPr>
      </w:pPr>
      <w:r>
        <w:rPr>
          <w:rFonts w:cs="Courier New" w:ascii="Courier New" w:hAnsi="Courier New"/>
          <w:color w:val="000000"/>
          <w:shd w:fill="FFFFFF" w:val="clear"/>
        </w:rPr>
        <w:t>}</w:t>
      </w:r>
    </w:p>
    <w:p>
      <w:pPr>
        <w:pStyle w:val="Normal"/>
        <w:rPr/>
      </w:pPr>
      <w:r>
        <w:rPr/>
        <w:t>The first 2 lines cannot be changed as the producer waits for the emptySlots semaphore. If the lines are flipped, the producer will lock the queue and then check for the emptySlots. If there are not empty slots, the program will freeze, causing a deadlock. EmptySlots will never unlock as the consumers can’t pull from the queue as the queue is locked by the mutex. Therefore, the first 2 lines cannot be changed.</w:t>
      </w:r>
    </w:p>
    <w:tbl>
      <w:tblPr>
        <w:tblpPr w:bottomFromText="0" w:horzAnchor="margin" w:leftFromText="180" w:rightFromText="180" w:tblpX="0" w:tblpXSpec="center" w:tblpY="369" w:topFromText="0" w:vertAnchor="text"/>
        <w:tblW w:w="9646" w:type="dxa"/>
        <w:jc w:val="center"/>
        <w:tblInd w:w="0" w:type="dxa"/>
        <w:tblBorders>
          <w:top w:val="single" w:sz="6" w:space="0" w:color="CCCCCC"/>
          <w:left w:val="single" w:sz="6" w:space="0" w:color="CCCCCC"/>
          <w:right w:val="single" w:sz="6" w:space="0" w:color="CCCCCC"/>
          <w:insideV w:val="single" w:sz="6" w:space="0" w:color="CCCCCC"/>
        </w:tblBorders>
        <w:tblCellMar>
          <w:top w:w="15" w:type="dxa"/>
          <w:left w:w="0" w:type="dxa"/>
          <w:bottom w:w="15" w:type="dxa"/>
          <w:right w:w="15" w:type="dxa"/>
        </w:tblCellMar>
        <w:tblLook w:noVBand="1" w:val="04a0" w:noHBand="0" w:lastColumn="0" w:firstColumn="1" w:lastRow="0" w:firstRow="1"/>
      </w:tblPr>
      <w:tblGrid>
        <w:gridCol w:w="9646"/>
      </w:tblGrid>
      <w:tr>
        <w:trPr>
          <w:trHeight w:val="323" w:hRule="atLeast"/>
        </w:trPr>
        <w:tc>
          <w:tcPr>
            <w:tcW w:w="9646" w:type="dxa"/>
            <w:tcBorders>
              <w:top w:val="single" w:sz="6" w:space="0" w:color="CCCCCC"/>
              <w:left w:val="single" w:sz="6" w:space="0" w:color="CCCCCC"/>
              <w:right w:val="single" w:sz="6" w:space="0" w:color="CCCCCC"/>
              <w:insideV w:val="single" w:sz="6" w:space="0" w:color="CCCCCC"/>
            </w:tcBorders>
            <w:shd w:color="auto" w:fill="F4F4F4"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577" w:hRule="atLeast"/>
        </w:trPr>
        <w:tc>
          <w:tcPr>
            <w:tcW w:w="9646" w:type="dxa"/>
            <w:tcBorders>
              <w:left w:val="single" w:sz="6" w:space="0" w:color="CCCCCC"/>
              <w:right w:val="single" w:sz="6" w:space="0" w:color="CCCCCC"/>
              <w:insideV w:val="single" w:sz="6" w:space="0" w:color="CCCCCC"/>
            </w:tcBorders>
            <w:shd w:color="auto" w:fill="F4F4F4" w:val="clear"/>
            <w:tcMar>
              <w:top w:w="45" w:type="dxa"/>
              <w:left w:w="29" w:type="dxa"/>
              <w:bottom w:w="45" w:type="dxa"/>
              <w:right w:w="45" w:type="dxa"/>
            </w:tcMar>
          </w:tcPr>
          <w:p>
            <w:pPr>
              <w:pStyle w:val="Normal"/>
              <w:spacing w:lineRule="auto" w:line="240" w:before="0" w:after="240"/>
              <w:rPr>
                <w:rFonts w:ascii="Arial" w:hAnsi="Arial" w:eastAsia="Times New Roman" w:cs="Arial"/>
                <w:color w:val="333333"/>
                <w:sz w:val="26"/>
                <w:szCs w:val="20"/>
              </w:rPr>
            </w:pPr>
            <w:r>
              <w:rPr>
                <w:rFonts w:eastAsia="Times New Roman" w:cs="Arial" w:ascii="Arial" w:hAnsi="Arial"/>
                <w:b/>
                <w:color w:val="333333"/>
                <w:sz w:val="26"/>
                <w:szCs w:val="20"/>
                <w:u w:val="single"/>
              </w:rPr>
              <w:t>Question 3 [10 pts]:</w:t>
            </w:r>
            <w:r>
              <w:rPr>
                <w:rFonts w:eastAsia="Times New Roman" w:cs="Arial" w:ascii="Arial" w:hAnsi="Arial"/>
                <w:color w:val="333333"/>
                <w:sz w:val="26"/>
                <w:szCs w:val="20"/>
              </w:rPr>
              <w:t xml:space="preserve"> If we run 5 instances of ThreadA() and 1 instance of ThreadB(), what can be the maximum  number of threads active simultaneously in the Critical Section? The mutex is initially unlocked. Note that ThreadB() is buggy and mistakenly unlocks the mutex first instead of locking first. Explain your answer.</w:t>
            </w:r>
          </w:p>
          <w:tbl>
            <w:tblPr>
              <w:tblW w:w="92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88" w:type="dxa"/>
                <w:bottom w:w="0" w:type="dxa"/>
                <w:right w:w="108" w:type="dxa"/>
              </w:tblCellMar>
              <w:tblLook w:noVBand="1" w:val="04a0" w:noHBand="0" w:lastColumn="0" w:firstColumn="1" w:lastRow="0" w:firstRow="1"/>
            </w:tblPr>
            <w:tblGrid>
              <w:gridCol w:w="4630"/>
              <w:gridCol w:w="4629"/>
            </w:tblGrid>
            <w:tr>
              <w:trPr>
                <w:trHeight w:val="1805" w:hRule="atLeast"/>
              </w:trPr>
              <w:tc>
                <w:tcPr>
                  <w:tcW w:w="46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inherit" w:hAnsi="inherit" w:eastAsia="Times New Roman" w:cs="Times New Roman"/>
                      <w:sz w:val="20"/>
                      <w:szCs w:val="20"/>
                    </w:rPr>
                  </w:pPr>
                  <w:r>
                    <w:rPr>
                      <w:rFonts w:eastAsia="Times New Roman" w:cs="Courier New" w:ascii="Courier New" w:hAnsi="Courier New"/>
                      <w:b/>
                      <w:bCs/>
                      <w:sz w:val="20"/>
                      <w:szCs w:val="20"/>
                    </w:rPr>
                    <w:t>ThreadA(){</w:t>
                    <w:br/>
                    <w:t>       mutex.P()</w:t>
                    <w:br/>
                    <w:t>       /* Start Critical Section */</w:t>
                    <w:br/>
                    <w:t>       …….</w:t>
                    <w:br/>
                    <w:t>       /* End Critical Section */</w:t>
                    <w:br/>
                    <w:t>       mutex.V();</w:t>
                    <w:br/>
                    <w:t>}</w:t>
                  </w:r>
                </w:p>
              </w:tc>
              <w:tc>
                <w:tcPr>
                  <w:tcW w:w="4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inherit" w:hAnsi="inherit" w:eastAsia="Times New Roman" w:cs="Times New Roman"/>
                      <w:sz w:val="20"/>
                      <w:szCs w:val="20"/>
                    </w:rPr>
                  </w:pPr>
                  <w:r>
                    <w:rPr>
                      <w:rFonts w:eastAsia="Times New Roman" w:cs="Courier New" w:ascii="Courier New" w:hAnsi="Courier New"/>
                      <w:b/>
                      <w:bCs/>
                      <w:sz w:val="20"/>
                      <w:szCs w:val="20"/>
                    </w:rPr>
                    <w:t>ThreadB(){</w:t>
                    <w:br/>
                    <w:t>   mutex.V()</w:t>
                    <w:br/>
                    <w:t>   /* Start Critical Section */</w:t>
                    <w:br/>
                    <w:t>       …….</w:t>
                    <w:br/>
                    <w:t>   /* End Critical Section */</w:t>
                    <w:br/>
                    <w:t>   mutex.P();</w:t>
                    <w:br/>
                    <w:t>}</w:t>
                  </w:r>
                </w:p>
              </w:tc>
            </w:tr>
          </w:tbl>
          <w:p>
            <w:pPr>
              <w:pStyle w:val="Normal"/>
              <w:spacing w:lineRule="auto" w:line="240" w:before="0" w:after="0"/>
              <w:rPr>
                <w:rFonts w:ascii="inherit" w:hAnsi="inherit" w:eastAsia="Times New Roman" w:cs="Helvetica"/>
                <w:color w:val="333333"/>
                <w:sz w:val="24"/>
                <w:szCs w:val="24"/>
              </w:rPr>
            </w:pPr>
            <w:r>
              <w:rPr>
                <w:rFonts w:eastAsia="Times New Roman" w:cs="Helvetica" w:ascii="inherit" w:hAnsi="inherit"/>
                <w:color w:val="333333"/>
                <w:sz w:val="24"/>
                <w:szCs w:val="24"/>
              </w:rPr>
            </w:r>
          </w:p>
        </w:tc>
      </w:tr>
      <w:tr>
        <w:trPr>
          <w:trHeight w:val="261" w:hRule="exact"/>
        </w:trPr>
        <w:tc>
          <w:tcPr>
            <w:tcW w:w="96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4F4F4" w:val="clear"/>
            <w:tcMar>
              <w:top w:w="45" w:type="dxa"/>
              <w:left w:w="29" w:type="dxa"/>
              <w:bottom w:w="45" w:type="dxa"/>
              <w:right w:w="45" w:type="dxa"/>
            </w:tcMar>
          </w:tcPr>
          <w:p>
            <w:pPr>
              <w:pStyle w:val="Normal"/>
              <w:spacing w:lineRule="auto" w:line="240" w:before="0" w:after="0"/>
              <w:rPr>
                <w:rFonts w:ascii="inherit" w:hAnsi="inherit" w:eastAsia="Times New Roman" w:cs="Helvetica"/>
                <w:b/>
                <w:b/>
                <w:bCs/>
                <w:color w:val="767676"/>
                <w:sz w:val="19"/>
                <w:szCs w:val="19"/>
              </w:rPr>
            </w:pPr>
            <w:r>
              <w:rPr>
                <w:rFonts w:eastAsia="Times New Roman" w:cs="Helvetica" w:ascii="inherit" w:hAnsi="inherit"/>
                <w:b/>
                <w:bCs/>
                <w:color w:val="767676"/>
                <w:sz w:val="19"/>
                <w:szCs w:val="19"/>
              </w:rPr>
            </w:r>
          </w:p>
        </w:tc>
      </w:tr>
    </w:tbl>
    <w:p>
      <w:pPr>
        <w:pStyle w:val="Normal"/>
        <w:rPr/>
      </w:pPr>
      <w:r>
        <w:rPr/>
        <w:t>If thread A runs first, it locks the machine with mutex.P(). However, as thread B mistakenly unlocks the machine, it can run concurrently with thread A. And due to the mutex being unlocked, another thread A can run before the first thread A runs to completion.</w:t>
      </w:r>
    </w:p>
    <w:p>
      <w:pPr>
        <w:pStyle w:val="Normal"/>
        <w:rPr/>
      </w:pPr>
      <w:r>
        <w:rPr/>
        <w:t>If thread B runs first, it unlocks an already unlocked mutex, allowing two instances of thread A to run.</w:t>
      </w:r>
    </w:p>
    <w:p>
      <w:pPr>
        <w:pStyle w:val="Normal"/>
        <w:rPr/>
      </w:pPr>
      <w:r>
        <w:rPr/>
        <w:t>Therefore, t</w:t>
      </w:r>
      <w:bookmarkStart w:id="0" w:name="_GoBack"/>
      <w:bookmarkEnd w:id="0"/>
      <w:r>
        <w:rPr/>
        <w:t>he maximum number of threads that can run simultaneously is 3</w:t>
      </w:r>
    </w:p>
    <w:p>
      <w:pPr>
        <w:pStyle w:val="Normal"/>
        <w:rPr/>
      </w:pPr>
      <w:r>
        <w:rPr/>
      </w:r>
    </w:p>
    <w:p>
      <w:pPr>
        <w:pStyle w:val="NormalWeb"/>
        <w:shd w:val="clear" w:color="auto" w:fill="F4F4F4"/>
        <w:spacing w:beforeAutospacing="0" w:before="0" w:afterAutospacing="0" w:after="0"/>
        <w:rPr>
          <w:rFonts w:ascii="Arial" w:hAnsi="Arial" w:cs="Arial"/>
          <w:color w:val="333333"/>
          <w:sz w:val="26"/>
        </w:rPr>
      </w:pPr>
      <w:r>
        <w:rPr>
          <w:rFonts w:cs="Arial" w:ascii="Arial" w:hAnsi="Arial"/>
          <w:b/>
          <w:color w:val="333333"/>
          <w:sz w:val="26"/>
          <w:u w:val="single"/>
        </w:rPr>
        <w:t>Question 5 [25 pts]:</w:t>
      </w:r>
      <w:r>
        <w:rPr>
          <w:rFonts w:cs="Arial" w:ascii="Arial" w:hAnsi="Arial"/>
          <w:color w:val="333333"/>
          <w:sz w:val="26"/>
        </w:rPr>
        <w:t xml:space="preserve"> Consider a Producer-Consumer problem where </w:t>
      </w:r>
      <w:r>
        <w:rPr>
          <w:rFonts w:cs="Arial" w:ascii="Arial" w:hAnsi="Arial"/>
          <w:b/>
          <w:bCs/>
          <w:color w:val="333333"/>
          <w:sz w:val="26"/>
        </w:rPr>
        <w:t>M Producer</w:t>
      </w:r>
      <w:r>
        <w:rPr>
          <w:rFonts w:cs="Arial" w:ascii="Arial" w:hAnsi="Arial"/>
          <w:color w:val="333333"/>
          <w:sz w:val="26"/>
        </w:rPr>
        <w:t xml:space="preserve"> threads run simultaneously to fill up a buffer. Then, exactly </w:t>
      </w:r>
      <w:r>
        <w:rPr>
          <w:rFonts w:cs="Arial" w:ascii="Arial" w:hAnsi="Arial"/>
          <w:b/>
          <w:bCs/>
          <w:color w:val="333333"/>
          <w:sz w:val="26"/>
        </w:rPr>
        <w:t>N Consumer</w:t>
      </w:r>
      <w:r>
        <w:rPr>
          <w:rFonts w:cs="Arial" w:ascii="Arial" w:hAnsi="Arial"/>
          <w:color w:val="333333"/>
          <w:sz w:val="26"/>
        </w:rPr>
        <w:t> threads will run simultaneously to take all the data out from the buffer.  An example of such scenario is a file is striped into </w:t>
      </w:r>
      <w:r>
        <w:rPr>
          <w:rFonts w:cs="Arial" w:ascii="Arial" w:hAnsi="Arial"/>
          <w:b/>
          <w:bCs/>
          <w:color w:val="333333"/>
          <w:sz w:val="26"/>
        </w:rPr>
        <w:t>M</w:t>
      </w:r>
      <w:r>
        <w:rPr>
          <w:rFonts w:cs="Arial" w:ascii="Arial" w:hAnsi="Arial"/>
          <w:color w:val="333333"/>
          <w:sz w:val="26"/>
        </w:rPr>
        <w:t xml:space="preserve"> different site. A downloader program starts M producer threads to get these chunks independently. Once M download threads (from a pool of threads) finish producing the items, the N Consumer threads simultaneously scan the data in their own way. Again, note that N out of many possible consumers succeed.  Therefore, you cannot assume that only M producers and N consumers are presents. Look at the given program </w:t>
      </w:r>
      <w:r>
        <w:rPr>
          <w:rFonts w:cs="Arial" w:ascii="Arial" w:hAnsi="Arial"/>
          <w:b/>
          <w:color w:val="333333"/>
          <w:sz w:val="26"/>
        </w:rPr>
        <w:t>1PNC.cpp</w:t>
      </w:r>
      <w:r>
        <w:rPr>
          <w:rFonts w:cs="Arial" w:ascii="Arial" w:hAnsi="Arial"/>
          <w:color w:val="333333"/>
          <w:sz w:val="26"/>
        </w:rPr>
        <w:t xml:space="preserve"> that works for 1 Producer and N Consumer threads. Be sure to run the program first to see how it behaves. You need to extend the program such that it works for all M producers instead of just 1.</w:t>
      </w:r>
    </w:p>
    <w:p>
      <w:pPr>
        <w:pStyle w:val="NormalWeb"/>
        <w:shd w:val="clear" w:color="auto" w:fill="F4F4F4"/>
        <w:spacing w:beforeAutospacing="0" w:before="0" w:afterAutospacing="0" w:after="0"/>
        <w:rPr>
          <w:rFonts w:ascii="Arial" w:hAnsi="Arial" w:cs="Arial"/>
          <w:color w:val="333333"/>
          <w:sz w:val="26"/>
        </w:rPr>
      </w:pPr>
      <w:r>
        <w:rPr>
          <w:rFonts w:cs="Arial" w:ascii="Arial" w:hAnsi="Arial"/>
          <w:color w:val="333333"/>
          <w:sz w:val="26"/>
        </w:rPr>
      </w:r>
    </w:p>
    <w:p>
      <w:pPr>
        <w:pStyle w:val="NormalWeb"/>
        <w:shd w:val="clear" w:color="auto" w:fill="F4F4F4"/>
        <w:spacing w:beforeAutospacing="0" w:before="0" w:afterAutospacing="0" w:after="0"/>
        <w:rPr>
          <w:rFonts w:ascii="Arial" w:hAnsi="Arial" w:cs="Arial"/>
          <w:color w:val="333333"/>
          <w:sz w:val="26"/>
        </w:rPr>
      </w:pPr>
      <w:r>
        <w:rPr>
          <w:rFonts w:cs="Arial" w:ascii="Arial" w:hAnsi="Arial"/>
          <w:color w:val="333333"/>
          <w:sz w:val="26"/>
        </w:rPr>
        <w:t xml:space="preserve">Add necessary semaphores to the program. However, you will lose points if you add unnecessary Semaphore. To keep things simple, declare the mutexes as semaphores as well. Then test your program to make sure that it is correct. In your submission directory, include a file called </w:t>
      </w:r>
      <w:r>
        <w:rPr>
          <w:rFonts w:cs="Arial" w:ascii="Arial" w:hAnsi="Arial"/>
          <w:b/>
          <w:color w:val="333333"/>
          <w:sz w:val="26"/>
        </w:rPr>
        <w:t>Q5.cpp</w:t>
      </w:r>
      <w:r>
        <w:rPr>
          <w:rFonts w:cs="Arial" w:ascii="Arial" w:hAnsi="Arial"/>
          <w:color w:val="333333"/>
          <w:sz w:val="26"/>
        </w:rPr>
        <w:t xml:space="preserve"> that contains the correct program.</w:t>
      </w:r>
    </w:p>
    <w:p>
      <w:pPr>
        <w:pStyle w:val="Normal"/>
        <w:rPr>
          <w:rFonts w:ascii="Courier New" w:hAnsi="Courier New" w:eastAsia="Times New Roman" w:cs="Courier New"/>
          <w:b/>
          <w:b/>
          <w:bCs/>
          <w:color w:val="000080"/>
          <w:sz w:val="20"/>
          <w:szCs w:val="20"/>
          <w:highlight w:val="white"/>
        </w:rPr>
      </w:pPr>
      <w:r>
        <w:rPr>
          <w:rFonts w:eastAsia="Times New Roman" w:cs="Courier New" w:ascii="Courier New" w:hAnsi="Courier New"/>
          <w:b/>
          <w:bCs/>
          <w:color w:val="000080"/>
          <w:sz w:val="20"/>
          <w:szCs w:val="20"/>
          <w:highlight w:val="white"/>
        </w:rPr>
      </w:r>
    </w:p>
    <w:p>
      <w:pPr>
        <w:pStyle w:val="Normal"/>
        <w:rPr/>
      </w:pPr>
      <w:r>
        <w:rPr/>
      </w:r>
    </w:p>
    <w:p>
      <w:pPr>
        <w:pStyle w:val="NormalWeb"/>
        <w:shd w:val="clear" w:color="auto" w:fill="F4F4F4"/>
        <w:spacing w:beforeAutospacing="0" w:before="0" w:afterAutospacing="0" w:after="240"/>
        <w:rPr>
          <w:rFonts w:ascii="Arial" w:hAnsi="Arial" w:cs="Arial"/>
          <w:color w:val="333333"/>
          <w:sz w:val="26"/>
          <w:szCs w:val="26"/>
        </w:rPr>
      </w:pPr>
      <w:r>
        <w:rPr>
          <w:rFonts w:cs="Arial" w:ascii="Arial" w:hAnsi="Arial"/>
          <w:b/>
          <w:color w:val="333333"/>
          <w:sz w:val="26"/>
          <w:szCs w:val="26"/>
          <w:u w:val="single"/>
        </w:rPr>
        <w:t>Question 6 [15 pts]:</w:t>
      </w:r>
      <w:r>
        <w:rPr>
          <w:rFonts w:cs="Arial" w:ascii="Arial" w:hAnsi="Arial"/>
          <w:color w:val="333333"/>
          <w:sz w:val="26"/>
          <w:szCs w:val="26"/>
        </w:rPr>
        <w:t xml:space="preserve"> There are 3 sets of threads A, B, C. First 1 instance of A has to run, then 2 instances of B and then 1 instance of C, then the cycle repeats. This emulates a chain of producer-consumer relationship that we learned in class, but between multiple pairs of threads. Write code to run these set of threads.</w:t>
      </w:r>
    </w:p>
    <w:p>
      <w:pPr>
        <w:pStyle w:val="NormalWeb"/>
        <w:shd w:val="clear" w:color="auto" w:fill="F4F4F4"/>
        <w:spacing w:beforeAutospacing="0" w:before="0" w:afterAutospacing="0" w:after="240"/>
        <w:rPr>
          <w:rFonts w:ascii="Arial" w:hAnsi="Arial" w:cs="Arial"/>
          <w:color w:val="333333"/>
          <w:sz w:val="26"/>
          <w:szCs w:val="26"/>
        </w:rPr>
      </w:pPr>
      <w:r>
        <w:rPr>
          <w:rFonts w:cs="Arial" w:ascii="Arial" w:hAnsi="Arial"/>
          <w:color w:val="333333"/>
          <w:sz w:val="26"/>
          <w:szCs w:val="26"/>
        </w:rPr>
        <w:t xml:space="preserve">Assumptions and Instructions: There are 100s of A, B, C threads trying to run. Write only the thread functions with proper wait and signal operation in terms of semaphores. You can use the necessary number of semaphores as long as you declare them in global and initialize them properly with correct values. The actual operations done by A, B and C does not really matter. </w:t>
      </w:r>
      <w:r>
        <w:rPr>
          <w:rFonts w:cs="Arial" w:ascii="Arial" w:hAnsi="Arial"/>
          <w:color w:val="333333"/>
          <w:sz w:val="26"/>
          <w:szCs w:val="26"/>
          <w:u w:val="single"/>
        </w:rPr>
        <w:t xml:space="preserve">Submit a separate C++ file called </w:t>
      </w:r>
      <w:r>
        <w:rPr>
          <w:rFonts w:cs="Arial" w:ascii="Arial" w:hAnsi="Arial"/>
          <w:b/>
          <w:color w:val="333333"/>
          <w:sz w:val="26"/>
          <w:szCs w:val="26"/>
          <w:u w:val="single"/>
        </w:rPr>
        <w:t>Q6.cpp</w:t>
      </w:r>
      <w:r>
        <w:rPr>
          <w:rFonts w:cs="Arial" w:ascii="Arial" w:hAnsi="Arial"/>
          <w:color w:val="333333"/>
          <w:sz w:val="26"/>
          <w:szCs w:val="26"/>
          <w:u w:val="single"/>
        </w:rPr>
        <w:t xml:space="preserve"> that includes the solution.</w:t>
      </w:r>
    </w:p>
    <w:p>
      <w:pPr>
        <w:pStyle w:val="Normal"/>
        <w:rPr/>
      </w:pPr>
      <w:r>
        <w:rPr/>
      </w:r>
    </w:p>
    <w:p>
      <w:pPr>
        <w:pStyle w:val="Normal"/>
        <w:rPr/>
      </w:pPr>
      <w:r>
        <w:rPr/>
      </w:r>
    </w:p>
    <w:p>
      <w:pPr>
        <w:pStyle w:val="Normal"/>
        <w:spacing w:before="240" w:after="160"/>
        <w:rPr/>
      </w:pPr>
      <w:r>
        <w:rPr>
          <w:rFonts w:cs="Arial" w:ascii="Arial" w:hAnsi="Arial"/>
          <w:b/>
          <w:sz w:val="26"/>
          <w:szCs w:val="26"/>
        </w:rPr>
        <w:t>Question 7 (20 pts):</w:t>
      </w:r>
      <w:r>
        <w:rPr>
          <w:rFonts w:cs="Arial" w:ascii="Arial" w:hAnsi="Arial"/>
          <w:sz w:val="26"/>
          <w:szCs w:val="26"/>
        </w:rPr>
        <w:t xml:space="preserve"> Implement a Mutex using the atomic swap(variable, register) instruction in x86. Your mutex can use busy-spin. But assume that you cannot access a register directly other than using this swap instruction. (Note in some lecture, we solved this problem with direct access to the register allowed. For instance, you could simply write $register = 1. But you are not allowed to do that directly. You must do the following: int x = 1; swap (x, $reg) .</w:t>
      </w:r>
    </w:p>
    <w:p>
      <w:pPr>
        <w:pStyle w:val="Normal"/>
        <w:spacing w:before="240" w:after="160"/>
        <w:rPr>
          <w:rFonts w:ascii="Arial" w:hAnsi="Arial" w:cs="Arial"/>
          <w:sz w:val="26"/>
          <w:szCs w:val="26"/>
        </w:rPr>
      </w:pPr>
      <w:r>
        <w:rPr>
          <w:rFonts w:cs="Arial" w:ascii="Arial" w:hAnsi="Arial"/>
          <w:sz w:val="26"/>
          <w:szCs w:val="26"/>
        </w:rPr>
      </w:r>
    </w:p>
    <w:p>
      <w:pPr>
        <w:pStyle w:val="Normal"/>
        <w:rPr/>
      </w:pPr>
      <w:r>
        <w:rPr/>
        <w:t>Int x = 1;</w:t>
      </w:r>
    </w:p>
    <w:p>
      <w:pPr>
        <w:pStyle w:val="Normal"/>
        <w:rPr/>
      </w:pPr>
      <w:r>
        <w:rPr/>
        <w:t>swap(</w:t>
      </w:r>
      <w:r>
        <w:rPr/>
        <w:t>M[</w:t>
      </w:r>
      <w:r>
        <w:rPr/>
        <w:t>x</w:t>
      </w:r>
      <w:r>
        <w:rPr/>
        <w:t>]</w:t>
      </w:r>
      <w:r>
        <w:rPr/>
        <w:t>,$reg)</w:t>
      </w:r>
    </w:p>
    <w:p>
      <w:pPr>
        <w:pStyle w:val="Normal"/>
        <w:rPr/>
      </w:pPr>
      <w:r>
        <w:rPr/>
        <w:t>while(true){</w:t>
      </w:r>
    </w:p>
    <w:p>
      <w:pPr>
        <w:pStyle w:val="Normal"/>
        <w:rPr/>
      </w:pPr>
      <w:r>
        <w:rPr/>
        <w:tab/>
        <w:t>if ($reg == 1){</w:t>
      </w:r>
    </w:p>
    <w:p>
      <w:pPr>
        <w:pStyle w:val="Normal"/>
        <w:rPr/>
      </w:pPr>
      <w:r>
        <w:rPr/>
        <w:tab/>
        <w:tab/>
        <w:t>swap(</w:t>
      </w:r>
      <w:r>
        <w:rPr/>
        <w:t>x</w:t>
      </w:r>
      <w:r>
        <w:rPr/>
        <w:t>, $reg)</w:t>
      </w:r>
    </w:p>
    <w:p>
      <w:pPr>
        <w:pStyle w:val="Normal"/>
        <w:rPr/>
      </w:pPr>
      <w:r>
        <w:rPr/>
        <w:tab/>
        <w:t>}</w:t>
      </w:r>
    </w:p>
    <w:p>
      <w:pPr>
        <w:pStyle w:val="Normal"/>
        <w:rPr/>
      </w:pPr>
      <w:r>
        <w:rPr/>
        <w:tab/>
        <w:t>else{</w:t>
      </w:r>
    </w:p>
    <w:p>
      <w:pPr>
        <w:pStyle w:val="Normal"/>
        <w:rPr/>
      </w:pPr>
      <w:r>
        <w:rPr/>
        <w:tab/>
        <w:tab/>
        <w:t>break;</w:t>
      </w:r>
    </w:p>
    <w:p>
      <w:pPr>
        <w:pStyle w:val="Normal"/>
        <w:rPr/>
      </w:pPr>
      <w:r>
        <w:rPr/>
        <w:tab/>
        <w:t>}</w:t>
      </w:r>
    </w:p>
    <w:p>
      <w:pPr>
        <w:pStyle w:val="Normal"/>
        <w:widowControl/>
        <w:bidi w:val="0"/>
        <w:spacing w:lineRule="auto" w:line="259" w:before="7" w:after="160"/>
        <w:jc w:val="both"/>
        <w:rPr/>
      </w:pPr>
      <w:r>
        <w:rPr/>
        <w:t>}</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Helvetica">
    <w:altName w:val="Arial"/>
    <w:charset w:val="01"/>
    <w:family w:val="roman"/>
    <w:pitch w:val="variable"/>
  </w:font>
  <w:font w:name="Courier New">
    <w:charset w:val="01"/>
    <w:family w:val="roman"/>
    <w:pitch w:val="variable"/>
  </w:font>
  <w:font w:name="Arial">
    <w:charset w:val="01"/>
    <w:family w:val="roman"/>
    <w:pitch w:val="variable"/>
  </w:font>
  <w:font w:name="inheri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28"/>
      </w:rPr>
      <w:t>CSCE 313</w:t>
    </w:r>
    <w:r>
      <w:rPr/>
      <w:tab/>
    </w:r>
    <w:r>
      <w:rPr>
        <w:sz w:val="48"/>
      </w:rPr>
      <w:t>QUIZ 3</w:t>
    </w:r>
    <w:r>
      <w:rPr/>
      <w:tab/>
    </w:r>
    <w:r>
      <w:rPr>
        <w:sz w:val="28"/>
      </w:rPr>
      <w:t>Fall 2019</w:t>
    </w:r>
  </w:p>
</w:hdr>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7" w:after="16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953c1"/>
    <w:rPr/>
  </w:style>
  <w:style w:type="character" w:styleId="FooterChar" w:customStyle="1">
    <w:name w:val="Footer Char"/>
    <w:basedOn w:val="DefaultParagraphFont"/>
    <w:link w:val="Footer"/>
    <w:uiPriority w:val="99"/>
    <w:qFormat/>
    <w:rsid w:val="00e953c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a09b7"/>
    <w:pPr>
      <w:spacing w:lineRule="auto" w:line="240" w:beforeAutospacing="1" w:afterAutospacing="1"/>
    </w:pPr>
    <w:rPr>
      <w:rFonts w:ascii="Times New Roman" w:hAnsi="Times New Roman" w:eastAsia="Times New Roman" w:cs="Times New Roman"/>
      <w:sz w:val="24"/>
      <w:szCs w:val="24"/>
    </w:rPr>
  </w:style>
  <w:style w:type="paragraph" w:styleId="Default" w:customStyle="1">
    <w:name w:val="default"/>
    <w:basedOn w:val="Normal"/>
    <w:qFormat/>
    <w:rsid w:val="003032c3"/>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e953c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953c1"/>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2399</TotalTime>
  <Application>LibreOffice/6.0.7.3$Linux_X86_64 LibreOffice_project/00m0$Build-3</Application>
  <Pages>3</Pages>
  <Words>853</Words>
  <Characters>4154</Characters>
  <CharactersWithSpaces>5106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2019-04-02T13:35:00Z</dcterms:created>
  <dc:creator>Sarker Ahmed</dc:creator>
  <dc:description/>
  <dc:language>en-IN</dc:language>
  <cp:lastModifiedBy/>
  <dcterms:modified xsi:type="dcterms:W3CDTF">2019-10-28T16:09:43Z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