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YCMOU Admission Eligibility 2026 – Course-Wise Criteria Explained</w:t>
      </w:r>
    </w:p>
    <w:p>
      <w:r>
        <w:t>Yashwantrao Chavan Maharashtra Open University (YCMOU) provides flexible learning opportunities across undergraduate, postgraduate, diploma, certificate and research programmes. For students planning admission in 2026, understanding the eligibility requirements before starting the YCMOU online admission process is essential.</w:t>
      </w:r>
    </w:p>
    <w:p>
      <w:r>
        <w:t>This guide explains the course-wise eligibility criteria supplied for YCMOU Admission 2026, along with the general application process and practical checks students should complete before submitting an application.</w:t>
      </w:r>
    </w:p>
    <w:p>
      <w:r>
        <w:t>Table of Contents</w:t>
      </w:r>
    </w:p>
    <w:p>
      <w:pPr>
        <w:pStyle w:val="ListNumber"/>
      </w:pPr>
      <w:r>
        <w:t>1. What Is YCMOU and Its Admission Framework?</w:t>
      </w:r>
    </w:p>
    <w:p>
      <w:pPr>
        <w:pStyle w:val="ListNumber"/>
      </w:pPr>
      <w:r>
        <w:t>2. YCMOU Online Admission – How It Works</w:t>
      </w:r>
    </w:p>
    <w:p>
      <w:pPr>
        <w:pStyle w:val="ListNumber"/>
      </w:pPr>
      <w:r>
        <w:t>3. Course-Wise Admission Eligibility at YCMOU (2026)</w:t>
      </w:r>
    </w:p>
    <w:p>
      <w:pPr>
        <w:pStyle w:val="ListNumber"/>
      </w:pPr>
      <w:r>
        <w:t>4. Diploma and Certificate Programmes</w:t>
      </w:r>
    </w:p>
    <w:p>
      <w:pPr>
        <w:pStyle w:val="ListNumber"/>
      </w:pPr>
      <w:r>
        <w:t>5. Research Programmes (Ph.D.)</w:t>
      </w:r>
    </w:p>
    <w:p>
      <w:pPr>
        <w:pStyle w:val="ListNumber"/>
      </w:pPr>
      <w:r>
        <w:t>6. How to Confirm Your Eligibility Before Applying</w:t>
      </w:r>
    </w:p>
    <w:p>
      <w:pPr>
        <w:pStyle w:val="ListNumber"/>
      </w:pPr>
      <w:r>
        <w:t>7. Why Choose YCMOU?</w:t>
      </w:r>
    </w:p>
    <w:p>
      <w:pPr>
        <w:pStyle w:val="ListNumber"/>
      </w:pPr>
      <w:r>
        <w:t>8. Conclusion</w:t>
      </w:r>
    </w:p>
    <w:p>
      <w:r>
        <w:rPr>
          <w:b/>
          <w:sz w:val="28"/>
        </w:rPr>
        <w:t>1. What Is YCMOU and Its Admission Framework?</w:t>
      </w:r>
    </w:p>
    <w:p>
      <w:r>
        <w:t>YCMOU was founded in 1989 and is based in Nashik, Maharashtra. It is known for open and distance learning and offers programmes across multiple academic areas. Admissions are primarily handled through the university's online admission system, where applicants can access programme information, prospectuses and admission-related notices.</w:t>
      </w:r>
    </w:p>
    <w:p>
      <w:r>
        <w:t>Because eligibility can differ between programmes, students should check the specific programme information before applying.</w:t>
      </w:r>
    </w:p>
    <w:p>
      <w:r>
        <w:rPr>
          <w:b/>
          <w:sz w:val="28"/>
        </w:rPr>
        <w:t>2. YCMOU Online Admission – How It Works</w:t>
      </w:r>
    </w:p>
    <w:p>
      <w:r>
        <w:t>The YCMOU online admission process generally follows these steps:</w:t>
      </w:r>
    </w:p>
    <w:p>
      <w:r>
        <w:rPr>
          <w:b/>
          <w:sz w:val="28"/>
        </w:rPr>
        <w:t>1. Visit the official YCMOU admission portal and register with a valid email address and mobile number.</w:t>
      </w:r>
    </w:p>
    <w:p>
      <w:r>
        <w:t>2. Enter personal and academic information accurately.</w:t>
      </w:r>
    </w:p>
    <w:p>
      <w:r>
        <w:t>3. Select the preferred programme and study centre, where applicable.</w:t>
      </w:r>
    </w:p>
    <w:p>
      <w:r>
        <w:t>4. Upload required documents such as marksheets and identity proof.</w:t>
      </w:r>
    </w:p>
    <w:p>
      <w:r>
        <w:t>5. Pay the applicable application or programme fee online.</w:t>
      </w:r>
    </w:p>
    <w:p>
      <w:r>
        <w:t>6. Submit the completed application and retain the confirmation or payment receipt.</w:t>
      </w:r>
    </w:p>
    <w:p>
      <w:r>
        <w:t>After document verification and acceptance, students receive further instructions through the university's admission system.</w:t>
      </w:r>
    </w:p>
    <w:p>
      <w:r>
        <w:rPr>
          <w:b/>
          <w:sz w:val="28"/>
        </w:rPr>
        <w:t>3. Course-Wise Admission Eligibility at YCMOU (2026)</w:t>
      </w:r>
    </w:p>
    <w:p>
      <w:r>
        <w:t>Undergraduate Programmes</w:t>
      </w:r>
    </w:p>
    <w:p>
      <w:r>
        <w:t>Bachelor of Arts (BA)</w:t>
      </w:r>
    </w:p>
    <w:p>
      <w:pPr>
        <w:pStyle w:val="ListBullet"/>
      </w:pPr>
      <w:r>
        <w:t>Passed 10+2 or an equivalent examination from a recognized board.</w:t>
      </w:r>
    </w:p>
    <w:p>
      <w:pPr>
        <w:pStyle w:val="ListBullet"/>
      </w:pPr>
      <w:r>
        <w:t>Most BA programmes do not specify a strict minimum percentage in the supplied eligibility information.</w:t>
      </w:r>
    </w:p>
    <w:p>
      <w:r>
        <w:t>Bachelor of Commerce (B.Com.)</w:t>
      </w:r>
    </w:p>
    <w:p>
      <w:pPr>
        <w:pStyle w:val="ListBullet"/>
      </w:pPr>
      <w:r>
        <w:t>Passed 10+2 or equivalent from a recognized board.</w:t>
      </w:r>
    </w:p>
    <w:p>
      <w:pPr>
        <w:pStyle w:val="ListBullet"/>
      </w:pPr>
      <w:r>
        <w:t>Commerce background may be preferred for some programme structures, while general eligibility depends on the selected programme.</w:t>
      </w:r>
    </w:p>
    <w:p>
      <w:r>
        <w:t>Bachelor of Science (B.Sc.)</w:t>
      </w:r>
    </w:p>
    <w:p>
      <w:pPr>
        <w:pStyle w:val="ListBullet"/>
      </w:pPr>
      <w:r>
        <w:t>Completed 10+2 in the Science stream.</w:t>
      </w:r>
    </w:p>
    <w:p>
      <w:pPr>
        <w:pStyle w:val="ListBullet"/>
      </w:pPr>
      <w:r>
        <w:t>Relevant science subjects such as Physics, Chemistry and Mathematics/Biology may be required depending on the programme.</w:t>
      </w:r>
    </w:p>
    <w:p>
      <w:r>
        <w:t>Bachelor of Business Administration (BBA)</w:t>
      </w:r>
    </w:p>
    <w:p>
      <w:pPr>
        <w:pStyle w:val="ListBullet"/>
      </w:pPr>
      <w:r>
        <w:t>Passed 10+2 from a recognized board.</w:t>
      </w:r>
    </w:p>
    <w:p>
      <w:pPr>
        <w:pStyle w:val="ListBullet"/>
      </w:pPr>
      <w:r>
        <w:t>Additional merit requirements may apply depending on the programme and admission cycle.</w:t>
      </w:r>
    </w:p>
    <w:p>
      <w:r>
        <w:t>Bachelor of Computer Applications (BCA)</w:t>
      </w:r>
    </w:p>
    <w:p>
      <w:pPr>
        <w:pStyle w:val="ListBullet"/>
      </w:pPr>
      <w:r>
        <w:t>Passed 10+2.</w:t>
      </w:r>
    </w:p>
    <w:p>
      <w:pPr>
        <w:pStyle w:val="ListBullet"/>
      </w:pPr>
      <w:r>
        <w:t>Mathematics may be required depending on the programme rules.</w:t>
      </w:r>
    </w:p>
    <w:p>
      <w:r>
        <w:t>Postgraduate Programmes</w:t>
      </w:r>
    </w:p>
    <w:p>
      <w:r>
        <w:t>Master of Arts (MA)</w:t>
      </w:r>
    </w:p>
    <w:p>
      <w:pPr>
        <w:pStyle w:val="ListBullet"/>
      </w:pPr>
      <w:r>
        <w:t>Bachelor's degree from a recognized university.</w:t>
      </w:r>
    </w:p>
    <w:p>
      <w:pPr>
        <w:pStyle w:val="ListBullet"/>
      </w:pPr>
      <w:r>
        <w:t>Certain specialisations may have additional subject-related requirements.</w:t>
      </w:r>
    </w:p>
    <w:p>
      <w:r>
        <w:t>Master of Science (M.Sc.)</w:t>
      </w:r>
    </w:p>
    <w:p>
      <w:pPr>
        <w:pStyle w:val="ListBullet"/>
      </w:pPr>
      <w:r>
        <w:t>Relevant bachelor's degree in a science discipline.</w:t>
      </w:r>
    </w:p>
    <w:p>
      <w:pPr>
        <w:pStyle w:val="ListBullet"/>
      </w:pPr>
      <w:r>
        <w:t>The required academic background depends on the selected specialisation.</w:t>
      </w:r>
    </w:p>
    <w:p>
      <w:r>
        <w:t>Master of Commerce (M.Com)</w:t>
      </w:r>
    </w:p>
    <w:p>
      <w:pPr>
        <w:pStyle w:val="ListBullet"/>
      </w:pPr>
      <w:r>
        <w:t>B.Com or an equivalent qualification with the required academic eligibility.</w:t>
      </w:r>
    </w:p>
    <w:p>
      <w:r>
        <w:t>Master of Business Administration (MBA)</w:t>
      </w:r>
    </w:p>
    <w:p>
      <w:pPr>
        <w:pStyle w:val="ListBullet"/>
      </w:pPr>
      <w:r>
        <w:t>Bachelor's degree from a recognized university.</w:t>
      </w:r>
    </w:p>
    <w:p>
      <w:pPr>
        <w:pStyle w:val="ListBullet"/>
      </w:pPr>
      <w:r>
        <w:t>The supplied material indicates that a minimum percentage requirement may apply and that admission may involve an entrance examination such as CET.</w:t>
      </w:r>
    </w:p>
    <w:p>
      <w:r>
        <w:t>Master of Computer Applications (MCA)</w:t>
      </w:r>
    </w:p>
    <w:p>
      <w:pPr>
        <w:pStyle w:val="ListBullet"/>
      </w:pPr>
      <w:r>
        <w:t>Bachelor's degree.</w:t>
      </w:r>
    </w:p>
    <w:p>
      <w:pPr>
        <w:pStyle w:val="ListBullet"/>
      </w:pPr>
      <w:r>
        <w:t>Mathematics at 10+2 or graduation level may be required.</w:t>
      </w:r>
    </w:p>
    <w:p>
      <w:pPr>
        <w:pStyle w:val="ListBullet"/>
      </w:pPr>
      <w:r>
        <w:t>Additional minimum-percentage or programme-specific conditions may apply.</w:t>
      </w:r>
    </w:p>
    <w:p>
      <w:r>
        <w:rPr>
          <w:b/>
          <w:sz w:val="28"/>
        </w:rPr>
        <w:t>4. Diploma and Certificate Programmes</w:t>
      </w:r>
    </w:p>
    <w:p>
      <w:r>
        <w:t>YCMOU also offers diploma and certificate programmes. Eligibility varies according to the level and subject of the programme. Some courses may require Class 10, while others may require Class 12 or another qualification.</w:t>
      </w:r>
    </w:p>
    <w:p>
      <w:r>
        <w:t>Applicants should consult the specific programme prospectus because eligibility is course-specific.</w:t>
      </w:r>
    </w:p>
    <w:p>
      <w:r>
        <w:rPr>
          <w:b/>
          <w:sz w:val="28"/>
        </w:rPr>
        <w:t>5. Research Programmes (Ph.D.)</w:t>
      </w:r>
    </w:p>
    <w:p>
      <w:r>
        <w:t>For Ph.D. admission, candidates generally need a relevant master's degree with the required marks. Additional requirements may include an entrance examination and/or interview according to the applicable research admission rules.</w:t>
      </w:r>
    </w:p>
    <w:p>
      <w:r>
        <w:rPr>
          <w:b/>
          <w:sz w:val="28"/>
        </w:rPr>
        <w:t>6. How to Confirm Your Eligibility Before Applying</w:t>
      </w:r>
    </w:p>
    <w:p>
      <w:r>
        <w:t>Before submitting a YCMOU online admission application:</w:t>
      </w:r>
    </w:p>
    <w:p>
      <w:r>
        <w:rPr>
          <w:b/>
          <w:sz w:val="28"/>
        </w:rPr>
        <w:t>1. Read the official programme prospectus.</w:t>
      </w:r>
    </w:p>
    <w:p>
      <w:r>
        <w:t>2. Check the academic qualification required for your selected course.</w:t>
      </w:r>
    </w:p>
    <w:p>
      <w:r>
        <w:t>3. Check subject-specific requirements, especially for professional and science programmes.</w:t>
      </w:r>
    </w:p>
    <w:p>
      <w:r>
        <w:t>4. Verify the latest admission notification for the 2026 session.</w:t>
      </w:r>
    </w:p>
    <w:p>
      <w:r>
        <w:t>5. Contact the relevant study centre or admissions helpdesk if any requirement is unclear.</w:t>
      </w:r>
    </w:p>
    <w:p>
      <w:r>
        <w:t>Do not rely only on general eligibility information when a programme has specific admission conditions.</w:t>
      </w:r>
    </w:p>
    <w:p>
      <w:r>
        <w:rPr>
          <w:b/>
          <w:sz w:val="28"/>
        </w:rPr>
        <w:t>7. Why Choose YCMOU?</w:t>
      </w:r>
    </w:p>
    <w:p>
      <w:r>
        <w:t>Flexible Learning</w:t>
      </w:r>
    </w:p>
    <w:p>
      <w:r>
        <w:t>YCMOU's open and distance learning model allows students to manage education alongside work, family responsibilities or other commitments.</w:t>
      </w:r>
    </w:p>
    <w:p>
      <w:r>
        <w:t>Wide Course Variety</w:t>
      </w:r>
    </w:p>
    <w:p>
      <w:r>
        <w:t>The university provides UG, PG, diploma, certificate and research-level opportunities across different disciplines.</w:t>
      </w:r>
    </w:p>
    <w:p>
      <w:r>
        <w:t>Recognized Education</w:t>
      </w:r>
    </w:p>
    <w:p>
      <w:r>
        <w:t>The supplied material identifies YCMOU with recognized higher-education credentials and approvals. Students should verify the current recognition and programme-specific status applicable to their chosen course.</w:t>
      </w:r>
    </w:p>
    <w:p>
      <w:r>
        <w:t>Affordable Education</w:t>
      </w:r>
    </w:p>
    <w:p>
      <w:r>
        <w:t>Distance learning can provide a more budget-friendly route to higher education compared with many regular programmes, although exact fees vary by programme.</w:t>
      </w:r>
    </w:p>
    <w:p>
      <w:r>
        <w:t>Suitable for Different Learners</w:t>
      </w:r>
    </w:p>
    <w:p>
      <w:r>
        <w:t>The flexible structure can be useful for working professionals, learners from remote areas, students returning to education and those seeking additional qualifications.</w:t>
      </w:r>
    </w:p>
    <w:p>
      <w:r>
        <w:rPr>
          <w:b/>
          <w:sz w:val="28"/>
        </w:rPr>
        <w:t>8. Conclusion</w:t>
      </w:r>
    </w:p>
    <w:p>
      <w:r>
        <w:t>Understanding YCMOU admission eligibility 2026 before applying can help students avoid errors and select a programme that matches their academic background. The university offers a broad range of UG, PG, diploma, certificate and research opportunities through its open and distance learning framework.</w:t>
      </w:r>
    </w:p>
    <w:p>
      <w:r>
        <w:t>For the most accurate application decision, students should match their qualification with the specific programme requirements and verify the latest 2026 prospectus or admission notification before completing the YCMOU online admission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