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Amity Online BBA 2026: Admission, Fees, Eligibility &amp; Career Guide</w:t>
      </w:r>
    </w:p>
    <w:p>
      <w:pPr>
        <w:jc w:val="center"/>
      </w:pPr>
      <w:r>
        <w:rPr>
          <w:i/>
          <w:sz w:val="22"/>
        </w:rPr>
        <w:t>DegreeKhojo — deep, publication-oriented university course master content | 2026</w:t>
      </w:r>
    </w:p>
    <w:p>
      <w:pPr>
        <w:pStyle w:val="Heading1"/>
      </w:pPr>
      <w:r>
        <w:t>SEO &amp; Publishing Specification</w:t>
      </w:r>
    </w:p>
    <w:tbl>
      <w:tblPr>
        <w:tblW w:type="auto" w:w="0"/>
        <w:jc w:val="center"/>
        <w:tblLook w:firstColumn="1" w:firstRow="1" w:lastColumn="0" w:lastRow="0" w:noHBand="0" w:noVBand="1" w:val="04A0"/>
      </w:tblPr>
      <w:tblGrid>
        <w:gridCol w:w="5040"/>
        <w:gridCol w:w="5040"/>
      </w:tblGrid>
      <w:tr>
        <w:tc>
          <w:tcPr>
            <w:tcW w:type="dxa" w:w="5040"/>
            <w:shd w:fill="0F3D91"/>
          </w:tcPr>
          <w:p>
            <w:r>
              <w:rPr>
                <w:color w:val="FFFFFF"/>
              </w:rPr>
              <w:t>SEO Title</w:t>
            </w:r>
          </w:p>
        </w:tc>
        <w:tc>
          <w:tcPr>
            <w:tcW w:type="dxa" w:w="5040"/>
          </w:tcPr>
          <w:p>
            <w:r>
              <w:t>Amity Online BBA Admission 2026: Fees, Eligibility, Process &amp; Career Scope</w:t>
            </w:r>
          </w:p>
        </w:tc>
      </w:tr>
      <w:tr>
        <w:tc>
          <w:tcPr>
            <w:tcW w:type="dxa" w:w="5040"/>
            <w:shd w:fill="0F3D91"/>
          </w:tcPr>
          <w:p>
            <w:r>
              <w:rPr>
                <w:color w:val="FFFFFF"/>
              </w:rPr>
              <w:t>Meta Description</w:t>
            </w:r>
          </w:p>
        </w:tc>
        <w:tc>
          <w:tcPr>
            <w:tcW w:type="dxa" w:w="5040"/>
          </w:tcPr>
          <w:p>
            <w:r>
              <w:t>Complete Amity Online BBA 2026 guide covering eligibility, admission steps, documents, fees, learning model, careers, salary context, skills and higher-study options.</w:t>
            </w:r>
          </w:p>
        </w:tc>
      </w:tr>
      <w:tr>
        <w:tc>
          <w:tcPr>
            <w:tcW w:type="dxa" w:w="5040"/>
            <w:shd w:fill="0F3D91"/>
          </w:tcPr>
          <w:p>
            <w:r>
              <w:rPr>
                <w:color w:val="FFFFFF"/>
              </w:rPr>
              <w:t>Suggested Slug</w:t>
            </w:r>
          </w:p>
        </w:tc>
        <w:tc>
          <w:tcPr>
            <w:tcW w:type="dxa" w:w="5040"/>
          </w:tcPr>
          <w:p>
            <w:r>
              <w:t>amity-online-bba-admission-fees-eligibility-2026</w:t>
            </w:r>
          </w:p>
        </w:tc>
      </w:tr>
      <w:tr>
        <w:tc>
          <w:tcPr>
            <w:tcW w:type="dxa" w:w="5040"/>
            <w:shd w:fill="0F3D91"/>
          </w:tcPr>
          <w:p>
            <w:r>
              <w:rPr>
                <w:color w:val="FFFFFF"/>
              </w:rPr>
              <w:t>Primary / Secondary Keywords</w:t>
            </w:r>
          </w:p>
        </w:tc>
        <w:tc>
          <w:tcPr>
            <w:tcW w:type="dxa" w:w="5040"/>
          </w:tcPr>
          <w:p>
            <w:r>
              <w:t>Amity Online BBA, Amity University BBA fees, BBA admission 2026, Amity BBA eligibility, online BBA fees, BBA career, Amity Online admission</w:t>
            </w:r>
          </w:p>
        </w:tc>
      </w:tr>
    </w:tbl>
    <w:p>
      <w:r>
        <w:t>Publishing rule: keep live fees, admission windows, eligibility wording and regulatory status synchronized with the university's current official programme page. Use a visible “Last Updated” date rather than hard-coding stale dates.</w:t>
      </w:r>
    </w:p>
    <w:p>
      <w:pPr>
        <w:pStyle w:val="Heading1"/>
      </w:pPr>
      <w:r>
        <w:t>Table of Contents</w:t>
      </w:r>
    </w:p>
    <w:p>
      <w:pPr>
        <w:pStyle w:val="ListNumber"/>
      </w:pPr>
      <w:r>
        <w:t>1. Introduction</w:t>
      </w:r>
    </w:p>
    <w:p>
      <w:pPr>
        <w:pStyle w:val="ListNumber"/>
      </w:pPr>
      <w:r>
        <w:t>2. BBA at a Glance</w:t>
      </w:r>
    </w:p>
    <w:p>
      <w:pPr>
        <w:pStyle w:val="ListNumber"/>
      </w:pPr>
      <w:r>
        <w:t>3. What Is Online BBA?</w:t>
      </w:r>
    </w:p>
    <w:p>
      <w:pPr>
        <w:pStyle w:val="ListNumber"/>
      </w:pPr>
      <w:r>
        <w:t>4. Who Should Consider It?</w:t>
      </w:r>
    </w:p>
    <w:p>
      <w:pPr>
        <w:pStyle w:val="ListNumber"/>
      </w:pPr>
      <w:r>
        <w:t>5. Eligibility</w:t>
      </w:r>
    </w:p>
    <w:p>
      <w:pPr>
        <w:pStyle w:val="ListNumber"/>
      </w:pPr>
      <w:r>
        <w:t>6. Admission Process</w:t>
      </w:r>
    </w:p>
    <w:p>
      <w:pPr>
        <w:pStyle w:val="ListNumber"/>
      </w:pPr>
      <w:r>
        <w:t>7. Documents</w:t>
      </w:r>
    </w:p>
    <w:p>
      <w:pPr>
        <w:pStyle w:val="ListNumber"/>
      </w:pPr>
      <w:r>
        <w:t>8. Fees</w:t>
      </w:r>
    </w:p>
    <w:p>
      <w:pPr>
        <w:pStyle w:val="ListNumber"/>
      </w:pPr>
      <w:r>
        <w:t>9. Curriculum</w:t>
      </w:r>
    </w:p>
    <w:p>
      <w:pPr>
        <w:pStyle w:val="ListNumber"/>
      </w:pPr>
      <w:r>
        <w:t>10. Learning Experience</w:t>
      </w:r>
    </w:p>
    <w:p>
      <w:pPr>
        <w:pStyle w:val="ListNumber"/>
      </w:pPr>
      <w:r>
        <w:t>11. Career Options</w:t>
      </w:r>
    </w:p>
    <w:p>
      <w:pPr>
        <w:pStyle w:val="ListNumber"/>
      </w:pPr>
      <w:r>
        <w:t>12. Salary</w:t>
      </w:r>
    </w:p>
    <w:p>
      <w:pPr>
        <w:pStyle w:val="ListNumber"/>
      </w:pPr>
      <w:r>
        <w:t>13. Skills</w:t>
      </w:r>
    </w:p>
    <w:p>
      <w:pPr>
        <w:pStyle w:val="ListNumber"/>
      </w:pPr>
      <w:r>
        <w:t>14. Higher Studies</w:t>
      </w:r>
    </w:p>
    <w:p>
      <w:pPr>
        <w:pStyle w:val="ListNumber"/>
      </w:pPr>
      <w:r>
        <w:t>15. Pros &amp; Considerations</w:t>
      </w:r>
    </w:p>
    <w:p>
      <w:pPr>
        <w:pStyle w:val="ListNumber"/>
      </w:pPr>
      <w:r>
        <w:t>16. Conclusion</w:t>
      </w:r>
    </w:p>
    <w:p>
      <w:pPr>
        <w:pStyle w:val="ListNumber"/>
      </w:pPr>
      <w:r>
        <w:t>17. FAQs</w:t>
      </w:r>
    </w:p>
    <w:p>
      <w:pPr>
        <w:pStyle w:val="Heading1"/>
      </w:pPr>
      <w:r>
        <w:t>Introduction</w:t>
      </w:r>
    </w:p>
    <w:p>
      <w:r>
        <w:t>Amity Online BBA is a flexible undergraduate management programme for learners who want to build a foundation in business administration without following a conventional daily campus schedule. The supplied material positions the programme for fresh 10+2 graduates, entrepreneurs and learners interested in management-facing areas such as HR, banking, law, accounting, marketing and operations.</w:t>
      </w:r>
    </w:p>
    <w:p>
      <w:r>
        <w:t>This master article turns the supplied admission-focused material into a deeper 2026 decision guide. It covers the programme, eligibility, application workflow, documents, fees, learning model, career directions, salary context, higher studies and practical checks.</w:t>
      </w:r>
    </w:p>
    <w:p>
      <w:pPr>
        <w:pStyle w:val="Heading1"/>
      </w:pPr>
      <w:r>
        <w:t>1. Amity Online BBA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Feature</w:t>
            </w:r>
          </w:p>
        </w:tc>
        <w:tc>
          <w:tcPr>
            <w:tcW w:type="dxa" w:w="5040"/>
            <w:shd w:fill="0F3D91"/>
            <w:vAlign w:val="center"/>
          </w:tcPr>
          <w:p>
            <w:r>
              <w:rPr>
                <w:color w:val="FFFFFF"/>
              </w:rPr>
              <w:t>Details from supplied material</w:t>
            </w:r>
          </w:p>
        </w:tc>
      </w:tr>
      <w:tr>
        <w:tc>
          <w:tcPr>
            <w:tcW w:type="dxa" w:w="5040"/>
          </w:tcPr>
          <w:p>
            <w:r>
              <w:t>Programme</w:t>
            </w:r>
          </w:p>
        </w:tc>
        <w:tc>
          <w:tcPr>
            <w:tcW w:type="dxa" w:w="5040"/>
          </w:tcPr>
          <w:p>
            <w:r>
              <w:t>Bachelor of Business Administration (BBA)</w:t>
            </w:r>
          </w:p>
        </w:tc>
      </w:tr>
      <w:tr>
        <w:tc>
          <w:tcPr>
            <w:tcW w:type="dxa" w:w="5040"/>
          </w:tcPr>
          <w:p>
            <w:r>
              <w:t>University</w:t>
            </w:r>
          </w:p>
        </w:tc>
        <w:tc>
          <w:tcPr>
            <w:tcW w:type="dxa" w:w="5040"/>
          </w:tcPr>
          <w:p>
            <w:r>
              <w:t>Amity University / Amity Online</w:t>
            </w:r>
          </w:p>
        </w:tc>
      </w:tr>
      <w:tr>
        <w:tc>
          <w:tcPr>
            <w:tcW w:type="dxa" w:w="5040"/>
          </w:tcPr>
          <w:p>
            <w:r>
              <w:t>Duration</w:t>
            </w:r>
          </w:p>
        </w:tc>
        <w:tc>
          <w:tcPr>
            <w:tcW w:type="dxa" w:w="5040"/>
          </w:tcPr>
          <w:p>
            <w:r>
              <w:t>3 years / 6 semesters</w:t>
            </w:r>
          </w:p>
        </w:tc>
      </w:tr>
      <w:tr>
        <w:tc>
          <w:tcPr>
            <w:tcW w:type="dxa" w:w="5040"/>
          </w:tcPr>
          <w:p>
            <w:r>
              <w:t>Mode</w:t>
            </w:r>
          </w:p>
        </w:tc>
        <w:tc>
          <w:tcPr>
            <w:tcW w:type="dxa" w:w="5040"/>
          </w:tcPr>
          <w:p>
            <w:r>
              <w:t>Online</w:t>
            </w:r>
          </w:p>
        </w:tc>
      </w:tr>
      <w:tr>
        <w:tc>
          <w:tcPr>
            <w:tcW w:type="dxa" w:w="5040"/>
          </w:tcPr>
          <w:p>
            <w:r>
              <w:t>Eligibility</w:t>
            </w:r>
          </w:p>
        </w:tc>
        <w:tc>
          <w:tcPr>
            <w:tcW w:type="dxa" w:w="5040"/>
          </w:tcPr>
          <w:p>
            <w:r>
              <w:t>10+2 / equivalent; current programme criteria apply</w:t>
            </w:r>
          </w:p>
        </w:tc>
      </w:tr>
      <w:tr>
        <w:tc>
          <w:tcPr>
            <w:tcW w:type="dxa" w:w="5040"/>
          </w:tcPr>
          <w:p>
            <w:r>
              <w:t>Supplied fee</w:t>
            </w:r>
          </w:p>
        </w:tc>
        <w:tc>
          <w:tcPr>
            <w:tcW w:type="dxa" w:w="5040"/>
          </w:tcPr>
          <w:p>
            <w:r>
              <w:t>₹33,200 per semester; ₹1,99,000 full programme</w:t>
            </w:r>
          </w:p>
        </w:tc>
      </w:tr>
      <w:tr>
        <w:tc>
          <w:tcPr>
            <w:tcW w:type="dxa" w:w="5040"/>
          </w:tcPr>
          <w:p>
            <w:r>
              <w:t>EMI in supplied source</w:t>
            </w:r>
          </w:p>
        </w:tc>
        <w:tc>
          <w:tcPr>
            <w:tcW w:type="dxa" w:w="5040"/>
          </w:tcPr>
          <w:p>
            <w:r>
              <w:t>₹5,533/month for 24 months, described as 0% interest</w:t>
            </w:r>
          </w:p>
        </w:tc>
      </w:tr>
      <w:tr>
        <w:tc>
          <w:tcPr>
            <w:tcW w:type="dxa" w:w="5040"/>
          </w:tcPr>
          <w:p>
            <w:r>
              <w:t>Support</w:t>
            </w:r>
          </w:p>
        </w:tc>
        <w:tc>
          <w:tcPr>
            <w:tcW w:type="dxa" w:w="5040"/>
          </w:tcPr>
          <w:p>
            <w:r>
              <w:t>Placement/career support, digital learning resources</w:t>
            </w:r>
          </w:p>
        </w:tc>
      </w:tr>
      <w:tr>
        <w:tc>
          <w:tcPr>
            <w:tcW w:type="dxa" w:w="5040"/>
          </w:tcPr>
          <w:p>
            <w:r>
              <w:t>Learning tools</w:t>
            </w:r>
          </w:p>
        </w:tc>
        <w:tc>
          <w:tcPr>
            <w:tcW w:type="dxa" w:w="5040"/>
          </w:tcPr>
          <w:p>
            <w:r>
              <w:t>Live classes, recorded content, e-books and online portal</w:t>
            </w:r>
          </w:p>
        </w:tc>
      </w:tr>
    </w:tbl>
    <w:p/>
    <w:p>
      <w:r>
        <w:rPr>
          <w:b/>
        </w:rPr>
        <w:t xml:space="preserve">Current official-page check: </w:t>
      </w:r>
      <w:r>
        <w:t>Amity's current BBA page lists fresh 10+2 pass-outs, entrepreneurs and business-management aspirants among eligible learners and describes a five-step online admission flow.</w:t>
      </w:r>
    </w:p>
    <w:p>
      <w:pPr>
        <w:pStyle w:val="Heading1"/>
      </w:pPr>
      <w:r>
        <w:t>2. What Is an Online BBA?</w:t>
      </w:r>
    </w:p>
    <w:p>
      <w:r>
        <w:t>Bachelor of Business Administration develops foundational understanding of how organisations are managed. Unlike a narrowly technical undergraduate degree, BBA typically combines management concepts with communication, finance, marketing, people management, operations and decision-making.</w:t>
      </w:r>
    </w:p>
    <w:p>
      <w:pPr>
        <w:pStyle w:val="Heading2"/>
      </w:pPr>
      <w:r>
        <w:t>Management foundation</w:t>
      </w:r>
    </w:p>
    <w:p>
      <w:r>
        <w:t>Introduces planning, organising, leadership, business decision-making and organisational behaviour.</w:t>
      </w:r>
    </w:p>
    <w:p>
      <w:pPr>
        <w:pStyle w:val="Heading2"/>
      </w:pPr>
      <w:r>
        <w:t>Marketing exposure</w:t>
      </w:r>
    </w:p>
    <w:p>
      <w:r>
        <w:t>Builds an understanding of customers, branding, promotion, sales and market strategy.</w:t>
      </w:r>
    </w:p>
    <w:p>
      <w:pPr>
        <w:pStyle w:val="Heading2"/>
      </w:pPr>
      <w:r>
        <w:t>Finance awareness</w:t>
      </w:r>
    </w:p>
    <w:p>
      <w:r>
        <w:t>Introduces accounting, financial management and business finance so future managers can interpret financial decisions.</w:t>
      </w:r>
    </w:p>
    <w:p>
      <w:pPr>
        <w:pStyle w:val="Heading2"/>
      </w:pPr>
      <w:r>
        <w:t>People management</w:t>
      </w:r>
    </w:p>
    <w:p>
      <w:r>
        <w:t>Covers human-resource concepts, communication and organisational dynamics.</w:t>
      </w:r>
    </w:p>
    <w:p>
      <w:pPr>
        <w:pStyle w:val="Heading2"/>
      </w:pPr>
      <w:r>
        <w:t>Business orientation</w:t>
      </w:r>
    </w:p>
    <w:p>
      <w:r>
        <w:t>Connects academic concepts to practical business situations, projects and professional skills.</w:t>
      </w:r>
    </w:p>
    <w:p>
      <w:pPr>
        <w:pStyle w:val="Heading1"/>
      </w:pPr>
      <w:r>
        <w:t>3. Who Should Consider Amity Online BBA?</w:t>
      </w:r>
    </w:p>
    <w:p>
      <w:pPr>
        <w:pStyle w:val="ListBullet"/>
      </w:pPr>
      <w:r>
        <w:t>Students who have completed Class 12 and want a management-oriented undergraduate degree.</w:t>
      </w:r>
    </w:p>
    <w:p>
      <w:pPr>
        <w:pStyle w:val="ListBullet"/>
      </w:pPr>
      <w:r>
        <w:t>Learners who need an online format because of location, work or personal commitments.</w:t>
      </w:r>
    </w:p>
    <w:p>
      <w:pPr>
        <w:pStyle w:val="ListBullet"/>
      </w:pPr>
      <w:r>
        <w:t>Entrepreneurs who want structured exposure to business-management fundamentals.</w:t>
      </w:r>
    </w:p>
    <w:p>
      <w:pPr>
        <w:pStyle w:val="ListBullet"/>
      </w:pPr>
      <w:r>
        <w:t>Students considering future MBA or other management postgraduate study.</w:t>
      </w:r>
    </w:p>
    <w:p>
      <w:pPr>
        <w:pStyle w:val="ListBullet"/>
      </w:pPr>
      <w:r>
        <w:t>Learners interested in marketing, HR, finance, sales, operations, banking or general management.</w:t>
      </w:r>
    </w:p>
    <w:p>
      <w:pPr>
        <w:pStyle w:val="Heading1"/>
      </w:pPr>
      <w:r>
        <w:t>4. Eligibility for Amity Online BBA 2026</w:t>
      </w:r>
    </w:p>
    <w:p>
      <w:r>
        <w:t>The supplied source states that Indian students who have completed Class 12 or an equivalent qualification can apply. It also describes English-language readiness and separate schooling/equivalence documentation for international learners. The current Amity Online BBA page similarly lists 10th and 12th certificates for Indian students and O-Level/A-Level plus AIU equivalence for foreign students.</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Applicant</w:t>
            </w:r>
          </w:p>
        </w:tc>
        <w:tc>
          <w:tcPr>
            <w:tcW w:type="dxa" w:w="5040"/>
            <w:shd w:fill="0F3D91"/>
            <w:vAlign w:val="center"/>
          </w:tcPr>
          <w:p>
            <w:r>
              <w:rPr>
                <w:color w:val="FFFFFF"/>
              </w:rPr>
              <w:t>Requirement</w:t>
            </w:r>
          </w:p>
        </w:tc>
      </w:tr>
      <w:tr>
        <w:tc>
          <w:tcPr>
            <w:tcW w:type="dxa" w:w="5040"/>
          </w:tcPr>
          <w:p>
            <w:r>
              <w:t>Indian student</w:t>
            </w:r>
          </w:p>
        </w:tc>
        <w:tc>
          <w:tcPr>
            <w:tcW w:type="dxa" w:w="5040"/>
          </w:tcPr>
          <w:p>
            <w:r>
              <w:t>10th and 12th formal-schooling certificates; current programme-specific requirements</w:t>
            </w:r>
          </w:p>
        </w:tc>
      </w:tr>
      <w:tr>
        <w:tc>
          <w:tcPr>
            <w:tcW w:type="dxa" w:w="5040"/>
          </w:tcPr>
          <w:p>
            <w:r>
              <w:t>Foreign student</w:t>
            </w:r>
          </w:p>
        </w:tc>
        <w:tc>
          <w:tcPr>
            <w:tcW w:type="dxa" w:w="5040"/>
          </w:tcPr>
          <w:p>
            <w:r>
              <w:t>O Level + A Level or equivalent schooling as specified; AIU equivalence where required</w:t>
            </w:r>
          </w:p>
        </w:tc>
      </w:tr>
      <w:tr>
        <w:tc>
          <w:tcPr>
            <w:tcW w:type="dxa" w:w="5040"/>
          </w:tcPr>
          <w:p>
            <w:r>
              <w:t>Language</w:t>
            </w:r>
          </w:p>
        </w:tc>
        <w:tc>
          <w:tcPr>
            <w:tcW w:type="dxa" w:w="5040"/>
          </w:tcPr>
          <w:p>
            <w:r>
              <w:t>Sufficient English understanding for the programme</w:t>
            </w:r>
          </w:p>
        </w:tc>
      </w:tr>
      <w:tr>
        <w:tc>
          <w:tcPr>
            <w:tcW w:type="dxa" w:w="5040"/>
          </w:tcPr>
          <w:p>
            <w:r>
              <w:t>Entrepreneur / working learner</w:t>
            </w:r>
          </w:p>
        </w:tc>
        <w:tc>
          <w:tcPr>
            <w:tcW w:type="dxa" w:w="5040"/>
          </w:tcPr>
          <w:p>
            <w:r>
              <w:t>No separate category replaces academic eligibility; standard admission criteria still apply</w:t>
            </w:r>
          </w:p>
        </w:tc>
      </w:tr>
    </w:tbl>
    <w:p/>
    <w:p>
      <w:pPr>
        <w:pStyle w:val="Heading1"/>
      </w:pPr>
      <w:r>
        <w:t>5. Amity Online BBA Admission Process 2026</w:t>
      </w:r>
    </w:p>
    <w:p>
      <w:pPr>
        <w:pStyle w:val="Heading2"/>
      </w:pPr>
      <w:r>
        <w:t>Step 1 — Select the BBA programme</w:t>
      </w:r>
    </w:p>
    <w:p>
      <w:r>
        <w:t>Review the current programme page, specialisation options, fee structure and eligibility.</w:t>
      </w:r>
    </w:p>
    <w:p>
      <w:pPr>
        <w:pStyle w:val="Heading2"/>
      </w:pPr>
      <w:r>
        <w:t>Step 2 — Register</w:t>
      </w:r>
    </w:p>
    <w:p>
      <w:r>
        <w:t>Create an account with a valid mobile number/email and verify contact details.</w:t>
      </w:r>
    </w:p>
    <w:p>
      <w:pPr>
        <w:pStyle w:val="Heading2"/>
      </w:pPr>
      <w:r>
        <w:t>Step 3 — Complete the application</w:t>
      </w:r>
    </w:p>
    <w:p>
      <w:r>
        <w:t>Enter personal, contact and academic information accurately.</w:t>
      </w:r>
    </w:p>
    <w:p>
      <w:pPr>
        <w:pStyle w:val="Heading2"/>
      </w:pPr>
      <w:r>
        <w:t>Step 4 — Upload documents</w:t>
      </w:r>
    </w:p>
    <w:p>
      <w:r>
        <w:t>Upload clear copies of marksheets, certificates, identity proof, photograph and any additional documents requested.</w:t>
      </w:r>
    </w:p>
    <w:p>
      <w:pPr>
        <w:pStyle w:val="Heading2"/>
      </w:pPr>
      <w:r>
        <w:t>Step 5 — Pay programme/application fees</w:t>
      </w:r>
    </w:p>
    <w:p>
      <w:r>
        <w:t>Use the payment method available on the current admission portal.</w:t>
      </w:r>
    </w:p>
    <w:p>
      <w:pPr>
        <w:pStyle w:val="Heading2"/>
      </w:pPr>
      <w:r>
        <w:t>Step 6 — Submit</w:t>
      </w:r>
    </w:p>
    <w:p>
      <w:r>
        <w:t>Review the complete form and submit it.</w:t>
      </w:r>
    </w:p>
    <w:p>
      <w:pPr>
        <w:pStyle w:val="Heading2"/>
      </w:pPr>
      <w:r>
        <w:t>Step 7 — Enrollment</w:t>
      </w:r>
    </w:p>
    <w:p>
      <w:r>
        <w:t>After review/acceptance, follow the university's instructions for enrollment, LMS access and academic onboarding.</w:t>
      </w:r>
    </w:p>
    <w:p>
      <w:pPr>
        <w:pStyle w:val="Heading1"/>
      </w:pPr>
      <w:r>
        <w:t>6. Documents Checklist</w:t>
      </w:r>
    </w:p>
    <w:p>
      <w:pPr>
        <w:pStyle w:val="ListBullet"/>
      </w:pPr>
      <w:r>
        <w:t>Class 10 certificate/marksheet</w:t>
      </w:r>
    </w:p>
    <w:p>
      <w:pPr>
        <w:pStyle w:val="ListBullet"/>
      </w:pPr>
      <w:r>
        <w:t>Class 12 certificate/marksheet</w:t>
      </w:r>
    </w:p>
    <w:p>
      <w:pPr>
        <w:pStyle w:val="ListBullet"/>
      </w:pPr>
      <w:r>
        <w:t>Government ID where required</w:t>
      </w:r>
    </w:p>
    <w:p>
      <w:pPr>
        <w:pStyle w:val="ListBullet"/>
      </w:pPr>
      <w:r>
        <w:t>Recent photograph</w:t>
      </w:r>
    </w:p>
    <w:p>
      <w:pPr>
        <w:pStyle w:val="ListBullet"/>
      </w:pPr>
      <w:r>
        <w:t>Foreign-education equivalence documents where applicable</w:t>
      </w:r>
    </w:p>
    <w:p>
      <w:pPr>
        <w:pStyle w:val="ListBullet"/>
      </w:pPr>
      <w:r>
        <w:t>Payment confirmation and application reference</w:t>
      </w:r>
    </w:p>
    <w:p>
      <w:pPr>
        <w:pStyle w:val="Heading1"/>
      </w:pPr>
      <w:r>
        <w:t>7. Amity University BBA Fees 2026</w:t>
      </w:r>
    </w:p>
    <w:p>
      <w:r>
        <w:t>The supplied source gives a per-semester fee of ₹33,200 and a full-programme figure of ₹1,99,000, plus a 24-month EMI figure. Because the live fee card can change with intake, scholarship and payment plan, DegreeKhojo should treat the manually researched current India fee as the primary value and show the research date.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3D91"/>
            <w:vAlign w:val="center"/>
          </w:tcPr>
          <w:p>
            <w:r>
              <w:rPr>
                <w:color w:val="FFFFFF"/>
              </w:rPr>
              <w:t>Particular</w:t>
            </w:r>
          </w:p>
        </w:tc>
        <w:tc>
          <w:tcPr>
            <w:tcW w:type="dxa" w:w="3360"/>
            <w:shd w:fill="0F3D91"/>
            <w:vAlign w:val="center"/>
          </w:tcPr>
          <w:p>
            <w:r>
              <w:rPr>
                <w:color w:val="FFFFFF"/>
              </w:rPr>
              <w:t>Supplied source</w:t>
            </w:r>
          </w:p>
        </w:tc>
        <w:tc>
          <w:tcPr>
            <w:tcW w:type="dxa" w:w="3360"/>
            <w:shd w:fill="0F3D91"/>
            <w:vAlign w:val="center"/>
          </w:tcPr>
          <w:p>
            <w:r>
              <w:rPr>
                <w:color w:val="FFFFFF"/>
              </w:rPr>
              <w:t>Recommended publication handling</w:t>
            </w:r>
          </w:p>
        </w:tc>
      </w:tr>
      <w:tr>
        <w:tc>
          <w:tcPr>
            <w:tcW w:type="dxa" w:w="3360"/>
          </w:tcPr>
          <w:p>
            <w:r>
              <w:t>Per semester</w:t>
            </w:r>
          </w:p>
        </w:tc>
        <w:tc>
          <w:tcPr>
            <w:tcW w:type="dxa" w:w="3360"/>
          </w:tcPr>
          <w:p>
            <w:r>
              <w:t>₹33,200</w:t>
            </w:r>
          </w:p>
        </w:tc>
        <w:tc>
          <w:tcPr>
            <w:tcW w:type="dxa" w:w="3360"/>
          </w:tcPr>
          <w:p>
            <w:r>
              <w:t>Verify current intake fee</w:t>
            </w:r>
          </w:p>
        </w:tc>
      </w:tr>
      <w:tr>
        <w:tc>
          <w:tcPr>
            <w:tcW w:type="dxa" w:w="3360"/>
          </w:tcPr>
          <w:p>
            <w:r>
              <w:t>Full programme</w:t>
            </w:r>
          </w:p>
        </w:tc>
        <w:tc>
          <w:tcPr>
            <w:tcW w:type="dxa" w:w="3360"/>
          </w:tcPr>
          <w:p>
            <w:r>
              <w:t>₹1,99,000</w:t>
            </w:r>
          </w:p>
        </w:tc>
        <w:tc>
          <w:tcPr>
            <w:tcW w:type="dxa" w:w="3360"/>
          </w:tcPr>
          <w:p>
            <w:r>
              <w:t>Verify current programme total and whether all charges are included</w:t>
            </w:r>
          </w:p>
        </w:tc>
      </w:tr>
      <w:tr>
        <w:tc>
          <w:tcPr>
            <w:tcW w:type="dxa" w:w="3360"/>
          </w:tcPr>
          <w:p>
            <w:r>
              <w:t>EMI</w:t>
            </w:r>
          </w:p>
        </w:tc>
        <w:tc>
          <w:tcPr>
            <w:tcW w:type="dxa" w:w="3360"/>
          </w:tcPr>
          <w:p>
            <w:r>
              <w:t>₹5,533/month for 24 months</w:t>
            </w:r>
          </w:p>
        </w:tc>
        <w:tc>
          <w:tcPr>
            <w:tcW w:type="dxa" w:w="3360"/>
          </w:tcPr>
          <w:p>
            <w:r>
              <w:t>Display only with current terms confirmed</w:t>
            </w:r>
          </w:p>
        </w:tc>
      </w:tr>
      <w:tr>
        <w:tc>
          <w:tcPr>
            <w:tcW w:type="dxa" w:w="3360"/>
          </w:tcPr>
          <w:p>
            <w:r>
              <w:t>Scholarships</w:t>
            </w:r>
          </w:p>
        </w:tc>
        <w:tc>
          <w:tcPr>
            <w:tcW w:type="dxa" w:w="3360"/>
          </w:tcPr>
          <w:p>
            <w:r>
              <w:t>Available subject to eligibility</w:t>
            </w:r>
          </w:p>
        </w:tc>
        <w:tc>
          <w:tcPr>
            <w:tcW w:type="dxa" w:w="3360"/>
          </w:tcPr>
          <w:p>
            <w:r>
              <w:t>Do not promise a fixed discount without current scheme evidence</w:t>
            </w:r>
          </w:p>
        </w:tc>
      </w:tr>
    </w:tbl>
    <w:p/>
    <w:p>
      <w:pPr>
        <w:pStyle w:val="Heading1"/>
      </w:pPr>
      <w:r>
        <w:t>8. What You Learn in BBA</w:t>
      </w:r>
    </w:p>
    <w:p>
      <w:r>
        <w:t>The supplied article is admission-focused rather than a complete semester curriculum. For a production page, avoid inventing a semester-wise syllabus. Instead, use a curriculum block only when the university's current programme curriculum has been researched and stored.</w:t>
      </w:r>
    </w:p>
    <w:p>
      <w:pPr>
        <w:pStyle w:val="ListBullet"/>
      </w:pPr>
      <w:r>
        <w:t>Principles of management</w:t>
      </w:r>
    </w:p>
    <w:p>
      <w:pPr>
        <w:pStyle w:val="ListBullet"/>
      </w:pPr>
      <w:r>
        <w:t>Business communication</w:t>
      </w:r>
    </w:p>
    <w:p>
      <w:pPr>
        <w:pStyle w:val="ListBullet"/>
      </w:pPr>
      <w:r>
        <w:t>Marketing and consumer understanding</w:t>
      </w:r>
    </w:p>
    <w:p>
      <w:pPr>
        <w:pStyle w:val="ListBullet"/>
      </w:pPr>
      <w:r>
        <w:t>Financial and accounting fundamentals</w:t>
      </w:r>
    </w:p>
    <w:p>
      <w:pPr>
        <w:pStyle w:val="ListBullet"/>
      </w:pPr>
      <w:r>
        <w:t>Human-resource management</w:t>
      </w:r>
    </w:p>
    <w:p>
      <w:pPr>
        <w:pStyle w:val="ListBullet"/>
      </w:pPr>
      <w:r>
        <w:t>Operations and business processes</w:t>
      </w:r>
    </w:p>
    <w:p>
      <w:pPr>
        <w:pStyle w:val="ListBullet"/>
      </w:pPr>
      <w:r>
        <w:t>Entrepreneurship</w:t>
      </w:r>
    </w:p>
    <w:p>
      <w:pPr>
        <w:pStyle w:val="ListBullet"/>
      </w:pPr>
      <w:r>
        <w:t>Business analytics / digital business where included in the current curriculum</w:t>
      </w:r>
    </w:p>
    <w:p>
      <w:pPr>
        <w:pStyle w:val="ListBullet"/>
      </w:pPr>
      <w:r>
        <w:t>Projects and professional skills</w:t>
      </w:r>
    </w:p>
    <w:p>
      <w:pPr>
        <w:pStyle w:val="Heading1"/>
      </w:pPr>
      <w:r>
        <w:t>9. Learning Experience and Student Support</w:t>
      </w:r>
    </w:p>
    <w:p>
      <w:pPr>
        <w:pStyle w:val="Heading2"/>
      </w:pPr>
      <w:r>
        <w:t>Live and recorded learning</w:t>
      </w:r>
    </w:p>
    <w:p>
      <w:r>
        <w:t>The supplied material describes live lectures alongside recorded learning resources.</w:t>
      </w:r>
    </w:p>
    <w:p>
      <w:pPr>
        <w:pStyle w:val="Heading2"/>
      </w:pPr>
      <w:r>
        <w:t>Digital study material</w:t>
      </w:r>
    </w:p>
    <w:p>
      <w:r>
        <w:t>Learners can use online learning resources rather than relying only on printed classroom notes.</w:t>
      </w:r>
    </w:p>
    <w:p>
      <w:pPr>
        <w:pStyle w:val="Heading2"/>
      </w:pPr>
      <w:r>
        <w:t>Career support</w:t>
      </w:r>
    </w:p>
    <w:p>
      <w:r>
        <w:t>The source describes resume assistance, virtual job-search guidance and counselling.</w:t>
      </w:r>
    </w:p>
    <w:p>
      <w:pPr>
        <w:pStyle w:val="Heading2"/>
      </w:pPr>
      <w:r>
        <w:t>Flexible study</w:t>
      </w:r>
    </w:p>
    <w:p>
      <w:r>
        <w:t>The online model can help learners organise study around other commitments.</w:t>
      </w:r>
    </w:p>
    <w:p>
      <w:pPr>
        <w:pStyle w:val="Heading2"/>
      </w:pPr>
      <w:r>
        <w:t>Professional orientation</w:t>
      </w:r>
    </w:p>
    <w:p>
      <w:r>
        <w:t>A BBA is strongest when learners combine coursework with internships, projects, communication practice and measurable skills.</w:t>
      </w:r>
    </w:p>
    <w:p>
      <w:pPr>
        <w:pStyle w:val="Heading1"/>
      </w:pPr>
      <w:r>
        <w:t>10. Career Options After Amity Online BBA</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Job role</w:t>
            </w:r>
          </w:p>
        </w:tc>
        <w:tc>
          <w:tcPr>
            <w:tcW w:type="dxa" w:w="5040"/>
            <w:shd w:fill="0F3D91"/>
            <w:vAlign w:val="center"/>
          </w:tcPr>
          <w:p>
            <w:r>
              <w:rPr>
                <w:color w:val="FFFFFF"/>
              </w:rPr>
              <w:t>What the role commonly involves</w:t>
            </w:r>
          </w:p>
        </w:tc>
      </w:tr>
      <w:tr>
        <w:tc>
          <w:tcPr>
            <w:tcW w:type="dxa" w:w="5040"/>
          </w:tcPr>
          <w:p>
            <w:r>
              <w:t>Marketing Executive</w:t>
            </w:r>
          </w:p>
        </w:tc>
        <w:tc>
          <w:tcPr>
            <w:tcW w:type="dxa" w:w="5040"/>
          </w:tcPr>
          <w:p>
            <w:r>
              <w:t>Campaign support, customer research, content/promotion coordination and market execution</w:t>
            </w:r>
          </w:p>
        </w:tc>
      </w:tr>
      <w:tr>
        <w:tc>
          <w:tcPr>
            <w:tcW w:type="dxa" w:w="5040"/>
          </w:tcPr>
          <w:p>
            <w:r>
              <w:t>Sales Executive</w:t>
            </w:r>
          </w:p>
        </w:tc>
        <w:tc>
          <w:tcPr>
            <w:tcW w:type="dxa" w:w="5040"/>
          </w:tcPr>
          <w:p>
            <w:r>
              <w:t>Prospecting, customer interaction, sales targets and relationship management</w:t>
            </w:r>
          </w:p>
        </w:tc>
      </w:tr>
      <w:tr>
        <w:tc>
          <w:tcPr>
            <w:tcW w:type="dxa" w:w="5040"/>
          </w:tcPr>
          <w:p>
            <w:r>
              <w:t>HR Executive</w:t>
            </w:r>
          </w:p>
        </w:tc>
        <w:tc>
          <w:tcPr>
            <w:tcW w:type="dxa" w:w="5040"/>
          </w:tcPr>
          <w:p>
            <w:r>
              <w:t>Recruitment coordination, employee records, HR operations and engagement support</w:t>
            </w:r>
          </w:p>
        </w:tc>
      </w:tr>
      <w:tr>
        <w:tc>
          <w:tcPr>
            <w:tcW w:type="dxa" w:w="5040"/>
          </w:tcPr>
          <w:p>
            <w:r>
              <w:t>Financial Analyst</w:t>
            </w:r>
          </w:p>
        </w:tc>
        <w:tc>
          <w:tcPr>
            <w:tcW w:type="dxa" w:w="5040"/>
          </w:tcPr>
          <w:p>
            <w:r>
              <w:t>Basic financial analysis, reporting and business data interpretation</w:t>
            </w:r>
          </w:p>
        </w:tc>
      </w:tr>
      <w:tr>
        <w:tc>
          <w:tcPr>
            <w:tcW w:type="dxa" w:w="5040"/>
          </w:tcPr>
          <w:p>
            <w:r>
              <w:t>Business Development Executive</w:t>
            </w:r>
          </w:p>
        </w:tc>
        <w:tc>
          <w:tcPr>
            <w:tcW w:type="dxa" w:w="5040"/>
          </w:tcPr>
          <w:p>
            <w:r>
              <w:t>Lead generation, partnerships, client acquisition and market expansion</w:t>
            </w:r>
          </w:p>
        </w:tc>
      </w:tr>
      <w:tr>
        <w:tc>
          <w:tcPr>
            <w:tcW w:type="dxa" w:w="5040"/>
          </w:tcPr>
          <w:p>
            <w:r>
              <w:t>Operations Executive</w:t>
            </w:r>
          </w:p>
        </w:tc>
        <w:tc>
          <w:tcPr>
            <w:tcW w:type="dxa" w:w="5040"/>
          </w:tcPr>
          <w:p>
            <w:r>
              <w:t>Process coordination, service delivery, reporting and operational support</w:t>
            </w:r>
          </w:p>
        </w:tc>
      </w:tr>
      <w:tr>
        <w:tc>
          <w:tcPr>
            <w:tcW w:type="dxa" w:w="5040"/>
          </w:tcPr>
          <w:p>
            <w:r>
              <w:t>Banking / Insurance roles</w:t>
            </w:r>
          </w:p>
        </w:tc>
        <w:tc>
          <w:tcPr>
            <w:tcW w:type="dxa" w:w="5040"/>
          </w:tcPr>
          <w:p>
            <w:r>
              <w:t>Customer service, relationship management, operations and product support</w:t>
            </w:r>
          </w:p>
        </w:tc>
      </w:tr>
      <w:tr>
        <w:tc>
          <w:tcPr>
            <w:tcW w:type="dxa" w:w="5040"/>
          </w:tcPr>
          <w:p>
            <w:r>
              <w:t>Entrepreneur</w:t>
            </w:r>
          </w:p>
        </w:tc>
        <w:tc>
          <w:tcPr>
            <w:tcW w:type="dxa" w:w="5040"/>
          </w:tcPr>
          <w:p>
            <w:r>
              <w:t>Business planning, customer acquisition, finance, operations and growth</w:t>
            </w:r>
          </w:p>
        </w:tc>
      </w:tr>
    </w:tbl>
    <w:p/>
    <w:p>
      <w:pPr>
        <w:pStyle w:val="Heading1"/>
      </w:pPr>
      <w:r>
        <w:t>11. Salary After BBA: How to Present It Responsibly</w:t>
      </w:r>
    </w:p>
    <w:p>
      <w:r>
        <w:t>The supplied material gives indicative ranges such as ₹3–5 LPA for marketing/sales/business development roles and ₹3–4.5 LPA for several entry-level operations/HR roles. These should be presented as indicative market ranges, not Amity placement guarantees. Salary varies by city, employer, role, experience, skills and hiring conditions.</w:t>
      </w:r>
    </w:p>
    <w:p>
      <w:r>
        <w:rPr>
          <w:b/>
        </w:rPr>
        <w:t xml:space="preserve">SEO-safe wording: </w:t>
      </w:r>
      <w:r>
        <w:t>Use “indicative salary range” or “typical early-career range” rather than “Amity guarantees ₹X salary.”</w:t>
      </w:r>
    </w:p>
    <w:p>
      <w:pPr>
        <w:pStyle w:val="Heading1"/>
      </w:pPr>
      <w:r>
        <w:t>12. Skills That Make a BBA Graduate More Employable</w:t>
      </w:r>
    </w:p>
    <w:p>
      <w:pPr>
        <w:pStyle w:val="ListBullet"/>
      </w:pPr>
      <w:r>
        <w:t>Advanced Excel</w:t>
      </w:r>
    </w:p>
    <w:p>
      <w:pPr>
        <w:pStyle w:val="ListBullet"/>
      </w:pPr>
      <w:r>
        <w:t>PowerPoint and business presentations</w:t>
      </w:r>
    </w:p>
    <w:p>
      <w:pPr>
        <w:pStyle w:val="ListBullet"/>
      </w:pPr>
      <w:r>
        <w:t>Business communication</w:t>
      </w:r>
    </w:p>
    <w:p>
      <w:pPr>
        <w:pStyle w:val="ListBullet"/>
      </w:pPr>
      <w:r>
        <w:t>Digital marketing fundamentals</w:t>
      </w:r>
    </w:p>
    <w:p>
      <w:pPr>
        <w:pStyle w:val="ListBullet"/>
      </w:pPr>
      <w:r>
        <w:t>CRM and sales tools</w:t>
      </w:r>
    </w:p>
    <w:p>
      <w:pPr>
        <w:pStyle w:val="ListBullet"/>
      </w:pPr>
      <w:r>
        <w:t>Basic financial analysis</w:t>
      </w:r>
    </w:p>
    <w:p>
      <w:pPr>
        <w:pStyle w:val="ListBullet"/>
      </w:pPr>
      <w:r>
        <w:t>Data visualisation / Power BI basics</w:t>
      </w:r>
    </w:p>
    <w:p>
      <w:pPr>
        <w:pStyle w:val="ListBullet"/>
      </w:pPr>
      <w:r>
        <w:t>Interview preparation</w:t>
      </w:r>
    </w:p>
    <w:p>
      <w:pPr>
        <w:pStyle w:val="ListBullet"/>
      </w:pPr>
      <w:r>
        <w:t>Internship/project portfolio</w:t>
      </w:r>
    </w:p>
    <w:p>
      <w:pPr>
        <w:pStyle w:val="ListBullet"/>
      </w:pPr>
      <w:r>
        <w:t>Professional networking and LinkedIn profile building</w:t>
      </w:r>
    </w:p>
    <w:p>
      <w:pPr>
        <w:pStyle w:val="Heading1"/>
      </w:pPr>
      <w:r>
        <w:t>13. Higher Education After BBA</w:t>
      </w:r>
    </w:p>
    <w:p>
      <w:r>
        <w:t>A BBA can be followed by an MBA, PGDM or specialised professional certification, depending on the learner's career goal and the admission requirements of the next institution. Common directions include marketing, finance, HR, business analytics, operations, entrepreneurship and international business.</w:t>
      </w:r>
    </w:p>
    <w:p>
      <w:pPr>
        <w:pStyle w:val="Heading1"/>
      </w:pPr>
      <w:r>
        <w:t>14. Amity Online BBA: Advantages and Considerations</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Potential advantages</w:t>
            </w:r>
          </w:p>
        </w:tc>
        <w:tc>
          <w:tcPr>
            <w:tcW w:type="dxa" w:w="5040"/>
            <w:shd w:fill="0F3D91"/>
            <w:vAlign w:val="center"/>
          </w:tcPr>
          <w:p>
            <w:r>
              <w:rPr>
                <w:color w:val="FFFFFF"/>
              </w:rPr>
              <w:t>Questions to ask before enrolling</w:t>
            </w:r>
          </w:p>
        </w:tc>
      </w:tr>
      <w:tr>
        <w:tc>
          <w:tcPr>
            <w:tcW w:type="dxa" w:w="5040"/>
          </w:tcPr>
          <w:p>
            <w:r>
              <w:t>Flexible online study</w:t>
            </w:r>
          </w:p>
        </w:tc>
        <w:tc>
          <w:tcPr>
            <w:tcW w:type="dxa" w:w="5040"/>
          </w:tcPr>
          <w:p>
            <w:r>
              <w:t>Can I consistently study every week without campus supervision?</w:t>
            </w:r>
          </w:p>
        </w:tc>
      </w:tr>
      <w:tr>
        <w:tc>
          <w:tcPr>
            <w:tcW w:type="dxa" w:w="5040"/>
          </w:tcPr>
          <w:p>
            <w:r>
              <w:t>Management foundation</w:t>
            </w:r>
          </w:p>
        </w:tc>
        <w:tc>
          <w:tcPr>
            <w:tcW w:type="dxa" w:w="5040"/>
          </w:tcPr>
          <w:p>
            <w:r>
              <w:t>Does the current curriculum match the career area I want?</w:t>
            </w:r>
          </w:p>
        </w:tc>
      </w:tr>
      <w:tr>
        <w:tc>
          <w:tcPr>
            <w:tcW w:type="dxa" w:w="5040"/>
          </w:tcPr>
          <w:p>
            <w:r>
              <w:t>Career support</w:t>
            </w:r>
          </w:p>
        </w:tc>
        <w:tc>
          <w:tcPr>
            <w:tcW w:type="dxa" w:w="5040"/>
          </w:tcPr>
          <w:p>
            <w:r>
              <w:t>What exactly is included in career services and who is eligible?</w:t>
            </w:r>
          </w:p>
        </w:tc>
      </w:tr>
      <w:tr>
        <w:tc>
          <w:tcPr>
            <w:tcW w:type="dxa" w:w="5040"/>
          </w:tcPr>
          <w:p>
            <w:r>
              <w:t>Payment flexibility</w:t>
            </w:r>
          </w:p>
        </w:tc>
        <w:tc>
          <w:tcPr>
            <w:tcW w:type="dxa" w:w="5040"/>
          </w:tcPr>
          <w:p>
            <w:r>
              <w:t>What is the current total payable amount after applicable discounts?</w:t>
            </w:r>
          </w:p>
        </w:tc>
      </w:tr>
      <w:tr>
        <w:tc>
          <w:tcPr>
            <w:tcW w:type="dxa" w:w="5040"/>
          </w:tcPr>
          <w:p>
            <w:r>
              <w:t>Digital learning</w:t>
            </w:r>
          </w:p>
        </w:tc>
        <w:tc>
          <w:tcPr>
            <w:tcW w:type="dxa" w:w="5040"/>
          </w:tcPr>
          <w:p>
            <w:r>
              <w:t>What are the current class, LMS, assessment and examination arrangements?</w:t>
            </w:r>
          </w:p>
        </w:tc>
      </w:tr>
    </w:tbl>
    <w:p/>
    <w:p>
      <w:pPr>
        <w:pStyle w:val="Heading1"/>
      </w:pPr>
      <w:r>
        <w:t>15. Conclusion</w:t>
      </w:r>
    </w:p>
    <w:p>
      <w:r>
        <w:t>Amity Online BBA can suit learners who want a management-oriented undergraduate degree with the convenience of online learning. The best outcome will come from combining the degree with internships, projects, communication skills, analytical tools and a clear target role. Before applying for the 2026 intake, verify the current fee, eligibility, admission window, curriculum, scholarship conditions and career-support terms.</w:t>
      </w:r>
    </w:p>
    <w:p>
      <w:pPr>
        <w:pStyle w:val="Heading1"/>
      </w:pPr>
      <w:r>
        <w:t>Frequently Asked Questions</w:t>
      </w:r>
    </w:p>
    <w:p>
      <w:pPr>
        <w:pStyle w:val="Heading2"/>
      </w:pPr>
      <w:r>
        <w:t>Is Amity Online BBA valid?</w:t>
      </w:r>
    </w:p>
    <w:p>
      <w:r>
        <w:t>The current Amity Online programme page presents the BBA as an online undergraduate programme. For publication, verify the applicable current UGC entitlement/recognition for the exact programme and admission session.</w:t>
      </w:r>
    </w:p>
    <w:p>
      <w:pPr>
        <w:pStyle w:val="Heading2"/>
      </w:pPr>
      <w:r>
        <w:t>What is the duration of Amity Online BBA?</w:t>
      </w:r>
    </w:p>
    <w:p>
      <w:r>
        <w:t>The supplied material states 3 years and 6 semesters.</w:t>
      </w:r>
    </w:p>
    <w:p>
      <w:pPr>
        <w:pStyle w:val="Heading2"/>
      </w:pPr>
      <w:r>
        <w:t>What is the Amity Online BBA fee in 2026?</w:t>
      </w:r>
    </w:p>
    <w:p>
      <w:r>
        <w:t>The supplied source lists ₹33,200 per semester and ₹1,99,000 for the full programme. Verify the live India fee before publishing.</w:t>
      </w:r>
    </w:p>
    <w:p>
      <w:pPr>
        <w:pStyle w:val="Heading2"/>
      </w:pPr>
      <w:r>
        <w:t>Can I pursue BBA after Class 12 from any stream?</w:t>
      </w:r>
    </w:p>
    <w:p>
      <w:r>
        <w:t>The supplied and current Amity eligibility information focuses on completion of 10+2 and English readiness rather than a single commerce-only stream requirement.</w:t>
      </w:r>
    </w:p>
    <w:p>
      <w:pPr>
        <w:pStyle w:val="Heading2"/>
      </w:pPr>
      <w:r>
        <w:t>Does Amity guarantee a job after BBA?</w:t>
      </w:r>
    </w:p>
    <w:p>
      <w:r>
        <w:t>Career/placement assistance should not be described as a guaranteed job unless an explicit written guarantee applies to the specific programme and learner.</w:t>
      </w:r>
    </w:p>
    <w:p>
      <w:pPr>
        <w:pStyle w:val="Heading1"/>
      </w:pPr>
      <w:r>
        <w:t>Research / Source Notes</w:t>
      </w:r>
    </w:p>
    <w:p>
      <w:r>
        <w:t>The article below is rewritten and expanded from the user-provided source material. Current programme pages were also checked during preparation. Where the supplied material conflicts with current programme information, the live official page should control the final published figure.</w:t>
      </w:r>
    </w:p>
    <w:p>
      <w:pPr>
        <w:pStyle w:val="ListBullet"/>
      </w:pPr>
      <w:r>
        <w:t>Official Amity Online BBA programme page: https://amityonline.com/bachelor-of-business-administration-online</w:t>
      </w:r>
    </w:p>
    <w:p>
      <w:pPr>
        <w:pStyle w:val="ListBullet"/>
      </w:pPr>
      <w:r>
        <w:t>Official Amity Online BCA programme page: https://amityonline.com/bachelor-of-computer-applications-online</w:t>
      </w:r>
    </w:p>
    <w:p>
      <w:pPr>
        <w:pStyle w:val="ListBullet"/>
      </w:pPr>
      <w:r>
        <w:t>Official Amity Online B.Com programme page: https://amityonline.com/bachelor-of-commerce-online</w:t>
      </w:r>
    </w:p>
    <w:p>
      <w:pPr>
        <w:pStyle w:val="ListBullet"/>
      </w:pPr>
      <w:r>
        <w:t>User-supplied source material in the current conversation: BBA, BCA and B.Com course articles and fee/curriculum tables.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