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0821" w14:textId="1FAFE766" w:rsidR="0035421B" w:rsidRPr="008C0A21" w:rsidRDefault="008C0A21">
      <w:pPr>
        <w:rPr>
          <w:rFonts w:ascii="Agency FB" w:hAnsi="Agency FB"/>
          <w:b/>
          <w:bCs/>
          <w:sz w:val="32"/>
          <w:szCs w:val="32"/>
        </w:rPr>
      </w:pPr>
      <w:r w:rsidRPr="00D91AE2">
        <w:rPr>
          <w:rFonts w:ascii="Agency FB" w:hAnsi="Agency FB"/>
          <w:b/>
          <w:bCs/>
          <w:sz w:val="32"/>
          <w:szCs w:val="32"/>
          <w:highlight w:val="yellow"/>
        </w:rPr>
        <w:t>#9 Transactions</w:t>
      </w:r>
    </w:p>
    <w:p w14:paraId="3A4CF2D8" w14:textId="1CFE0B92" w:rsidR="008C0A21" w:rsidRPr="0018509C" w:rsidRDefault="008C0A21">
      <w:pPr>
        <w:rPr>
          <w:rStyle w:val="content-transcript-line"/>
          <w:rFonts w:cstheme="minorHAnsi"/>
          <w:b/>
          <w:bCs/>
          <w:color w:val="000000"/>
          <w:u w:val="single"/>
          <w:shd w:val="clear" w:color="auto" w:fill="FFFFFF"/>
        </w:rPr>
      </w:pPr>
      <w:r w:rsidRPr="008C0A21">
        <w:rPr>
          <w:rStyle w:val="content-transcript-line"/>
          <w:rFonts w:cstheme="minorHAnsi"/>
          <w:shd w:val="clear" w:color="auto" w:fill="FFFFFF"/>
        </w:rPr>
        <w:t xml:space="preserve">In </w:t>
      </w:r>
      <w:r w:rsidR="00541186">
        <w:rPr>
          <w:rStyle w:val="content-transcript-line"/>
          <w:rFonts w:cstheme="minorHAnsi"/>
          <w:shd w:val="clear" w:color="auto" w:fill="FFFFFF"/>
        </w:rPr>
        <w:t xml:space="preserve">the </w:t>
      </w:r>
      <w:r w:rsidRPr="008C0A21">
        <w:rPr>
          <w:rStyle w:val="content-transcript-line"/>
          <w:rFonts w:cstheme="minorHAnsi"/>
          <w:shd w:val="clear" w:color="auto" w:fill="FFFFFF"/>
        </w:rPr>
        <w:t>Database, a</w:t>
      </w:r>
      <w:r w:rsidRPr="008C0A21">
        <w:rPr>
          <w:rStyle w:val="content-transcript-line"/>
          <w:rFonts w:cstheme="minorHAnsi"/>
          <w:shd w:val="clear" w:color="auto" w:fill="FFFFFF"/>
        </w:rPr>
        <w:t xml:space="preserve"> transaction is a group of operations that are handled as one unit of work. In practice, this means that you may have many operations</w:t>
      </w:r>
      <w:r w:rsidRPr="0018509C">
        <w:rPr>
          <w:rStyle w:val="content-transcript-line"/>
          <w:rFonts w:cstheme="minorHAnsi"/>
          <w:b/>
          <w:bCs/>
          <w:shd w:val="clear" w:color="auto" w:fill="FFFFFF"/>
        </w:rPr>
        <w:t>, and if any of these operations fails, the entire group of operations is treated as fail, and the database is restored to its state </w:t>
      </w:r>
      <w:r w:rsidRPr="0018509C">
        <w:rPr>
          <w:rStyle w:val="content-transcript-line"/>
          <w:rFonts w:cstheme="minorHAnsi"/>
          <w:b/>
          <w:bCs/>
          <w:color w:val="000000"/>
          <w:u w:val="single"/>
          <w:shd w:val="clear" w:color="auto" w:fill="FFFFFF"/>
        </w:rPr>
        <w:t>before the group of operations was started.</w:t>
      </w:r>
    </w:p>
    <w:p w14:paraId="32463284" w14:textId="77777777" w:rsidR="006977D7" w:rsidRDefault="00541186">
      <w:pPr>
        <w:rPr>
          <w:rStyle w:val="content-transcript-line"/>
          <w:rFonts w:cstheme="minorHAnsi"/>
          <w:shd w:val="clear" w:color="auto" w:fill="FFFFFF"/>
        </w:rPr>
      </w:pPr>
      <w:r w:rsidRPr="00541186">
        <w:rPr>
          <w:rStyle w:val="content-transcript-line"/>
          <w:rFonts w:cstheme="minorHAnsi"/>
          <w:shd w:val="clear" w:color="auto" w:fill="FFFFFF"/>
        </w:rPr>
        <w:t>For example, imagine a financial application where several tables need to be updated for a given transaction, if any of these operations fails, corresponding data in the other tables would be out of sync and invalid. By combining all of these actions into a single transaction, the state of the database will be automatically rolled back to a valid state if any of the individual operations fails. </w:t>
      </w:r>
    </w:p>
    <w:p w14:paraId="690F8F9D" w14:textId="77777777" w:rsidR="006977D7" w:rsidRDefault="00541186">
      <w:pPr>
        <w:rPr>
          <w:rStyle w:val="content-transcript-line"/>
          <w:rFonts w:cstheme="minorHAnsi"/>
          <w:shd w:val="clear" w:color="auto" w:fill="FFFFFF"/>
        </w:rPr>
      </w:pPr>
      <w:r w:rsidRPr="00541186">
        <w:rPr>
          <w:rStyle w:val="content-transcript-line"/>
          <w:rFonts w:cstheme="minorHAnsi"/>
          <w:shd w:val="clear" w:color="auto" w:fill="FFFFFF"/>
        </w:rPr>
        <w:t>Transactions are also used to ensure that concurrent operations result in a state as if they were handled separately and sequentially. In other words, if your database is used by many clients at the same time, and they're all conducting similar complex operations grouped into transactions, those transactions will affect the database as if each transaction were completed separately. </w:t>
      </w:r>
    </w:p>
    <w:p w14:paraId="161F595B" w14:textId="77777777" w:rsidR="00AF218E" w:rsidRDefault="00541186">
      <w:pPr>
        <w:rPr>
          <w:rStyle w:val="content-transcript-line"/>
          <w:rFonts w:cstheme="minorHAnsi"/>
          <w:shd w:val="clear" w:color="auto" w:fill="FFFFFF"/>
        </w:rPr>
      </w:pPr>
      <w:r w:rsidRPr="006977D7">
        <w:rPr>
          <w:rStyle w:val="content-transcript-line"/>
          <w:rFonts w:cstheme="minorHAnsi"/>
          <w:b/>
          <w:bCs/>
          <w:shd w:val="clear" w:color="auto" w:fill="FFFFFF"/>
        </w:rPr>
        <w:t>Transactions can also improve performance</w:t>
      </w:r>
      <w:r w:rsidRPr="00541186">
        <w:rPr>
          <w:rStyle w:val="content-transcript-line"/>
          <w:rFonts w:cstheme="minorHAnsi"/>
          <w:shd w:val="clear" w:color="auto" w:fill="FFFFFF"/>
        </w:rPr>
        <w:t>, sometimes radically, for example</w:t>
      </w:r>
      <w:r w:rsidR="00AF218E">
        <w:rPr>
          <w:rStyle w:val="content-transcript-line"/>
          <w:rFonts w:cstheme="minorHAnsi"/>
          <w:shd w:val="clear" w:color="auto" w:fill="FFFFFF"/>
        </w:rPr>
        <w:t>,</w:t>
      </w:r>
      <w:r w:rsidRPr="00541186">
        <w:rPr>
          <w:rStyle w:val="content-transcript-line"/>
          <w:rFonts w:cstheme="minorHAnsi"/>
          <w:shd w:val="clear" w:color="auto" w:fill="FFFFFF"/>
        </w:rPr>
        <w:t xml:space="preserve"> if you have a lot of rows to insert into a table, or a set of tables, each of these inserts takes time to write to the storage device, when making individual writes, the database system uses resources to ensure that each row has been successfully committed to storage before the next write begins. When you make a group of inserts to your table as a transaction, the database system can perform many write operations together, significantly reducing the overhead associated with writing to physical media. </w:t>
      </w:r>
    </w:p>
    <w:p w14:paraId="590E9277" w14:textId="523A6DFD" w:rsidR="00541186" w:rsidRDefault="00541186">
      <w:pPr>
        <w:rPr>
          <w:rStyle w:val="content-transcript-line"/>
          <w:rFonts w:cstheme="minorHAnsi"/>
          <w:shd w:val="clear" w:color="auto" w:fill="FFFFFF"/>
        </w:rPr>
      </w:pPr>
      <w:r w:rsidRPr="00541186">
        <w:rPr>
          <w:rStyle w:val="content-transcript-line"/>
          <w:rFonts w:cstheme="minorHAnsi"/>
          <w:shd w:val="clear" w:color="auto" w:fill="FFFFFF"/>
        </w:rPr>
        <w:t>Generally</w:t>
      </w:r>
      <w:r w:rsidR="00AF218E">
        <w:rPr>
          <w:rStyle w:val="content-transcript-line"/>
          <w:rFonts w:cstheme="minorHAnsi"/>
          <w:shd w:val="clear" w:color="auto" w:fill="FFFFFF"/>
        </w:rPr>
        <w:t>,</w:t>
      </w:r>
      <w:r w:rsidRPr="00541186">
        <w:rPr>
          <w:rStyle w:val="content-transcript-line"/>
          <w:rFonts w:cstheme="minorHAnsi"/>
          <w:shd w:val="clear" w:color="auto" w:fill="FFFFFF"/>
        </w:rPr>
        <w:t xml:space="preserve"> transactional operations could improve reliability and performance for larger or more complex operations. </w:t>
      </w:r>
    </w:p>
    <w:p w14:paraId="269A684A" w14:textId="44ACE64A" w:rsidR="00C94EFF" w:rsidRPr="00896165" w:rsidRDefault="00896165">
      <w:pPr>
        <w:rPr>
          <w:rStyle w:val="content-transcript-line"/>
          <w:rFonts w:cstheme="minorHAnsi"/>
          <w:b/>
          <w:bCs/>
          <w:shd w:val="clear" w:color="auto" w:fill="FFFFFF"/>
        </w:rPr>
      </w:pPr>
      <w:r w:rsidRPr="00896165">
        <w:rPr>
          <w:rStyle w:val="content-transcript-line"/>
          <w:rFonts w:cstheme="minorHAnsi"/>
          <w:b/>
          <w:bCs/>
          <w:shd w:val="clear" w:color="auto" w:fill="FFFFFF"/>
        </w:rPr>
        <w:t>Example:</w:t>
      </w:r>
    </w:p>
    <w:p w14:paraId="651CD2C9" w14:textId="06BBCBBD" w:rsidR="00C94EFF" w:rsidRPr="00541186" w:rsidRDefault="00C94EFF">
      <w:pPr>
        <w:rPr>
          <w:rStyle w:val="content-transcript-line"/>
          <w:rFonts w:cstheme="minorHAnsi"/>
          <w:color w:val="000000"/>
          <w:u w:val="single"/>
          <w:shd w:val="clear" w:color="auto" w:fill="FFFFFF"/>
        </w:rPr>
      </w:pPr>
      <w:r>
        <w:object w:dxaOrig="1520" w:dyaOrig="985" w14:anchorId="16063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9.3pt" o:ole="">
            <v:imagedata r:id="rId7" o:title=""/>
          </v:shape>
          <o:OLEObject Type="Embed" ProgID="Package" ShapeID="_x0000_i1025" DrawAspect="Icon" ObjectID="_1710001292" r:id="rId8"/>
        </w:object>
      </w:r>
    </w:p>
    <w:p w14:paraId="013F99DC" w14:textId="77777777" w:rsidR="00896165" w:rsidRPr="00896165" w:rsidRDefault="00896165" w:rsidP="00896165">
      <w:pPr>
        <w:spacing w:after="0" w:line="240" w:lineRule="auto"/>
        <w:rPr>
          <w:rFonts w:ascii="Times New Roman" w:eastAsia="Times New Roman" w:hAnsi="Times New Roman" w:cs="Times New Roman"/>
          <w:color w:val="4472C4" w:themeColor="accent1"/>
          <w:sz w:val="24"/>
          <w:szCs w:val="24"/>
        </w:rPr>
      </w:pPr>
      <w:r w:rsidRPr="00896165">
        <w:rPr>
          <w:rFonts w:ascii="Times New Roman" w:eastAsia="Times New Roman" w:hAnsi="Times New Roman" w:cs="Times New Roman"/>
          <w:color w:val="4472C4" w:themeColor="accent1"/>
          <w:sz w:val="24"/>
          <w:szCs w:val="24"/>
        </w:rPr>
        <w:t>BEGIN TRANSACTION;</w:t>
      </w:r>
    </w:p>
    <w:p w14:paraId="7FFE36CE" w14:textId="77777777" w:rsidR="00896165" w:rsidRPr="00896165" w:rsidRDefault="00896165" w:rsidP="00896165">
      <w:pPr>
        <w:spacing w:after="0" w:line="240" w:lineRule="auto"/>
        <w:rPr>
          <w:rFonts w:ascii="Times New Roman" w:eastAsia="Times New Roman" w:hAnsi="Times New Roman" w:cs="Times New Roman"/>
          <w:sz w:val="24"/>
          <w:szCs w:val="24"/>
        </w:rPr>
      </w:pPr>
      <w:r w:rsidRPr="00896165">
        <w:rPr>
          <w:rFonts w:ascii="Times New Roman" w:eastAsia="Times New Roman" w:hAnsi="Times New Roman" w:cs="Times New Roman"/>
          <w:sz w:val="24"/>
          <w:szCs w:val="24"/>
        </w:rPr>
        <w:t>INSERT INTO widgetSales ( inv_id, quan, price ) VALUES ( 1, 5, 500 );</w:t>
      </w:r>
    </w:p>
    <w:p w14:paraId="56896B48" w14:textId="77777777" w:rsidR="00896165" w:rsidRPr="00896165" w:rsidRDefault="00896165" w:rsidP="00896165">
      <w:pPr>
        <w:spacing w:after="0" w:line="240" w:lineRule="auto"/>
        <w:rPr>
          <w:rFonts w:ascii="Times New Roman" w:eastAsia="Times New Roman" w:hAnsi="Times New Roman" w:cs="Times New Roman"/>
          <w:sz w:val="24"/>
          <w:szCs w:val="24"/>
        </w:rPr>
      </w:pPr>
      <w:r w:rsidRPr="00896165">
        <w:rPr>
          <w:rFonts w:ascii="Times New Roman" w:eastAsia="Times New Roman" w:hAnsi="Times New Roman" w:cs="Times New Roman"/>
          <w:sz w:val="24"/>
          <w:szCs w:val="24"/>
        </w:rPr>
        <w:t>UPDATE widgetInventory SET onhand = ( onhand - 5 ) WHERE id = 1;</w:t>
      </w:r>
    </w:p>
    <w:p w14:paraId="20D1090C" w14:textId="71B11B8A" w:rsidR="00541186" w:rsidRDefault="00896165" w:rsidP="00896165">
      <w:pPr>
        <w:rPr>
          <w:rFonts w:ascii="Times New Roman" w:eastAsia="Times New Roman" w:hAnsi="Times New Roman" w:cs="Times New Roman"/>
          <w:color w:val="4472C4" w:themeColor="accent1"/>
          <w:sz w:val="24"/>
          <w:szCs w:val="24"/>
        </w:rPr>
      </w:pPr>
      <w:r w:rsidRPr="00896165">
        <w:rPr>
          <w:rFonts w:ascii="Times New Roman" w:eastAsia="Times New Roman" w:hAnsi="Times New Roman" w:cs="Times New Roman"/>
          <w:color w:val="4472C4" w:themeColor="accent1"/>
          <w:sz w:val="24"/>
          <w:szCs w:val="24"/>
        </w:rPr>
        <w:t>END TRANSACTION;</w:t>
      </w:r>
    </w:p>
    <w:p w14:paraId="327A807C" w14:textId="28E54E8F" w:rsidR="00BE10DC" w:rsidRDefault="004E3E75" w:rsidP="00896165">
      <w:pPr>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4472C4" w:themeColor="accent1"/>
          <w:sz w:val="24"/>
          <w:szCs w:val="24"/>
        </w:rPr>
        <w:t>BEGIN and END keywords are used in SQLite but for other applications it could be differenct</w:t>
      </w:r>
    </w:p>
    <w:p w14:paraId="4610E0AF" w14:textId="77777777" w:rsidR="004E3E75" w:rsidRPr="004E3E75" w:rsidRDefault="004E3E75" w:rsidP="004E3E75">
      <w:pPr>
        <w:spacing w:after="0" w:line="240" w:lineRule="auto"/>
        <w:rPr>
          <w:rFonts w:ascii="Times New Roman" w:eastAsia="Times New Roman" w:hAnsi="Times New Roman" w:cs="Times New Roman"/>
          <w:sz w:val="24"/>
          <w:szCs w:val="24"/>
        </w:rPr>
      </w:pPr>
      <w:r w:rsidRPr="004E3E75">
        <w:rPr>
          <w:rFonts w:ascii="Times New Roman" w:eastAsia="Times New Roman" w:hAnsi="Times New Roman" w:cs="Times New Roman"/>
          <w:sz w:val="24"/>
          <w:szCs w:val="24"/>
        </w:rPr>
        <w:t>BEGIN TRANSACTION;</w:t>
      </w:r>
    </w:p>
    <w:p w14:paraId="108881F4" w14:textId="77777777" w:rsidR="004E3E75" w:rsidRPr="004E3E75" w:rsidRDefault="004E3E75" w:rsidP="004E3E75">
      <w:pPr>
        <w:spacing w:after="0" w:line="240" w:lineRule="auto"/>
        <w:rPr>
          <w:rFonts w:ascii="Times New Roman" w:eastAsia="Times New Roman" w:hAnsi="Times New Roman" w:cs="Times New Roman"/>
          <w:sz w:val="24"/>
          <w:szCs w:val="24"/>
        </w:rPr>
      </w:pPr>
      <w:r w:rsidRPr="004E3E75">
        <w:rPr>
          <w:rFonts w:ascii="Times New Roman" w:eastAsia="Times New Roman" w:hAnsi="Times New Roman" w:cs="Times New Roman"/>
          <w:sz w:val="24"/>
          <w:szCs w:val="24"/>
        </w:rPr>
        <w:t>INSERT INTO widgetInventory ( description, onhand ) VALUES ( 'toy', 25 );</w:t>
      </w:r>
    </w:p>
    <w:p w14:paraId="5FEE2217" w14:textId="77777777" w:rsidR="004E3E75" w:rsidRPr="004E3E75" w:rsidRDefault="004E3E75" w:rsidP="004E3E75">
      <w:pPr>
        <w:spacing w:after="0" w:line="240" w:lineRule="auto"/>
        <w:rPr>
          <w:rFonts w:ascii="Times New Roman" w:eastAsia="Times New Roman" w:hAnsi="Times New Roman" w:cs="Times New Roman"/>
          <w:color w:val="4472C4" w:themeColor="accent1"/>
          <w:sz w:val="24"/>
          <w:szCs w:val="24"/>
        </w:rPr>
      </w:pPr>
      <w:r w:rsidRPr="004E3E75">
        <w:rPr>
          <w:rFonts w:ascii="Times New Roman" w:eastAsia="Times New Roman" w:hAnsi="Times New Roman" w:cs="Times New Roman"/>
          <w:color w:val="4472C4" w:themeColor="accent1"/>
          <w:sz w:val="24"/>
          <w:szCs w:val="24"/>
        </w:rPr>
        <w:t>ROLLBACK;</w:t>
      </w:r>
    </w:p>
    <w:p w14:paraId="00038837" w14:textId="263DD48E" w:rsidR="004E3E75" w:rsidRDefault="004E3E75" w:rsidP="004E3E75">
      <w:pPr>
        <w:rPr>
          <w:rFonts w:ascii="Times New Roman" w:eastAsia="Times New Roman" w:hAnsi="Times New Roman" w:cs="Times New Roman"/>
          <w:sz w:val="24"/>
          <w:szCs w:val="24"/>
        </w:rPr>
      </w:pPr>
      <w:r w:rsidRPr="004E3E75">
        <w:rPr>
          <w:rFonts w:ascii="Times New Roman" w:eastAsia="Times New Roman" w:hAnsi="Times New Roman" w:cs="Times New Roman"/>
          <w:sz w:val="24"/>
          <w:szCs w:val="24"/>
        </w:rPr>
        <w:t>SELECT * FROM widgetInventory;</w:t>
      </w:r>
    </w:p>
    <w:p w14:paraId="2D101864" w14:textId="17053239" w:rsidR="001F4080" w:rsidRDefault="001F4080" w:rsidP="004E3E7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ROLLBACK will simply discard the changes that were made since the beginning of the transaction.</w:t>
      </w:r>
    </w:p>
    <w:p w14:paraId="64796909" w14:textId="0CAD5D70" w:rsidR="000D1D27" w:rsidRDefault="001F4080" w:rsidP="000D1D27">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name suggests, the table will be rollbacked to it previous version</w:t>
      </w:r>
    </w:p>
    <w:p w14:paraId="2CBCA072" w14:textId="6CAC7375" w:rsidR="000D1D27" w:rsidRPr="000D1D27" w:rsidRDefault="000D1D27" w:rsidP="000D1D27">
      <w:pPr>
        <w:rPr>
          <w:rFonts w:ascii="Times New Roman" w:eastAsia="Times New Roman" w:hAnsi="Times New Roman" w:cs="Times New Roman"/>
          <w:b/>
          <w:bCs/>
          <w:sz w:val="24"/>
          <w:szCs w:val="24"/>
        </w:rPr>
      </w:pPr>
      <w:r w:rsidRPr="000D1D27">
        <w:rPr>
          <w:rFonts w:ascii="Times New Roman" w:eastAsia="Times New Roman" w:hAnsi="Times New Roman" w:cs="Times New Roman"/>
          <w:b/>
          <w:bCs/>
          <w:sz w:val="24"/>
          <w:szCs w:val="24"/>
        </w:rPr>
        <w:lastRenderedPageBreak/>
        <w:t>Transactions are also used for performance.</w:t>
      </w:r>
    </w:p>
    <w:p w14:paraId="2ED6419F" w14:textId="0A86A75B" w:rsidR="000D1D27" w:rsidRDefault="000D1D27" w:rsidP="000D1D27">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check this out…</w:t>
      </w:r>
    </w:p>
    <w:p w14:paraId="6ACF09A0" w14:textId="51626283" w:rsidR="000D1D27" w:rsidRDefault="000D1D27" w:rsidP="000D1D27">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table called test:</w:t>
      </w:r>
    </w:p>
    <w:p w14:paraId="466A2B3C" w14:textId="085EC242" w:rsidR="000D1D27" w:rsidRPr="000D1D27" w:rsidRDefault="000D1D27" w:rsidP="000D1D27">
      <w:pPr>
        <w:rPr>
          <w:rFonts w:ascii="Times New Roman" w:eastAsia="Times New Roman" w:hAnsi="Times New Roman" w:cs="Times New Roman"/>
          <w:color w:val="4472C4" w:themeColor="accent1"/>
          <w:sz w:val="24"/>
          <w:szCs w:val="24"/>
        </w:rPr>
      </w:pPr>
      <w:r w:rsidRPr="000D1D27">
        <w:rPr>
          <w:color w:val="4472C4" w:themeColor="accent1"/>
        </w:rPr>
        <w:t>CREATE TABLE test ( id INTEGER PRIMARY KEY, data TEXT );</w:t>
      </w:r>
    </w:p>
    <w:p w14:paraId="2CFBC920" w14:textId="4DECDC86" w:rsidR="001F4080" w:rsidRPr="00322A8F" w:rsidRDefault="00322A8F" w:rsidP="004E3E75">
      <w:pPr>
        <w:rPr>
          <w:rFonts w:cstheme="minorHAnsi"/>
        </w:rPr>
      </w:pPr>
      <w:r w:rsidRPr="00322A8F">
        <w:rPr>
          <w:rFonts w:cstheme="minorHAnsi"/>
        </w:rPr>
        <w:t>Now, to test the performance difference, lets add 1000(yes, thousand) records into the table ‘test’.</w:t>
      </w:r>
    </w:p>
    <w:p w14:paraId="0FEC34FF" w14:textId="1AFECBDB" w:rsidR="000941B4" w:rsidRDefault="00322A8F" w:rsidP="000941B4">
      <w:r w:rsidRPr="00322A8F">
        <w:rPr>
          <w:color w:val="4472C4" w:themeColor="accent1"/>
        </w:rPr>
        <w:t>INSERT INTO test ( data ) VALUES ( 'this is a good sized line of text.' );</w:t>
      </w:r>
      <w:r w:rsidR="000941B4">
        <w:rPr>
          <w:color w:val="4472C4" w:themeColor="accent1"/>
        </w:rPr>
        <w:t xml:space="preserve"> </w:t>
      </w:r>
      <w:r w:rsidR="000941B4" w:rsidRPr="000941B4">
        <w:t>{X 1000}</w:t>
      </w:r>
    </w:p>
    <w:p w14:paraId="3BDF5A4A" w14:textId="3C45540B" w:rsidR="00E3429F" w:rsidRDefault="00E3429F" w:rsidP="000941B4">
      <w:r>
        <w:t>First, we are going to add records without using the Transactions, it will be just by doing simple INSERT statement.</w:t>
      </w:r>
    </w:p>
    <w:p w14:paraId="4AB5EF01" w14:textId="48443237" w:rsidR="00E3429F" w:rsidRDefault="00E3429F" w:rsidP="000941B4">
      <w:pPr>
        <w:rPr>
          <w:color w:val="4472C4" w:themeColor="accent1"/>
        </w:rPr>
      </w:pPr>
      <w:r>
        <w:rPr>
          <w:noProof/>
        </w:rPr>
        <w:drawing>
          <wp:inline distT="0" distB="0" distL="0" distR="0" wp14:anchorId="7B473800" wp14:editId="33ABE918">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7935"/>
                    </a:xfrm>
                    <a:prstGeom prst="rect">
                      <a:avLst/>
                    </a:prstGeom>
                  </pic:spPr>
                </pic:pic>
              </a:graphicData>
            </a:graphic>
          </wp:inline>
        </w:drawing>
      </w:r>
    </w:p>
    <w:p w14:paraId="7BFE54D0" w14:textId="5813375D" w:rsidR="000941B4" w:rsidRDefault="00E3429F" w:rsidP="000941B4">
      <w:pPr>
        <w:rPr>
          <w:noProof/>
        </w:rPr>
      </w:pPr>
      <w:r w:rsidRPr="004110ED">
        <w:t>It took almost 6 seconds</w:t>
      </w:r>
      <w:r w:rsidR="004110ED">
        <w:t>!!</w:t>
      </w:r>
      <w:r w:rsidR="004110ED" w:rsidRPr="004110ED">
        <w:rPr>
          <w:noProof/>
        </w:rPr>
        <w:t xml:space="preserve"> </w:t>
      </w:r>
      <w:r w:rsidR="004110ED">
        <w:rPr>
          <w:noProof/>
        </w:rPr>
        <w:drawing>
          <wp:inline distT="0" distB="0" distL="0" distR="0" wp14:anchorId="4D200341" wp14:editId="6029BBCA">
            <wp:extent cx="12382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714375"/>
                    </a:xfrm>
                    <a:prstGeom prst="rect">
                      <a:avLst/>
                    </a:prstGeom>
                  </pic:spPr>
                </pic:pic>
              </a:graphicData>
            </a:graphic>
          </wp:inline>
        </w:drawing>
      </w:r>
      <w:r w:rsidR="004110ED">
        <w:rPr>
          <w:noProof/>
        </w:rPr>
        <w:t xml:space="preserve"> to insert 1210 records.</w:t>
      </w:r>
    </w:p>
    <w:p w14:paraId="743FE2BE" w14:textId="2A9AC042" w:rsidR="004110ED" w:rsidRDefault="004110ED" w:rsidP="000941B4">
      <w:pPr>
        <w:rPr>
          <w:noProof/>
        </w:rPr>
      </w:pPr>
      <w:r>
        <w:rPr>
          <w:noProof/>
        </w:rPr>
        <w:t>Next page, same thing using Tranactions.</w:t>
      </w:r>
    </w:p>
    <w:p w14:paraId="0DCE5C53" w14:textId="40B8A668" w:rsidR="004110ED" w:rsidRDefault="004110ED" w:rsidP="000941B4">
      <w:pPr>
        <w:rPr>
          <w:noProof/>
        </w:rPr>
      </w:pPr>
    </w:p>
    <w:p w14:paraId="06D4BDD9" w14:textId="2A83EE0C" w:rsidR="004110ED" w:rsidRDefault="004110ED" w:rsidP="000941B4">
      <w:pPr>
        <w:rPr>
          <w:noProof/>
        </w:rPr>
      </w:pPr>
    </w:p>
    <w:p w14:paraId="4B909C9D" w14:textId="77777777" w:rsidR="004110ED" w:rsidRDefault="004110ED" w:rsidP="000941B4">
      <w:pPr>
        <w:rPr>
          <w:noProof/>
        </w:rPr>
      </w:pPr>
    </w:p>
    <w:p w14:paraId="1C520EAC" w14:textId="05D50E14" w:rsidR="004110ED" w:rsidRDefault="004110ED" w:rsidP="000941B4">
      <w:pPr>
        <w:rPr>
          <w:noProof/>
        </w:rPr>
      </w:pPr>
      <w:r>
        <w:rPr>
          <w:noProof/>
        </w:rPr>
        <w:lastRenderedPageBreak/>
        <w:t>Now, let’s try with Transactions!.</w:t>
      </w:r>
    </w:p>
    <w:p w14:paraId="5989BCFA" w14:textId="68BC0C51" w:rsidR="004110ED" w:rsidRDefault="004110ED" w:rsidP="000941B4">
      <w:r>
        <w:rPr>
          <w:noProof/>
        </w:rPr>
        <w:drawing>
          <wp:inline distT="0" distB="0" distL="0" distR="0" wp14:anchorId="3473C2F6" wp14:editId="335F43E2">
            <wp:extent cx="59436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67200"/>
                    </a:xfrm>
                    <a:prstGeom prst="rect">
                      <a:avLst/>
                    </a:prstGeom>
                  </pic:spPr>
                </pic:pic>
              </a:graphicData>
            </a:graphic>
          </wp:inline>
        </w:drawing>
      </w:r>
    </w:p>
    <w:p w14:paraId="113169C1" w14:textId="591A07D7" w:rsidR="004110ED" w:rsidRDefault="004110ED" w:rsidP="000941B4">
      <w:pPr>
        <w:rPr>
          <w:b/>
          <w:bCs/>
          <w:sz w:val="28"/>
          <w:szCs w:val="28"/>
        </w:rPr>
      </w:pPr>
      <w:r w:rsidRPr="004110ED">
        <w:rPr>
          <w:b/>
          <w:bCs/>
          <w:sz w:val="28"/>
          <w:szCs w:val="28"/>
        </w:rPr>
        <w:t>0.056 seconds only!</w:t>
      </w:r>
      <w:r w:rsidR="00F82C1A">
        <w:rPr>
          <w:b/>
          <w:bCs/>
          <w:sz w:val="28"/>
          <w:szCs w:val="28"/>
        </w:rPr>
        <w:t xml:space="preserve"> Awesome</w:t>
      </w:r>
    </w:p>
    <w:p w14:paraId="56ABA915" w14:textId="4B2EB317" w:rsidR="008E6AB8" w:rsidRPr="00A016B7" w:rsidRDefault="008E6AB8" w:rsidP="000941B4">
      <w:pPr>
        <w:rPr>
          <w:rFonts w:ascii="Segoe UI" w:hAnsi="Segoe UI" w:cs="Segoe UI"/>
          <w:color w:val="C45911" w:themeColor="accent2" w:themeShade="BF"/>
          <w:shd w:val="clear" w:color="auto" w:fill="FFFFFF"/>
        </w:rPr>
      </w:pPr>
      <w:r w:rsidRPr="00A016B7">
        <w:rPr>
          <w:rFonts w:ascii="Segoe UI" w:hAnsi="Segoe UI" w:cs="Segoe UI"/>
          <w:color w:val="C45911" w:themeColor="accent2" w:themeShade="BF"/>
          <w:shd w:val="clear" w:color="auto" w:fill="FFFFFF"/>
        </w:rPr>
        <w:t>How do transactions improve performance?</w:t>
      </w:r>
    </w:p>
    <w:p w14:paraId="61151869" w14:textId="77777777" w:rsidR="008E6AB8" w:rsidRDefault="008E6AB8" w:rsidP="008E6AB8">
      <w:pPr>
        <w:pStyle w:val="t-14"/>
        <w:numPr>
          <w:ilvl w:val="0"/>
          <w:numId w:val="1"/>
        </w:numPr>
        <w:rPr>
          <w:rFonts w:ascii="Segoe UI" w:hAnsi="Segoe UI" w:cs="Segoe UI"/>
        </w:rPr>
      </w:pPr>
      <w:r>
        <w:rPr>
          <w:rFonts w:ascii="Segoe UI" w:hAnsi="Segoe UI" w:cs="Segoe UI"/>
        </w:rPr>
        <w:t>They speed up execution by making reading and writing more efficient.</w:t>
      </w:r>
    </w:p>
    <w:p w14:paraId="6B86B9D7" w14:textId="1FBFEB74" w:rsidR="008E6AB8" w:rsidRDefault="008E6AB8" w:rsidP="008E6AB8">
      <w:pPr>
        <w:pStyle w:val="t-14"/>
        <w:ind w:left="720"/>
        <w:rPr>
          <w:rFonts w:ascii="Segoe UI" w:hAnsi="Segoe UI" w:cs="Segoe UI"/>
        </w:rPr>
      </w:pPr>
      <w:r>
        <w:rPr>
          <w:rFonts w:ascii="Segoe UI" w:hAnsi="Segoe UI" w:cs="Segoe UI"/>
        </w:rPr>
        <w:t>You do not need to open and close data files as many times.</w:t>
      </w:r>
    </w:p>
    <w:p w14:paraId="20B88806" w14:textId="2CA4F3E6" w:rsidR="00072FF9" w:rsidRDefault="00072FF9" w:rsidP="00072FF9">
      <w:pPr>
        <w:pStyle w:val="t-14"/>
        <w:rPr>
          <w:rFonts w:ascii="Segoe UI" w:hAnsi="Segoe UI" w:cs="Segoe UI"/>
          <w:color w:val="C45911" w:themeColor="accent2" w:themeShade="BF"/>
          <w:shd w:val="clear" w:color="auto" w:fill="FFFFFF"/>
        </w:rPr>
      </w:pPr>
      <w:r w:rsidRPr="00072FF9">
        <w:rPr>
          <w:rFonts w:ascii="Segoe UI" w:hAnsi="Segoe UI" w:cs="Segoe UI"/>
          <w:color w:val="C45911" w:themeColor="accent2" w:themeShade="BF"/>
          <w:shd w:val="clear" w:color="auto" w:fill="FFFFFF"/>
        </w:rPr>
        <w:t>Why would you use transactions instead of individual instructions?</w:t>
      </w:r>
    </w:p>
    <w:p w14:paraId="66CB4D00" w14:textId="77777777" w:rsidR="00072FF9" w:rsidRDefault="00072FF9" w:rsidP="00072FF9">
      <w:pPr>
        <w:pStyle w:val="t-14"/>
        <w:numPr>
          <w:ilvl w:val="0"/>
          <w:numId w:val="2"/>
        </w:numPr>
        <w:rPr>
          <w:rFonts w:ascii="Segoe UI" w:hAnsi="Segoe UI" w:cs="Segoe UI"/>
        </w:rPr>
      </w:pPr>
      <w:r>
        <w:rPr>
          <w:rFonts w:ascii="Segoe UI" w:hAnsi="Segoe UI" w:cs="Segoe UI"/>
        </w:rPr>
        <w:t>to maintain data integrity and improve performance</w:t>
      </w:r>
    </w:p>
    <w:p w14:paraId="4ED1624F" w14:textId="5042EBF0" w:rsidR="009D597A" w:rsidRDefault="00072FF9" w:rsidP="00C13C12">
      <w:pPr>
        <w:pStyle w:val="t-14"/>
        <w:ind w:left="720"/>
        <w:rPr>
          <w:rFonts w:ascii="Segoe UI" w:hAnsi="Segoe UI" w:cs="Segoe UI"/>
        </w:rPr>
      </w:pPr>
      <w:r>
        <w:rPr>
          <w:rFonts w:ascii="Segoe UI" w:hAnsi="Segoe UI" w:cs="Segoe UI"/>
        </w:rPr>
        <w:t>Transactions allow more efficient processing, and prevent leaving the data in an inconsistent state.</w:t>
      </w:r>
    </w:p>
    <w:p w14:paraId="4F2D836A" w14:textId="77777777" w:rsidR="00072FF9" w:rsidRPr="00072FF9" w:rsidRDefault="00072FF9" w:rsidP="00072FF9">
      <w:pPr>
        <w:pStyle w:val="t-14"/>
        <w:rPr>
          <w:rFonts w:ascii="Segoe UI" w:hAnsi="Segoe UI" w:cs="Segoe UI"/>
          <w:color w:val="C45911" w:themeColor="accent2" w:themeShade="BF"/>
        </w:rPr>
      </w:pPr>
    </w:p>
    <w:p w14:paraId="59994DCC" w14:textId="77777777" w:rsidR="008E6AB8" w:rsidRPr="004110ED" w:rsidRDefault="008E6AB8" w:rsidP="000941B4">
      <w:pPr>
        <w:rPr>
          <w:b/>
          <w:bCs/>
          <w:sz w:val="28"/>
          <w:szCs w:val="28"/>
        </w:rPr>
      </w:pPr>
    </w:p>
    <w:sectPr w:rsidR="008E6AB8" w:rsidRPr="00411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DC3A" w14:textId="77777777" w:rsidR="00E62A6E" w:rsidRDefault="00E62A6E" w:rsidP="008C0A21">
      <w:pPr>
        <w:spacing w:after="0" w:line="240" w:lineRule="auto"/>
      </w:pPr>
      <w:r>
        <w:separator/>
      </w:r>
    </w:p>
  </w:endnote>
  <w:endnote w:type="continuationSeparator" w:id="0">
    <w:p w14:paraId="70B5B13F" w14:textId="77777777" w:rsidR="00E62A6E" w:rsidRDefault="00E62A6E" w:rsidP="008C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BB8D6" w14:textId="77777777" w:rsidR="00E62A6E" w:rsidRDefault="00E62A6E" w:rsidP="008C0A21">
      <w:pPr>
        <w:spacing w:after="0" w:line="240" w:lineRule="auto"/>
      </w:pPr>
      <w:r>
        <w:separator/>
      </w:r>
    </w:p>
  </w:footnote>
  <w:footnote w:type="continuationSeparator" w:id="0">
    <w:p w14:paraId="4F205614" w14:textId="77777777" w:rsidR="00E62A6E" w:rsidRDefault="00E62A6E" w:rsidP="008C0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61412"/>
    <w:multiLevelType w:val="multilevel"/>
    <w:tmpl w:val="609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948FD"/>
    <w:multiLevelType w:val="multilevel"/>
    <w:tmpl w:val="953E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72"/>
    <w:rsid w:val="00072FF9"/>
    <w:rsid w:val="000941B4"/>
    <w:rsid w:val="000D1D27"/>
    <w:rsid w:val="0018509C"/>
    <w:rsid w:val="001F4080"/>
    <w:rsid w:val="00322A8F"/>
    <w:rsid w:val="0035421B"/>
    <w:rsid w:val="004110ED"/>
    <w:rsid w:val="004E3E75"/>
    <w:rsid w:val="00541186"/>
    <w:rsid w:val="006977D7"/>
    <w:rsid w:val="006B4772"/>
    <w:rsid w:val="00896165"/>
    <w:rsid w:val="008C0A21"/>
    <w:rsid w:val="008E6AB8"/>
    <w:rsid w:val="009D597A"/>
    <w:rsid w:val="00A016B7"/>
    <w:rsid w:val="00AF218E"/>
    <w:rsid w:val="00BE10DC"/>
    <w:rsid w:val="00C13C12"/>
    <w:rsid w:val="00C94EFF"/>
    <w:rsid w:val="00D91AE2"/>
    <w:rsid w:val="00E3429F"/>
    <w:rsid w:val="00E62A6E"/>
    <w:rsid w:val="00F82C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6189F"/>
  <w15:chartTrackingRefBased/>
  <w15:docId w15:val="{F8BC065D-B173-4D7F-AFCB-67574876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ranscript-line">
    <w:name w:val="content-transcript-line"/>
    <w:basedOn w:val="DefaultParagraphFont"/>
    <w:rsid w:val="008C0A21"/>
  </w:style>
  <w:style w:type="paragraph" w:styleId="NormalWeb">
    <w:name w:val="Normal (Web)"/>
    <w:basedOn w:val="Normal"/>
    <w:uiPriority w:val="99"/>
    <w:semiHidden/>
    <w:unhideWhenUsed/>
    <w:rsid w:val="008961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14">
    <w:name w:val="t-14"/>
    <w:basedOn w:val="Normal"/>
    <w:rsid w:val="008E6A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optionresult">
    <w:name w:val="exam-option__result"/>
    <w:basedOn w:val="Normal"/>
    <w:rsid w:val="008E6A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7424">
      <w:bodyDiv w:val="1"/>
      <w:marLeft w:val="0"/>
      <w:marRight w:val="0"/>
      <w:marTop w:val="0"/>
      <w:marBottom w:val="0"/>
      <w:divBdr>
        <w:top w:val="none" w:sz="0" w:space="0" w:color="auto"/>
        <w:left w:val="none" w:sz="0" w:space="0" w:color="auto"/>
        <w:bottom w:val="none" w:sz="0" w:space="0" w:color="auto"/>
        <w:right w:val="none" w:sz="0" w:space="0" w:color="auto"/>
      </w:divBdr>
      <w:divsChild>
        <w:div w:id="109931725">
          <w:marLeft w:val="0"/>
          <w:marRight w:val="0"/>
          <w:marTop w:val="0"/>
          <w:marBottom w:val="0"/>
          <w:divBdr>
            <w:top w:val="none" w:sz="0" w:space="0" w:color="auto"/>
            <w:left w:val="none" w:sz="0" w:space="0" w:color="auto"/>
            <w:bottom w:val="none" w:sz="0" w:space="0" w:color="auto"/>
            <w:right w:val="none" w:sz="0" w:space="0" w:color="auto"/>
          </w:divBdr>
          <w:divsChild>
            <w:div w:id="823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6408">
      <w:bodyDiv w:val="1"/>
      <w:marLeft w:val="0"/>
      <w:marRight w:val="0"/>
      <w:marTop w:val="0"/>
      <w:marBottom w:val="0"/>
      <w:divBdr>
        <w:top w:val="none" w:sz="0" w:space="0" w:color="auto"/>
        <w:left w:val="none" w:sz="0" w:space="0" w:color="auto"/>
        <w:bottom w:val="none" w:sz="0" w:space="0" w:color="auto"/>
        <w:right w:val="none" w:sz="0" w:space="0" w:color="auto"/>
      </w:divBdr>
    </w:div>
    <w:div w:id="1753351679">
      <w:bodyDiv w:val="1"/>
      <w:marLeft w:val="0"/>
      <w:marRight w:val="0"/>
      <w:marTop w:val="0"/>
      <w:marBottom w:val="0"/>
      <w:divBdr>
        <w:top w:val="none" w:sz="0" w:space="0" w:color="auto"/>
        <w:left w:val="none" w:sz="0" w:space="0" w:color="auto"/>
        <w:bottom w:val="none" w:sz="0" w:space="0" w:color="auto"/>
        <w:right w:val="none" w:sz="0" w:space="0" w:color="auto"/>
      </w:divBdr>
      <w:divsChild>
        <w:div w:id="2083865534">
          <w:marLeft w:val="0"/>
          <w:marRight w:val="0"/>
          <w:marTop w:val="0"/>
          <w:marBottom w:val="0"/>
          <w:divBdr>
            <w:top w:val="none" w:sz="0" w:space="0" w:color="auto"/>
            <w:left w:val="none" w:sz="0" w:space="0" w:color="auto"/>
            <w:bottom w:val="none" w:sz="0" w:space="0" w:color="auto"/>
            <w:right w:val="none" w:sz="0" w:space="0" w:color="auto"/>
          </w:divBdr>
          <w:divsChild>
            <w:div w:id="46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dc:creator>
  <cp:keywords/>
  <dc:description/>
  <cp:lastModifiedBy>Sahil</cp:lastModifiedBy>
  <cp:revision>20</cp:revision>
  <dcterms:created xsi:type="dcterms:W3CDTF">2022-03-28T12:45:00Z</dcterms:created>
  <dcterms:modified xsi:type="dcterms:W3CDTF">2022-03-28T14:05:00Z</dcterms:modified>
</cp:coreProperties>
</file>