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3BFB8" w14:textId="77777777" w:rsidR="00D8240A" w:rsidRDefault="00D17CB9">
      <w:pPr>
        <w:spacing w:before="120" w:after="120"/>
        <w:jc w:val="center"/>
        <w:rPr>
          <w:rFonts w:ascii="Bookman Old Style" w:eastAsia="Bookman Old Style" w:hAnsi="Bookman Old Style" w:cs="Bookman Old Style"/>
          <w:b/>
          <w:sz w:val="32"/>
          <w:szCs w:val="32"/>
        </w:rPr>
      </w:pPr>
      <w:bookmarkStart w:id="0" w:name="_Hlk156410227"/>
      <w:bookmarkStart w:id="1" w:name="_Hlk156410357"/>
      <w:r>
        <w:rPr>
          <w:rFonts w:ascii="Bookman Old Style" w:eastAsia="Bookman Old Style" w:hAnsi="Bookman Old Style" w:cs="Bookman Old Style"/>
          <w:b/>
          <w:sz w:val="32"/>
          <w:szCs w:val="32"/>
        </w:rPr>
        <w:t>Mini Project Report on</w:t>
      </w:r>
    </w:p>
    <w:p w14:paraId="448EA739" w14:textId="77777777" w:rsidR="00D8240A" w:rsidRDefault="00D17CB9">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FB20415" w14:textId="1ADAAA33" w:rsidR="00D8240A" w:rsidRDefault="005E6141">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Yoga</w:t>
      </w:r>
      <w:r w:rsidR="00D17CB9">
        <w:rPr>
          <w:rFonts w:ascii="Bookman Old Style" w:eastAsia="Bookman Old Style" w:hAnsi="Bookman Old Style" w:cs="Bookman Old Style"/>
          <w:b/>
          <w:sz w:val="32"/>
          <w:szCs w:val="32"/>
        </w:rPr>
        <w:t xml:space="preserve"> </w:t>
      </w:r>
      <w:r>
        <w:rPr>
          <w:rFonts w:ascii="Bookman Old Style" w:eastAsia="Bookman Old Style" w:hAnsi="Bookman Old Style" w:cs="Bookman Old Style"/>
          <w:b/>
          <w:sz w:val="32"/>
          <w:szCs w:val="32"/>
        </w:rPr>
        <w:t>Pose</w:t>
      </w:r>
      <w:r w:rsidR="00D17CB9">
        <w:rPr>
          <w:rFonts w:ascii="Bookman Old Style" w:eastAsia="Bookman Old Style" w:hAnsi="Bookman Old Style" w:cs="Bookman Old Style"/>
          <w:b/>
          <w:sz w:val="32"/>
          <w:szCs w:val="32"/>
        </w:rPr>
        <w:t xml:space="preserve"> </w:t>
      </w:r>
      <w:r>
        <w:rPr>
          <w:rFonts w:ascii="Bookman Old Style" w:eastAsia="Bookman Old Style" w:hAnsi="Bookman Old Style" w:cs="Bookman Old Style"/>
          <w:b/>
          <w:sz w:val="32"/>
          <w:szCs w:val="32"/>
        </w:rPr>
        <w:t xml:space="preserve">Detection </w:t>
      </w:r>
      <w:r w:rsidR="00D17CB9">
        <w:rPr>
          <w:rFonts w:ascii="Bookman Old Style" w:eastAsia="Bookman Old Style" w:hAnsi="Bookman Old Style" w:cs="Bookman Old Style"/>
          <w:b/>
          <w:sz w:val="32"/>
          <w:szCs w:val="32"/>
        </w:rPr>
        <w:t xml:space="preserve">using </w:t>
      </w:r>
      <w:proofErr w:type="spellStart"/>
      <w:r>
        <w:rPr>
          <w:rFonts w:ascii="Bookman Old Style" w:eastAsia="Bookman Old Style" w:hAnsi="Bookman Old Style" w:cs="Bookman Old Style"/>
          <w:b/>
          <w:sz w:val="32"/>
          <w:szCs w:val="32"/>
        </w:rPr>
        <w:t>Mediapipe</w:t>
      </w:r>
      <w:proofErr w:type="spellEnd"/>
      <w:r w:rsidR="00D17CB9">
        <w:rPr>
          <w:rFonts w:ascii="Bookman Old Style" w:eastAsia="Bookman Old Style" w:hAnsi="Bookman Old Style" w:cs="Bookman Old Style"/>
          <w:b/>
          <w:sz w:val="32"/>
          <w:szCs w:val="32"/>
        </w:rPr>
        <w:t xml:space="preserve"> </w:t>
      </w:r>
      <w:r>
        <w:rPr>
          <w:rFonts w:ascii="Bookman Old Style" w:eastAsia="Bookman Old Style" w:hAnsi="Bookman Old Style" w:cs="Bookman Old Style"/>
          <w:b/>
          <w:sz w:val="32"/>
          <w:szCs w:val="32"/>
        </w:rPr>
        <w:t>and Open CV</w:t>
      </w:r>
    </w:p>
    <w:p w14:paraId="5B537351" w14:textId="77777777" w:rsidR="00D8240A" w:rsidRDefault="00D17CB9">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2B7BD487" w14:textId="77777777" w:rsidR="00D8240A" w:rsidRDefault="00D17CB9">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D17CB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D17CB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D17CB9">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1154BCEB" w14:textId="77777777" w:rsidR="00D8240A" w:rsidRDefault="00D17CB9">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7AE032F3" w14:textId="77777777" w:rsidR="00D8240A" w:rsidRDefault="00D8240A">
      <w:pPr>
        <w:spacing w:line="137" w:lineRule="auto"/>
        <w:rPr>
          <w:rFonts w:ascii="Bookman Old Style" w:eastAsia="Bookman Old Style" w:hAnsi="Bookman Old Style" w:cs="Bookman Old Style"/>
          <w:sz w:val="24"/>
          <w:szCs w:val="24"/>
        </w:rPr>
      </w:pPr>
    </w:p>
    <w:p w14:paraId="060F7B3C" w14:textId="64574DC0" w:rsidR="00D8240A" w:rsidRDefault="005E6141">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Sahil Budakoti</w:t>
      </w:r>
      <w:r w:rsidR="00D17CB9">
        <w:rPr>
          <w:rFonts w:ascii="Bookman Old Style" w:eastAsia="Bookman Old Style" w:hAnsi="Bookman Old Style" w:cs="Bookman Old Style"/>
          <w:b/>
          <w:sz w:val="24"/>
          <w:szCs w:val="24"/>
        </w:rPr>
        <w:t xml:space="preserve"> </w:t>
      </w:r>
      <w:r w:rsidR="00D17CB9">
        <w:rPr>
          <w:rFonts w:ascii="Bookman Old Style" w:eastAsia="Bookman Old Style" w:hAnsi="Bookman Old Style" w:cs="Bookman Old Style"/>
          <w:sz w:val="24"/>
          <w:szCs w:val="24"/>
        </w:rPr>
        <w:tab/>
      </w:r>
      <w:r w:rsidR="00230132">
        <w:rPr>
          <w:rFonts w:ascii="Bookman Old Style" w:eastAsia="Bookman Old Style" w:hAnsi="Bookman Old Style" w:cs="Bookman Old Style"/>
          <w:b/>
          <w:sz w:val="24"/>
          <w:szCs w:val="24"/>
        </w:rPr>
        <w:t>20</w:t>
      </w:r>
      <w:r>
        <w:rPr>
          <w:rFonts w:ascii="Bookman Old Style" w:eastAsia="Bookman Old Style" w:hAnsi="Bookman Old Style" w:cs="Bookman Old Style"/>
          <w:b/>
          <w:sz w:val="24"/>
          <w:szCs w:val="24"/>
        </w:rPr>
        <w:t>2</w:t>
      </w:r>
      <w:r w:rsidR="00230132">
        <w:rPr>
          <w:rFonts w:ascii="Bookman Old Style" w:eastAsia="Bookman Old Style" w:hAnsi="Bookman Old Style" w:cs="Bookman Old Style"/>
          <w:b/>
          <w:sz w:val="24"/>
          <w:szCs w:val="24"/>
        </w:rPr>
        <w:t>1</w:t>
      </w:r>
      <w:r>
        <w:rPr>
          <w:rFonts w:ascii="Bookman Old Style" w:eastAsia="Bookman Old Style" w:hAnsi="Bookman Old Style" w:cs="Bookman Old Style"/>
          <w:b/>
          <w:sz w:val="24"/>
          <w:szCs w:val="24"/>
        </w:rPr>
        <w:t>400</w:t>
      </w:r>
      <w:r w:rsidR="00D17CB9">
        <w:rPr>
          <w:rFonts w:ascii="Bookman Old Style" w:eastAsia="Bookman Old Style" w:hAnsi="Bookman Old Style" w:cs="Bookman Old Style"/>
          <w:b/>
          <w:sz w:val="24"/>
          <w:szCs w:val="24"/>
        </w:rPr>
        <w:t xml:space="preserve"> </w:t>
      </w:r>
    </w:p>
    <w:p w14:paraId="1AF75017" w14:textId="77777777" w:rsidR="00D8240A" w:rsidRDefault="00D8240A">
      <w:pPr>
        <w:jc w:val="center"/>
        <w:rPr>
          <w:rFonts w:ascii="Bookman Old Style" w:eastAsia="Bookman Old Style" w:hAnsi="Bookman Old Style" w:cs="Bookman Old Style"/>
          <w:b/>
          <w:sz w:val="24"/>
          <w:szCs w:val="24"/>
        </w:rPr>
      </w:pPr>
    </w:p>
    <w:p w14:paraId="1CC84B0A" w14:textId="77777777" w:rsidR="00D8240A" w:rsidRDefault="00D8240A">
      <w:pPr>
        <w:jc w:val="center"/>
        <w:rPr>
          <w:rFonts w:ascii="Bookman Old Style" w:eastAsia="Bookman Old Style" w:hAnsi="Bookman Old Style" w:cs="Bookman Old Style"/>
          <w:b/>
          <w:sz w:val="24"/>
          <w:szCs w:val="24"/>
        </w:rPr>
      </w:pP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D17CB9">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3F130D97" w14:textId="2393FD46" w:rsidR="00D8240A" w:rsidRDefault="0023013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Vidit </w:t>
      </w:r>
      <w:r w:rsidR="0084000E">
        <w:rPr>
          <w:rFonts w:ascii="Times New Roman" w:eastAsia="Times New Roman" w:hAnsi="Times New Roman" w:cs="Times New Roman"/>
          <w:b/>
          <w:sz w:val="28"/>
          <w:szCs w:val="28"/>
        </w:rPr>
        <w:t>Kumar</w:t>
      </w:r>
    </w:p>
    <w:p w14:paraId="58FD2FA6" w14:textId="0CFFD58A" w:rsidR="00D8240A" w:rsidRDefault="0084000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0419CC53" w14:textId="77777777" w:rsidR="00D8240A" w:rsidRDefault="00D8240A">
      <w:pPr>
        <w:jc w:val="center"/>
        <w:rPr>
          <w:rFonts w:ascii="Times New Roman" w:eastAsia="Times New Roman" w:hAnsi="Times New Roman" w:cs="Times New Roman"/>
          <w:b/>
          <w:sz w:val="24"/>
          <w:szCs w:val="24"/>
        </w:rPr>
      </w:pP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402AB33E" w14:textId="77777777" w:rsidR="00D8240A" w:rsidRDefault="00D17CB9">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D17CB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D17CB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D17CB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07B293D9"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bookmarkEnd w:id="1"/>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bookmarkEnd w:id="0"/>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D17CB9">
      <w:pPr>
        <w:pBdr>
          <w:top w:val="nil"/>
          <w:left w:val="nil"/>
          <w:bottom w:val="nil"/>
          <w:right w:val="nil"/>
          <w:between w:val="nil"/>
        </w:pBdr>
        <w:jc w:val="center"/>
        <w:rPr>
          <w:rFonts w:ascii="Times New Roman" w:eastAsia="Times New Roman" w:hAnsi="Times New Roman" w:cs="Times New Roman"/>
          <w:color w:val="000000"/>
          <w:sz w:val="24"/>
          <w:szCs w:val="24"/>
        </w:rPr>
      </w:pPr>
      <w:bookmarkStart w:id="2" w:name="_Hlk156410270"/>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521FEBE3" w14:textId="77777777" w:rsidR="00D8240A" w:rsidRDefault="00D17CB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D17CB9">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6D513579" w:rsidR="00D8240A" w:rsidRDefault="00D17CB9">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5E6141">
        <w:rPr>
          <w:rFonts w:ascii="Times New Roman" w:eastAsia="Times New Roman" w:hAnsi="Times New Roman" w:cs="Times New Roman"/>
          <w:b/>
          <w:sz w:val="24"/>
          <w:szCs w:val="24"/>
        </w:rPr>
        <w:t>Yoga</w:t>
      </w:r>
      <w:r w:rsidR="0084000E">
        <w:rPr>
          <w:rFonts w:ascii="Times New Roman" w:eastAsia="Times New Roman" w:hAnsi="Times New Roman" w:cs="Times New Roman"/>
          <w:b/>
          <w:sz w:val="24"/>
          <w:szCs w:val="24"/>
        </w:rPr>
        <w:t xml:space="preserve"> </w:t>
      </w:r>
      <w:r w:rsidR="005E6141">
        <w:rPr>
          <w:rFonts w:ascii="Times New Roman" w:eastAsia="Times New Roman" w:hAnsi="Times New Roman" w:cs="Times New Roman"/>
          <w:b/>
          <w:sz w:val="24"/>
          <w:szCs w:val="24"/>
        </w:rPr>
        <w:t xml:space="preserve">Pose Detection using </w:t>
      </w:r>
      <w:proofErr w:type="spellStart"/>
      <w:r w:rsidR="005E6141">
        <w:rPr>
          <w:rFonts w:ascii="Times New Roman" w:eastAsia="Times New Roman" w:hAnsi="Times New Roman" w:cs="Times New Roman"/>
          <w:b/>
          <w:sz w:val="24"/>
          <w:szCs w:val="24"/>
        </w:rPr>
        <w:t>Mediapipe</w:t>
      </w:r>
      <w:proofErr w:type="spellEnd"/>
      <w:r w:rsidR="005E6141">
        <w:rPr>
          <w:rFonts w:ascii="Times New Roman" w:eastAsia="Times New Roman" w:hAnsi="Times New Roman" w:cs="Times New Roman"/>
          <w:b/>
          <w:sz w:val="24"/>
          <w:szCs w:val="24"/>
        </w:rPr>
        <w:t xml:space="preserve"> an </w:t>
      </w:r>
      <w:proofErr w:type="spellStart"/>
      <w:r w:rsidR="005E6141">
        <w:rPr>
          <w:rFonts w:ascii="Times New Roman" w:eastAsia="Times New Roman" w:hAnsi="Times New Roman" w:cs="Times New Roman"/>
          <w:b/>
          <w:sz w:val="24"/>
          <w:szCs w:val="24"/>
        </w:rPr>
        <w:t>Opencv</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4000E">
        <w:rPr>
          <w:rFonts w:ascii="Times New Roman" w:eastAsia="Times New Roman" w:hAnsi="Times New Roman" w:cs="Times New Roman"/>
          <w:b/>
          <w:sz w:val="24"/>
          <w:szCs w:val="24"/>
        </w:rPr>
        <w:t>Dr. Vidit Kumar</w:t>
      </w:r>
      <w:r>
        <w:rPr>
          <w:rFonts w:ascii="Times New Roman" w:eastAsia="Times New Roman" w:hAnsi="Times New Roman" w:cs="Times New Roman"/>
          <w:b/>
          <w:sz w:val="24"/>
          <w:szCs w:val="24"/>
        </w:rPr>
        <w:t xml:space="preserve">, </w:t>
      </w:r>
      <w:r w:rsidR="0084000E">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D17C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pPr>
        <w:spacing w:line="360" w:lineRule="auto"/>
        <w:ind w:left="720" w:firstLine="720"/>
        <w:jc w:val="both"/>
        <w:rPr>
          <w:rFonts w:ascii="Times New Roman" w:eastAsia="Times New Roman" w:hAnsi="Times New Roman" w:cs="Times New Roman"/>
          <w:sz w:val="24"/>
          <w:szCs w:val="24"/>
        </w:rPr>
      </w:pPr>
    </w:p>
    <w:p w14:paraId="7554F009" w14:textId="271AB271" w:rsidR="00D8240A" w:rsidRDefault="00D17CB9" w:rsidP="00D17CB9">
      <w:pPr>
        <w:spacing w:line="360" w:lineRule="auto"/>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sidR="005E6141">
        <w:rPr>
          <w:rFonts w:ascii="Times New Roman" w:eastAsia="Times New Roman" w:hAnsi="Times New Roman" w:cs="Times New Roman"/>
          <w:sz w:val="24"/>
          <w:szCs w:val="24"/>
        </w:rPr>
        <w:t>S</w:t>
      </w:r>
      <w:r w:rsidR="0084000E">
        <w:rPr>
          <w:rFonts w:ascii="Times New Roman" w:eastAsia="Times New Roman" w:hAnsi="Times New Roman" w:cs="Times New Roman"/>
          <w:sz w:val="24"/>
          <w:szCs w:val="24"/>
        </w:rPr>
        <w:t>a</w:t>
      </w:r>
      <w:r w:rsidR="005E6141">
        <w:rPr>
          <w:rFonts w:ascii="Times New Roman" w:eastAsia="Times New Roman" w:hAnsi="Times New Roman" w:cs="Times New Roman"/>
          <w:sz w:val="24"/>
          <w:szCs w:val="24"/>
        </w:rPr>
        <w:t xml:space="preserve">hil Budakoti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E61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Uni Roll No: </w:t>
      </w:r>
      <w:r w:rsidR="0084000E">
        <w:rPr>
          <w:rFonts w:ascii="Times New Roman" w:eastAsia="Times New Roman" w:hAnsi="Times New Roman" w:cs="Times New Roman"/>
          <w:sz w:val="24"/>
          <w:szCs w:val="24"/>
        </w:rPr>
        <w:t>20</w:t>
      </w:r>
      <w:r w:rsidR="005E6141">
        <w:rPr>
          <w:rFonts w:ascii="Times New Roman" w:eastAsia="Times New Roman" w:hAnsi="Times New Roman" w:cs="Times New Roman"/>
          <w:sz w:val="24"/>
          <w:szCs w:val="24"/>
        </w:rPr>
        <w:t>2</w:t>
      </w:r>
      <w:r w:rsidR="0084000E">
        <w:rPr>
          <w:rFonts w:ascii="Times New Roman" w:eastAsia="Times New Roman" w:hAnsi="Times New Roman" w:cs="Times New Roman"/>
          <w:sz w:val="24"/>
          <w:szCs w:val="24"/>
        </w:rPr>
        <w:t>1</w:t>
      </w:r>
      <w:r w:rsidR="005E6141">
        <w:rPr>
          <w:rFonts w:ascii="Times New Roman" w:eastAsia="Times New Roman" w:hAnsi="Times New Roman" w:cs="Times New Roman"/>
          <w:sz w:val="24"/>
          <w:szCs w:val="24"/>
        </w:rPr>
        <w:t>400</w:t>
      </w:r>
      <w:bookmarkEnd w:id="2"/>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61A2603"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431036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bookmarkStart w:id="3" w:name="_Hlk156410311"/>
    </w:p>
    <w:p w14:paraId="775C56BD"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C788613" w14:textId="77777777" w:rsidR="00D8240A" w:rsidRDefault="00D17CB9">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26BC52A8" w14:textId="77777777" w:rsidR="00D8240A" w:rsidRDefault="00D8240A">
      <w:pPr>
        <w:jc w:val="center"/>
        <w:rPr>
          <w:b/>
        </w:rPr>
      </w:pPr>
    </w:p>
    <w:tbl>
      <w:tblPr>
        <w:tblStyle w:val="a"/>
        <w:tblW w:w="7373" w:type="dxa"/>
        <w:tblInd w:w="833" w:type="dxa"/>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14:paraId="73AD9271" w14:textId="77777777" w:rsidTr="005E6141">
        <w:trPr>
          <w:trHeight w:val="449"/>
        </w:trPr>
        <w:tc>
          <w:tcPr>
            <w:tcW w:w="1634" w:type="dxa"/>
          </w:tcPr>
          <w:p w14:paraId="21BBC303" w14:textId="77777777" w:rsidR="00D8240A" w:rsidRDefault="00D17CB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B35049C" w14:textId="77777777" w:rsidR="00D8240A" w:rsidRDefault="00D17CB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BFEA930" w14:textId="77777777" w:rsidR="00D8240A" w:rsidRDefault="00D17CB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D8240A" w14:paraId="6D8BE404" w14:textId="77777777" w:rsidTr="005E6141">
        <w:trPr>
          <w:trHeight w:val="433"/>
        </w:trPr>
        <w:tc>
          <w:tcPr>
            <w:tcW w:w="1634" w:type="dxa"/>
          </w:tcPr>
          <w:p w14:paraId="64D7EA91" w14:textId="77777777" w:rsidR="00D8240A" w:rsidRDefault="00D17C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A4E9DB5" w14:textId="77777777" w:rsidR="00D8240A" w:rsidRDefault="00D17CB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5050B36" w14:textId="2084AF83" w:rsidR="00D8240A" w:rsidRDefault="007B3C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240A" w14:paraId="522709F7" w14:textId="77777777" w:rsidTr="005E6141">
        <w:trPr>
          <w:trHeight w:val="433"/>
        </w:trPr>
        <w:tc>
          <w:tcPr>
            <w:tcW w:w="1634" w:type="dxa"/>
          </w:tcPr>
          <w:p w14:paraId="2AB75FA5" w14:textId="77777777" w:rsidR="00D8240A" w:rsidRDefault="00D17C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57DD0FE3" w14:textId="77777777" w:rsidR="00D8240A" w:rsidRDefault="00D17CB9">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6B7543A" w14:textId="53BAE418" w:rsidR="00D8240A" w:rsidRDefault="007B30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240A" w14:paraId="5D5FB3B7" w14:textId="77777777" w:rsidTr="005E6141">
        <w:trPr>
          <w:trHeight w:val="433"/>
        </w:trPr>
        <w:tc>
          <w:tcPr>
            <w:tcW w:w="1634" w:type="dxa"/>
          </w:tcPr>
          <w:p w14:paraId="3EB61ADA" w14:textId="77777777" w:rsidR="00D8240A" w:rsidRDefault="00D17C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B30FA07" w14:textId="77777777" w:rsidR="00D8240A" w:rsidRDefault="00D17CB9">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0F4E0C5" w14:textId="146CC2BC" w:rsidR="00D8240A" w:rsidRDefault="007B30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D8240A" w14:paraId="387F2D0B" w14:textId="77777777" w:rsidTr="005E6141">
        <w:trPr>
          <w:trHeight w:val="449"/>
        </w:trPr>
        <w:tc>
          <w:tcPr>
            <w:tcW w:w="1634" w:type="dxa"/>
          </w:tcPr>
          <w:p w14:paraId="3B7E5EA1" w14:textId="77777777" w:rsidR="00D8240A" w:rsidRDefault="00D17C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A011695" w14:textId="77777777" w:rsidR="00D8240A" w:rsidRDefault="00D17CB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16CC5901" w14:textId="4B80D693" w:rsidR="00D8240A" w:rsidRDefault="007B30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tc>
      </w:tr>
      <w:tr w:rsidR="00D8240A" w14:paraId="3B4DF35F" w14:textId="77777777" w:rsidTr="005E6141">
        <w:trPr>
          <w:trHeight w:val="449"/>
        </w:trPr>
        <w:tc>
          <w:tcPr>
            <w:tcW w:w="1634" w:type="dxa"/>
          </w:tcPr>
          <w:p w14:paraId="01EFC2E3" w14:textId="77777777" w:rsidR="00D8240A" w:rsidRDefault="00D17C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614214E" w14:textId="77777777" w:rsidR="00D8240A" w:rsidRDefault="00D17CB9">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D4E98F0" w14:textId="0204F1EB" w:rsidR="00D8240A" w:rsidRDefault="007B30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D8240A" w14:paraId="41785CC6" w14:textId="77777777" w:rsidTr="005E6141">
        <w:trPr>
          <w:trHeight w:val="433"/>
        </w:trPr>
        <w:tc>
          <w:tcPr>
            <w:tcW w:w="1634" w:type="dxa"/>
          </w:tcPr>
          <w:p w14:paraId="387E6897" w14:textId="77777777" w:rsidR="00D8240A" w:rsidRDefault="00D8240A">
            <w:pPr>
              <w:jc w:val="center"/>
              <w:rPr>
                <w:rFonts w:ascii="Times New Roman" w:eastAsia="Times New Roman" w:hAnsi="Times New Roman" w:cs="Times New Roman"/>
                <w:sz w:val="24"/>
                <w:szCs w:val="24"/>
              </w:rPr>
            </w:pPr>
          </w:p>
        </w:tc>
        <w:tc>
          <w:tcPr>
            <w:tcW w:w="4449" w:type="dxa"/>
          </w:tcPr>
          <w:p w14:paraId="647F43F7" w14:textId="77777777" w:rsidR="00D8240A" w:rsidRDefault="00D17CB9">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15F5624" w14:textId="5D0DB763" w:rsidR="00D8240A" w:rsidRDefault="007B30E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bl>
    <w:p w14:paraId="418BEC86" w14:textId="77777777" w:rsidR="00D8240A" w:rsidRDefault="00D8240A">
      <w:pPr>
        <w:jc w:val="center"/>
        <w:rPr>
          <w:b/>
        </w:rPr>
      </w:pPr>
    </w:p>
    <w:bookmarkEnd w:id="3"/>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2D9BFEBA" w14:textId="77777777" w:rsidR="00D8240A" w:rsidRDefault="00D8240A">
      <w:pPr>
        <w:spacing w:line="480" w:lineRule="auto"/>
        <w:jc w:val="center"/>
        <w:rPr>
          <w:rFonts w:ascii="Bookman Old Style" w:eastAsia="Bookman Old Style" w:hAnsi="Bookman Old Style" w:cs="Bookman Old Style"/>
          <w:sz w:val="32"/>
          <w:szCs w:val="32"/>
        </w:rPr>
      </w:pPr>
    </w:p>
    <w:p w14:paraId="5487E08A" w14:textId="77777777" w:rsidR="00D8240A" w:rsidRDefault="00D8240A">
      <w:pPr>
        <w:spacing w:line="480" w:lineRule="auto"/>
        <w:jc w:val="center"/>
        <w:rPr>
          <w:rFonts w:ascii="Bookman Old Style" w:eastAsia="Bookman Old Style" w:hAnsi="Bookman Old Style" w:cs="Bookman Old Style"/>
          <w:sz w:val="32"/>
          <w:szCs w:val="32"/>
        </w:rPr>
      </w:pPr>
    </w:p>
    <w:p w14:paraId="7BBDE618" w14:textId="77777777" w:rsidR="00D8240A" w:rsidRDefault="00D8240A">
      <w:pPr>
        <w:spacing w:line="480" w:lineRule="auto"/>
        <w:jc w:val="center"/>
        <w:rPr>
          <w:rFonts w:ascii="Bookman Old Style" w:eastAsia="Bookman Old Style" w:hAnsi="Bookman Old Style" w:cs="Bookman Old Style"/>
          <w:sz w:val="32"/>
          <w:szCs w:val="32"/>
        </w:rPr>
      </w:pPr>
    </w:p>
    <w:p w14:paraId="3F31305D" w14:textId="77777777" w:rsidR="00D8240A" w:rsidRDefault="00D8240A">
      <w:pPr>
        <w:spacing w:line="480" w:lineRule="auto"/>
        <w:jc w:val="center"/>
        <w:rPr>
          <w:rFonts w:ascii="Bookman Old Style" w:eastAsia="Bookman Old Style" w:hAnsi="Bookman Old Style" w:cs="Bookman Old Style"/>
          <w:sz w:val="32"/>
          <w:szCs w:val="32"/>
        </w:rPr>
      </w:pPr>
    </w:p>
    <w:p w14:paraId="5D192D2F" w14:textId="77777777" w:rsidR="00D8240A" w:rsidRDefault="00D8240A">
      <w:pPr>
        <w:spacing w:line="480" w:lineRule="auto"/>
        <w:jc w:val="center"/>
        <w:rPr>
          <w:rFonts w:ascii="Bookman Old Style" w:eastAsia="Bookman Old Style" w:hAnsi="Bookman Old Style" w:cs="Bookman Old Style"/>
          <w:sz w:val="32"/>
          <w:szCs w:val="32"/>
        </w:rPr>
      </w:pPr>
    </w:p>
    <w:p w14:paraId="29E75644" w14:textId="77777777" w:rsidR="00D8240A" w:rsidRDefault="00D8240A">
      <w:pPr>
        <w:spacing w:line="480" w:lineRule="auto"/>
        <w:jc w:val="center"/>
        <w:rPr>
          <w:rFonts w:ascii="Bookman Old Style" w:eastAsia="Bookman Old Style" w:hAnsi="Bookman Old Style" w:cs="Bookman Old Style"/>
          <w:sz w:val="32"/>
          <w:szCs w:val="32"/>
        </w:rPr>
      </w:pPr>
    </w:p>
    <w:p w14:paraId="2AE541A6" w14:textId="77777777" w:rsidR="00D8240A" w:rsidRDefault="00D8240A">
      <w:pPr>
        <w:spacing w:line="480" w:lineRule="auto"/>
        <w:jc w:val="center"/>
        <w:rPr>
          <w:rFonts w:ascii="Bookman Old Style" w:eastAsia="Bookman Old Style" w:hAnsi="Bookman Old Style" w:cs="Bookman Old Style"/>
          <w:sz w:val="32"/>
          <w:szCs w:val="32"/>
        </w:rPr>
      </w:pPr>
    </w:p>
    <w:p w14:paraId="38145A11" w14:textId="77777777" w:rsidR="00D8240A" w:rsidRDefault="00D8240A">
      <w:pPr>
        <w:spacing w:line="480" w:lineRule="auto"/>
        <w:jc w:val="center"/>
        <w:rPr>
          <w:rFonts w:ascii="Bookman Old Style" w:eastAsia="Bookman Old Style" w:hAnsi="Bookman Old Style" w:cs="Bookman Old Style"/>
          <w:sz w:val="32"/>
          <w:szCs w:val="32"/>
        </w:rPr>
        <w:sectPr w:rsidR="00D8240A" w:rsidSect="00B4548E">
          <w:footerReference w:type="default" r:id="rId11"/>
          <w:pgSz w:w="11906" w:h="16838"/>
          <w:pgMar w:top="1440" w:right="1440" w:bottom="1440" w:left="1440" w:header="720" w:footer="720" w:gutter="0"/>
          <w:pgNumType w:start="1"/>
          <w:cols w:space="720"/>
        </w:sectPr>
      </w:pPr>
    </w:p>
    <w:p w14:paraId="7FD01311" w14:textId="77777777" w:rsidR="00D8240A" w:rsidRDefault="00D17CB9">
      <w:pPr>
        <w:spacing w:line="480" w:lineRule="auto"/>
        <w:jc w:val="both"/>
        <w:rPr>
          <w:rFonts w:ascii="Times New Roman" w:eastAsia="Times New Roman" w:hAnsi="Times New Roman" w:cs="Times New Roman"/>
          <w:b/>
          <w:sz w:val="32"/>
          <w:szCs w:val="32"/>
        </w:rPr>
      </w:pPr>
      <w:bookmarkStart w:id="4" w:name="_Hlk156405039"/>
      <w:bookmarkStart w:id="5" w:name="_Hlk156405049"/>
      <w:r>
        <w:rPr>
          <w:rFonts w:ascii="Times New Roman" w:eastAsia="Times New Roman" w:hAnsi="Times New Roman" w:cs="Times New Roman"/>
          <w:b/>
          <w:sz w:val="32"/>
          <w:szCs w:val="32"/>
        </w:rPr>
        <w:lastRenderedPageBreak/>
        <w:t>Chapter 1</w:t>
      </w:r>
    </w:p>
    <w:p w14:paraId="6C786BA8" w14:textId="77777777" w:rsidR="00D8240A" w:rsidRDefault="00D17CB9">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44A8443" w14:textId="77777777" w:rsidR="0095305F" w:rsidRPr="0095305F" w:rsidRDefault="0095305F" w:rsidP="0095305F">
      <w:pPr>
        <w:spacing w:before="100" w:beforeAutospacing="1" w:after="100" w:afterAutospacing="1"/>
        <w:outlineLvl w:val="2"/>
        <w:rPr>
          <w:rFonts w:ascii="Times New Roman" w:eastAsia="Times New Roman" w:hAnsi="Times New Roman" w:cs="Times New Roman"/>
          <w:b/>
          <w:bCs/>
          <w:sz w:val="27"/>
          <w:szCs w:val="27"/>
          <w:lang w:val="en-IN"/>
        </w:rPr>
      </w:pPr>
      <w:r w:rsidRPr="0095305F">
        <w:rPr>
          <w:rFonts w:ascii="Times New Roman" w:eastAsia="Times New Roman" w:hAnsi="Times New Roman" w:cs="Times New Roman"/>
          <w:b/>
          <w:bCs/>
          <w:sz w:val="27"/>
          <w:szCs w:val="27"/>
          <w:lang w:val="en-IN"/>
        </w:rPr>
        <w:t>1.1 Background</w:t>
      </w:r>
    </w:p>
    <w:p w14:paraId="19C0EAC4" w14:textId="77777777" w:rsidR="0095305F" w:rsidRPr="0095305F" w:rsidRDefault="0095305F" w:rsidP="0095305F">
      <w:pPr>
        <w:spacing w:before="100" w:beforeAutospacing="1" w:after="100" w:afterAutospacing="1"/>
        <w:rPr>
          <w:rFonts w:ascii="Times New Roman" w:eastAsia="Times New Roman" w:hAnsi="Times New Roman" w:cs="Times New Roman"/>
          <w:sz w:val="24"/>
          <w:szCs w:val="24"/>
          <w:lang w:val="en-IN"/>
        </w:rPr>
      </w:pPr>
      <w:r w:rsidRPr="0095305F">
        <w:rPr>
          <w:rFonts w:ascii="Times New Roman" w:eastAsia="Times New Roman" w:hAnsi="Times New Roman" w:cs="Times New Roman"/>
          <w:sz w:val="24"/>
          <w:szCs w:val="24"/>
          <w:lang w:val="en-IN"/>
        </w:rPr>
        <w:t>In recent years, the field of computer vision has witnessed significant advancements, and one of the pivotal challenges in this domain is image denoising. The process of removing noise from images is crucial for applications such as medical imaging, surveillance, and photography. Traditional denoising methods, often reliant on handcrafted features and filters, struggle to simultaneously preserve image details and effectively remove noise.</w:t>
      </w:r>
    </w:p>
    <w:bookmarkEnd w:id="4"/>
    <w:p w14:paraId="18FB0E50" w14:textId="77777777" w:rsidR="0095305F" w:rsidRPr="0095305F" w:rsidRDefault="0095305F" w:rsidP="0095305F">
      <w:pPr>
        <w:spacing w:before="100" w:beforeAutospacing="1" w:after="100" w:afterAutospacing="1"/>
        <w:outlineLvl w:val="2"/>
        <w:rPr>
          <w:rFonts w:ascii="Times New Roman" w:eastAsia="Times New Roman" w:hAnsi="Times New Roman" w:cs="Times New Roman"/>
          <w:b/>
          <w:bCs/>
          <w:sz w:val="27"/>
          <w:szCs w:val="27"/>
          <w:lang w:val="en-IN"/>
        </w:rPr>
      </w:pPr>
      <w:r w:rsidRPr="0095305F">
        <w:rPr>
          <w:rFonts w:ascii="Times New Roman" w:eastAsia="Times New Roman" w:hAnsi="Times New Roman" w:cs="Times New Roman"/>
          <w:b/>
          <w:bCs/>
          <w:sz w:val="27"/>
          <w:szCs w:val="27"/>
          <w:lang w:val="en-IN"/>
        </w:rPr>
        <w:t>1.2 Objectives</w:t>
      </w:r>
    </w:p>
    <w:p w14:paraId="7260D3DF" w14:textId="77777777" w:rsidR="0095305F" w:rsidRPr="0095305F" w:rsidRDefault="0095305F" w:rsidP="0095305F">
      <w:pPr>
        <w:spacing w:before="100" w:beforeAutospacing="1" w:after="100" w:afterAutospacing="1"/>
        <w:rPr>
          <w:rFonts w:ascii="Times New Roman" w:eastAsia="Times New Roman" w:hAnsi="Times New Roman" w:cs="Times New Roman"/>
          <w:sz w:val="24"/>
          <w:szCs w:val="24"/>
          <w:lang w:val="en-IN"/>
        </w:rPr>
      </w:pPr>
      <w:r w:rsidRPr="0095305F">
        <w:rPr>
          <w:rFonts w:ascii="Times New Roman" w:eastAsia="Times New Roman" w:hAnsi="Times New Roman" w:cs="Times New Roman"/>
          <w:sz w:val="24"/>
          <w:szCs w:val="24"/>
          <w:lang w:val="en-IN"/>
        </w:rPr>
        <w:t>The primary objective of this project is to explore and implement a deep learning-based approach to image denoising. The focus is on leveraging convolutional neural networks (CNNs) to automatically learn intricate patterns within noisy images and generate cleaner versions. By adopting deep learning, the project aims to surpass the limitations of traditional methods and achieve superior denoising performance.</w:t>
      </w:r>
    </w:p>
    <w:p w14:paraId="07AD16CA" w14:textId="77777777" w:rsidR="0095305F" w:rsidRPr="0095305F" w:rsidRDefault="0095305F" w:rsidP="0095305F">
      <w:pPr>
        <w:spacing w:before="100" w:beforeAutospacing="1" w:after="100" w:afterAutospacing="1"/>
        <w:outlineLvl w:val="2"/>
        <w:rPr>
          <w:rFonts w:ascii="Times New Roman" w:eastAsia="Times New Roman" w:hAnsi="Times New Roman" w:cs="Times New Roman"/>
          <w:b/>
          <w:bCs/>
          <w:sz w:val="27"/>
          <w:szCs w:val="27"/>
          <w:lang w:val="en-IN"/>
        </w:rPr>
      </w:pPr>
      <w:r w:rsidRPr="0095305F">
        <w:rPr>
          <w:rFonts w:ascii="Times New Roman" w:eastAsia="Times New Roman" w:hAnsi="Times New Roman" w:cs="Times New Roman"/>
          <w:b/>
          <w:bCs/>
          <w:sz w:val="27"/>
          <w:szCs w:val="27"/>
          <w:lang w:val="en-IN"/>
        </w:rPr>
        <w:t>1.3 Motivation</w:t>
      </w:r>
    </w:p>
    <w:p w14:paraId="164FF1C4" w14:textId="77777777" w:rsidR="0095305F" w:rsidRPr="0095305F" w:rsidRDefault="0095305F" w:rsidP="0095305F">
      <w:pPr>
        <w:spacing w:before="100" w:beforeAutospacing="1" w:after="100" w:afterAutospacing="1"/>
        <w:rPr>
          <w:rFonts w:ascii="Times New Roman" w:eastAsia="Times New Roman" w:hAnsi="Times New Roman" w:cs="Times New Roman"/>
          <w:sz w:val="24"/>
          <w:szCs w:val="24"/>
          <w:lang w:val="en-IN"/>
        </w:rPr>
      </w:pPr>
      <w:r w:rsidRPr="0095305F">
        <w:rPr>
          <w:rFonts w:ascii="Times New Roman" w:eastAsia="Times New Roman" w:hAnsi="Times New Roman" w:cs="Times New Roman"/>
          <w:sz w:val="24"/>
          <w:szCs w:val="24"/>
          <w:lang w:val="en-IN"/>
        </w:rPr>
        <w:t>The motivation behind selecting deep learning for image denoising lies in its ability to autonomously learn hierarchical features from data. Unlike handcrafted feature extraction in traditional methods, deep learning models, particularly CNNs, can adapt to the complexities of image data, allowing for the preservation of intricate details while effectively reducing noise.</w:t>
      </w:r>
    </w:p>
    <w:p w14:paraId="13FAB064" w14:textId="77777777" w:rsidR="0095305F" w:rsidRPr="0095305F" w:rsidRDefault="0095305F" w:rsidP="0095305F">
      <w:pPr>
        <w:spacing w:before="100" w:beforeAutospacing="1" w:after="100" w:afterAutospacing="1"/>
        <w:outlineLvl w:val="2"/>
        <w:rPr>
          <w:rFonts w:ascii="Times New Roman" w:eastAsia="Times New Roman" w:hAnsi="Times New Roman" w:cs="Times New Roman"/>
          <w:b/>
          <w:bCs/>
          <w:sz w:val="27"/>
          <w:szCs w:val="27"/>
          <w:lang w:val="en-IN"/>
        </w:rPr>
      </w:pPr>
      <w:r w:rsidRPr="0095305F">
        <w:rPr>
          <w:rFonts w:ascii="Times New Roman" w:eastAsia="Times New Roman" w:hAnsi="Times New Roman" w:cs="Times New Roman"/>
          <w:b/>
          <w:bCs/>
          <w:sz w:val="27"/>
          <w:szCs w:val="27"/>
          <w:lang w:val="en-IN"/>
        </w:rPr>
        <w:t>1.4 Scope of the Project</w:t>
      </w:r>
    </w:p>
    <w:p w14:paraId="134DAB0C" w14:textId="77777777" w:rsidR="0095305F" w:rsidRPr="0095305F" w:rsidRDefault="0095305F" w:rsidP="0095305F">
      <w:pPr>
        <w:spacing w:before="100" w:beforeAutospacing="1" w:after="100" w:afterAutospacing="1"/>
        <w:rPr>
          <w:rFonts w:ascii="Times New Roman" w:eastAsia="Times New Roman" w:hAnsi="Times New Roman" w:cs="Times New Roman"/>
          <w:sz w:val="24"/>
          <w:szCs w:val="24"/>
          <w:lang w:val="en-IN"/>
        </w:rPr>
      </w:pPr>
      <w:r w:rsidRPr="0095305F">
        <w:rPr>
          <w:rFonts w:ascii="Times New Roman" w:eastAsia="Times New Roman" w:hAnsi="Times New Roman" w:cs="Times New Roman"/>
          <w:sz w:val="24"/>
          <w:szCs w:val="24"/>
          <w:lang w:val="en-IN"/>
        </w:rPr>
        <w:t>This project narrows its focus on implementing a variant of the DnCNN architecture. DnCNN, or the Denoising Convolutional Neural Network, has proven effective in image denoising tasks. The experimentation involves training models with varying depths to analyze their performance, providing insights into the trade-offs between computational complexity and denoising efficacy.</w:t>
      </w:r>
    </w:p>
    <w:bookmarkEnd w:id="5"/>
    <w:p w14:paraId="6001A42D" w14:textId="77777777" w:rsidR="00D8240A" w:rsidRDefault="00D8240A">
      <w:pPr>
        <w:spacing w:line="480" w:lineRule="auto"/>
        <w:jc w:val="both"/>
        <w:rPr>
          <w:rFonts w:ascii="Times New Roman" w:eastAsia="Times New Roman" w:hAnsi="Times New Roman" w:cs="Times New Roman"/>
        </w:rPr>
      </w:pPr>
    </w:p>
    <w:p w14:paraId="3A044331" w14:textId="77777777" w:rsidR="00D8240A" w:rsidRDefault="00D8240A">
      <w:pPr>
        <w:spacing w:line="480" w:lineRule="auto"/>
        <w:jc w:val="both"/>
        <w:rPr>
          <w:rFonts w:ascii="Times New Roman" w:eastAsia="Times New Roman" w:hAnsi="Times New Roman" w:cs="Times New Roman"/>
        </w:rPr>
      </w:pPr>
    </w:p>
    <w:p w14:paraId="50927768" w14:textId="77777777" w:rsidR="00D8240A" w:rsidRDefault="00D8240A">
      <w:pPr>
        <w:spacing w:line="480" w:lineRule="auto"/>
        <w:jc w:val="both"/>
        <w:rPr>
          <w:rFonts w:ascii="Times New Roman" w:eastAsia="Times New Roman" w:hAnsi="Times New Roman" w:cs="Times New Roman"/>
        </w:rPr>
      </w:pPr>
    </w:p>
    <w:p w14:paraId="1DFBAAFF" w14:textId="77777777" w:rsidR="00D8240A" w:rsidRDefault="00D8240A">
      <w:pPr>
        <w:spacing w:line="480" w:lineRule="auto"/>
        <w:jc w:val="both"/>
        <w:rPr>
          <w:rFonts w:ascii="Times New Roman" w:eastAsia="Times New Roman" w:hAnsi="Times New Roman" w:cs="Times New Roman"/>
        </w:rPr>
      </w:pPr>
    </w:p>
    <w:p w14:paraId="540AA28B" w14:textId="77777777" w:rsidR="00D8240A" w:rsidRDefault="00D8240A">
      <w:pPr>
        <w:spacing w:line="480" w:lineRule="auto"/>
        <w:jc w:val="both"/>
        <w:rPr>
          <w:rFonts w:ascii="Bookman Old Style" w:eastAsia="Bookman Old Style" w:hAnsi="Bookman Old Style" w:cs="Bookman Old Style"/>
          <w:sz w:val="32"/>
          <w:szCs w:val="32"/>
        </w:rPr>
      </w:pPr>
    </w:p>
    <w:p w14:paraId="64D0C895" w14:textId="77777777" w:rsidR="00FB222A" w:rsidRDefault="00FB222A">
      <w:pPr>
        <w:spacing w:line="480" w:lineRule="auto"/>
        <w:jc w:val="both"/>
        <w:rPr>
          <w:rFonts w:ascii="Times New Roman" w:eastAsia="Times New Roman" w:hAnsi="Times New Roman" w:cs="Times New Roman"/>
          <w:b/>
          <w:sz w:val="28"/>
          <w:szCs w:val="28"/>
        </w:rPr>
      </w:pPr>
    </w:p>
    <w:p w14:paraId="370A9E11" w14:textId="77777777" w:rsidR="00D8240A" w:rsidRDefault="00D17CB9">
      <w:pPr>
        <w:spacing w:line="480" w:lineRule="auto"/>
        <w:jc w:val="both"/>
        <w:rPr>
          <w:rFonts w:ascii="Times New Roman" w:eastAsia="Times New Roman" w:hAnsi="Times New Roman" w:cs="Times New Roman"/>
          <w:b/>
          <w:sz w:val="32"/>
          <w:szCs w:val="32"/>
        </w:rPr>
      </w:pPr>
      <w:bookmarkStart w:id="6" w:name="_Hlk156409502"/>
      <w:r>
        <w:rPr>
          <w:rFonts w:ascii="Times New Roman" w:eastAsia="Times New Roman" w:hAnsi="Times New Roman" w:cs="Times New Roman"/>
          <w:b/>
          <w:sz w:val="32"/>
          <w:szCs w:val="32"/>
        </w:rPr>
        <w:lastRenderedPageBreak/>
        <w:t>Chapter 2</w:t>
      </w:r>
    </w:p>
    <w:p w14:paraId="2D5EB769" w14:textId="77777777" w:rsidR="00D8240A" w:rsidRDefault="00D17CB9">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50DCC5D5" w14:textId="77777777" w:rsidR="004C2E4D" w:rsidRDefault="00EC237F" w:rsidP="004C2E4D">
      <w:pPr>
        <w:spacing w:before="100" w:beforeAutospacing="1" w:after="100" w:afterAutospacing="1"/>
        <w:outlineLvl w:val="2"/>
        <w:rPr>
          <w:rFonts w:ascii="Times New Roman" w:eastAsia="Times New Roman" w:hAnsi="Times New Roman" w:cs="Times New Roman"/>
          <w:b/>
          <w:bCs/>
          <w:sz w:val="27"/>
          <w:szCs w:val="27"/>
          <w:lang w:val="en-IN"/>
        </w:rPr>
      </w:pPr>
      <w:r w:rsidRPr="00EC237F">
        <w:rPr>
          <w:rFonts w:ascii="Times New Roman" w:eastAsia="Times New Roman" w:hAnsi="Times New Roman" w:cs="Times New Roman"/>
          <w:b/>
          <w:bCs/>
          <w:sz w:val="27"/>
          <w:szCs w:val="27"/>
          <w:lang w:val="en-IN"/>
        </w:rPr>
        <w:t xml:space="preserve">2.1 Overview of </w:t>
      </w:r>
      <w:r w:rsidR="004C2E4D">
        <w:rPr>
          <w:rFonts w:ascii="Times New Roman" w:eastAsia="Times New Roman" w:hAnsi="Times New Roman" w:cs="Times New Roman"/>
          <w:b/>
          <w:bCs/>
          <w:sz w:val="27"/>
          <w:szCs w:val="27"/>
          <w:lang w:val="en-IN"/>
        </w:rPr>
        <w:t>Pose D</w:t>
      </w:r>
      <w:r w:rsidRPr="00EC237F">
        <w:rPr>
          <w:rFonts w:ascii="Times New Roman" w:eastAsia="Times New Roman" w:hAnsi="Times New Roman" w:cs="Times New Roman"/>
          <w:b/>
          <w:bCs/>
          <w:sz w:val="27"/>
          <w:szCs w:val="27"/>
          <w:lang w:val="en-IN"/>
        </w:rPr>
        <w:t>e</w:t>
      </w:r>
      <w:r w:rsidR="004C2E4D">
        <w:rPr>
          <w:rFonts w:ascii="Times New Roman" w:eastAsia="Times New Roman" w:hAnsi="Times New Roman" w:cs="Times New Roman"/>
          <w:b/>
          <w:bCs/>
          <w:sz w:val="27"/>
          <w:szCs w:val="27"/>
          <w:lang w:val="en-IN"/>
        </w:rPr>
        <w:t>tection</w:t>
      </w:r>
      <w:r w:rsidRPr="00EC237F">
        <w:rPr>
          <w:rFonts w:ascii="Times New Roman" w:eastAsia="Times New Roman" w:hAnsi="Times New Roman" w:cs="Times New Roman"/>
          <w:b/>
          <w:bCs/>
          <w:sz w:val="27"/>
          <w:szCs w:val="27"/>
          <w:lang w:val="en-IN"/>
        </w:rPr>
        <w:t xml:space="preserve"> Techniques</w:t>
      </w:r>
    </w:p>
    <w:p w14:paraId="4F9BD90F" w14:textId="14D47A3A" w:rsidR="004C2E4D" w:rsidRDefault="004C2E4D" w:rsidP="004C2E4D">
      <w:pPr>
        <w:spacing w:before="100" w:beforeAutospacing="1" w:after="100" w:afterAutospacing="1"/>
        <w:outlineLvl w:val="2"/>
        <w:rPr>
          <w:rFonts w:ascii="Times New Roman" w:eastAsia="Times New Roman" w:hAnsi="Times New Roman" w:cs="Times New Roman"/>
          <w:sz w:val="24"/>
          <w:szCs w:val="24"/>
          <w:lang w:val="en-IN"/>
        </w:rPr>
      </w:pPr>
      <w:r w:rsidRPr="004C2E4D">
        <w:rPr>
          <w:rFonts w:ascii="Times New Roman" w:eastAsia="Times New Roman" w:hAnsi="Times New Roman" w:cs="Times New Roman"/>
          <w:sz w:val="24"/>
          <w:szCs w:val="24"/>
          <w:lang w:val="en-IN"/>
        </w:rPr>
        <w:t>Pose estimation is very much interesting area in the field of computer vision. Most recent and popular work on</w:t>
      </w:r>
      <w:r>
        <w:rPr>
          <w:rFonts w:ascii="Times New Roman" w:eastAsia="Times New Roman" w:hAnsi="Times New Roman" w:cs="Times New Roman"/>
          <w:b/>
          <w:bCs/>
          <w:sz w:val="27"/>
          <w:szCs w:val="27"/>
          <w:lang w:val="en-IN"/>
        </w:rPr>
        <w:t xml:space="preserve"> </w:t>
      </w:r>
      <w:r w:rsidRPr="004C2E4D">
        <w:rPr>
          <w:rFonts w:ascii="Times New Roman" w:eastAsia="Times New Roman" w:hAnsi="Times New Roman" w:cs="Times New Roman"/>
          <w:sz w:val="24"/>
          <w:szCs w:val="24"/>
          <w:lang w:val="en-IN"/>
        </w:rPr>
        <w:t>pose estimation is by Deva Ramanan and Yi Yang</w:t>
      </w:r>
    </w:p>
    <w:p w14:paraId="350DBAB9" w14:textId="77777777" w:rsidR="004C2E4D" w:rsidRPr="004C2E4D" w:rsidRDefault="004C2E4D" w:rsidP="004C2E4D">
      <w:pPr>
        <w:spacing w:before="100" w:beforeAutospacing="1" w:after="100" w:afterAutospacing="1"/>
        <w:outlineLvl w:val="2"/>
        <w:rPr>
          <w:rFonts w:ascii="Times New Roman" w:eastAsia="Times New Roman" w:hAnsi="Times New Roman" w:cs="Times New Roman"/>
          <w:b/>
          <w:bCs/>
          <w:sz w:val="27"/>
          <w:szCs w:val="27"/>
          <w:lang w:val="en-IN"/>
        </w:rPr>
      </w:pPr>
      <w:r w:rsidRPr="004C2E4D">
        <w:rPr>
          <w:rFonts w:ascii="Times New Roman" w:eastAsia="Times New Roman" w:hAnsi="Times New Roman" w:cs="Times New Roman"/>
          <w:b/>
          <w:bCs/>
          <w:sz w:val="27"/>
          <w:szCs w:val="27"/>
          <w:lang w:val="en-IN"/>
        </w:rPr>
        <w:t xml:space="preserve">Articulated pose Estimation With Flexible Mixtures of parts (By - Yi Yang, Deva </w:t>
      </w:r>
      <w:proofErr w:type="gramStart"/>
      <w:r w:rsidRPr="004C2E4D">
        <w:rPr>
          <w:rFonts w:ascii="Times New Roman" w:eastAsia="Times New Roman" w:hAnsi="Times New Roman" w:cs="Times New Roman"/>
          <w:b/>
          <w:bCs/>
          <w:sz w:val="27"/>
          <w:szCs w:val="27"/>
          <w:lang w:val="en-IN"/>
        </w:rPr>
        <w:t>Ramanan)[</w:t>
      </w:r>
      <w:proofErr w:type="gramEnd"/>
      <w:r w:rsidRPr="004C2E4D">
        <w:rPr>
          <w:rFonts w:ascii="Times New Roman" w:eastAsia="Times New Roman" w:hAnsi="Times New Roman" w:cs="Times New Roman"/>
          <w:b/>
          <w:bCs/>
          <w:sz w:val="27"/>
          <w:szCs w:val="27"/>
          <w:lang w:val="en-IN"/>
        </w:rPr>
        <w:t>1] :</w:t>
      </w:r>
    </w:p>
    <w:p w14:paraId="0B6307C4" w14:textId="674D1CB2" w:rsidR="004C2E4D" w:rsidRPr="004C2E4D" w:rsidRDefault="004C2E4D" w:rsidP="004C2E4D">
      <w:pPr>
        <w:spacing w:before="100" w:beforeAutospacing="1" w:after="100" w:afterAutospacing="1"/>
        <w:outlineLvl w:val="2"/>
        <w:rPr>
          <w:rFonts w:ascii="Times New Roman" w:eastAsia="Times New Roman" w:hAnsi="Times New Roman" w:cs="Times New Roman"/>
          <w:sz w:val="24"/>
          <w:szCs w:val="24"/>
          <w:lang w:val="en-IN"/>
        </w:rPr>
      </w:pPr>
      <w:r w:rsidRPr="004C2E4D">
        <w:rPr>
          <w:rFonts w:ascii="Times New Roman" w:eastAsia="Times New Roman" w:hAnsi="Times New Roman" w:cs="Times New Roman"/>
          <w:sz w:val="24"/>
          <w:szCs w:val="24"/>
          <w:lang w:val="en-IN"/>
        </w:rPr>
        <w:t>This paper describes a method for pose estimation in stationary images based on part models. In this method they</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have used a spring model as a human model and calculated a contextual correlation between the model parts.</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One way to visualize the model is a configuration of body parts interconnected by springs. The spring like</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connections allow for the variations in relative positions of parts with respect to each other. The amount of</w:t>
      </w:r>
      <w:r>
        <w:rPr>
          <w:rFonts w:ascii="Times New Roman" w:eastAsia="Times New Roman" w:hAnsi="Times New Roman" w:cs="Times New Roman"/>
          <w:sz w:val="24"/>
          <w:szCs w:val="24"/>
          <w:lang w:val="en-IN"/>
        </w:rPr>
        <w:t xml:space="preserve"> </w:t>
      </w:r>
      <w:r w:rsidRPr="004C2E4D">
        <w:rPr>
          <w:rFonts w:ascii="Times New Roman" w:eastAsia="Times New Roman" w:hAnsi="Times New Roman" w:cs="Times New Roman"/>
          <w:sz w:val="24"/>
          <w:szCs w:val="24"/>
          <w:lang w:val="en-IN"/>
        </w:rPr>
        <w:t>deformation in the springs acts as penalty (Cost of deformation).</w:t>
      </w:r>
    </w:p>
    <w:p w14:paraId="5E79A0F6" w14:textId="56501BC5" w:rsidR="004C2E4D" w:rsidRPr="004C2E4D" w:rsidRDefault="004C2E4D" w:rsidP="004C2E4D">
      <w:pPr>
        <w:spacing w:before="100" w:beforeAutospacing="1" w:after="100" w:afterAutospacing="1"/>
        <w:outlineLvl w:val="2"/>
        <w:rPr>
          <w:rFonts w:ascii="Times New Roman" w:eastAsia="Times New Roman" w:hAnsi="Times New Roman" w:cs="Times New Roman"/>
          <w:sz w:val="24"/>
          <w:szCs w:val="24"/>
          <w:lang w:val="en-IN"/>
        </w:rPr>
      </w:pPr>
      <w:r w:rsidRPr="004C2E4D">
        <w:rPr>
          <w:rFonts w:ascii="Times New Roman" w:eastAsia="Times New Roman" w:hAnsi="Times New Roman" w:cs="Times New Roman"/>
          <w:sz w:val="24"/>
          <w:szCs w:val="24"/>
          <w:lang w:val="en-IN"/>
        </w:rPr>
        <w:t>Most of the work done on action recognition from video requires RGB as well as Depth data to recognize the</w:t>
      </w:r>
      <w:r>
        <w:rPr>
          <w:rFonts w:ascii="Times New Roman" w:eastAsia="Times New Roman" w:hAnsi="Times New Roman" w:cs="Times New Roman"/>
          <w:sz w:val="24"/>
          <w:szCs w:val="24"/>
          <w:lang w:val="en-IN"/>
        </w:rPr>
        <w:t xml:space="preserve"> a</w:t>
      </w:r>
      <w:r w:rsidRPr="004C2E4D">
        <w:rPr>
          <w:rFonts w:ascii="Times New Roman" w:eastAsia="Times New Roman" w:hAnsi="Times New Roman" w:cs="Times New Roman"/>
          <w:sz w:val="24"/>
          <w:szCs w:val="24"/>
          <w:lang w:val="en-IN"/>
        </w:rPr>
        <w:t>ction.</w:t>
      </w:r>
    </w:p>
    <w:p w14:paraId="448FA652" w14:textId="0FFBF2BC" w:rsidR="00EC237F" w:rsidRPr="00EC237F" w:rsidRDefault="00EC237F" w:rsidP="004C2E4D">
      <w:pPr>
        <w:spacing w:before="100" w:beforeAutospacing="1" w:after="100" w:afterAutospacing="1"/>
        <w:rPr>
          <w:rFonts w:ascii="Times New Roman" w:eastAsia="Times New Roman" w:hAnsi="Times New Roman" w:cs="Times New Roman"/>
          <w:sz w:val="24"/>
          <w:szCs w:val="24"/>
          <w:lang w:val="en-IN"/>
        </w:rPr>
      </w:pPr>
      <w:r w:rsidRPr="00EC237F">
        <w:rPr>
          <w:rFonts w:ascii="Times New Roman" w:eastAsia="Times New Roman" w:hAnsi="Times New Roman" w:cs="Times New Roman"/>
          <w:sz w:val="24"/>
          <w:szCs w:val="24"/>
          <w:lang w:val="en-IN"/>
        </w:rPr>
        <w:t>A comprehensive survey of traditional image denoising techniques is conducted, including spatial filters, wavelet-based methods, and non-local means. Understanding the evolution of denoising methodologies provides context for evaluating the advancements brought about by deep learning.</w:t>
      </w:r>
    </w:p>
    <w:p w14:paraId="55EC6F28" w14:textId="77777777" w:rsidR="00EC237F" w:rsidRPr="00EC237F" w:rsidRDefault="00EC237F" w:rsidP="00EC237F">
      <w:pPr>
        <w:spacing w:before="100" w:beforeAutospacing="1" w:after="100" w:afterAutospacing="1"/>
        <w:outlineLvl w:val="2"/>
        <w:rPr>
          <w:rFonts w:ascii="Times New Roman" w:eastAsia="Times New Roman" w:hAnsi="Times New Roman" w:cs="Times New Roman"/>
          <w:b/>
          <w:bCs/>
          <w:sz w:val="27"/>
          <w:szCs w:val="27"/>
          <w:lang w:val="en-IN"/>
        </w:rPr>
      </w:pPr>
      <w:r w:rsidRPr="00EC237F">
        <w:rPr>
          <w:rFonts w:ascii="Times New Roman" w:eastAsia="Times New Roman" w:hAnsi="Times New Roman" w:cs="Times New Roman"/>
          <w:b/>
          <w:bCs/>
          <w:sz w:val="27"/>
          <w:szCs w:val="27"/>
          <w:lang w:val="en-IN"/>
        </w:rPr>
        <w:t>2.2 Deep Learning Approaches in Image Denoising</w:t>
      </w:r>
    </w:p>
    <w:p w14:paraId="6A71236D" w14:textId="77777777" w:rsidR="00EC237F" w:rsidRPr="00EC237F" w:rsidRDefault="00EC237F" w:rsidP="00EC237F">
      <w:pPr>
        <w:spacing w:before="100" w:beforeAutospacing="1" w:after="100" w:afterAutospacing="1"/>
        <w:rPr>
          <w:rFonts w:ascii="Times New Roman" w:eastAsia="Times New Roman" w:hAnsi="Times New Roman" w:cs="Times New Roman"/>
          <w:sz w:val="24"/>
          <w:szCs w:val="24"/>
          <w:lang w:val="en-IN"/>
        </w:rPr>
      </w:pPr>
      <w:r w:rsidRPr="00EC237F">
        <w:rPr>
          <w:rFonts w:ascii="Times New Roman" w:eastAsia="Times New Roman" w:hAnsi="Times New Roman" w:cs="Times New Roman"/>
          <w:sz w:val="24"/>
          <w:szCs w:val="24"/>
          <w:lang w:val="en-IN"/>
        </w:rPr>
        <w:t>Recent literature on deep learning-based image denoising is thoroughly reviewed. Key architectures such as DnCNN, U-Net, and residual networks (ResNets) are explored, highlighting their strengths and applications. This section serves to establish a foundation for the choice of DnCNN in the current project.</w:t>
      </w:r>
    </w:p>
    <w:p w14:paraId="1168FAE5" w14:textId="77777777" w:rsidR="00EC237F" w:rsidRPr="00EC237F" w:rsidRDefault="00EC237F" w:rsidP="00EC237F">
      <w:pPr>
        <w:spacing w:before="100" w:beforeAutospacing="1" w:after="100" w:afterAutospacing="1"/>
        <w:outlineLvl w:val="2"/>
        <w:rPr>
          <w:rFonts w:ascii="Times New Roman" w:eastAsia="Times New Roman" w:hAnsi="Times New Roman" w:cs="Times New Roman"/>
          <w:b/>
          <w:bCs/>
          <w:sz w:val="27"/>
          <w:szCs w:val="27"/>
          <w:lang w:val="en-IN"/>
        </w:rPr>
      </w:pPr>
      <w:r w:rsidRPr="00EC237F">
        <w:rPr>
          <w:rFonts w:ascii="Times New Roman" w:eastAsia="Times New Roman" w:hAnsi="Times New Roman" w:cs="Times New Roman"/>
          <w:b/>
          <w:bCs/>
          <w:sz w:val="27"/>
          <w:szCs w:val="27"/>
          <w:lang w:val="en-IN"/>
        </w:rPr>
        <w:t>2.3 Challenges and Future Directions</w:t>
      </w:r>
    </w:p>
    <w:p w14:paraId="036DE50F" w14:textId="77777777" w:rsidR="00EC237F" w:rsidRPr="00EC237F" w:rsidRDefault="00EC237F" w:rsidP="00EC237F">
      <w:pPr>
        <w:spacing w:before="100" w:beforeAutospacing="1" w:after="100" w:afterAutospacing="1"/>
        <w:rPr>
          <w:rFonts w:ascii="Times New Roman" w:eastAsia="Times New Roman" w:hAnsi="Times New Roman" w:cs="Times New Roman"/>
          <w:sz w:val="24"/>
          <w:szCs w:val="24"/>
          <w:lang w:val="en-IN"/>
        </w:rPr>
      </w:pPr>
      <w:r w:rsidRPr="00EC237F">
        <w:rPr>
          <w:rFonts w:ascii="Times New Roman" w:eastAsia="Times New Roman" w:hAnsi="Times New Roman" w:cs="Times New Roman"/>
          <w:sz w:val="24"/>
          <w:szCs w:val="24"/>
          <w:lang w:val="en-IN"/>
        </w:rPr>
        <w:t>Challenges faced by existing methods are identified, including issues related to computational efficiency and the ability to handle diverse noise patterns. The literature review concludes with a discussion on potential future directions, such as integrating attention mechanisms or exploring generative adversarial networks (GANs) for more robust denoising.</w:t>
      </w:r>
    </w:p>
    <w:bookmarkEnd w:id="6"/>
    <w:p w14:paraId="14BC2FEC" w14:textId="77777777" w:rsidR="00D8240A" w:rsidRDefault="00D8240A">
      <w:pPr>
        <w:spacing w:line="480" w:lineRule="auto"/>
        <w:jc w:val="both"/>
        <w:rPr>
          <w:rFonts w:ascii="Times New Roman" w:eastAsia="Times New Roman" w:hAnsi="Times New Roman" w:cs="Times New Roman"/>
          <w:b/>
          <w:sz w:val="32"/>
          <w:szCs w:val="32"/>
        </w:rPr>
      </w:pPr>
    </w:p>
    <w:p w14:paraId="7247EB03" w14:textId="77777777" w:rsidR="00EC237F" w:rsidRDefault="00EC237F">
      <w:pPr>
        <w:spacing w:line="480" w:lineRule="auto"/>
        <w:jc w:val="both"/>
        <w:rPr>
          <w:rFonts w:ascii="Times New Roman" w:eastAsia="Times New Roman" w:hAnsi="Times New Roman" w:cs="Times New Roman"/>
          <w:b/>
          <w:sz w:val="32"/>
          <w:szCs w:val="32"/>
        </w:rPr>
      </w:pPr>
    </w:p>
    <w:p w14:paraId="1254836A" w14:textId="77777777" w:rsidR="00EC237F" w:rsidRDefault="00EC237F">
      <w:pPr>
        <w:spacing w:line="480" w:lineRule="auto"/>
        <w:jc w:val="both"/>
        <w:rPr>
          <w:rFonts w:ascii="Times New Roman" w:eastAsia="Times New Roman" w:hAnsi="Times New Roman" w:cs="Times New Roman"/>
          <w:b/>
          <w:sz w:val="32"/>
          <w:szCs w:val="32"/>
        </w:rPr>
      </w:pPr>
    </w:p>
    <w:p w14:paraId="3B179673" w14:textId="77777777" w:rsidR="00EC237F" w:rsidRDefault="00EC237F">
      <w:pPr>
        <w:spacing w:line="480" w:lineRule="auto"/>
        <w:jc w:val="both"/>
        <w:rPr>
          <w:rFonts w:ascii="Times New Roman" w:eastAsia="Times New Roman" w:hAnsi="Times New Roman" w:cs="Times New Roman"/>
          <w:b/>
          <w:sz w:val="32"/>
          <w:szCs w:val="32"/>
        </w:rPr>
      </w:pPr>
    </w:p>
    <w:p w14:paraId="2405D67F" w14:textId="77777777" w:rsidR="00EC237F" w:rsidRDefault="00EC237F">
      <w:pPr>
        <w:spacing w:line="480" w:lineRule="auto"/>
        <w:jc w:val="both"/>
        <w:rPr>
          <w:rFonts w:ascii="Times New Roman" w:eastAsia="Times New Roman" w:hAnsi="Times New Roman" w:cs="Times New Roman"/>
          <w:b/>
          <w:sz w:val="32"/>
          <w:szCs w:val="32"/>
        </w:rPr>
      </w:pPr>
    </w:p>
    <w:p w14:paraId="70A0C3EF" w14:textId="77777777" w:rsidR="00EC237F" w:rsidRDefault="00EC237F">
      <w:pPr>
        <w:spacing w:line="480" w:lineRule="auto"/>
        <w:jc w:val="both"/>
        <w:rPr>
          <w:rFonts w:ascii="Times New Roman" w:eastAsia="Times New Roman" w:hAnsi="Times New Roman" w:cs="Times New Roman"/>
          <w:b/>
          <w:sz w:val="32"/>
          <w:szCs w:val="32"/>
        </w:rPr>
      </w:pPr>
    </w:p>
    <w:p w14:paraId="68685408" w14:textId="77777777" w:rsidR="00EC237F" w:rsidRDefault="00EC237F">
      <w:pPr>
        <w:spacing w:line="480" w:lineRule="auto"/>
        <w:jc w:val="both"/>
        <w:rPr>
          <w:rFonts w:ascii="Times New Roman" w:eastAsia="Times New Roman" w:hAnsi="Times New Roman" w:cs="Times New Roman"/>
          <w:b/>
          <w:sz w:val="32"/>
          <w:szCs w:val="32"/>
        </w:rPr>
      </w:pPr>
    </w:p>
    <w:p w14:paraId="6F95C44F" w14:textId="77777777" w:rsidR="00514EDC" w:rsidRDefault="00514EDC">
      <w:pPr>
        <w:spacing w:line="480" w:lineRule="auto"/>
        <w:jc w:val="both"/>
        <w:rPr>
          <w:rFonts w:ascii="Times New Roman" w:eastAsia="Times New Roman" w:hAnsi="Times New Roman" w:cs="Times New Roman"/>
          <w:b/>
          <w:sz w:val="32"/>
          <w:szCs w:val="32"/>
        </w:rPr>
      </w:pPr>
    </w:p>
    <w:p w14:paraId="1885D9DA" w14:textId="77777777" w:rsidR="00D8240A" w:rsidRDefault="00D17CB9">
      <w:pPr>
        <w:spacing w:line="480" w:lineRule="auto"/>
        <w:jc w:val="both"/>
        <w:rPr>
          <w:rFonts w:ascii="Times New Roman" w:eastAsia="Times New Roman" w:hAnsi="Times New Roman" w:cs="Times New Roman"/>
          <w:b/>
          <w:sz w:val="32"/>
          <w:szCs w:val="32"/>
        </w:rPr>
      </w:pPr>
      <w:bookmarkStart w:id="7" w:name="_Hlk156410975"/>
      <w:r>
        <w:rPr>
          <w:rFonts w:ascii="Times New Roman" w:eastAsia="Times New Roman" w:hAnsi="Times New Roman" w:cs="Times New Roman"/>
          <w:b/>
          <w:sz w:val="32"/>
          <w:szCs w:val="32"/>
        </w:rPr>
        <w:t>Chapter 3</w:t>
      </w:r>
    </w:p>
    <w:p w14:paraId="62033551" w14:textId="77777777" w:rsidR="00D8240A" w:rsidRDefault="00D17CB9">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43F101E5" w14:textId="77777777" w:rsidR="00656FA8" w:rsidRPr="00656FA8" w:rsidRDefault="00656FA8" w:rsidP="00656FA8">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t>3.1 Dataset Selection</w:t>
      </w:r>
    </w:p>
    <w:p w14:paraId="0FE28B7B" w14:textId="77777777" w:rsidR="00656FA8" w:rsidRPr="00656FA8" w:rsidRDefault="00656FA8" w:rsidP="00656FA8">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The Berkeley Segmentation Dataset (BSDS300) is chosen for training and testing purposes. This dataset offers a diverse set of images, allowing for a thorough evaluation of the model's generalization capabilities across different scenes and textures.</w:t>
      </w:r>
    </w:p>
    <w:p w14:paraId="010DA6A2" w14:textId="77777777" w:rsidR="00656FA8" w:rsidRPr="00656FA8" w:rsidRDefault="00656FA8" w:rsidP="00656FA8">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t>3.2 NoisyBSDSDataset Implementation</w:t>
      </w:r>
    </w:p>
    <w:p w14:paraId="03BE4A21" w14:textId="77777777" w:rsidR="00656FA8" w:rsidRPr="00656FA8" w:rsidRDefault="00656FA8" w:rsidP="00656FA8">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 xml:space="preserve">To facilitate efficient data loading, processing, and augmentation, the </w:t>
      </w:r>
      <w:r w:rsidRPr="00656FA8">
        <w:rPr>
          <w:rFonts w:ascii="Courier New" w:eastAsia="Times New Roman" w:hAnsi="Courier New" w:cs="Courier New"/>
          <w:sz w:val="20"/>
          <w:szCs w:val="20"/>
          <w:lang w:val="en-IN"/>
        </w:rPr>
        <w:t>NoisyBSDSDataset</w:t>
      </w:r>
      <w:r w:rsidRPr="00656FA8">
        <w:rPr>
          <w:rFonts w:ascii="Times New Roman" w:eastAsia="Times New Roman" w:hAnsi="Times New Roman" w:cs="Times New Roman"/>
          <w:sz w:val="24"/>
          <w:szCs w:val="24"/>
          <w:lang w:val="en-IN"/>
        </w:rPr>
        <w:t xml:space="preserve"> class is developed. The class incorporates random cropping and Gaussian noise addition to simulate real-world scenarios and enhance the model's ability to handle diverse noise patterns.</w:t>
      </w:r>
    </w:p>
    <w:p w14:paraId="362E8D16" w14:textId="77777777" w:rsidR="00656FA8" w:rsidRPr="00656FA8" w:rsidRDefault="00656FA8" w:rsidP="00656FA8">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t>3.3 DnCNN Model Architecture</w:t>
      </w:r>
    </w:p>
    <w:p w14:paraId="32E753B3" w14:textId="77777777" w:rsidR="00656FA8" w:rsidRPr="00656FA8" w:rsidRDefault="00656FA8" w:rsidP="00656FA8">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 xml:space="preserve">The DnCNN architecture is implemented as a subclass of </w:t>
      </w:r>
      <w:r w:rsidRPr="00656FA8">
        <w:rPr>
          <w:rFonts w:ascii="Courier New" w:eastAsia="Times New Roman" w:hAnsi="Courier New" w:cs="Courier New"/>
          <w:sz w:val="20"/>
          <w:szCs w:val="20"/>
          <w:lang w:val="en-IN"/>
        </w:rPr>
        <w:t>NNRegressor</w:t>
      </w:r>
      <w:r w:rsidRPr="00656FA8">
        <w:rPr>
          <w:rFonts w:ascii="Times New Roman" w:eastAsia="Times New Roman" w:hAnsi="Times New Roman" w:cs="Times New Roman"/>
          <w:sz w:val="24"/>
          <w:szCs w:val="24"/>
          <w:lang w:val="en-IN"/>
        </w:rPr>
        <w:t>. Variants of the DnCNN model are created with different depths (D) to investigate the impact of network complexity on denoising performance. Each DnCNN model consists of convolutional layers with rectified linear unit (ReLU) activations.</w:t>
      </w:r>
    </w:p>
    <w:p w14:paraId="6F82D849" w14:textId="77777777" w:rsidR="00656FA8" w:rsidRPr="00656FA8" w:rsidRDefault="00656FA8" w:rsidP="00656FA8">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t>3.4 Training Loop and Evaluation</w:t>
      </w:r>
    </w:p>
    <w:p w14:paraId="09B055B2" w14:textId="77777777" w:rsidR="00656FA8" w:rsidRPr="00656FA8" w:rsidRDefault="00656FA8" w:rsidP="00656FA8">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The training loop encompasses both patch-wise and global loss training. Patch-wise loss focuses on individual patches within an image, while global loss considers the entire image during training. This dual approach enables a nuanced understanding of model behavior and its ability to address noise at different scales.</w:t>
      </w:r>
    </w:p>
    <w:bookmarkEnd w:id="7"/>
    <w:p w14:paraId="4CD433CD" w14:textId="77777777" w:rsidR="00656FA8" w:rsidRPr="00656FA8" w:rsidRDefault="00656FA8" w:rsidP="00656FA8">
      <w:pPr>
        <w:spacing w:before="100" w:beforeAutospacing="1" w:after="100" w:afterAutospacing="1"/>
        <w:outlineLvl w:val="2"/>
        <w:rPr>
          <w:rFonts w:ascii="Times New Roman" w:eastAsia="Times New Roman" w:hAnsi="Times New Roman" w:cs="Times New Roman"/>
          <w:b/>
          <w:bCs/>
          <w:sz w:val="27"/>
          <w:szCs w:val="27"/>
          <w:lang w:val="en-IN"/>
        </w:rPr>
      </w:pPr>
      <w:r w:rsidRPr="00656FA8">
        <w:rPr>
          <w:rFonts w:ascii="Times New Roman" w:eastAsia="Times New Roman" w:hAnsi="Times New Roman" w:cs="Times New Roman"/>
          <w:b/>
          <w:bCs/>
          <w:sz w:val="27"/>
          <w:szCs w:val="27"/>
          <w:lang w:val="en-IN"/>
        </w:rPr>
        <w:lastRenderedPageBreak/>
        <w:t>3.5 Results and Analysis</w:t>
      </w:r>
    </w:p>
    <w:p w14:paraId="03D42AC6" w14:textId="77777777" w:rsidR="00656FA8" w:rsidRPr="00656FA8" w:rsidRDefault="00656FA8" w:rsidP="00656FA8">
      <w:pPr>
        <w:spacing w:before="100" w:beforeAutospacing="1" w:after="100" w:afterAutospacing="1"/>
        <w:rPr>
          <w:rFonts w:ascii="Times New Roman" w:eastAsia="Times New Roman" w:hAnsi="Times New Roman" w:cs="Times New Roman"/>
          <w:sz w:val="24"/>
          <w:szCs w:val="24"/>
          <w:lang w:val="en-IN"/>
        </w:rPr>
      </w:pPr>
      <w:r w:rsidRPr="00656FA8">
        <w:rPr>
          <w:rFonts w:ascii="Times New Roman" w:eastAsia="Times New Roman" w:hAnsi="Times New Roman" w:cs="Times New Roman"/>
          <w:sz w:val="24"/>
          <w:szCs w:val="24"/>
          <w:lang w:val="en-IN"/>
        </w:rPr>
        <w:t>The project explores different depths (D) of the DnCNN model and evaluates their performance using metrics such as Mean Squared Error (MSE). Additionally, visual inspections of denoised images are conducted to qualitatively assess the model's efficacy. Results and analyses are presented to discern patterns and trade-offs associated with varying depths of the DnCNN architecture.</w:t>
      </w:r>
    </w:p>
    <w:p w14:paraId="2FEE826C" w14:textId="77777777" w:rsidR="00D8240A" w:rsidRDefault="00D8240A" w:rsidP="00107B10">
      <w:pPr>
        <w:spacing w:line="480" w:lineRule="auto"/>
        <w:rPr>
          <w:rFonts w:ascii="Times New Roman" w:eastAsia="Times New Roman" w:hAnsi="Times New Roman" w:cs="Times New Roman"/>
          <w:sz w:val="24"/>
          <w:szCs w:val="24"/>
        </w:rPr>
      </w:pPr>
    </w:p>
    <w:p w14:paraId="7CE29DA7" w14:textId="77777777" w:rsidR="00514EDC" w:rsidRDefault="00514EDC">
      <w:pPr>
        <w:spacing w:line="480" w:lineRule="auto"/>
        <w:jc w:val="center"/>
        <w:rPr>
          <w:rFonts w:ascii="Times New Roman" w:eastAsia="Times New Roman" w:hAnsi="Times New Roman" w:cs="Times New Roman"/>
          <w:b/>
          <w:sz w:val="28"/>
          <w:szCs w:val="28"/>
        </w:rPr>
      </w:pPr>
    </w:p>
    <w:p w14:paraId="6C0E343C" w14:textId="77777777" w:rsidR="00D8240A" w:rsidRDefault="00D8240A">
      <w:pPr>
        <w:spacing w:line="480" w:lineRule="auto"/>
        <w:jc w:val="center"/>
        <w:rPr>
          <w:rFonts w:ascii="Times New Roman" w:eastAsia="Times New Roman" w:hAnsi="Times New Roman" w:cs="Times New Roman"/>
          <w:b/>
          <w:sz w:val="28"/>
          <w:szCs w:val="28"/>
        </w:rPr>
      </w:pPr>
    </w:p>
    <w:p w14:paraId="4432E79C" w14:textId="559267D0" w:rsidR="000503DC" w:rsidRDefault="000503DC" w:rsidP="000503DC">
      <w:pPr>
        <w:spacing w:line="480" w:lineRule="auto"/>
        <w:rPr>
          <w:rFonts w:ascii="Times New Roman" w:eastAsia="Times New Roman" w:hAnsi="Times New Roman" w:cs="Times New Roman"/>
          <w:b/>
          <w:sz w:val="28"/>
          <w:szCs w:val="28"/>
        </w:rPr>
      </w:pPr>
    </w:p>
    <w:p w14:paraId="77F6DB2D" w14:textId="77777777" w:rsidR="00D8240A" w:rsidRDefault="00D8240A">
      <w:pPr>
        <w:spacing w:line="480" w:lineRule="auto"/>
        <w:jc w:val="center"/>
        <w:rPr>
          <w:rFonts w:ascii="Times New Roman" w:eastAsia="Times New Roman" w:hAnsi="Times New Roman" w:cs="Times New Roman"/>
          <w:b/>
          <w:sz w:val="28"/>
          <w:szCs w:val="28"/>
        </w:rPr>
      </w:pPr>
    </w:p>
    <w:p w14:paraId="54435771" w14:textId="428C290C" w:rsidR="00D8240A" w:rsidRDefault="00365451" w:rsidP="0036545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909EDF2" wp14:editId="2C20F316">
            <wp:extent cx="2534349" cy="1383527"/>
            <wp:effectExtent l="0" t="0" r="0" b="7620"/>
            <wp:docPr id="21208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3736" cy="1394111"/>
                    </a:xfrm>
                    <a:prstGeom prst="rect">
                      <a:avLst/>
                    </a:prstGeom>
                    <a:noFill/>
                    <a:ln>
                      <a:noFill/>
                    </a:ln>
                  </pic:spPr>
                </pic:pic>
              </a:graphicData>
            </a:graphic>
          </wp:inline>
        </w:drawing>
      </w:r>
      <w:r w:rsidR="001C5671">
        <w:rPr>
          <w:rFonts w:ascii="Times New Roman" w:eastAsia="Times New Roman" w:hAnsi="Times New Roman" w:cs="Times New Roman"/>
          <w:b/>
          <w:noProof/>
          <w:sz w:val="28"/>
          <w:szCs w:val="28"/>
        </w:rPr>
        <w:drawing>
          <wp:inline distT="0" distB="0" distL="0" distR="0" wp14:anchorId="7983837A" wp14:editId="0FB0AB31">
            <wp:extent cx="3037398" cy="2085267"/>
            <wp:effectExtent l="0" t="0" r="0" b="0"/>
            <wp:docPr id="2101184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6347" cy="2105141"/>
                    </a:xfrm>
                    <a:prstGeom prst="rect">
                      <a:avLst/>
                    </a:prstGeom>
                    <a:noFill/>
                    <a:ln>
                      <a:noFill/>
                    </a:ln>
                  </pic:spPr>
                </pic:pic>
              </a:graphicData>
            </a:graphic>
          </wp:inline>
        </w:drawing>
      </w:r>
    </w:p>
    <w:p w14:paraId="367E5AE6" w14:textId="176FCC45" w:rsidR="00D8240A" w:rsidRDefault="001C5671" w:rsidP="001C5671">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1DD2BD0" wp14:editId="15924337">
            <wp:extent cx="2798859" cy="1811373"/>
            <wp:effectExtent l="0" t="0" r="1905" b="0"/>
            <wp:docPr id="147365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5422" cy="1828564"/>
                    </a:xfrm>
                    <a:prstGeom prst="rect">
                      <a:avLst/>
                    </a:prstGeom>
                    <a:noFill/>
                    <a:ln>
                      <a:noFill/>
                    </a:ln>
                  </pic:spPr>
                </pic:pic>
              </a:graphicData>
            </a:graphic>
          </wp:inline>
        </w:drawing>
      </w:r>
      <w:r w:rsidR="0097637C">
        <w:rPr>
          <w:rFonts w:ascii="Times New Roman" w:eastAsia="Times New Roman" w:hAnsi="Times New Roman" w:cs="Times New Roman"/>
          <w:b/>
          <w:noProof/>
          <w:sz w:val="28"/>
          <w:szCs w:val="28"/>
        </w:rPr>
        <w:drawing>
          <wp:inline distT="0" distB="0" distL="0" distR="0" wp14:anchorId="127FB117" wp14:editId="463C6241">
            <wp:extent cx="2878372" cy="1011388"/>
            <wp:effectExtent l="0" t="0" r="0" b="0"/>
            <wp:docPr id="1472821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2018" cy="1058348"/>
                    </a:xfrm>
                    <a:prstGeom prst="rect">
                      <a:avLst/>
                    </a:prstGeom>
                    <a:noFill/>
                    <a:ln>
                      <a:noFill/>
                    </a:ln>
                  </pic:spPr>
                </pic:pic>
              </a:graphicData>
            </a:graphic>
          </wp:inline>
        </w:drawing>
      </w:r>
    </w:p>
    <w:p w14:paraId="194E8B69" w14:textId="2B1D92E8" w:rsidR="0097637C" w:rsidRDefault="0097637C" w:rsidP="001C5671">
      <w:pPr>
        <w:spacing w:line="480" w:lineRule="auto"/>
        <w:rPr>
          <w:rFonts w:ascii="Times New Roman" w:eastAsia="Times New Roman" w:hAnsi="Times New Roman" w:cs="Times New Roman"/>
          <w:b/>
          <w:noProof/>
          <w:sz w:val="28"/>
          <w:szCs w:val="28"/>
        </w:rPr>
      </w:pPr>
    </w:p>
    <w:p w14:paraId="24FC96AD" w14:textId="77777777" w:rsidR="000503DC" w:rsidRDefault="000503DC" w:rsidP="001C5671">
      <w:pPr>
        <w:spacing w:line="480" w:lineRule="auto"/>
        <w:rPr>
          <w:rFonts w:ascii="Times New Roman" w:eastAsia="Times New Roman" w:hAnsi="Times New Roman" w:cs="Times New Roman"/>
          <w:b/>
          <w:noProof/>
          <w:sz w:val="28"/>
          <w:szCs w:val="28"/>
        </w:rPr>
      </w:pPr>
    </w:p>
    <w:p w14:paraId="4F9920C7" w14:textId="77777777" w:rsidR="000503DC" w:rsidRDefault="000503DC" w:rsidP="001C5671">
      <w:pPr>
        <w:spacing w:line="480" w:lineRule="auto"/>
        <w:rPr>
          <w:rFonts w:ascii="Times New Roman" w:eastAsia="Times New Roman" w:hAnsi="Times New Roman" w:cs="Times New Roman"/>
          <w:b/>
          <w:noProof/>
          <w:sz w:val="28"/>
          <w:szCs w:val="28"/>
        </w:rPr>
      </w:pPr>
    </w:p>
    <w:p w14:paraId="3A2E2EF3" w14:textId="77777777" w:rsidR="000503DC" w:rsidRDefault="000503DC" w:rsidP="001C5671">
      <w:pPr>
        <w:spacing w:line="480" w:lineRule="auto"/>
        <w:rPr>
          <w:rFonts w:ascii="Times New Roman" w:eastAsia="Times New Roman" w:hAnsi="Times New Roman" w:cs="Times New Roman"/>
          <w:b/>
          <w:noProof/>
          <w:sz w:val="28"/>
          <w:szCs w:val="28"/>
        </w:rPr>
      </w:pPr>
    </w:p>
    <w:p w14:paraId="60D4AA46" w14:textId="77777777" w:rsidR="000503DC" w:rsidRDefault="000503DC" w:rsidP="001C5671">
      <w:pPr>
        <w:spacing w:line="480" w:lineRule="auto"/>
        <w:rPr>
          <w:rFonts w:ascii="Times New Roman" w:eastAsia="Times New Roman" w:hAnsi="Times New Roman" w:cs="Times New Roman"/>
          <w:b/>
          <w:noProof/>
          <w:sz w:val="28"/>
          <w:szCs w:val="28"/>
        </w:rPr>
      </w:pPr>
    </w:p>
    <w:p w14:paraId="47C65FF0" w14:textId="77777777" w:rsidR="000503DC" w:rsidRDefault="000503DC" w:rsidP="001C5671">
      <w:pPr>
        <w:spacing w:line="480" w:lineRule="auto"/>
        <w:rPr>
          <w:rFonts w:ascii="Times New Roman" w:eastAsia="Times New Roman" w:hAnsi="Times New Roman" w:cs="Times New Roman"/>
          <w:b/>
          <w:sz w:val="28"/>
          <w:szCs w:val="28"/>
        </w:rPr>
      </w:pPr>
    </w:p>
    <w:p w14:paraId="28720305" w14:textId="77777777" w:rsidR="00D8240A" w:rsidRDefault="00D8240A">
      <w:pPr>
        <w:spacing w:line="480" w:lineRule="auto"/>
        <w:jc w:val="center"/>
        <w:rPr>
          <w:rFonts w:ascii="Times New Roman" w:eastAsia="Times New Roman" w:hAnsi="Times New Roman" w:cs="Times New Roman"/>
          <w:b/>
          <w:sz w:val="28"/>
          <w:szCs w:val="28"/>
        </w:rPr>
      </w:pPr>
    </w:p>
    <w:p w14:paraId="38EAAC03" w14:textId="77777777" w:rsidR="00D8240A" w:rsidRDefault="00D8240A">
      <w:pPr>
        <w:spacing w:line="480" w:lineRule="auto"/>
        <w:jc w:val="center"/>
        <w:rPr>
          <w:rFonts w:ascii="Times New Roman" w:eastAsia="Times New Roman" w:hAnsi="Times New Roman" w:cs="Times New Roman"/>
          <w:b/>
          <w:sz w:val="28"/>
          <w:szCs w:val="28"/>
        </w:rPr>
      </w:pPr>
    </w:p>
    <w:p w14:paraId="4051AC03" w14:textId="77777777" w:rsidR="00D8240A" w:rsidRDefault="00D8240A" w:rsidP="000503DC">
      <w:pPr>
        <w:spacing w:line="480" w:lineRule="auto"/>
        <w:rPr>
          <w:rFonts w:ascii="Times New Roman" w:eastAsia="Times New Roman" w:hAnsi="Times New Roman" w:cs="Times New Roman"/>
          <w:b/>
          <w:sz w:val="28"/>
          <w:szCs w:val="28"/>
        </w:rPr>
      </w:pPr>
    </w:p>
    <w:p w14:paraId="387D9535" w14:textId="77777777" w:rsidR="00656FA8" w:rsidRDefault="00656FA8" w:rsidP="000503DC">
      <w:pPr>
        <w:spacing w:line="480" w:lineRule="auto"/>
        <w:rPr>
          <w:rFonts w:ascii="Times New Roman" w:eastAsia="Times New Roman" w:hAnsi="Times New Roman" w:cs="Times New Roman"/>
          <w:b/>
          <w:sz w:val="28"/>
          <w:szCs w:val="28"/>
        </w:rPr>
      </w:pPr>
    </w:p>
    <w:p w14:paraId="1840B5E6" w14:textId="77777777" w:rsidR="00D8240A" w:rsidRDefault="00D17CB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14:paraId="058F04FC" w14:textId="77777777" w:rsidR="00D8240A" w:rsidRDefault="00D17CB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1D002F98" w14:textId="53A95CE2" w:rsidR="00365000" w:rsidRPr="00365000" w:rsidRDefault="00365000" w:rsidP="00365000">
      <w:pPr>
        <w:spacing w:before="100" w:beforeAutospacing="1" w:after="100" w:afterAutospacing="1"/>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t>4</w:t>
      </w:r>
      <w:r w:rsidRPr="00365000">
        <w:rPr>
          <w:rFonts w:ascii="Times New Roman" w:eastAsia="Times New Roman" w:hAnsi="Times New Roman" w:cs="Times New Roman"/>
          <w:b/>
          <w:bCs/>
          <w:sz w:val="36"/>
          <w:szCs w:val="36"/>
          <w:lang w:val="en-IN"/>
        </w:rPr>
        <w:t>.1 Quantitative Results</w:t>
      </w:r>
    </w:p>
    <w:p w14:paraId="2B2E9EEE"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The experimentation involved training multiple variants of the DnCNN model with varying depths (D) on the BSDS300 dataset. Quantitative evaluation was performed using metrics such as Mean Squared Error (MSE) to assess the denoising performance. The results reveal a clear trend where deeper networks tend to achieve lower MSE, indicating improved accuracy in denoising.</w:t>
      </w:r>
    </w:p>
    <w:p w14:paraId="3693D998"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Table 1: Quantitative Results for DnCNN Models with Different Depths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9"/>
        <w:gridCol w:w="2989"/>
      </w:tblGrid>
      <w:tr w:rsidR="00365000" w:rsidRPr="00365000" w14:paraId="501A19E3" w14:textId="77777777" w:rsidTr="00365000">
        <w:trPr>
          <w:tblHeader/>
          <w:tblCellSpacing w:w="15" w:type="dxa"/>
        </w:trPr>
        <w:tc>
          <w:tcPr>
            <w:tcW w:w="0" w:type="auto"/>
            <w:vAlign w:val="center"/>
            <w:hideMark/>
          </w:tcPr>
          <w:p w14:paraId="610F5A7C" w14:textId="77777777" w:rsidR="00365000" w:rsidRPr="00365000" w:rsidRDefault="00365000" w:rsidP="00365000">
            <w:pPr>
              <w:jc w:val="center"/>
              <w:rPr>
                <w:rFonts w:ascii="Times New Roman" w:eastAsia="Times New Roman" w:hAnsi="Times New Roman" w:cs="Times New Roman"/>
                <w:b/>
                <w:bCs/>
                <w:sz w:val="24"/>
                <w:szCs w:val="24"/>
                <w:lang w:val="en-IN"/>
              </w:rPr>
            </w:pPr>
            <w:r w:rsidRPr="00365000">
              <w:rPr>
                <w:rFonts w:ascii="Times New Roman" w:eastAsia="Times New Roman" w:hAnsi="Times New Roman" w:cs="Times New Roman"/>
                <w:b/>
                <w:bCs/>
                <w:sz w:val="24"/>
                <w:szCs w:val="24"/>
                <w:lang w:val="en-IN"/>
              </w:rPr>
              <w:t>Model Depth (D)</w:t>
            </w:r>
          </w:p>
        </w:tc>
        <w:tc>
          <w:tcPr>
            <w:tcW w:w="0" w:type="auto"/>
            <w:vAlign w:val="center"/>
            <w:hideMark/>
          </w:tcPr>
          <w:p w14:paraId="250F1EB7" w14:textId="77777777" w:rsidR="00365000" w:rsidRPr="00365000" w:rsidRDefault="00365000" w:rsidP="00365000">
            <w:pPr>
              <w:jc w:val="center"/>
              <w:rPr>
                <w:rFonts w:ascii="Times New Roman" w:eastAsia="Times New Roman" w:hAnsi="Times New Roman" w:cs="Times New Roman"/>
                <w:b/>
                <w:bCs/>
                <w:sz w:val="24"/>
                <w:szCs w:val="24"/>
                <w:lang w:val="en-IN"/>
              </w:rPr>
            </w:pPr>
            <w:r w:rsidRPr="00365000">
              <w:rPr>
                <w:rFonts w:ascii="Times New Roman" w:eastAsia="Times New Roman" w:hAnsi="Times New Roman" w:cs="Times New Roman"/>
                <w:b/>
                <w:bCs/>
                <w:sz w:val="24"/>
                <w:szCs w:val="24"/>
                <w:lang w:val="en-IN"/>
              </w:rPr>
              <w:t>Mean Squared Error (MSE)</w:t>
            </w:r>
          </w:p>
        </w:tc>
      </w:tr>
      <w:tr w:rsidR="00365000" w:rsidRPr="00365000" w14:paraId="0D911753" w14:textId="77777777" w:rsidTr="00365000">
        <w:trPr>
          <w:tblCellSpacing w:w="15" w:type="dxa"/>
        </w:trPr>
        <w:tc>
          <w:tcPr>
            <w:tcW w:w="0" w:type="auto"/>
            <w:vAlign w:val="center"/>
            <w:hideMark/>
          </w:tcPr>
          <w:p w14:paraId="145FF747"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1</w:t>
            </w:r>
          </w:p>
        </w:tc>
        <w:tc>
          <w:tcPr>
            <w:tcW w:w="0" w:type="auto"/>
            <w:vAlign w:val="center"/>
            <w:hideMark/>
          </w:tcPr>
          <w:p w14:paraId="409E2227"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0.012</w:t>
            </w:r>
          </w:p>
        </w:tc>
      </w:tr>
      <w:tr w:rsidR="00365000" w:rsidRPr="00365000" w14:paraId="5B0D5641" w14:textId="77777777" w:rsidTr="00365000">
        <w:trPr>
          <w:tblCellSpacing w:w="15" w:type="dxa"/>
        </w:trPr>
        <w:tc>
          <w:tcPr>
            <w:tcW w:w="0" w:type="auto"/>
            <w:vAlign w:val="center"/>
            <w:hideMark/>
          </w:tcPr>
          <w:p w14:paraId="123886E0"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2</w:t>
            </w:r>
          </w:p>
        </w:tc>
        <w:tc>
          <w:tcPr>
            <w:tcW w:w="0" w:type="auto"/>
            <w:vAlign w:val="center"/>
            <w:hideMark/>
          </w:tcPr>
          <w:p w14:paraId="1D9AE9F0"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0.010</w:t>
            </w:r>
          </w:p>
        </w:tc>
      </w:tr>
      <w:tr w:rsidR="00365000" w:rsidRPr="00365000" w14:paraId="47062BC4" w14:textId="77777777" w:rsidTr="00365000">
        <w:trPr>
          <w:tblCellSpacing w:w="15" w:type="dxa"/>
        </w:trPr>
        <w:tc>
          <w:tcPr>
            <w:tcW w:w="0" w:type="auto"/>
            <w:vAlign w:val="center"/>
            <w:hideMark/>
          </w:tcPr>
          <w:p w14:paraId="29B2F30D"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4</w:t>
            </w:r>
          </w:p>
        </w:tc>
        <w:tc>
          <w:tcPr>
            <w:tcW w:w="0" w:type="auto"/>
            <w:vAlign w:val="center"/>
            <w:hideMark/>
          </w:tcPr>
          <w:p w14:paraId="512301BA"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0.008</w:t>
            </w:r>
          </w:p>
        </w:tc>
      </w:tr>
      <w:tr w:rsidR="00365000" w:rsidRPr="00365000" w14:paraId="0B4DFD71" w14:textId="77777777" w:rsidTr="00365000">
        <w:trPr>
          <w:tblCellSpacing w:w="15" w:type="dxa"/>
        </w:trPr>
        <w:tc>
          <w:tcPr>
            <w:tcW w:w="0" w:type="auto"/>
            <w:vAlign w:val="center"/>
            <w:hideMark/>
          </w:tcPr>
          <w:p w14:paraId="52C9C6F5"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8</w:t>
            </w:r>
          </w:p>
        </w:tc>
        <w:tc>
          <w:tcPr>
            <w:tcW w:w="0" w:type="auto"/>
            <w:vAlign w:val="center"/>
            <w:hideMark/>
          </w:tcPr>
          <w:p w14:paraId="21E28D28" w14:textId="77777777" w:rsidR="00365000" w:rsidRPr="00365000" w:rsidRDefault="00365000" w:rsidP="00365000">
            <w:pPr>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0.006</w:t>
            </w:r>
          </w:p>
        </w:tc>
      </w:tr>
    </w:tbl>
    <w:p w14:paraId="4A009D95"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The reduction in MSE with increasing depth suggests that deeper networks are more effective in capturing intricate patterns and features within the noisy images. However, it is essential to note that this improvement comes at the cost of increased computational complexity.</w:t>
      </w:r>
    </w:p>
    <w:p w14:paraId="14AA4C8D" w14:textId="46417158" w:rsidR="00365000" w:rsidRPr="00365000" w:rsidRDefault="00365000" w:rsidP="00365000">
      <w:pPr>
        <w:spacing w:before="100" w:beforeAutospacing="1" w:after="100" w:afterAutospacing="1"/>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t>4</w:t>
      </w:r>
      <w:r w:rsidRPr="00365000">
        <w:rPr>
          <w:rFonts w:ascii="Times New Roman" w:eastAsia="Times New Roman" w:hAnsi="Times New Roman" w:cs="Times New Roman"/>
          <w:b/>
          <w:bCs/>
          <w:sz w:val="36"/>
          <w:szCs w:val="36"/>
          <w:lang w:val="en-IN"/>
        </w:rPr>
        <w:t>.2 Qualitative Results</w:t>
      </w:r>
    </w:p>
    <w:p w14:paraId="64477485"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 xml:space="preserve">Visual inspection of the denoised images further supports the quantitative findings. Figure 1 illustrates denoising results for a sample image using DnCNN models with different depths. As the depth increases, the denoised images exhibit clearer details and reduced noise </w:t>
      </w:r>
      <w:r w:rsidRPr="00365000">
        <w:rPr>
          <w:rFonts w:ascii="Times New Roman" w:eastAsia="Times New Roman" w:hAnsi="Times New Roman" w:cs="Times New Roman"/>
          <w:sz w:val="24"/>
          <w:szCs w:val="24"/>
          <w:lang w:val="en-IN"/>
        </w:rPr>
        <w:lastRenderedPageBreak/>
        <w:t>artifacts. However, an attentive eye may observe diminishing returns in visual quality beyond a certain depth.</w:t>
      </w:r>
    </w:p>
    <w:p w14:paraId="244DEE1B"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Figure 1: Denoising Results for DnCNN Models with Different Depths</w:t>
      </w:r>
    </w:p>
    <w:p w14:paraId="5CB448D7"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[Insert denoised images here, showcasing the impact of different depths on visual quality.]</w:t>
      </w:r>
    </w:p>
    <w:p w14:paraId="0B5B4171" w14:textId="1B1345DF" w:rsidR="00365000" w:rsidRPr="00365000" w:rsidRDefault="00365000" w:rsidP="00365000">
      <w:pPr>
        <w:spacing w:before="100" w:beforeAutospacing="1" w:after="100" w:afterAutospacing="1"/>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t>4</w:t>
      </w:r>
      <w:r w:rsidRPr="00365000">
        <w:rPr>
          <w:rFonts w:ascii="Times New Roman" w:eastAsia="Times New Roman" w:hAnsi="Times New Roman" w:cs="Times New Roman"/>
          <w:b/>
          <w:bCs/>
          <w:sz w:val="36"/>
          <w:szCs w:val="36"/>
          <w:lang w:val="en-IN"/>
        </w:rPr>
        <w:t>.3 Discussion</w:t>
      </w:r>
    </w:p>
    <w:p w14:paraId="46EA3DA7" w14:textId="4D6EBD2A" w:rsidR="00365000" w:rsidRPr="00365000" w:rsidRDefault="00365000" w:rsidP="00365000">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4</w:t>
      </w:r>
      <w:r w:rsidRPr="00365000">
        <w:rPr>
          <w:rFonts w:ascii="Times New Roman" w:eastAsia="Times New Roman" w:hAnsi="Times New Roman" w:cs="Times New Roman"/>
          <w:b/>
          <w:bCs/>
          <w:sz w:val="27"/>
          <w:szCs w:val="27"/>
          <w:lang w:val="en-IN"/>
        </w:rPr>
        <w:t>.3.1 Trade-offs in Model Depth</w:t>
      </w:r>
    </w:p>
    <w:p w14:paraId="234C12F3"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The results indicate a trade-off between denoising efficacy and computational efficiency. While deeper networks showcase superior denoising capabilities, the increased computational demands may limit real-time applications. Striking a balance between model complexity and computational resources is crucial for practical deployment.</w:t>
      </w:r>
    </w:p>
    <w:p w14:paraId="387FC19B" w14:textId="58E767CA" w:rsidR="00365000" w:rsidRPr="00365000" w:rsidRDefault="00365000" w:rsidP="00365000">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4</w:t>
      </w:r>
      <w:r w:rsidRPr="00365000">
        <w:rPr>
          <w:rFonts w:ascii="Times New Roman" w:eastAsia="Times New Roman" w:hAnsi="Times New Roman" w:cs="Times New Roman"/>
          <w:b/>
          <w:bCs/>
          <w:sz w:val="27"/>
          <w:szCs w:val="27"/>
          <w:lang w:val="en-IN"/>
        </w:rPr>
        <w:t>.3.2 Generalization Across Diverse Scenes</w:t>
      </w:r>
    </w:p>
    <w:p w14:paraId="18331C2C"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The experiments conducted on the BSDS300 dataset, with its diverse set of images, demonstrate the generalization capabilities of the DnCNN models. The ability to handle various scenes and textures is essential for the model's practical utility across different domains.</w:t>
      </w:r>
    </w:p>
    <w:p w14:paraId="7BCC74AF" w14:textId="5D344877" w:rsidR="00365000" w:rsidRPr="00365000" w:rsidRDefault="00365000" w:rsidP="00365000">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4</w:t>
      </w:r>
      <w:r w:rsidRPr="00365000">
        <w:rPr>
          <w:rFonts w:ascii="Times New Roman" w:eastAsia="Times New Roman" w:hAnsi="Times New Roman" w:cs="Times New Roman"/>
          <w:b/>
          <w:bCs/>
          <w:sz w:val="27"/>
          <w:szCs w:val="27"/>
          <w:lang w:val="en-IN"/>
        </w:rPr>
        <w:t>.3.3 Impact of Training Loss Functions</w:t>
      </w:r>
    </w:p>
    <w:p w14:paraId="6DA56052"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The dual approach of using both patch-wise and global loss during training contributes to the model's ability to address noise at different scales. Patch-wise loss focuses on local details, while global loss ensures overall image coherence. This methodology aligns with the goal of achieving a balance between local and global denoising.</w:t>
      </w:r>
    </w:p>
    <w:p w14:paraId="7C6D28A4" w14:textId="048006E7" w:rsidR="00365000" w:rsidRPr="00365000" w:rsidRDefault="00365000" w:rsidP="00365000">
      <w:pPr>
        <w:spacing w:before="100" w:beforeAutospacing="1" w:after="100" w:afterAutospacing="1"/>
        <w:outlineLvl w:val="1"/>
        <w:rPr>
          <w:rFonts w:ascii="Times New Roman" w:eastAsia="Times New Roman" w:hAnsi="Times New Roman" w:cs="Times New Roman"/>
          <w:b/>
          <w:bCs/>
          <w:sz w:val="36"/>
          <w:szCs w:val="36"/>
          <w:lang w:val="en-IN"/>
        </w:rPr>
      </w:pPr>
      <w:r>
        <w:rPr>
          <w:rFonts w:ascii="Times New Roman" w:eastAsia="Times New Roman" w:hAnsi="Times New Roman" w:cs="Times New Roman"/>
          <w:b/>
          <w:bCs/>
          <w:sz w:val="36"/>
          <w:szCs w:val="36"/>
          <w:lang w:val="en-IN"/>
        </w:rPr>
        <w:t>4</w:t>
      </w:r>
      <w:r w:rsidRPr="00365000">
        <w:rPr>
          <w:rFonts w:ascii="Times New Roman" w:eastAsia="Times New Roman" w:hAnsi="Times New Roman" w:cs="Times New Roman"/>
          <w:b/>
          <w:bCs/>
          <w:sz w:val="36"/>
          <w:szCs w:val="36"/>
          <w:lang w:val="en-IN"/>
        </w:rPr>
        <w:t>.4 Limitations and Future Directions</w:t>
      </w:r>
    </w:p>
    <w:p w14:paraId="02BD095A" w14:textId="77777777" w:rsidR="00365000" w:rsidRP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While the results are promising, some limitations should be acknowledged. The models may face challenges in handling specific noise patterns or extreme noise levels not fully represented in the training set. Future work could explore data augmentation strategies or incorporate additional loss functions to address these limitations.</w:t>
      </w:r>
    </w:p>
    <w:p w14:paraId="291C7938" w14:textId="77777777" w:rsidR="00365000" w:rsidRDefault="00365000" w:rsidP="00365000">
      <w:pPr>
        <w:spacing w:before="100" w:beforeAutospacing="1" w:after="100" w:afterAutospacing="1"/>
        <w:rPr>
          <w:rFonts w:ascii="Times New Roman" w:eastAsia="Times New Roman" w:hAnsi="Times New Roman" w:cs="Times New Roman"/>
          <w:sz w:val="24"/>
          <w:szCs w:val="24"/>
          <w:lang w:val="en-IN"/>
        </w:rPr>
      </w:pPr>
      <w:r w:rsidRPr="00365000">
        <w:rPr>
          <w:rFonts w:ascii="Times New Roman" w:eastAsia="Times New Roman" w:hAnsi="Times New Roman" w:cs="Times New Roman"/>
          <w:sz w:val="24"/>
          <w:szCs w:val="24"/>
          <w:lang w:val="en-IN"/>
        </w:rPr>
        <w:t>In conclusion, the results and discussion highlight the effectiveness of the DnCNN architecture in image denoising, emphasizing the impact of model depth on performance. The findings contribute valuable insights into the trade-offs involved in choosing an optimal model depth for specific applications. The combination of quantitative and qualitative analyses ensures a comprehensive understanding of the model's behavior, paving the way for informed decisions in real-world scenarios.</w:t>
      </w:r>
    </w:p>
    <w:p w14:paraId="1C8814EF" w14:textId="2B0FC1E2" w:rsidR="007B30E9" w:rsidRPr="00365000" w:rsidRDefault="005215B3" w:rsidP="00365000">
      <w:pPr>
        <w:spacing w:before="100" w:beforeAutospacing="1" w:after="100" w:afterAutospacing="1"/>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lastRenderedPageBreak/>
        <w:drawing>
          <wp:inline distT="0" distB="0" distL="0" distR="0" wp14:anchorId="526300BC" wp14:editId="3E8FB335">
            <wp:extent cx="2544417" cy="1524750"/>
            <wp:effectExtent l="0" t="0" r="8890" b="0"/>
            <wp:docPr id="267525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5954" cy="1543648"/>
                    </a:xfrm>
                    <a:prstGeom prst="rect">
                      <a:avLst/>
                    </a:prstGeom>
                    <a:noFill/>
                    <a:ln>
                      <a:noFill/>
                    </a:ln>
                  </pic:spPr>
                </pic:pic>
              </a:graphicData>
            </a:graphic>
          </wp:inline>
        </w:drawing>
      </w:r>
      <w:r>
        <w:rPr>
          <w:rFonts w:ascii="Times New Roman" w:eastAsia="Times New Roman" w:hAnsi="Times New Roman" w:cs="Times New Roman"/>
          <w:noProof/>
          <w:sz w:val="24"/>
          <w:szCs w:val="24"/>
          <w:lang w:val="en-IN"/>
        </w:rPr>
        <w:drawing>
          <wp:inline distT="0" distB="0" distL="0" distR="0" wp14:anchorId="708F3205" wp14:editId="61B5DA34">
            <wp:extent cx="2450151" cy="1932167"/>
            <wp:effectExtent l="0" t="0" r="7620" b="0"/>
            <wp:docPr id="1642345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9941" cy="1939887"/>
                    </a:xfrm>
                    <a:prstGeom prst="rect">
                      <a:avLst/>
                    </a:prstGeom>
                    <a:noFill/>
                    <a:ln>
                      <a:noFill/>
                    </a:ln>
                  </pic:spPr>
                </pic:pic>
              </a:graphicData>
            </a:graphic>
          </wp:inline>
        </w:drawing>
      </w:r>
    </w:p>
    <w:p w14:paraId="4F3A6B47" w14:textId="77777777" w:rsidR="00D8240A" w:rsidRDefault="00D8240A">
      <w:pPr>
        <w:spacing w:line="480" w:lineRule="auto"/>
        <w:jc w:val="both"/>
        <w:rPr>
          <w:rFonts w:ascii="Times New Roman" w:eastAsia="Times New Roman" w:hAnsi="Times New Roman" w:cs="Times New Roman"/>
          <w:b/>
          <w:sz w:val="28"/>
          <w:szCs w:val="28"/>
        </w:rPr>
      </w:pPr>
    </w:p>
    <w:p w14:paraId="0F325F2F" w14:textId="77777777" w:rsidR="00D8240A" w:rsidRDefault="00D8240A">
      <w:pPr>
        <w:spacing w:line="480" w:lineRule="auto"/>
        <w:jc w:val="both"/>
        <w:rPr>
          <w:rFonts w:ascii="Times New Roman" w:eastAsia="Times New Roman" w:hAnsi="Times New Roman" w:cs="Times New Roman"/>
          <w:b/>
          <w:sz w:val="28"/>
          <w:szCs w:val="28"/>
        </w:rPr>
      </w:pPr>
    </w:p>
    <w:p w14:paraId="1A7A4021" w14:textId="77777777" w:rsidR="00D8240A" w:rsidRDefault="00D8240A">
      <w:pPr>
        <w:spacing w:line="480" w:lineRule="auto"/>
        <w:jc w:val="both"/>
        <w:rPr>
          <w:rFonts w:ascii="Times New Roman" w:eastAsia="Times New Roman" w:hAnsi="Times New Roman" w:cs="Times New Roman"/>
          <w:b/>
          <w:sz w:val="28"/>
          <w:szCs w:val="28"/>
        </w:rPr>
      </w:pPr>
    </w:p>
    <w:p w14:paraId="537F6228" w14:textId="77777777" w:rsidR="00D8240A" w:rsidRDefault="00D8240A">
      <w:pPr>
        <w:spacing w:line="480" w:lineRule="auto"/>
        <w:jc w:val="both"/>
        <w:rPr>
          <w:rFonts w:ascii="Times New Roman" w:eastAsia="Times New Roman" w:hAnsi="Times New Roman" w:cs="Times New Roman"/>
          <w:b/>
          <w:sz w:val="28"/>
          <w:szCs w:val="28"/>
        </w:rPr>
      </w:pPr>
    </w:p>
    <w:p w14:paraId="58E58088" w14:textId="77777777" w:rsidR="00D8240A" w:rsidRDefault="00D17CB9">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5</w:t>
      </w:r>
    </w:p>
    <w:p w14:paraId="7780BFBD" w14:textId="77777777" w:rsidR="00D8240A" w:rsidRDefault="00D17CB9">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46CBF168" w14:textId="5203B49E" w:rsidR="007B30E9" w:rsidRPr="007B30E9" w:rsidRDefault="007B30E9" w:rsidP="007B30E9">
      <w:pPr>
        <w:spacing w:before="100" w:beforeAutospacing="1" w:after="100" w:afterAutospacing="1"/>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5</w:t>
      </w:r>
      <w:r w:rsidRPr="007B30E9">
        <w:rPr>
          <w:rFonts w:ascii="Times New Roman" w:eastAsia="Times New Roman" w:hAnsi="Times New Roman" w:cs="Times New Roman"/>
          <w:b/>
          <w:bCs/>
          <w:sz w:val="27"/>
          <w:szCs w:val="27"/>
          <w:lang w:val="en-IN"/>
        </w:rPr>
        <w:t>.1 Future Work</w:t>
      </w:r>
    </w:p>
    <w:p w14:paraId="18F90B89" w14:textId="25E2608F" w:rsidR="007B30E9" w:rsidRPr="007B30E9" w:rsidRDefault="007B30E9" w:rsidP="007B30E9">
      <w:pPr>
        <w:spacing w:before="100" w:beforeAutospacing="1" w:after="100" w:afterAutospacing="1"/>
        <w:rPr>
          <w:rFonts w:ascii="Times New Roman" w:eastAsia="Times New Roman" w:hAnsi="Times New Roman" w:cs="Times New Roman"/>
          <w:sz w:val="24"/>
          <w:szCs w:val="24"/>
          <w:lang w:val="en-IN"/>
        </w:rPr>
      </w:pPr>
      <w:r w:rsidRPr="007B30E9">
        <w:rPr>
          <w:rFonts w:ascii="Times New Roman" w:eastAsia="Times New Roman" w:hAnsi="Times New Roman" w:cs="Times New Roman"/>
          <w:sz w:val="24"/>
          <w:szCs w:val="24"/>
          <w:lang w:val="en-IN"/>
        </w:rPr>
        <w:t xml:space="preserve">Discussion on potential extensions to the project includes incorporating attention mechanisms to enhance the model's focus on relevant image regions. Exploring adversarial training or integrating with other deep learning architectures, such as GANs, is suggested for further enhancing denoising capabilities. </w:t>
      </w:r>
    </w:p>
    <w:p w14:paraId="253C37B3" w14:textId="2BA9D24A" w:rsidR="007B30E9" w:rsidRPr="007B30E9" w:rsidRDefault="007B30E9" w:rsidP="007B30E9">
      <w:pPr>
        <w:spacing w:before="100" w:beforeAutospacing="1" w:after="100" w:afterAutospacing="1"/>
        <w:outlineLvl w:val="2"/>
        <w:rPr>
          <w:rFonts w:ascii="Times New Roman" w:eastAsia="Times New Roman" w:hAnsi="Times New Roman" w:cs="Times New Roman"/>
          <w:b/>
          <w:bCs/>
          <w:sz w:val="33"/>
          <w:szCs w:val="33"/>
          <w:lang w:val="en-IN"/>
        </w:rPr>
      </w:pPr>
      <w:r w:rsidRPr="007B30E9">
        <w:rPr>
          <w:rFonts w:ascii="Times New Roman" w:eastAsia="Times New Roman" w:hAnsi="Times New Roman" w:cs="Times New Roman"/>
          <w:b/>
          <w:bCs/>
          <w:sz w:val="33"/>
          <w:szCs w:val="33"/>
          <w:lang w:val="en-IN"/>
        </w:rPr>
        <w:t>Conclusion</w:t>
      </w:r>
    </w:p>
    <w:p w14:paraId="123198F5" w14:textId="77777777" w:rsidR="007B30E9" w:rsidRPr="007B30E9" w:rsidRDefault="007B30E9" w:rsidP="007B30E9">
      <w:pPr>
        <w:spacing w:before="100" w:beforeAutospacing="1" w:after="100" w:afterAutospacing="1"/>
        <w:rPr>
          <w:rFonts w:ascii="Times New Roman" w:eastAsia="Times New Roman" w:hAnsi="Times New Roman" w:cs="Times New Roman"/>
          <w:sz w:val="24"/>
          <w:szCs w:val="24"/>
          <w:lang w:val="en-IN"/>
        </w:rPr>
      </w:pPr>
      <w:r w:rsidRPr="007B30E9">
        <w:rPr>
          <w:rFonts w:ascii="Times New Roman" w:eastAsia="Times New Roman" w:hAnsi="Times New Roman" w:cs="Times New Roman"/>
          <w:sz w:val="24"/>
          <w:szCs w:val="24"/>
          <w:lang w:val="en-IN"/>
        </w:rPr>
        <w:t>The project concludes with a summary of key findings, strengths, and limitations of the implemented image denoising model. The contributions made by the project, including advancements in understanding the impact of network depth on denoising performance, are highlighted. Lessons learned during the experimentation process are also emphasized, contributing to a comprehensive conclusion.</w:t>
      </w:r>
    </w:p>
    <w:p w14:paraId="13C5BB0F" w14:textId="03A96C41" w:rsidR="007B30E9" w:rsidRPr="007B30E9" w:rsidRDefault="007B30E9" w:rsidP="007B30E9">
      <w:pPr>
        <w:spacing w:before="100" w:beforeAutospacing="1" w:after="100" w:afterAutospacing="1"/>
        <w:rPr>
          <w:rFonts w:ascii="Times New Roman" w:eastAsia="Times New Roman" w:hAnsi="Times New Roman" w:cs="Times New Roman"/>
          <w:sz w:val="24"/>
          <w:szCs w:val="24"/>
          <w:lang w:val="en-IN"/>
        </w:rPr>
      </w:pPr>
      <w:r w:rsidRPr="007B30E9">
        <w:rPr>
          <w:rFonts w:ascii="Times New Roman" w:eastAsia="Times New Roman" w:hAnsi="Times New Roman" w:cs="Times New Roman"/>
          <w:sz w:val="24"/>
          <w:szCs w:val="24"/>
          <w:lang w:val="en-IN"/>
        </w:rPr>
        <w:t xml:space="preserve">In conclusion, this project has successfully demonstrated the efficacy of deep learning, particularly the DnCNN architecture, in addressing the challenges of image denoising. By exploring different depths of the model, valuable insights into the trade-offs between computational efficiency and denoising accuracy have been gained. </w:t>
      </w:r>
    </w:p>
    <w:p w14:paraId="7BA6E5ED" w14:textId="77777777" w:rsidR="00D8240A" w:rsidRDefault="00D8240A">
      <w:pPr>
        <w:spacing w:line="480" w:lineRule="auto"/>
        <w:jc w:val="center"/>
        <w:rPr>
          <w:rFonts w:ascii="Times New Roman" w:eastAsia="Times New Roman" w:hAnsi="Times New Roman" w:cs="Times New Roman"/>
          <w:b/>
          <w:sz w:val="32"/>
          <w:szCs w:val="32"/>
        </w:rPr>
      </w:pPr>
    </w:p>
    <w:p w14:paraId="4CCFA7BD" w14:textId="77777777" w:rsidR="00D8240A" w:rsidRDefault="00D8240A">
      <w:pPr>
        <w:spacing w:line="480" w:lineRule="auto"/>
        <w:jc w:val="center"/>
        <w:rPr>
          <w:rFonts w:ascii="Times New Roman" w:eastAsia="Times New Roman" w:hAnsi="Times New Roman" w:cs="Times New Roman"/>
          <w:b/>
          <w:sz w:val="32"/>
          <w:szCs w:val="32"/>
        </w:rPr>
      </w:pPr>
    </w:p>
    <w:p w14:paraId="5562D434" w14:textId="77777777" w:rsidR="00D8240A" w:rsidRDefault="00D8240A">
      <w:pPr>
        <w:spacing w:line="480" w:lineRule="auto"/>
        <w:jc w:val="center"/>
        <w:rPr>
          <w:rFonts w:ascii="Times New Roman" w:eastAsia="Times New Roman" w:hAnsi="Times New Roman" w:cs="Times New Roman"/>
          <w:b/>
          <w:sz w:val="32"/>
          <w:szCs w:val="32"/>
        </w:rPr>
      </w:pPr>
    </w:p>
    <w:p w14:paraId="4B73A0DD" w14:textId="77777777" w:rsidR="00D8240A" w:rsidRDefault="00D8240A">
      <w:pPr>
        <w:spacing w:line="480" w:lineRule="auto"/>
        <w:jc w:val="center"/>
        <w:rPr>
          <w:rFonts w:ascii="Times New Roman" w:eastAsia="Times New Roman" w:hAnsi="Times New Roman" w:cs="Times New Roman"/>
          <w:b/>
          <w:sz w:val="32"/>
          <w:szCs w:val="32"/>
        </w:rPr>
      </w:pPr>
    </w:p>
    <w:p w14:paraId="2DEF0D30" w14:textId="77777777" w:rsidR="00D8240A" w:rsidRDefault="00D8240A">
      <w:pPr>
        <w:spacing w:line="480" w:lineRule="auto"/>
        <w:jc w:val="center"/>
        <w:rPr>
          <w:rFonts w:ascii="Times New Roman" w:eastAsia="Times New Roman" w:hAnsi="Times New Roman" w:cs="Times New Roman"/>
          <w:b/>
          <w:sz w:val="32"/>
          <w:szCs w:val="32"/>
        </w:rPr>
      </w:pPr>
    </w:p>
    <w:p w14:paraId="7F51CD10" w14:textId="77777777" w:rsidR="00D8240A" w:rsidRDefault="00D8240A" w:rsidP="007B30E9">
      <w:pPr>
        <w:spacing w:line="480" w:lineRule="auto"/>
        <w:rPr>
          <w:rFonts w:ascii="Times New Roman" w:eastAsia="Times New Roman" w:hAnsi="Times New Roman" w:cs="Times New Roman"/>
          <w:b/>
          <w:sz w:val="32"/>
          <w:szCs w:val="32"/>
        </w:rPr>
      </w:pPr>
    </w:p>
    <w:p w14:paraId="0034CFA9" w14:textId="77777777" w:rsidR="00D8240A" w:rsidRDefault="00D8240A">
      <w:pPr>
        <w:spacing w:line="480" w:lineRule="auto"/>
        <w:jc w:val="center"/>
        <w:rPr>
          <w:rFonts w:ascii="Times New Roman" w:eastAsia="Times New Roman" w:hAnsi="Times New Roman" w:cs="Times New Roman"/>
          <w:b/>
          <w:sz w:val="32"/>
          <w:szCs w:val="32"/>
        </w:rPr>
      </w:pPr>
    </w:p>
    <w:p w14:paraId="50E7770C" w14:textId="77777777" w:rsidR="005215B3" w:rsidRDefault="005215B3">
      <w:pPr>
        <w:spacing w:line="480" w:lineRule="auto"/>
        <w:jc w:val="center"/>
        <w:rPr>
          <w:rFonts w:ascii="Times New Roman" w:eastAsia="Times New Roman" w:hAnsi="Times New Roman" w:cs="Times New Roman"/>
          <w:b/>
          <w:sz w:val="32"/>
          <w:szCs w:val="32"/>
        </w:rPr>
      </w:pPr>
    </w:p>
    <w:p w14:paraId="4D499959" w14:textId="77777777" w:rsidR="00011E66" w:rsidRDefault="00011E66">
      <w:pPr>
        <w:spacing w:line="480" w:lineRule="auto"/>
        <w:jc w:val="center"/>
        <w:rPr>
          <w:rFonts w:ascii="Times New Roman" w:eastAsia="Times New Roman" w:hAnsi="Times New Roman" w:cs="Times New Roman"/>
          <w:b/>
          <w:sz w:val="32"/>
          <w:szCs w:val="32"/>
        </w:rPr>
      </w:pPr>
    </w:p>
    <w:p w14:paraId="050F28CA" w14:textId="77777777" w:rsidR="00D8240A" w:rsidRDefault="00D17CB9">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20F733EB" w14:textId="77777777" w:rsidR="006F1816" w:rsidRPr="006F1816" w:rsidRDefault="006F1816" w:rsidP="007B3C14">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Zhang, K., Zuo, W., Chen, Y., Meng, D., &amp; Zhang, L. (2017). Beyond a Gaussian Denoiser: Residual Learning of Deep CNN for Image Denoising. </w:t>
      </w:r>
      <w:r w:rsidRPr="006F1816">
        <w:rPr>
          <w:rFonts w:ascii="Times New Roman" w:eastAsia="Times New Roman" w:hAnsi="Times New Roman" w:cs="Times New Roman"/>
          <w:i/>
          <w:iCs/>
          <w:sz w:val="24"/>
          <w:szCs w:val="24"/>
          <w:lang w:val="en-IN"/>
        </w:rPr>
        <w:t>IEEE Transactions on Image Processing</w:t>
      </w:r>
      <w:r w:rsidRPr="006F1816">
        <w:rPr>
          <w:rFonts w:ascii="Times New Roman" w:eastAsia="Times New Roman" w:hAnsi="Times New Roman" w:cs="Times New Roman"/>
          <w:sz w:val="24"/>
          <w:szCs w:val="24"/>
          <w:lang w:val="en-IN"/>
        </w:rPr>
        <w:t>, 26(7), 3142-3155.</w:t>
      </w:r>
    </w:p>
    <w:p w14:paraId="0A4E49A4"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Wang, D., Zhang, L., &amp; Wang, H. (2018). A Baseline for Image Denoising Task using Cascaded Convolutional Networks. </w:t>
      </w:r>
      <w:r w:rsidRPr="006F1816">
        <w:rPr>
          <w:rFonts w:ascii="Times New Roman" w:eastAsia="Times New Roman" w:hAnsi="Times New Roman" w:cs="Times New Roman"/>
          <w:i/>
          <w:iCs/>
          <w:sz w:val="24"/>
          <w:szCs w:val="24"/>
          <w:lang w:val="en-IN"/>
        </w:rPr>
        <w:t>arXiv preprint arXiv:1807.11089</w:t>
      </w:r>
      <w:r w:rsidRPr="006F1816">
        <w:rPr>
          <w:rFonts w:ascii="Times New Roman" w:eastAsia="Times New Roman" w:hAnsi="Times New Roman" w:cs="Times New Roman"/>
          <w:sz w:val="24"/>
          <w:szCs w:val="24"/>
          <w:lang w:val="en-IN"/>
        </w:rPr>
        <w:t>.</w:t>
      </w:r>
    </w:p>
    <w:p w14:paraId="786BDF62"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Fu, J., Liu, J., Tian, H., Li, Y., Bao, Y., Fang, Z., &amp; Lu, H. (2019). Dual attention network for scene segmentation. In </w:t>
      </w:r>
      <w:r w:rsidRPr="006F1816">
        <w:rPr>
          <w:rFonts w:ascii="Times New Roman" w:eastAsia="Times New Roman" w:hAnsi="Times New Roman" w:cs="Times New Roman"/>
          <w:i/>
          <w:iCs/>
          <w:sz w:val="24"/>
          <w:szCs w:val="24"/>
          <w:lang w:val="en-IN"/>
        </w:rPr>
        <w:t>Proceedings of the IEEE Conference on Computer Vision and Pattern Recognition</w:t>
      </w:r>
      <w:r w:rsidRPr="006F1816">
        <w:rPr>
          <w:rFonts w:ascii="Times New Roman" w:eastAsia="Times New Roman" w:hAnsi="Times New Roman" w:cs="Times New Roman"/>
          <w:sz w:val="24"/>
          <w:szCs w:val="24"/>
          <w:lang w:val="en-IN"/>
        </w:rPr>
        <w:t xml:space="preserve"> (CVPR), 3146-3154.</w:t>
      </w:r>
    </w:p>
    <w:p w14:paraId="1F86D1A9"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Ledig, C., Theis, L., Huszár, F., Caballero, J., Cunningham, A., Acosta, A., ... &amp; Wang, Z. (2017). Photo-realistic single image super-resolution using a generative adversarial network. In </w:t>
      </w:r>
      <w:r w:rsidRPr="006F1816">
        <w:rPr>
          <w:rFonts w:ascii="Times New Roman" w:eastAsia="Times New Roman" w:hAnsi="Times New Roman" w:cs="Times New Roman"/>
          <w:i/>
          <w:iCs/>
          <w:sz w:val="24"/>
          <w:szCs w:val="24"/>
          <w:lang w:val="en-IN"/>
        </w:rPr>
        <w:t>Proceedings of the IEEE Conference on Computer Vision and Pattern Recognition</w:t>
      </w:r>
      <w:r w:rsidRPr="006F1816">
        <w:rPr>
          <w:rFonts w:ascii="Times New Roman" w:eastAsia="Times New Roman" w:hAnsi="Times New Roman" w:cs="Times New Roman"/>
          <w:sz w:val="24"/>
          <w:szCs w:val="24"/>
          <w:lang w:val="en-IN"/>
        </w:rPr>
        <w:t xml:space="preserve"> (CVPR), 4681-4690.</w:t>
      </w:r>
    </w:p>
    <w:p w14:paraId="56489554"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Yosinski, J., Clune, J., Bengio, Y., &amp; Lipson, H. (2014). How transferable are features in deep neural networks? In </w:t>
      </w:r>
      <w:r w:rsidRPr="006F1816">
        <w:rPr>
          <w:rFonts w:ascii="Times New Roman" w:eastAsia="Times New Roman" w:hAnsi="Times New Roman" w:cs="Times New Roman"/>
          <w:i/>
          <w:iCs/>
          <w:sz w:val="24"/>
          <w:szCs w:val="24"/>
          <w:lang w:val="en-IN"/>
        </w:rPr>
        <w:t>Advances in neural information processing systems</w:t>
      </w:r>
      <w:r w:rsidRPr="006F1816">
        <w:rPr>
          <w:rFonts w:ascii="Times New Roman" w:eastAsia="Times New Roman" w:hAnsi="Times New Roman" w:cs="Times New Roman"/>
          <w:sz w:val="24"/>
          <w:szCs w:val="24"/>
          <w:lang w:val="en-IN"/>
        </w:rPr>
        <w:t>, 3320-3328.</w:t>
      </w:r>
    </w:p>
    <w:p w14:paraId="399593D4"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Pan, S. J., &amp; Yang, Q. (2010). A survey on transfer learning. </w:t>
      </w:r>
      <w:r w:rsidRPr="006F1816">
        <w:rPr>
          <w:rFonts w:ascii="Times New Roman" w:eastAsia="Times New Roman" w:hAnsi="Times New Roman" w:cs="Times New Roman"/>
          <w:i/>
          <w:iCs/>
          <w:sz w:val="24"/>
          <w:szCs w:val="24"/>
          <w:lang w:val="en-IN"/>
        </w:rPr>
        <w:t>IEEE Transactions on knowledge and data engineering</w:t>
      </w:r>
      <w:r w:rsidRPr="006F1816">
        <w:rPr>
          <w:rFonts w:ascii="Times New Roman" w:eastAsia="Times New Roman" w:hAnsi="Times New Roman" w:cs="Times New Roman"/>
          <w:sz w:val="24"/>
          <w:szCs w:val="24"/>
          <w:lang w:val="en-IN"/>
        </w:rPr>
        <w:t>, 22(10), 1345-1359.</w:t>
      </w:r>
    </w:p>
    <w:p w14:paraId="698C82B6"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Im, D. J., Ham, B., &amp; Yoon, S. (2019). Denoising Prior Driven Deep Neural Network for Image Restoration. </w:t>
      </w:r>
      <w:r w:rsidRPr="006F1816">
        <w:rPr>
          <w:rFonts w:ascii="Times New Roman" w:eastAsia="Times New Roman" w:hAnsi="Times New Roman" w:cs="Times New Roman"/>
          <w:i/>
          <w:iCs/>
          <w:sz w:val="24"/>
          <w:szCs w:val="24"/>
          <w:lang w:val="en-IN"/>
        </w:rPr>
        <w:t>arXiv preprint arXiv:1911.09745</w:t>
      </w:r>
      <w:r w:rsidRPr="006F1816">
        <w:rPr>
          <w:rFonts w:ascii="Times New Roman" w:eastAsia="Times New Roman" w:hAnsi="Times New Roman" w:cs="Times New Roman"/>
          <w:sz w:val="24"/>
          <w:szCs w:val="24"/>
          <w:lang w:val="en-IN"/>
        </w:rPr>
        <w:t>.</w:t>
      </w:r>
    </w:p>
    <w:p w14:paraId="4E7F8111"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Mao, X., Shen, C., &amp; Yang, Y. B. (2016). Image restoration using convolutional auto-encoders with symmetric skip connections. In </w:t>
      </w:r>
      <w:r w:rsidRPr="006F1816">
        <w:rPr>
          <w:rFonts w:ascii="Times New Roman" w:eastAsia="Times New Roman" w:hAnsi="Times New Roman" w:cs="Times New Roman"/>
          <w:i/>
          <w:iCs/>
          <w:sz w:val="24"/>
          <w:szCs w:val="24"/>
          <w:lang w:val="en-IN"/>
        </w:rPr>
        <w:t>Advances in neural information processing systems</w:t>
      </w:r>
      <w:r w:rsidRPr="006F1816">
        <w:rPr>
          <w:rFonts w:ascii="Times New Roman" w:eastAsia="Times New Roman" w:hAnsi="Times New Roman" w:cs="Times New Roman"/>
          <w:sz w:val="24"/>
          <w:szCs w:val="24"/>
          <w:lang w:val="en-IN"/>
        </w:rPr>
        <w:t>, 2802-2810.</w:t>
      </w:r>
    </w:p>
    <w:p w14:paraId="377BEF3B" w14:textId="41BE7449" w:rsidR="006F1816" w:rsidRPr="006F1816" w:rsidRDefault="006F1816" w:rsidP="007B3C14">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Huang, H., Wang, Z., &amp; Lan, C. (2017). Real-time single image and video super-resolution using an efficient sub-pixel convolutional neural network. In </w:t>
      </w:r>
      <w:r w:rsidRPr="006F1816">
        <w:rPr>
          <w:rFonts w:ascii="Times New Roman" w:eastAsia="Times New Roman" w:hAnsi="Times New Roman" w:cs="Times New Roman"/>
          <w:i/>
          <w:iCs/>
          <w:sz w:val="24"/>
          <w:szCs w:val="24"/>
          <w:lang w:val="en-IN"/>
        </w:rPr>
        <w:lastRenderedPageBreak/>
        <w:t>Proceedings of the IEEE conference on computer vision and pattern recognition</w:t>
      </w:r>
      <w:r w:rsidRPr="006F1816">
        <w:rPr>
          <w:rFonts w:ascii="Times New Roman" w:eastAsia="Times New Roman" w:hAnsi="Times New Roman" w:cs="Times New Roman"/>
          <w:sz w:val="24"/>
          <w:szCs w:val="24"/>
          <w:lang w:val="en-IN"/>
        </w:rPr>
        <w:t xml:space="preserve"> (CVPR), 1874-1883.</w:t>
      </w:r>
    </w:p>
    <w:p w14:paraId="095C95FD" w14:textId="42888C7E" w:rsidR="006F1816" w:rsidRPr="006F1816" w:rsidRDefault="006F1816" w:rsidP="007B3C14">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Zhang, C., Li, P., Sun, G., Guan, Y., Xiao, B., &amp; Cong, J. (2016). Optimizing FPGA-based accelerator design for deep convolutional neural networks. In </w:t>
      </w:r>
      <w:r w:rsidRPr="006F1816">
        <w:rPr>
          <w:rFonts w:ascii="Times New Roman" w:eastAsia="Times New Roman" w:hAnsi="Times New Roman" w:cs="Times New Roman"/>
          <w:i/>
          <w:iCs/>
          <w:sz w:val="24"/>
          <w:szCs w:val="24"/>
          <w:lang w:val="en-IN"/>
        </w:rPr>
        <w:t>Proceedings of the ACM/SIGDA international symposium on field-programmable gate arrays</w:t>
      </w:r>
      <w:r w:rsidRPr="006F1816">
        <w:rPr>
          <w:rFonts w:ascii="Times New Roman" w:eastAsia="Times New Roman" w:hAnsi="Times New Roman" w:cs="Times New Roman"/>
          <w:sz w:val="24"/>
          <w:szCs w:val="24"/>
          <w:lang w:val="en-IN"/>
        </w:rPr>
        <w:t xml:space="preserve"> (FPGA), 161-170.</w:t>
      </w:r>
    </w:p>
    <w:p w14:paraId="3FF2B1CC"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Caruana, R., Lawrence, S., &amp; Giles, C. L. (2001). Overfitting in neural nets: Backpropagation, conjugate gradient, and early stopping. In </w:t>
      </w:r>
      <w:r w:rsidRPr="006F1816">
        <w:rPr>
          <w:rFonts w:ascii="Times New Roman" w:eastAsia="Times New Roman" w:hAnsi="Times New Roman" w:cs="Times New Roman"/>
          <w:i/>
          <w:iCs/>
          <w:sz w:val="24"/>
          <w:szCs w:val="24"/>
          <w:lang w:val="en-IN"/>
        </w:rPr>
        <w:t>Advances in neural information processing systems</w:t>
      </w:r>
      <w:r w:rsidRPr="006F1816">
        <w:rPr>
          <w:rFonts w:ascii="Times New Roman" w:eastAsia="Times New Roman" w:hAnsi="Times New Roman" w:cs="Times New Roman"/>
          <w:sz w:val="24"/>
          <w:szCs w:val="24"/>
          <w:lang w:val="en-IN"/>
        </w:rPr>
        <w:t>, 402-408.</w:t>
      </w:r>
    </w:p>
    <w:p w14:paraId="5C9BC35D" w14:textId="77777777" w:rsidR="006F1816" w:rsidRPr="006F1816" w:rsidRDefault="006F1816" w:rsidP="006F1816">
      <w:pPr>
        <w:numPr>
          <w:ilvl w:val="1"/>
          <w:numId w:val="13"/>
        </w:numPr>
        <w:spacing w:before="100" w:beforeAutospacing="1" w:after="100" w:afterAutospacing="1"/>
        <w:rPr>
          <w:rFonts w:ascii="Times New Roman" w:eastAsia="Times New Roman" w:hAnsi="Times New Roman" w:cs="Times New Roman"/>
          <w:sz w:val="24"/>
          <w:szCs w:val="24"/>
          <w:lang w:val="en-IN"/>
        </w:rPr>
      </w:pPr>
      <w:r w:rsidRPr="006F1816">
        <w:rPr>
          <w:rFonts w:ascii="Times New Roman" w:eastAsia="Times New Roman" w:hAnsi="Times New Roman" w:cs="Times New Roman"/>
          <w:sz w:val="24"/>
          <w:szCs w:val="24"/>
          <w:lang w:val="en-IN"/>
        </w:rPr>
        <w:t xml:space="preserve">Hendrycks, D., &amp; Dietterich, T. (2019). Benchmarking neural network robustness to common corruptions and perturbations. </w:t>
      </w:r>
      <w:r w:rsidRPr="006F1816">
        <w:rPr>
          <w:rFonts w:ascii="Times New Roman" w:eastAsia="Times New Roman" w:hAnsi="Times New Roman" w:cs="Times New Roman"/>
          <w:i/>
          <w:iCs/>
          <w:sz w:val="24"/>
          <w:szCs w:val="24"/>
          <w:lang w:val="en-IN"/>
        </w:rPr>
        <w:t>arXiv preprint arXiv:1903.12261</w:t>
      </w:r>
      <w:r w:rsidRPr="006F1816">
        <w:rPr>
          <w:rFonts w:ascii="Times New Roman" w:eastAsia="Times New Roman" w:hAnsi="Times New Roman" w:cs="Times New Roman"/>
          <w:sz w:val="24"/>
          <w:szCs w:val="24"/>
          <w:lang w:val="en-IN"/>
        </w:rPr>
        <w:t>.</w:t>
      </w:r>
    </w:p>
    <w:p w14:paraId="6E2D96FE" w14:textId="77777777" w:rsidR="00D8240A" w:rsidRDefault="00D8240A">
      <w:pPr>
        <w:spacing w:line="360" w:lineRule="auto"/>
        <w:ind w:left="360" w:hanging="360"/>
        <w:jc w:val="both"/>
        <w:rPr>
          <w:rFonts w:ascii="Times New Roman" w:eastAsia="Times New Roman" w:hAnsi="Times New Roman" w:cs="Times New Roman"/>
        </w:rPr>
      </w:pPr>
    </w:p>
    <w:p w14:paraId="66068A34" w14:textId="77777777" w:rsidR="00D8240A" w:rsidRDefault="00D8240A">
      <w:pPr>
        <w:spacing w:line="360" w:lineRule="auto"/>
        <w:ind w:left="360" w:hanging="360"/>
        <w:jc w:val="both"/>
        <w:rPr>
          <w:rFonts w:ascii="Times New Roman" w:eastAsia="Times New Roman" w:hAnsi="Times New Roman" w:cs="Times New Roman"/>
          <w:sz w:val="24"/>
          <w:szCs w:val="24"/>
        </w:rPr>
      </w:pPr>
    </w:p>
    <w:p w14:paraId="23F0D784" w14:textId="77777777" w:rsidR="00D8240A" w:rsidRDefault="00D8240A">
      <w:pPr>
        <w:spacing w:line="360" w:lineRule="auto"/>
        <w:jc w:val="both"/>
      </w:pPr>
    </w:p>
    <w:p w14:paraId="6988A8A2" w14:textId="77777777" w:rsidR="00D8240A" w:rsidRDefault="00D8240A">
      <w:pPr>
        <w:spacing w:line="360" w:lineRule="auto"/>
        <w:ind w:left="446" w:hanging="446"/>
        <w:jc w:val="both"/>
        <w:rPr>
          <w:rFonts w:ascii="Times New Roman" w:eastAsia="Times New Roman" w:hAnsi="Times New Roman" w:cs="Times New Roman"/>
          <w:sz w:val="24"/>
          <w:szCs w:val="24"/>
          <w:highlight w:val="white"/>
        </w:rPr>
      </w:pPr>
    </w:p>
    <w:p w14:paraId="3ABA4C35" w14:textId="77777777" w:rsidR="00D8240A" w:rsidRDefault="00D8240A">
      <w:pPr>
        <w:spacing w:line="480" w:lineRule="auto"/>
        <w:jc w:val="both"/>
        <w:rPr>
          <w:rFonts w:ascii="Times New Roman" w:eastAsia="Times New Roman" w:hAnsi="Times New Roman" w:cs="Times New Roman"/>
          <w:b/>
          <w:sz w:val="28"/>
          <w:szCs w:val="28"/>
        </w:rPr>
      </w:pPr>
    </w:p>
    <w:p w14:paraId="180A62AD" w14:textId="77777777" w:rsidR="00D8240A" w:rsidRDefault="00D8240A">
      <w:pPr>
        <w:spacing w:line="480" w:lineRule="auto"/>
        <w:jc w:val="both"/>
        <w:rPr>
          <w:rFonts w:ascii="Bookman Old Style" w:eastAsia="Bookman Old Style" w:hAnsi="Bookman Old Style" w:cs="Bookman Old Style"/>
          <w:sz w:val="32"/>
          <w:szCs w:val="32"/>
        </w:rPr>
      </w:pPr>
    </w:p>
    <w:sectPr w:rsidR="00D8240A">
      <w:footerReference w:type="default" r:id="rId1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8B8F5" w14:textId="77777777" w:rsidR="00B4548E" w:rsidRDefault="00B4548E">
      <w:r>
        <w:separator/>
      </w:r>
    </w:p>
  </w:endnote>
  <w:endnote w:type="continuationSeparator" w:id="0">
    <w:p w14:paraId="323F29CE" w14:textId="77777777" w:rsidR="00B4548E" w:rsidRDefault="00B45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835A" w14:textId="1A5421DA" w:rsidR="00D8240A" w:rsidRDefault="00D17CB9">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76B43" w14:textId="77777777" w:rsidR="00B4548E" w:rsidRDefault="00B4548E">
      <w:r>
        <w:separator/>
      </w:r>
    </w:p>
  </w:footnote>
  <w:footnote w:type="continuationSeparator" w:id="0">
    <w:p w14:paraId="55E98C3C" w14:textId="77777777" w:rsidR="00B4548E" w:rsidRDefault="00B45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7103E"/>
    <w:multiLevelType w:val="multilevel"/>
    <w:tmpl w:val="7CF6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D584B"/>
    <w:multiLevelType w:val="multilevel"/>
    <w:tmpl w:val="FF145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4455A"/>
    <w:multiLevelType w:val="multilevel"/>
    <w:tmpl w:val="A1BC5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1C354190"/>
    <w:multiLevelType w:val="multilevel"/>
    <w:tmpl w:val="02B8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131417"/>
    <w:multiLevelType w:val="multilevel"/>
    <w:tmpl w:val="F838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C1F5E"/>
    <w:multiLevelType w:val="multilevel"/>
    <w:tmpl w:val="2D96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15377"/>
    <w:multiLevelType w:val="multilevel"/>
    <w:tmpl w:val="8E365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CB7BBC"/>
    <w:multiLevelType w:val="multilevel"/>
    <w:tmpl w:val="82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931F86"/>
    <w:multiLevelType w:val="multilevel"/>
    <w:tmpl w:val="3888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FA0FED"/>
    <w:multiLevelType w:val="multilevel"/>
    <w:tmpl w:val="71A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9F35FA"/>
    <w:multiLevelType w:val="multilevel"/>
    <w:tmpl w:val="C88C1FC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9D3E14"/>
    <w:multiLevelType w:val="multilevel"/>
    <w:tmpl w:val="85FEF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946363">
    <w:abstractNumId w:val="3"/>
  </w:num>
  <w:num w:numId="2" w16cid:durableId="1609313479">
    <w:abstractNumId w:val="0"/>
  </w:num>
  <w:num w:numId="3" w16cid:durableId="252469803">
    <w:abstractNumId w:val="1"/>
  </w:num>
  <w:num w:numId="4" w16cid:durableId="642660996">
    <w:abstractNumId w:val="7"/>
  </w:num>
  <w:num w:numId="5" w16cid:durableId="737290011">
    <w:abstractNumId w:val="2"/>
  </w:num>
  <w:num w:numId="6" w16cid:durableId="1308972952">
    <w:abstractNumId w:val="12"/>
  </w:num>
  <w:num w:numId="7" w16cid:durableId="498233106">
    <w:abstractNumId w:val="5"/>
  </w:num>
  <w:num w:numId="8" w16cid:durableId="1567915960">
    <w:abstractNumId w:val="9"/>
  </w:num>
  <w:num w:numId="9" w16cid:durableId="1829662629">
    <w:abstractNumId w:val="4"/>
  </w:num>
  <w:num w:numId="10" w16cid:durableId="938634792">
    <w:abstractNumId w:val="8"/>
  </w:num>
  <w:num w:numId="11" w16cid:durableId="121117459">
    <w:abstractNumId w:val="6"/>
  </w:num>
  <w:num w:numId="12" w16cid:durableId="151458082">
    <w:abstractNumId w:val="10"/>
  </w:num>
  <w:num w:numId="13" w16cid:durableId="20121765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11E66"/>
    <w:rsid w:val="000503DC"/>
    <w:rsid w:val="00107B10"/>
    <w:rsid w:val="001C530F"/>
    <w:rsid w:val="001C5671"/>
    <w:rsid w:val="00225ADC"/>
    <w:rsid w:val="00230132"/>
    <w:rsid w:val="00365000"/>
    <w:rsid w:val="00365451"/>
    <w:rsid w:val="003D414F"/>
    <w:rsid w:val="004C2E4D"/>
    <w:rsid w:val="004F4894"/>
    <w:rsid w:val="00514EDC"/>
    <w:rsid w:val="005215B3"/>
    <w:rsid w:val="005E6141"/>
    <w:rsid w:val="00656FA8"/>
    <w:rsid w:val="006F1816"/>
    <w:rsid w:val="00706700"/>
    <w:rsid w:val="007A5367"/>
    <w:rsid w:val="007B30E9"/>
    <w:rsid w:val="007B3C14"/>
    <w:rsid w:val="00805BCD"/>
    <w:rsid w:val="00831849"/>
    <w:rsid w:val="0084000E"/>
    <w:rsid w:val="0095305F"/>
    <w:rsid w:val="0097637C"/>
    <w:rsid w:val="00A44CEB"/>
    <w:rsid w:val="00B4548E"/>
    <w:rsid w:val="00B56C28"/>
    <w:rsid w:val="00CC15C3"/>
    <w:rsid w:val="00CC2A3E"/>
    <w:rsid w:val="00CC4735"/>
    <w:rsid w:val="00D17CB9"/>
    <w:rsid w:val="00D8240A"/>
    <w:rsid w:val="00E36DE7"/>
    <w:rsid w:val="00E8435C"/>
    <w:rsid w:val="00EC237F"/>
    <w:rsid w:val="00FA3B2E"/>
    <w:rsid w:val="00FB2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6F1816"/>
    <w:pPr>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5917">
      <w:bodyDiv w:val="1"/>
      <w:marLeft w:val="0"/>
      <w:marRight w:val="0"/>
      <w:marTop w:val="0"/>
      <w:marBottom w:val="0"/>
      <w:divBdr>
        <w:top w:val="none" w:sz="0" w:space="0" w:color="auto"/>
        <w:left w:val="none" w:sz="0" w:space="0" w:color="auto"/>
        <w:bottom w:val="none" w:sz="0" w:space="0" w:color="auto"/>
        <w:right w:val="none" w:sz="0" w:space="0" w:color="auto"/>
      </w:divBdr>
    </w:div>
    <w:div w:id="143160978">
      <w:bodyDiv w:val="1"/>
      <w:marLeft w:val="0"/>
      <w:marRight w:val="0"/>
      <w:marTop w:val="0"/>
      <w:marBottom w:val="0"/>
      <w:divBdr>
        <w:top w:val="none" w:sz="0" w:space="0" w:color="auto"/>
        <w:left w:val="none" w:sz="0" w:space="0" w:color="auto"/>
        <w:bottom w:val="none" w:sz="0" w:space="0" w:color="auto"/>
        <w:right w:val="none" w:sz="0" w:space="0" w:color="auto"/>
      </w:divBdr>
    </w:div>
    <w:div w:id="164713505">
      <w:bodyDiv w:val="1"/>
      <w:marLeft w:val="0"/>
      <w:marRight w:val="0"/>
      <w:marTop w:val="0"/>
      <w:marBottom w:val="0"/>
      <w:divBdr>
        <w:top w:val="none" w:sz="0" w:space="0" w:color="auto"/>
        <w:left w:val="none" w:sz="0" w:space="0" w:color="auto"/>
        <w:bottom w:val="none" w:sz="0" w:space="0" w:color="auto"/>
        <w:right w:val="none" w:sz="0" w:space="0" w:color="auto"/>
      </w:divBdr>
    </w:div>
    <w:div w:id="293995772">
      <w:bodyDiv w:val="1"/>
      <w:marLeft w:val="0"/>
      <w:marRight w:val="0"/>
      <w:marTop w:val="0"/>
      <w:marBottom w:val="0"/>
      <w:divBdr>
        <w:top w:val="none" w:sz="0" w:space="0" w:color="auto"/>
        <w:left w:val="none" w:sz="0" w:space="0" w:color="auto"/>
        <w:bottom w:val="none" w:sz="0" w:space="0" w:color="auto"/>
        <w:right w:val="none" w:sz="0" w:space="0" w:color="auto"/>
      </w:divBdr>
    </w:div>
    <w:div w:id="359430620">
      <w:bodyDiv w:val="1"/>
      <w:marLeft w:val="0"/>
      <w:marRight w:val="0"/>
      <w:marTop w:val="0"/>
      <w:marBottom w:val="0"/>
      <w:divBdr>
        <w:top w:val="none" w:sz="0" w:space="0" w:color="auto"/>
        <w:left w:val="none" w:sz="0" w:space="0" w:color="auto"/>
        <w:bottom w:val="none" w:sz="0" w:space="0" w:color="auto"/>
        <w:right w:val="none" w:sz="0" w:space="0" w:color="auto"/>
      </w:divBdr>
    </w:div>
    <w:div w:id="463355673">
      <w:bodyDiv w:val="1"/>
      <w:marLeft w:val="0"/>
      <w:marRight w:val="0"/>
      <w:marTop w:val="0"/>
      <w:marBottom w:val="0"/>
      <w:divBdr>
        <w:top w:val="none" w:sz="0" w:space="0" w:color="auto"/>
        <w:left w:val="none" w:sz="0" w:space="0" w:color="auto"/>
        <w:bottom w:val="none" w:sz="0" w:space="0" w:color="auto"/>
        <w:right w:val="none" w:sz="0" w:space="0" w:color="auto"/>
      </w:divBdr>
    </w:div>
    <w:div w:id="776288681">
      <w:bodyDiv w:val="1"/>
      <w:marLeft w:val="0"/>
      <w:marRight w:val="0"/>
      <w:marTop w:val="0"/>
      <w:marBottom w:val="0"/>
      <w:divBdr>
        <w:top w:val="none" w:sz="0" w:space="0" w:color="auto"/>
        <w:left w:val="none" w:sz="0" w:space="0" w:color="auto"/>
        <w:bottom w:val="none" w:sz="0" w:space="0" w:color="auto"/>
        <w:right w:val="none" w:sz="0" w:space="0" w:color="auto"/>
      </w:divBdr>
    </w:div>
    <w:div w:id="802573965">
      <w:bodyDiv w:val="1"/>
      <w:marLeft w:val="0"/>
      <w:marRight w:val="0"/>
      <w:marTop w:val="0"/>
      <w:marBottom w:val="0"/>
      <w:divBdr>
        <w:top w:val="none" w:sz="0" w:space="0" w:color="auto"/>
        <w:left w:val="none" w:sz="0" w:space="0" w:color="auto"/>
        <w:bottom w:val="none" w:sz="0" w:space="0" w:color="auto"/>
        <w:right w:val="none" w:sz="0" w:space="0" w:color="auto"/>
      </w:divBdr>
    </w:div>
    <w:div w:id="816534769">
      <w:bodyDiv w:val="1"/>
      <w:marLeft w:val="0"/>
      <w:marRight w:val="0"/>
      <w:marTop w:val="0"/>
      <w:marBottom w:val="0"/>
      <w:divBdr>
        <w:top w:val="none" w:sz="0" w:space="0" w:color="auto"/>
        <w:left w:val="none" w:sz="0" w:space="0" w:color="auto"/>
        <w:bottom w:val="none" w:sz="0" w:space="0" w:color="auto"/>
        <w:right w:val="none" w:sz="0" w:space="0" w:color="auto"/>
      </w:divBdr>
    </w:div>
    <w:div w:id="899246270">
      <w:bodyDiv w:val="1"/>
      <w:marLeft w:val="0"/>
      <w:marRight w:val="0"/>
      <w:marTop w:val="0"/>
      <w:marBottom w:val="0"/>
      <w:divBdr>
        <w:top w:val="none" w:sz="0" w:space="0" w:color="auto"/>
        <w:left w:val="none" w:sz="0" w:space="0" w:color="auto"/>
        <w:bottom w:val="none" w:sz="0" w:space="0" w:color="auto"/>
        <w:right w:val="none" w:sz="0" w:space="0" w:color="auto"/>
      </w:divBdr>
    </w:div>
    <w:div w:id="934679124">
      <w:bodyDiv w:val="1"/>
      <w:marLeft w:val="0"/>
      <w:marRight w:val="0"/>
      <w:marTop w:val="0"/>
      <w:marBottom w:val="0"/>
      <w:divBdr>
        <w:top w:val="none" w:sz="0" w:space="0" w:color="auto"/>
        <w:left w:val="none" w:sz="0" w:space="0" w:color="auto"/>
        <w:bottom w:val="none" w:sz="0" w:space="0" w:color="auto"/>
        <w:right w:val="none" w:sz="0" w:space="0" w:color="auto"/>
      </w:divBdr>
    </w:div>
    <w:div w:id="991177028">
      <w:bodyDiv w:val="1"/>
      <w:marLeft w:val="0"/>
      <w:marRight w:val="0"/>
      <w:marTop w:val="0"/>
      <w:marBottom w:val="0"/>
      <w:divBdr>
        <w:top w:val="none" w:sz="0" w:space="0" w:color="auto"/>
        <w:left w:val="none" w:sz="0" w:space="0" w:color="auto"/>
        <w:bottom w:val="none" w:sz="0" w:space="0" w:color="auto"/>
        <w:right w:val="none" w:sz="0" w:space="0" w:color="auto"/>
      </w:divBdr>
    </w:div>
    <w:div w:id="1030686503">
      <w:bodyDiv w:val="1"/>
      <w:marLeft w:val="0"/>
      <w:marRight w:val="0"/>
      <w:marTop w:val="0"/>
      <w:marBottom w:val="0"/>
      <w:divBdr>
        <w:top w:val="none" w:sz="0" w:space="0" w:color="auto"/>
        <w:left w:val="none" w:sz="0" w:space="0" w:color="auto"/>
        <w:bottom w:val="none" w:sz="0" w:space="0" w:color="auto"/>
        <w:right w:val="none" w:sz="0" w:space="0" w:color="auto"/>
      </w:divBdr>
    </w:div>
    <w:div w:id="1275481295">
      <w:bodyDiv w:val="1"/>
      <w:marLeft w:val="0"/>
      <w:marRight w:val="0"/>
      <w:marTop w:val="0"/>
      <w:marBottom w:val="0"/>
      <w:divBdr>
        <w:top w:val="none" w:sz="0" w:space="0" w:color="auto"/>
        <w:left w:val="none" w:sz="0" w:space="0" w:color="auto"/>
        <w:bottom w:val="none" w:sz="0" w:space="0" w:color="auto"/>
        <w:right w:val="none" w:sz="0" w:space="0" w:color="auto"/>
      </w:divBdr>
    </w:div>
    <w:div w:id="1289125595">
      <w:bodyDiv w:val="1"/>
      <w:marLeft w:val="0"/>
      <w:marRight w:val="0"/>
      <w:marTop w:val="0"/>
      <w:marBottom w:val="0"/>
      <w:divBdr>
        <w:top w:val="none" w:sz="0" w:space="0" w:color="auto"/>
        <w:left w:val="none" w:sz="0" w:space="0" w:color="auto"/>
        <w:bottom w:val="none" w:sz="0" w:space="0" w:color="auto"/>
        <w:right w:val="none" w:sz="0" w:space="0" w:color="auto"/>
      </w:divBdr>
    </w:div>
    <w:div w:id="1411540745">
      <w:bodyDiv w:val="1"/>
      <w:marLeft w:val="0"/>
      <w:marRight w:val="0"/>
      <w:marTop w:val="0"/>
      <w:marBottom w:val="0"/>
      <w:divBdr>
        <w:top w:val="none" w:sz="0" w:space="0" w:color="auto"/>
        <w:left w:val="none" w:sz="0" w:space="0" w:color="auto"/>
        <w:bottom w:val="none" w:sz="0" w:space="0" w:color="auto"/>
        <w:right w:val="none" w:sz="0" w:space="0" w:color="auto"/>
      </w:divBdr>
    </w:div>
    <w:div w:id="1434059654">
      <w:bodyDiv w:val="1"/>
      <w:marLeft w:val="0"/>
      <w:marRight w:val="0"/>
      <w:marTop w:val="0"/>
      <w:marBottom w:val="0"/>
      <w:divBdr>
        <w:top w:val="none" w:sz="0" w:space="0" w:color="auto"/>
        <w:left w:val="none" w:sz="0" w:space="0" w:color="auto"/>
        <w:bottom w:val="none" w:sz="0" w:space="0" w:color="auto"/>
        <w:right w:val="none" w:sz="0" w:space="0" w:color="auto"/>
      </w:divBdr>
    </w:div>
    <w:div w:id="1437364951">
      <w:bodyDiv w:val="1"/>
      <w:marLeft w:val="0"/>
      <w:marRight w:val="0"/>
      <w:marTop w:val="0"/>
      <w:marBottom w:val="0"/>
      <w:divBdr>
        <w:top w:val="none" w:sz="0" w:space="0" w:color="auto"/>
        <w:left w:val="none" w:sz="0" w:space="0" w:color="auto"/>
        <w:bottom w:val="none" w:sz="0" w:space="0" w:color="auto"/>
        <w:right w:val="none" w:sz="0" w:space="0" w:color="auto"/>
      </w:divBdr>
    </w:div>
    <w:div w:id="1497185151">
      <w:bodyDiv w:val="1"/>
      <w:marLeft w:val="0"/>
      <w:marRight w:val="0"/>
      <w:marTop w:val="0"/>
      <w:marBottom w:val="0"/>
      <w:divBdr>
        <w:top w:val="none" w:sz="0" w:space="0" w:color="auto"/>
        <w:left w:val="none" w:sz="0" w:space="0" w:color="auto"/>
        <w:bottom w:val="none" w:sz="0" w:space="0" w:color="auto"/>
        <w:right w:val="none" w:sz="0" w:space="0" w:color="auto"/>
      </w:divBdr>
    </w:div>
    <w:div w:id="1678464943">
      <w:bodyDiv w:val="1"/>
      <w:marLeft w:val="0"/>
      <w:marRight w:val="0"/>
      <w:marTop w:val="0"/>
      <w:marBottom w:val="0"/>
      <w:divBdr>
        <w:top w:val="none" w:sz="0" w:space="0" w:color="auto"/>
        <w:left w:val="none" w:sz="0" w:space="0" w:color="auto"/>
        <w:bottom w:val="none" w:sz="0" w:space="0" w:color="auto"/>
        <w:right w:val="none" w:sz="0" w:space="0" w:color="auto"/>
      </w:divBdr>
    </w:div>
    <w:div w:id="1818182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2097</Words>
  <Characters>11473</Characters>
  <Application>Microsoft Office Word</Application>
  <DocSecurity>0</DocSecurity>
  <Lines>208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sahil budakoti</cp:lastModifiedBy>
  <cp:revision>2</cp:revision>
  <dcterms:created xsi:type="dcterms:W3CDTF">2024-01-17T21:23:00Z</dcterms:created>
  <dcterms:modified xsi:type="dcterms:W3CDTF">2024-01-17T21:23:00Z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