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29A2F" w14:textId="4A68CB53" w:rsidR="00A97A30" w:rsidRDefault="00027F31" w:rsidP="00A97A30">
      <w:pPr>
        <w:jc w:val="center"/>
        <w:rPr>
          <w:b/>
          <w:sz w:val="32"/>
          <w:szCs w:val="32"/>
        </w:rPr>
      </w:pPr>
      <w:r>
        <w:rPr>
          <w:b/>
          <w:sz w:val="32"/>
          <w:szCs w:val="32"/>
        </w:rPr>
        <w:t xml:space="preserve">Design of </w:t>
      </w:r>
      <w:r w:rsidR="00484D4B">
        <w:rPr>
          <w:b/>
          <w:sz w:val="32"/>
          <w:szCs w:val="32"/>
        </w:rPr>
        <w:t>Sleeping Teaching Assistant</w:t>
      </w:r>
    </w:p>
    <w:p w14:paraId="67A08DDF" w14:textId="77777777" w:rsidR="00027F31" w:rsidRDefault="00027F31" w:rsidP="00A97A30">
      <w:pPr>
        <w:jc w:val="center"/>
        <w:rPr>
          <w:b/>
          <w:sz w:val="32"/>
          <w:szCs w:val="32"/>
        </w:rPr>
      </w:pPr>
    </w:p>
    <w:p w14:paraId="1E0D7C6A" w14:textId="1663451C" w:rsidR="00A97A30" w:rsidRDefault="00245BAD" w:rsidP="00A97A30">
      <w:pPr>
        <w:rPr>
          <w:sz w:val="28"/>
          <w:szCs w:val="28"/>
        </w:rPr>
      </w:pPr>
      <w:r>
        <w:rPr>
          <w:sz w:val="28"/>
          <w:szCs w:val="28"/>
        </w:rPr>
        <w:t xml:space="preserve">     </w:t>
      </w:r>
      <w:r w:rsidR="00027F31">
        <w:rPr>
          <w:sz w:val="28"/>
          <w:szCs w:val="28"/>
        </w:rPr>
        <w:t xml:space="preserve">Members: Emmanuel Khlot, Marco Botello, Sahil </w:t>
      </w:r>
      <w:proofErr w:type="spellStart"/>
      <w:r w:rsidR="00027F31">
        <w:rPr>
          <w:sz w:val="28"/>
          <w:szCs w:val="28"/>
        </w:rPr>
        <w:t>Sheth</w:t>
      </w:r>
      <w:proofErr w:type="spellEnd"/>
      <w:r w:rsidR="00027F31">
        <w:rPr>
          <w:sz w:val="28"/>
          <w:szCs w:val="28"/>
        </w:rPr>
        <w:t>, Cesar</w:t>
      </w:r>
      <w:r w:rsidR="00CC3717">
        <w:rPr>
          <w:sz w:val="28"/>
          <w:szCs w:val="28"/>
        </w:rPr>
        <w:t xml:space="preserve"> Martinez </w:t>
      </w:r>
      <w:proofErr w:type="spellStart"/>
      <w:r w:rsidR="00CC3717">
        <w:rPr>
          <w:sz w:val="28"/>
          <w:szCs w:val="28"/>
        </w:rPr>
        <w:t>Melgoza</w:t>
      </w:r>
      <w:proofErr w:type="spellEnd"/>
    </w:p>
    <w:p w14:paraId="066AB2FF" w14:textId="77777777" w:rsidR="00C32383" w:rsidRDefault="00C32383" w:rsidP="00C32383">
      <w:pPr>
        <w:ind w:left="720"/>
        <w:rPr>
          <w:b/>
          <w:sz w:val="28"/>
          <w:szCs w:val="28"/>
        </w:rPr>
      </w:pPr>
    </w:p>
    <w:p w14:paraId="466194DD" w14:textId="314D009A" w:rsidR="00A97A30" w:rsidRDefault="00A97A30" w:rsidP="00A97A30">
      <w:pPr>
        <w:numPr>
          <w:ilvl w:val="0"/>
          <w:numId w:val="1"/>
        </w:numPr>
        <w:rPr>
          <w:b/>
          <w:sz w:val="28"/>
          <w:szCs w:val="28"/>
        </w:rPr>
      </w:pPr>
      <w:r w:rsidRPr="008E43D8">
        <w:rPr>
          <w:b/>
          <w:sz w:val="28"/>
          <w:szCs w:val="28"/>
        </w:rPr>
        <w:t>Problem Statement</w:t>
      </w:r>
    </w:p>
    <w:p w14:paraId="22A57812" w14:textId="77777777" w:rsidR="00484D4B" w:rsidRDefault="00484D4B" w:rsidP="00484D4B">
      <w:pPr>
        <w:ind w:left="720" w:firstLine="720"/>
        <w:rPr>
          <w:bCs/>
          <w:sz w:val="28"/>
          <w:szCs w:val="28"/>
        </w:rPr>
      </w:pPr>
      <w:r>
        <w:rPr>
          <w:bCs/>
          <w:sz w:val="28"/>
          <w:szCs w:val="28"/>
        </w:rPr>
        <w:t xml:space="preserve">We were tasked with using our knowledge of </w:t>
      </w:r>
      <w:proofErr w:type="spellStart"/>
      <w:r>
        <w:rPr>
          <w:bCs/>
          <w:sz w:val="28"/>
          <w:szCs w:val="28"/>
        </w:rPr>
        <w:t>pthread</w:t>
      </w:r>
      <w:proofErr w:type="spellEnd"/>
      <w:r>
        <w:rPr>
          <w:bCs/>
          <w:sz w:val="28"/>
          <w:szCs w:val="28"/>
        </w:rPr>
        <w:t xml:space="preserve"> and</w:t>
      </w:r>
    </w:p>
    <w:p w14:paraId="02ADEA33" w14:textId="0EEFEB68" w:rsidR="00A97A30" w:rsidRDefault="00484D4B" w:rsidP="00484D4B">
      <w:pPr>
        <w:ind w:left="720"/>
        <w:rPr>
          <w:bCs/>
          <w:sz w:val="28"/>
          <w:szCs w:val="28"/>
        </w:rPr>
      </w:pPr>
      <w:r>
        <w:rPr>
          <w:bCs/>
          <w:sz w:val="28"/>
          <w:szCs w:val="28"/>
        </w:rPr>
        <w:t>process/thread synchronization in order to create a program that emulates a Teaching Assistant helping several students. This included use of semaphores and mutex locks.</w:t>
      </w:r>
    </w:p>
    <w:p w14:paraId="2526A2DD" w14:textId="77777777" w:rsidR="00D0380E" w:rsidRPr="00484D4B" w:rsidRDefault="00D0380E" w:rsidP="00484D4B">
      <w:pPr>
        <w:ind w:left="720"/>
        <w:rPr>
          <w:bCs/>
          <w:sz w:val="28"/>
          <w:szCs w:val="28"/>
        </w:rPr>
      </w:pPr>
    </w:p>
    <w:p w14:paraId="64FE4F10" w14:textId="620E438D" w:rsidR="00A97A30" w:rsidRDefault="00A97A30" w:rsidP="00A97A30">
      <w:pPr>
        <w:numPr>
          <w:ilvl w:val="0"/>
          <w:numId w:val="1"/>
        </w:numPr>
        <w:rPr>
          <w:b/>
          <w:sz w:val="28"/>
          <w:szCs w:val="28"/>
        </w:rPr>
      </w:pPr>
      <w:r w:rsidRPr="008E43D8">
        <w:rPr>
          <w:b/>
          <w:sz w:val="28"/>
          <w:szCs w:val="28"/>
        </w:rPr>
        <w:t xml:space="preserve">How to use your program </w:t>
      </w:r>
    </w:p>
    <w:p w14:paraId="58426C36" w14:textId="77777777" w:rsidR="00484D4B" w:rsidRPr="008E43D8" w:rsidRDefault="00484D4B" w:rsidP="00484D4B">
      <w:pPr>
        <w:ind w:left="720"/>
        <w:rPr>
          <w:b/>
          <w:sz w:val="28"/>
          <w:szCs w:val="28"/>
        </w:rPr>
      </w:pPr>
    </w:p>
    <w:p w14:paraId="51667FF8" w14:textId="224B0947" w:rsidR="00B014C7" w:rsidRDefault="00DA3DC8" w:rsidP="00027F31">
      <w:pPr>
        <w:ind w:left="720" w:firstLine="720"/>
        <w:rPr>
          <w:iCs/>
          <w:sz w:val="28"/>
          <w:szCs w:val="28"/>
        </w:rPr>
      </w:pPr>
      <w:r>
        <w:rPr>
          <w:iCs/>
          <w:sz w:val="28"/>
          <w:szCs w:val="28"/>
        </w:rPr>
        <w:t xml:space="preserve">To use this program, you must first </w:t>
      </w:r>
      <w:r w:rsidR="00027F31">
        <w:rPr>
          <w:iCs/>
          <w:sz w:val="28"/>
          <w:szCs w:val="28"/>
        </w:rPr>
        <w:t>locate</w:t>
      </w:r>
      <w:r>
        <w:rPr>
          <w:iCs/>
          <w:sz w:val="28"/>
          <w:szCs w:val="28"/>
        </w:rPr>
        <w:t xml:space="preserve"> the folder titled </w:t>
      </w:r>
      <w:r w:rsidR="00484D4B">
        <w:rPr>
          <w:iCs/>
          <w:sz w:val="28"/>
          <w:szCs w:val="28"/>
        </w:rPr>
        <w:t xml:space="preserve">Sleeping-TA-master. </w:t>
      </w:r>
      <w:r>
        <w:rPr>
          <w:iCs/>
          <w:sz w:val="28"/>
          <w:szCs w:val="28"/>
        </w:rPr>
        <w:t xml:space="preserve">Within this folder you will find </w:t>
      </w:r>
      <w:r w:rsidR="00027F31">
        <w:rPr>
          <w:iCs/>
          <w:sz w:val="28"/>
          <w:szCs w:val="28"/>
        </w:rPr>
        <w:t xml:space="preserve">the </w:t>
      </w:r>
      <w:r w:rsidR="00A94FC0">
        <w:rPr>
          <w:iCs/>
          <w:sz w:val="28"/>
          <w:szCs w:val="28"/>
        </w:rPr>
        <w:t>TA</w:t>
      </w:r>
      <w:r w:rsidR="00027F31">
        <w:rPr>
          <w:iCs/>
          <w:sz w:val="28"/>
          <w:szCs w:val="28"/>
        </w:rPr>
        <w:t xml:space="preserve">.cpp file which would then </w:t>
      </w:r>
      <w:r w:rsidR="00A94FC0">
        <w:rPr>
          <w:iCs/>
          <w:sz w:val="28"/>
          <w:szCs w:val="28"/>
        </w:rPr>
        <w:t>need to be compiled using the “g++</w:t>
      </w:r>
      <w:r w:rsidR="007E2A00">
        <w:rPr>
          <w:iCs/>
          <w:sz w:val="28"/>
          <w:szCs w:val="28"/>
        </w:rPr>
        <w:t xml:space="preserve"> TA.cpp -o main” command in the terminal. This creates a main executable which you can run using the command </w:t>
      </w:r>
      <w:proofErr w:type="gramStart"/>
      <w:r w:rsidR="007E2A00">
        <w:rPr>
          <w:iCs/>
          <w:sz w:val="28"/>
          <w:szCs w:val="28"/>
        </w:rPr>
        <w:t>“./</w:t>
      </w:r>
      <w:proofErr w:type="gramEnd"/>
      <w:r w:rsidR="007E2A00">
        <w:rPr>
          <w:iCs/>
          <w:sz w:val="28"/>
          <w:szCs w:val="28"/>
        </w:rPr>
        <w:t>main” in the terminal.</w:t>
      </w:r>
    </w:p>
    <w:p w14:paraId="3192A7A0" w14:textId="77777777" w:rsidR="00A97A30" w:rsidRPr="00561183" w:rsidRDefault="00A97A30" w:rsidP="00027F31">
      <w:pPr>
        <w:rPr>
          <w:sz w:val="28"/>
          <w:szCs w:val="28"/>
        </w:rPr>
      </w:pPr>
    </w:p>
    <w:p w14:paraId="62358050" w14:textId="5642C6F5" w:rsidR="00A97A30" w:rsidRDefault="00A97A30" w:rsidP="00A97A30">
      <w:pPr>
        <w:numPr>
          <w:ilvl w:val="0"/>
          <w:numId w:val="1"/>
        </w:numPr>
        <w:rPr>
          <w:b/>
          <w:sz w:val="28"/>
          <w:szCs w:val="28"/>
        </w:rPr>
      </w:pPr>
      <w:r w:rsidRPr="008E43D8">
        <w:rPr>
          <w:b/>
          <w:sz w:val="28"/>
          <w:szCs w:val="28"/>
        </w:rPr>
        <w:t>Design of your program</w:t>
      </w:r>
    </w:p>
    <w:p w14:paraId="5AD79A91" w14:textId="77777777" w:rsidR="00D0380E" w:rsidRDefault="00D0380E" w:rsidP="00D0380E">
      <w:pPr>
        <w:ind w:left="720"/>
        <w:rPr>
          <w:b/>
          <w:sz w:val="28"/>
          <w:szCs w:val="28"/>
        </w:rPr>
      </w:pPr>
    </w:p>
    <w:p w14:paraId="19FF673A" w14:textId="5E821F08" w:rsidR="0036190C" w:rsidRPr="0036190C" w:rsidRDefault="0036190C" w:rsidP="0036190C">
      <w:pPr>
        <w:pStyle w:val="ListParagraph"/>
        <w:rPr>
          <w:iCs/>
          <w:sz w:val="28"/>
          <w:szCs w:val="28"/>
        </w:rPr>
      </w:pPr>
      <w:r w:rsidRPr="0036190C">
        <w:rPr>
          <w:iCs/>
          <w:sz w:val="28"/>
          <w:szCs w:val="28"/>
        </w:rPr>
        <w:tab/>
      </w:r>
      <w:r w:rsidR="007E2A00">
        <w:rPr>
          <w:iCs/>
          <w:sz w:val="28"/>
          <w:szCs w:val="28"/>
        </w:rPr>
        <w:t xml:space="preserve">We used several semaphores to represent students and one to simulate the TA. The TA receives a signal from a student in the first seat and is woken up to help the student. If another student tries to signal the TA while it is helping another </w:t>
      </w:r>
      <w:proofErr w:type="gramStart"/>
      <w:r w:rsidR="007E2A00">
        <w:rPr>
          <w:iCs/>
          <w:sz w:val="28"/>
          <w:szCs w:val="28"/>
        </w:rPr>
        <w:t>student</w:t>
      </w:r>
      <w:proofErr w:type="gramEnd"/>
      <w:r w:rsidR="007E2A00">
        <w:rPr>
          <w:iCs/>
          <w:sz w:val="28"/>
          <w:szCs w:val="28"/>
        </w:rPr>
        <w:t xml:space="preserve"> it will ignore it and the student will be forced to wait. Once the TA is done helping, the student leaves and the next student in line enters the TA’s office for help. If there are no students who need help, the TA will continue to sleep.</w:t>
      </w:r>
    </w:p>
    <w:p w14:paraId="015C5214" w14:textId="1C51864B" w:rsidR="00A97A30" w:rsidRDefault="00A97A30" w:rsidP="00A97A30">
      <w:pPr>
        <w:numPr>
          <w:ilvl w:val="0"/>
          <w:numId w:val="1"/>
        </w:numPr>
        <w:rPr>
          <w:b/>
          <w:sz w:val="28"/>
          <w:szCs w:val="28"/>
        </w:rPr>
      </w:pPr>
      <w:r w:rsidRPr="008E43D8">
        <w:rPr>
          <w:b/>
          <w:sz w:val="28"/>
          <w:szCs w:val="28"/>
        </w:rPr>
        <w:t>Any Limitation</w:t>
      </w:r>
      <w:r w:rsidR="00027F31">
        <w:rPr>
          <w:b/>
          <w:sz w:val="28"/>
          <w:szCs w:val="28"/>
        </w:rPr>
        <w:t>s</w:t>
      </w:r>
    </w:p>
    <w:p w14:paraId="7E99A802" w14:textId="77777777" w:rsidR="00D0380E" w:rsidRPr="008E43D8" w:rsidRDefault="00D0380E" w:rsidP="00D0380E">
      <w:pPr>
        <w:ind w:left="720"/>
        <w:rPr>
          <w:b/>
          <w:sz w:val="28"/>
          <w:szCs w:val="28"/>
        </w:rPr>
      </w:pPr>
    </w:p>
    <w:p w14:paraId="20AB09E9" w14:textId="08B4C044" w:rsidR="00F72274" w:rsidRDefault="00027F31" w:rsidP="00027F31">
      <w:pPr>
        <w:ind w:left="1440"/>
        <w:rPr>
          <w:rFonts w:ascii="Menlo" w:eastAsiaTheme="minorEastAsia" w:hAnsi="Menlo" w:cs="Menlo"/>
          <w:color w:val="FC6A5D"/>
          <w:sz w:val="24"/>
          <w:szCs w:val="24"/>
          <w:lang w:eastAsia="ko-KR"/>
        </w:rPr>
      </w:pPr>
      <w:r>
        <w:rPr>
          <w:iCs/>
          <w:sz w:val="28"/>
          <w:szCs w:val="28"/>
        </w:rPr>
        <w:t>There were no limitations set in the application.</w:t>
      </w:r>
    </w:p>
    <w:p w14:paraId="7713D5CA" w14:textId="4A16757E" w:rsidR="00F72274" w:rsidRPr="00F72274" w:rsidRDefault="00F72274" w:rsidP="00F72274">
      <w:pPr>
        <w:ind w:left="1440"/>
        <w:rPr>
          <w:iCs/>
          <w:color w:val="000000" w:themeColor="text1"/>
          <w:sz w:val="28"/>
          <w:szCs w:val="28"/>
        </w:rPr>
      </w:pPr>
    </w:p>
    <w:p w14:paraId="2E2D5E67" w14:textId="67CF60D7" w:rsidR="00027F31" w:rsidRDefault="00A97A30" w:rsidP="00027F31">
      <w:pPr>
        <w:numPr>
          <w:ilvl w:val="0"/>
          <w:numId w:val="1"/>
        </w:numPr>
        <w:rPr>
          <w:b/>
          <w:sz w:val="28"/>
          <w:szCs w:val="28"/>
        </w:rPr>
      </w:pPr>
      <w:r w:rsidRPr="008E43D8">
        <w:rPr>
          <w:b/>
          <w:sz w:val="28"/>
          <w:szCs w:val="28"/>
        </w:rPr>
        <w:t>Any shortcomings</w:t>
      </w:r>
    </w:p>
    <w:p w14:paraId="19C30BB9" w14:textId="77777777" w:rsidR="00D0380E" w:rsidRPr="00027F31" w:rsidRDefault="00D0380E" w:rsidP="00D0380E">
      <w:pPr>
        <w:ind w:left="720"/>
        <w:rPr>
          <w:b/>
          <w:sz w:val="28"/>
          <w:szCs w:val="28"/>
        </w:rPr>
      </w:pPr>
      <w:bookmarkStart w:id="0" w:name="_GoBack"/>
      <w:bookmarkEnd w:id="0"/>
    </w:p>
    <w:p w14:paraId="24D8D4C9" w14:textId="2318F15B" w:rsidR="00D0380E" w:rsidRPr="00D0380E" w:rsidRDefault="007E2A00" w:rsidP="00D0380E">
      <w:pPr>
        <w:ind w:left="720" w:firstLine="720"/>
        <w:rPr>
          <w:iCs/>
          <w:sz w:val="28"/>
          <w:szCs w:val="28"/>
        </w:rPr>
      </w:pPr>
      <w:r>
        <w:rPr>
          <w:iCs/>
          <w:sz w:val="28"/>
          <w:szCs w:val="28"/>
        </w:rPr>
        <w:t xml:space="preserve">One shortcoming we were unable to find the cause of was the </w:t>
      </w:r>
      <w:proofErr w:type="spellStart"/>
      <w:r>
        <w:rPr>
          <w:iCs/>
          <w:sz w:val="28"/>
          <w:szCs w:val="28"/>
        </w:rPr>
        <w:t>chairCount</w:t>
      </w:r>
      <w:proofErr w:type="spellEnd"/>
      <w:r>
        <w:rPr>
          <w:iCs/>
          <w:sz w:val="28"/>
          <w:szCs w:val="28"/>
        </w:rPr>
        <w:t>. It seems the way we chose to calculate the chairs left when a student takes a seat is not always correct. At times the program will even state that there are -1 chairs left.</w:t>
      </w:r>
    </w:p>
    <w:p w14:paraId="502354D0" w14:textId="61796CA5" w:rsidR="00A97A30" w:rsidRPr="00561183" w:rsidRDefault="00A97A30" w:rsidP="00A97A30">
      <w:pPr>
        <w:ind w:left="720"/>
        <w:rPr>
          <w:sz w:val="28"/>
          <w:szCs w:val="28"/>
        </w:rPr>
      </w:pPr>
    </w:p>
    <w:p w14:paraId="775E9AAD" w14:textId="77777777" w:rsidR="00D0380E" w:rsidRDefault="00D0380E"/>
    <w:p w14:paraId="767994C5" w14:textId="67A31B63" w:rsidR="0003453F" w:rsidRDefault="00D0380E">
      <w:r>
        <w:rPr>
          <w:noProof/>
        </w:rPr>
        <w:drawing>
          <wp:inline distT="0" distB="0" distL="0" distR="0" wp14:anchorId="43BCE653" wp14:editId="71125711">
            <wp:extent cx="48387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2 at 2.24.01 PM.png"/>
                    <pic:cNvPicPr/>
                  </pic:nvPicPr>
                  <pic:blipFill>
                    <a:blip r:embed="rId7">
                      <a:extLst>
                        <a:ext uri="{28A0092B-C50C-407E-A947-70E740481C1C}">
                          <a14:useLocalDpi xmlns:a14="http://schemas.microsoft.com/office/drawing/2010/main" val="0"/>
                        </a:ext>
                      </a:extLst>
                    </a:blip>
                    <a:stretch>
                      <a:fillRect/>
                    </a:stretch>
                  </pic:blipFill>
                  <pic:spPr>
                    <a:xfrm>
                      <a:off x="0" y="0"/>
                      <a:ext cx="4838700" cy="3302000"/>
                    </a:xfrm>
                    <a:prstGeom prst="rect">
                      <a:avLst/>
                    </a:prstGeom>
                  </pic:spPr>
                </pic:pic>
              </a:graphicData>
            </a:graphic>
          </wp:inline>
        </w:drawing>
      </w:r>
    </w:p>
    <w:sectPr w:rsidR="0003453F" w:rsidSect="00386D2E">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DE2E7" w14:textId="77777777" w:rsidR="0069030D" w:rsidRDefault="0069030D" w:rsidP="00386D2E">
      <w:r>
        <w:separator/>
      </w:r>
    </w:p>
  </w:endnote>
  <w:endnote w:type="continuationSeparator" w:id="0">
    <w:p w14:paraId="64EF4573" w14:textId="77777777" w:rsidR="0069030D" w:rsidRDefault="0069030D"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Menlo">
    <w:altName w:val="DokChampa"/>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6754D"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7C3EC6FD" w14:textId="77777777" w:rsidR="00824703" w:rsidRDefault="006903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B23B4"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1CF582F7" w14:textId="77777777" w:rsidR="00824703" w:rsidRDefault="00690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811CE" w14:textId="77777777" w:rsidR="0069030D" w:rsidRDefault="0069030D" w:rsidP="00386D2E">
      <w:r>
        <w:separator/>
      </w:r>
    </w:p>
  </w:footnote>
  <w:footnote w:type="continuationSeparator" w:id="0">
    <w:p w14:paraId="6E370262" w14:textId="77777777" w:rsidR="0069030D" w:rsidRDefault="0069030D"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rgUAqqrV5ywAAAA="/>
  </w:docVars>
  <w:rsids>
    <w:rsidRoot w:val="00A97A30"/>
    <w:rsid w:val="00006344"/>
    <w:rsid w:val="00023C65"/>
    <w:rsid w:val="00027F31"/>
    <w:rsid w:val="0003453F"/>
    <w:rsid w:val="0009519F"/>
    <w:rsid w:val="000F47FA"/>
    <w:rsid w:val="001056F1"/>
    <w:rsid w:val="00124F30"/>
    <w:rsid w:val="00125D77"/>
    <w:rsid w:val="00193D6C"/>
    <w:rsid w:val="001C3E9D"/>
    <w:rsid w:val="001C4C41"/>
    <w:rsid w:val="001F33CD"/>
    <w:rsid w:val="00217D86"/>
    <w:rsid w:val="00244750"/>
    <w:rsid w:val="00245BAD"/>
    <w:rsid w:val="00255DB8"/>
    <w:rsid w:val="002632E3"/>
    <w:rsid w:val="00265451"/>
    <w:rsid w:val="002705DE"/>
    <w:rsid w:val="00283E7B"/>
    <w:rsid w:val="002C32CD"/>
    <w:rsid w:val="002C52DC"/>
    <w:rsid w:val="002F4BEC"/>
    <w:rsid w:val="003120EF"/>
    <w:rsid w:val="00324C3F"/>
    <w:rsid w:val="00332973"/>
    <w:rsid w:val="0036190C"/>
    <w:rsid w:val="00386D2E"/>
    <w:rsid w:val="00410FCC"/>
    <w:rsid w:val="0041119D"/>
    <w:rsid w:val="00416322"/>
    <w:rsid w:val="004327EB"/>
    <w:rsid w:val="004437B8"/>
    <w:rsid w:val="00446B1E"/>
    <w:rsid w:val="00484D4B"/>
    <w:rsid w:val="004D5222"/>
    <w:rsid w:val="00523753"/>
    <w:rsid w:val="00602350"/>
    <w:rsid w:val="00625FB7"/>
    <w:rsid w:val="006827A5"/>
    <w:rsid w:val="00685E57"/>
    <w:rsid w:val="0069030D"/>
    <w:rsid w:val="006B1D30"/>
    <w:rsid w:val="006E23F0"/>
    <w:rsid w:val="00762F6C"/>
    <w:rsid w:val="00770044"/>
    <w:rsid w:val="00795451"/>
    <w:rsid w:val="007A4815"/>
    <w:rsid w:val="007C7D18"/>
    <w:rsid w:val="007D0160"/>
    <w:rsid w:val="007E2A00"/>
    <w:rsid w:val="0082614E"/>
    <w:rsid w:val="008C50A1"/>
    <w:rsid w:val="008E04E3"/>
    <w:rsid w:val="008E43D8"/>
    <w:rsid w:val="009152CD"/>
    <w:rsid w:val="00933D12"/>
    <w:rsid w:val="00954A76"/>
    <w:rsid w:val="009A3689"/>
    <w:rsid w:val="009A486F"/>
    <w:rsid w:val="009A7400"/>
    <w:rsid w:val="009B1FED"/>
    <w:rsid w:val="009C535B"/>
    <w:rsid w:val="009D52B4"/>
    <w:rsid w:val="009D684B"/>
    <w:rsid w:val="00A1550A"/>
    <w:rsid w:val="00A31AE4"/>
    <w:rsid w:val="00A360D2"/>
    <w:rsid w:val="00A56487"/>
    <w:rsid w:val="00A66CE8"/>
    <w:rsid w:val="00A94FC0"/>
    <w:rsid w:val="00A97A30"/>
    <w:rsid w:val="00AC3F02"/>
    <w:rsid w:val="00B00CA5"/>
    <w:rsid w:val="00B014C7"/>
    <w:rsid w:val="00B2203C"/>
    <w:rsid w:val="00B317D9"/>
    <w:rsid w:val="00B66482"/>
    <w:rsid w:val="00C0309D"/>
    <w:rsid w:val="00C32383"/>
    <w:rsid w:val="00C420A6"/>
    <w:rsid w:val="00C55270"/>
    <w:rsid w:val="00C55B05"/>
    <w:rsid w:val="00C602E6"/>
    <w:rsid w:val="00CC3717"/>
    <w:rsid w:val="00CE346C"/>
    <w:rsid w:val="00D0380E"/>
    <w:rsid w:val="00D5251C"/>
    <w:rsid w:val="00D56C68"/>
    <w:rsid w:val="00D63148"/>
    <w:rsid w:val="00D74DF9"/>
    <w:rsid w:val="00D90F78"/>
    <w:rsid w:val="00DA3DC8"/>
    <w:rsid w:val="00E24E8D"/>
    <w:rsid w:val="00E2500E"/>
    <w:rsid w:val="00E2554F"/>
    <w:rsid w:val="00E26FC6"/>
    <w:rsid w:val="00E337CD"/>
    <w:rsid w:val="00E433EB"/>
    <w:rsid w:val="00E52BF7"/>
    <w:rsid w:val="00ED6A4A"/>
    <w:rsid w:val="00F079FF"/>
    <w:rsid w:val="00F52B29"/>
    <w:rsid w:val="00F72274"/>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4B12"/>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361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marco.botello</cp:lastModifiedBy>
  <cp:revision>6</cp:revision>
  <dcterms:created xsi:type="dcterms:W3CDTF">2019-10-08T15:51:00Z</dcterms:created>
  <dcterms:modified xsi:type="dcterms:W3CDTF">2019-11-12T22:45:00Z</dcterms:modified>
</cp:coreProperties>
</file>