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6f7d9836cb30ddf50e1de36cbe3686ef8cf4e2e"/>
    <w:p>
      <w:pPr>
        <w:pStyle w:val="Heading1"/>
      </w:pPr>
      <w:r>
        <w:t xml:space="preserve">Web Application Vulnerability Scanner — Report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2025-08-23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project builds a lightweight web vulnerability scanner. It crawls a SPA target (OWASP Juice Shop), discovers endpoints, and runs basic XSS/SQLi checks.</w:t>
      </w:r>
    </w:p>
    <w:bookmarkEnd w:id="20"/>
    <w:bookmarkStart w:id="21" w:name="tools-used"/>
    <w:p>
      <w:pPr>
        <w:pStyle w:val="Heading2"/>
      </w:pPr>
      <w:r>
        <w:t xml:space="preserve">Tools Used</w:t>
      </w:r>
    </w:p>
    <w:p>
      <w:pPr>
        <w:pStyle w:val="Compact"/>
        <w:numPr>
          <w:ilvl w:val="0"/>
          <w:numId w:val="1001"/>
        </w:numPr>
      </w:pPr>
      <w:r>
        <w:t xml:space="preserve">Python (requests, BeautifulSoup, Playwright)</w:t>
      </w:r>
    </w:p>
    <w:p>
      <w:pPr>
        <w:pStyle w:val="Compact"/>
        <w:numPr>
          <w:ilvl w:val="0"/>
          <w:numId w:val="1001"/>
        </w:numPr>
      </w:pPr>
      <w:r>
        <w:t xml:space="preserve">SQLite (findings database)</w:t>
      </w:r>
    </w:p>
    <w:p>
      <w:pPr>
        <w:pStyle w:val="Compact"/>
        <w:numPr>
          <w:ilvl w:val="0"/>
          <w:numId w:val="1001"/>
        </w:numPr>
      </w:pPr>
      <w:r>
        <w:t xml:space="preserve">Docker (OWASP Juice Shop target)</w:t>
      </w:r>
    </w:p>
    <w:bookmarkEnd w:id="21"/>
    <w:bookmarkStart w:id="22" w:name="steps-involved"/>
    <w:p>
      <w:pPr>
        <w:pStyle w:val="Heading2"/>
      </w:pPr>
      <w:r>
        <w:t xml:space="preserve">Steps Involved</w:t>
      </w:r>
    </w:p>
    <w:p>
      <w:pPr>
        <w:pStyle w:val="Compact"/>
        <w:numPr>
          <w:ilvl w:val="0"/>
          <w:numId w:val="1002"/>
        </w:numPr>
      </w:pPr>
      <w:r>
        <w:t xml:space="preserve">Set up ARM64-friendly target (Juice Shop via Docker).</w:t>
      </w:r>
    </w:p>
    <w:p>
      <w:pPr>
        <w:pStyle w:val="Compact"/>
        <w:numPr>
          <w:ilvl w:val="0"/>
          <w:numId w:val="1002"/>
        </w:numPr>
      </w:pPr>
      <w:r>
        <w:t xml:space="preserve">Built crawler with Playwright to execute JS and collect links.</w:t>
      </w:r>
    </w:p>
    <w:p>
      <w:pPr>
        <w:pStyle w:val="Compact"/>
        <w:numPr>
          <w:ilvl w:val="0"/>
          <w:numId w:val="1002"/>
        </w:numPr>
      </w:pPr>
      <w:r>
        <w:t xml:space="preserve">Stored endpoints and form-like pages in SQLite.</w:t>
      </w:r>
    </w:p>
    <w:p>
      <w:pPr>
        <w:pStyle w:val="Compact"/>
        <w:numPr>
          <w:ilvl w:val="0"/>
          <w:numId w:val="1002"/>
        </w:numPr>
      </w:pPr>
      <w:r>
        <w:t xml:space="preserve">Implemented XSS and SQLi probes; logged confirmed signals.</w:t>
      </w:r>
    </w:p>
    <w:p>
      <w:pPr>
        <w:pStyle w:val="Compact"/>
        <w:numPr>
          <w:ilvl w:val="0"/>
          <w:numId w:val="1002"/>
        </w:numPr>
      </w:pPr>
      <w:r>
        <w:t xml:space="preserve">Exported findings and evidence files for verification.</w:t>
      </w:r>
    </w:p>
    <w:bookmarkEnd w:id="22"/>
    <w:bookmarkStart w:id="23" w:name="findings"/>
    <w:p>
      <w:pPr>
        <w:pStyle w:val="Heading2"/>
      </w:pPr>
      <w:r>
        <w:t xml:space="preserve">Findings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http://127.0.0.1:3000/redirect?to=https://github.com/juice-shop/juice-shop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error-marker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http://127.0.0.1:3000/rest/products/search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error-marker</w:t>
            </w:r>
          </w:p>
        </w:tc>
      </w:tr>
    </w:tbl>
    <w:bookmarkEnd w:id="23"/>
    <w:bookmarkStart w:id="24" w:name="evidence"/>
    <w:p>
      <w:pPr>
        <w:pStyle w:val="Heading2"/>
      </w:pPr>
      <w:r>
        <w:t xml:space="preserve">Evidence</w:t>
      </w:r>
    </w:p>
    <w:p>
      <w:pPr>
        <w:pStyle w:val="FirstParagraph"/>
      </w:pPr>
      <w:r>
        <w:t xml:space="preserve">Saved HTML responses in the</w:t>
      </w:r>
      <w:r>
        <w:t xml:space="preserve"> </w:t>
      </w:r>
      <w:r>
        <w:rPr>
          <w:rStyle w:val="VerbatimChar"/>
        </w:rPr>
        <w:t xml:space="preserve">evidence/</w:t>
      </w:r>
      <w:r>
        <w:t xml:space="preserve"> </w:t>
      </w:r>
      <w:r>
        <w:t xml:space="preserve">folder (e.g.,</w:t>
      </w:r>
      <w:r>
        <w:t xml:space="preserve"> </w:t>
      </w:r>
      <w:r>
        <w:rPr>
          <w:rStyle w:val="VerbatimChar"/>
        </w:rPr>
        <w:t xml:space="preserve">sqli_*.html</w:t>
      </w:r>
      <w:r>
        <w:t xml:space="preserve">). Attach 2 screenshots in the final PDF:</w:t>
      </w:r>
      <w:r>
        <w:t xml:space="preserve"> </w:t>
      </w:r>
      <w:r>
        <w:t xml:space="preserve">- Docker</w:t>
      </w:r>
      <w:r>
        <w:t xml:space="preserve"> </w:t>
      </w:r>
      <w:r>
        <w:rPr>
          <w:rStyle w:val="VerbatimChar"/>
        </w:rPr>
        <w:t xml:space="preserve">juiceshop</w:t>
      </w:r>
      <w:r>
        <w:t xml:space="preserve"> </w:t>
      </w:r>
      <w:r>
        <w:t xml:space="preserve">running (</w:t>
      </w:r>
      <w:r>
        <w:rPr>
          <w:rStyle w:val="VerbatimChar"/>
        </w:rPr>
        <w:t xml:space="preserve">docker ps</w:t>
      </w:r>
      <w:r>
        <w:t xml:space="preserve">).</w:t>
      </w:r>
      <w:r>
        <w:t xml:space="preserve"> </w:t>
      </w:r>
      <w:r>
        <w:t xml:space="preserve">- Scanner run showing</w:t>
      </w:r>
      <w:r>
        <w:t xml:space="preserve"> </w:t>
      </w:r>
      <w:r>
        <w:rPr>
          <w:rStyle w:val="VerbatimChar"/>
        </w:rPr>
        <w:t xml:space="preserve">[SQLi Found]</w:t>
      </w:r>
      <w:r>
        <w:t xml:space="preserve"> </w:t>
      </w:r>
      <w:r>
        <w:t xml:space="preserve">lines.</w:t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scanner successfully crawled a JS-heavy app and detected SQLi signals. Future work: add DOM-XSS via headless browser, CSRF checks, and severity scoring.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2025-08-23T17:52:16Z</dcterms:created>
  <dcterms:modified xsi:type="dcterms:W3CDTF">2025-08-23T17:52:16Z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