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B" w:rsidRDefault="007854C3" w:rsidP="007854C3">
      <w:pPr>
        <w:spacing w:after="0" w:line="240" w:lineRule="auto"/>
        <w:jc w:val="center"/>
        <w:rPr>
          <w:rFonts w:ascii="Segoe UI" w:hAnsi="Segoe UI" w:cs="Segoe UI"/>
          <w:b/>
          <w:sz w:val="44"/>
        </w:rPr>
      </w:pPr>
      <w:r>
        <w:rPr>
          <w:rFonts w:ascii="Segoe UI" w:hAnsi="Segoe UI" w:cs="Segoe UI"/>
          <w:b/>
          <w:sz w:val="44"/>
        </w:rPr>
        <w:t>Task 3: Model Building and Interpretation</w:t>
      </w:r>
    </w:p>
    <w:p w:rsidR="007854C3" w:rsidRDefault="007854C3" w:rsidP="007854C3">
      <w:pPr>
        <w:spacing w:after="0" w:line="240" w:lineRule="auto"/>
        <w:jc w:val="center"/>
        <w:rPr>
          <w:rFonts w:ascii="Segoe UI" w:hAnsi="Segoe UI" w:cs="Segoe UI"/>
          <w:b/>
          <w:sz w:val="44"/>
        </w:rPr>
      </w:pPr>
      <w:bookmarkStart w:id="0" w:name="_GoBack"/>
      <w:bookmarkEnd w:id="0"/>
    </w:p>
    <w:p w:rsidR="00C76B97" w:rsidRDefault="00C76B97" w:rsidP="00C76B97">
      <w:pPr>
        <w:spacing w:after="0" w:line="240" w:lineRule="auto"/>
        <w:jc w:val="center"/>
        <w:rPr>
          <w:rFonts w:ascii="Segoe UI" w:hAnsi="Segoe UI" w:cs="Segoe UI"/>
          <w:b/>
          <w:sz w:val="36"/>
        </w:rPr>
      </w:pPr>
    </w:p>
    <w:p w:rsidR="005D026B" w:rsidRDefault="005D026B" w:rsidP="005D026B">
      <w:pPr>
        <w:spacing w:after="0" w:line="240" w:lineRule="auto"/>
        <w:rPr>
          <w:rFonts w:ascii="Segoe UI" w:hAnsi="Segoe UI" w:cs="Segoe UI"/>
          <w:sz w:val="40"/>
        </w:rPr>
      </w:pPr>
      <w:r w:rsidRPr="005D026B">
        <w:rPr>
          <w:rFonts w:ascii="Segoe UI" w:hAnsi="Segoe UI" w:cs="Segoe UI"/>
          <w:sz w:val="40"/>
        </w:rPr>
        <w:t>User Approach</w:t>
      </w:r>
    </w:p>
    <w:p w:rsidR="005D026B" w:rsidRPr="005D026B" w:rsidRDefault="005D026B" w:rsidP="005D026B">
      <w:pPr>
        <w:spacing w:after="0" w:line="240" w:lineRule="auto"/>
        <w:rPr>
          <w:rFonts w:ascii="Segoe UI" w:hAnsi="Segoe UI" w:cs="Segoe UI"/>
          <w:sz w:val="32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Problem Statement:</w:t>
      </w:r>
    </w:p>
    <w:p w:rsidR="005D026B" w:rsidRDefault="005D026B" w:rsidP="00CA5982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Recap the client's problem statement: "Can we accurately predict the stock levels of products based on sales data and sensor data on an hourly basis to intelligently procure products from suppliers?"</w:t>
      </w:r>
    </w:p>
    <w:p w:rsidR="00CA5982" w:rsidRPr="00CA5982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Sources: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Identify available data sources: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Sales data: Includes transactional data on product sales.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Sensor data: Measures temperature in storage facilities and stock levels in refrigerators and freezers.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Selection: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Choose relevant data for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Sales data: Use historical sales data to identify trends and patterns in product demand.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Sensor data: Utilize temperature data to assess storage conditions and correlate with stock levels to predict potential inventory issues.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Data Integration: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Integrate sales and sensor data to create a unified dataset for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Merge datasets based on timestamps to align sales and sensor readings on an hourly basis.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Apply data cleaning and </w:t>
      </w:r>
      <w:r w:rsidR="00CA5982" w:rsidRPr="005D026B">
        <w:rPr>
          <w:rFonts w:ascii="Segoe UI" w:hAnsi="Segoe UI" w:cs="Segoe UI"/>
        </w:rPr>
        <w:t>pre-processing</w:t>
      </w:r>
      <w:r w:rsidRPr="005D026B">
        <w:rPr>
          <w:rFonts w:ascii="Segoe UI" w:hAnsi="Segoe UI" w:cs="Segoe UI"/>
        </w:rPr>
        <w:t xml:space="preserve"> techniques to handle missing values and outliers.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CA5982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Modelling</w:t>
      </w:r>
      <w:r w:rsidR="005D026B" w:rsidRPr="005D026B">
        <w:rPr>
          <w:rFonts w:ascii="Segoe UI" w:hAnsi="Segoe UI" w:cs="Segoe UI"/>
          <w:b/>
          <w:bCs/>
        </w:rPr>
        <w:t xml:space="preserve"> Approach: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Select appropriate machine learning algorithms for prediction: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Time series forecasting: Use methods such as ARIMA or LSTM to predict future stock levels based on historical data.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Regression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>: Develop regression models to estimate stock levels using sales and sensor data as features.</w:t>
      </w:r>
    </w:p>
    <w:p w:rsidR="00CA5982" w:rsidRPr="005D026B" w:rsidRDefault="00CA5982" w:rsidP="00CA5982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Evaluation and Iteration: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Evaluate model performance using appropriate metrics such as RMSE or MAE.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Iterate on the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 xml:space="preserve"> process to refine algorithms and improve predictive accuracy.</w:t>
      </w:r>
    </w:p>
    <w:p w:rsidR="00CA5982" w:rsidRPr="00CA5982" w:rsidRDefault="005D026B" w:rsidP="00CA5982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Validate models using cross-validation techniques to ensure </w:t>
      </w:r>
      <w:r w:rsidR="00CA5982">
        <w:rPr>
          <w:rFonts w:ascii="Segoe UI" w:hAnsi="Segoe UI" w:cs="Segoe UI"/>
        </w:rPr>
        <w:t>robustness and generalizability.</w:t>
      </w:r>
    </w:p>
    <w:p w:rsidR="005D026B" w:rsidRPr="005D026B" w:rsidRDefault="005D026B" w:rsidP="005D026B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lastRenderedPageBreak/>
        <w:t>Next Steps:</w:t>
      </w:r>
    </w:p>
    <w:p w:rsidR="005D026B" w:rsidRPr="005D026B" w:rsidRDefault="005D026B" w:rsidP="005D026B">
      <w:pPr>
        <w:numPr>
          <w:ilvl w:val="1"/>
          <w:numId w:val="1"/>
        </w:numPr>
        <w:tabs>
          <w:tab w:val="num" w:pos="144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Present potential next steps for implementation and deployment: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Develop a prototype model for testing and validation.</w:t>
      </w:r>
    </w:p>
    <w:p w:rsidR="005D026B" w:rsidRP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 xml:space="preserve">Collaborate with the Data Engineering team to integrate real-time sensor data into the </w:t>
      </w:r>
      <w:r w:rsidR="00CA5982" w:rsidRPr="005D026B">
        <w:rPr>
          <w:rFonts w:ascii="Segoe UI" w:hAnsi="Segoe UI" w:cs="Segoe UI"/>
        </w:rPr>
        <w:t>modelling</w:t>
      </w:r>
      <w:r w:rsidRPr="005D026B">
        <w:rPr>
          <w:rFonts w:ascii="Segoe UI" w:hAnsi="Segoe UI" w:cs="Segoe UI"/>
        </w:rPr>
        <w:t xml:space="preserve"> pipeline.</w:t>
      </w:r>
    </w:p>
    <w:p w:rsidR="005D026B" w:rsidRDefault="005D026B" w:rsidP="005D026B">
      <w:pPr>
        <w:numPr>
          <w:ilvl w:val="2"/>
          <w:numId w:val="1"/>
        </w:numPr>
        <w:tabs>
          <w:tab w:val="num" w:pos="2160"/>
        </w:tabs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Conduct thorough testing and validation before full-scale deployment.</w:t>
      </w:r>
    </w:p>
    <w:p w:rsidR="008375EE" w:rsidRPr="005D026B" w:rsidRDefault="008375EE" w:rsidP="008375EE">
      <w:pPr>
        <w:spacing w:after="0" w:line="240" w:lineRule="auto"/>
        <w:rPr>
          <w:rFonts w:ascii="Segoe UI" w:hAnsi="Segoe UI" w:cs="Segoe UI"/>
        </w:rPr>
      </w:pPr>
    </w:p>
    <w:p w:rsidR="005D026B" w:rsidRPr="005D026B" w:rsidRDefault="005D026B" w:rsidP="005D026B">
      <w:pPr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  <w:b/>
          <w:bCs/>
        </w:rPr>
        <w:t>Closing Remarks:</w:t>
      </w:r>
    </w:p>
    <w:p w:rsidR="00164327" w:rsidRPr="005D026B" w:rsidRDefault="005D026B" w:rsidP="005D026B">
      <w:pPr>
        <w:numPr>
          <w:ilvl w:val="0"/>
          <w:numId w:val="2"/>
        </w:numPr>
        <w:spacing w:after="0" w:line="240" w:lineRule="auto"/>
        <w:rPr>
          <w:rFonts w:ascii="Segoe UI" w:hAnsi="Segoe UI" w:cs="Segoe UI"/>
        </w:rPr>
      </w:pPr>
      <w:r w:rsidRPr="005D026B">
        <w:rPr>
          <w:rFonts w:ascii="Segoe UI" w:hAnsi="Segoe UI" w:cs="Segoe UI"/>
        </w:rPr>
        <w:t>Conclude with a summary of the proposed strategy and its potential impact on improving inventory management and procurement decisions for the client.</w:t>
      </w:r>
    </w:p>
    <w:sectPr w:rsidR="00164327" w:rsidRPr="005D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94BA3"/>
    <w:multiLevelType w:val="multilevel"/>
    <w:tmpl w:val="01C2A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B96AB9"/>
    <w:multiLevelType w:val="multilevel"/>
    <w:tmpl w:val="0D5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D5E"/>
    <w:rsid w:val="00164327"/>
    <w:rsid w:val="00445ED7"/>
    <w:rsid w:val="005D026B"/>
    <w:rsid w:val="007854C3"/>
    <w:rsid w:val="008375EE"/>
    <w:rsid w:val="00C76B97"/>
    <w:rsid w:val="00CA5982"/>
    <w:rsid w:val="00E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2024-05-03T13:29:00Z</dcterms:created>
  <dcterms:modified xsi:type="dcterms:W3CDTF">2024-05-04T15:08:00Z</dcterms:modified>
</cp:coreProperties>
</file>