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B08F5" w14:textId="71E43079" w:rsidR="00246BA3" w:rsidRDefault="00246BA3" w:rsidP="008D2BFA">
      <w:pPr>
        <w:pStyle w:val="Caption"/>
        <w:jc w:val="both"/>
      </w:pPr>
      <w:r>
        <w:rPr>
          <w:noProof/>
        </w:rPr>
        <w:drawing>
          <wp:inline distT="0" distB="0" distL="0" distR="0" wp14:anchorId="28043D7B" wp14:editId="45B768E8">
            <wp:extent cx="2790825" cy="809625"/>
            <wp:effectExtent l="0" t="0" r="0" b="0"/>
            <wp:docPr id="228" name="Picture 228" descr="ara_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a_transparent"/>
                    <pic:cNvPicPr>
                      <a:picLocks noChangeAspect="1" noChangeArrowheads="1"/>
                    </pic:cNvPicPr>
                  </pic:nvPicPr>
                  <pic:blipFill>
                    <a:blip r:embed="rId8" cstate="print"/>
                    <a:srcRect b="6593"/>
                    <a:stretch>
                      <a:fillRect/>
                    </a:stretch>
                  </pic:blipFill>
                  <pic:spPr bwMode="auto">
                    <a:xfrm>
                      <a:off x="0" y="0"/>
                      <a:ext cx="2790825" cy="809625"/>
                    </a:xfrm>
                    <a:prstGeom prst="rect">
                      <a:avLst/>
                    </a:prstGeom>
                    <a:noFill/>
                    <a:ln w="9525">
                      <a:noFill/>
                      <a:miter lim="800000"/>
                      <a:headEnd/>
                      <a:tailEnd/>
                    </a:ln>
                  </pic:spPr>
                </pic:pic>
              </a:graphicData>
            </a:graphic>
          </wp:inline>
        </w:drawing>
      </w:r>
      <w:r>
        <w:tab/>
      </w:r>
      <w:r w:rsidR="00487A50">
        <w:t xml:space="preserve">                               </w:t>
      </w:r>
      <w:r w:rsidR="00487A50">
        <w:rPr>
          <w:b/>
          <w:sz w:val="20"/>
        </w:rPr>
        <w:t>D00258.000</w:t>
      </w:r>
      <w:r w:rsidR="005B631B">
        <w:rPr>
          <w:b/>
          <w:sz w:val="20"/>
        </w:rPr>
        <w:t>17</w:t>
      </w:r>
    </w:p>
    <w:p w14:paraId="3E439E75" w14:textId="77777777" w:rsidR="00246BA3" w:rsidRDefault="00246BA3" w:rsidP="00246BA3">
      <w:pPr>
        <w:tabs>
          <w:tab w:val="right" w:pos="9090"/>
        </w:tabs>
        <w:ind w:right="-450"/>
        <w:rPr>
          <w:b/>
          <w:sz w:val="20"/>
        </w:rPr>
      </w:pPr>
      <w:r>
        <w:rPr>
          <w:b/>
          <w:noProof/>
          <w:sz w:val="20"/>
        </w:rPr>
        <mc:AlternateContent>
          <mc:Choice Requires="wps">
            <w:drawing>
              <wp:inline distT="0" distB="0" distL="0" distR="0" wp14:anchorId="2840623A" wp14:editId="49050BA9">
                <wp:extent cx="5852795" cy="635"/>
                <wp:effectExtent l="19050" t="20955" r="14605" b="16510"/>
                <wp:docPr id="227" name="Straight Connector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795"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6B424B4" id="Straight Connector 227" o:spid="_x0000_s1026" style="visibility:visible;mso-wrap-style:square;mso-left-percent:-10001;mso-top-percent:-10001;mso-position-horizontal:absolute;mso-position-horizontal-relative:char;mso-position-vertical:absolute;mso-position-vertical-relative:line;mso-left-percent:-10001;mso-top-percent:-10001" from="0,0" to="460.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" strokeweight="2pt">
                <w10:anchorlock/>
              </v:line>
            </w:pict>
          </mc:Fallback>
        </mc:AlternateContent>
      </w:r>
    </w:p>
    <w:p w14:paraId="652F6CB9" w14:textId="6948785A" w:rsidR="00C34DB6" w:rsidRDefault="00487A50" w:rsidP="00246BA3">
      <w:pPr>
        <w:pStyle w:val="BodyText2"/>
        <w:ind w:firstLine="0"/>
        <w:jc w:val="center"/>
        <w:rPr>
          <w:b/>
          <w:sz w:val="32"/>
          <w:szCs w:val="32"/>
        </w:rPr>
      </w:pPr>
      <w:r>
        <w:rPr>
          <w:b/>
          <w:sz w:val="32"/>
          <w:szCs w:val="32"/>
        </w:rPr>
        <w:t>Structural Airport Pavement NDT and Evaluation</w:t>
      </w:r>
    </w:p>
    <w:p w14:paraId="4322C74B" w14:textId="0CA8F61F" w:rsidR="00246BA3" w:rsidRDefault="00C34DB6" w:rsidP="00246BA3">
      <w:pPr>
        <w:pStyle w:val="BodyText2"/>
        <w:ind w:firstLine="0"/>
        <w:jc w:val="center"/>
        <w:rPr>
          <w:b/>
          <w:sz w:val="32"/>
          <w:szCs w:val="32"/>
        </w:rPr>
      </w:pPr>
      <w:r>
        <w:rPr>
          <w:b/>
          <w:sz w:val="32"/>
          <w:szCs w:val="32"/>
        </w:rPr>
        <w:t>BAKFAA</w:t>
      </w:r>
      <w:r w:rsidR="000E3C0E">
        <w:rPr>
          <w:b/>
          <w:sz w:val="32"/>
          <w:szCs w:val="32"/>
        </w:rPr>
        <w:t xml:space="preserve"> Version 3.4</w:t>
      </w:r>
      <w:r>
        <w:rPr>
          <w:b/>
          <w:sz w:val="32"/>
          <w:szCs w:val="32"/>
        </w:rPr>
        <w:t xml:space="preserve"> User</w:t>
      </w:r>
      <w:r w:rsidR="00997077">
        <w:rPr>
          <w:b/>
          <w:sz w:val="32"/>
          <w:szCs w:val="32"/>
        </w:rPr>
        <w:t>’s</w:t>
      </w:r>
      <w:r>
        <w:rPr>
          <w:b/>
          <w:sz w:val="32"/>
          <w:szCs w:val="32"/>
        </w:rPr>
        <w:t xml:space="preserve"> Manual</w:t>
      </w:r>
    </w:p>
    <w:p w14:paraId="28446B74" w14:textId="77777777" w:rsidR="00246BA3" w:rsidRDefault="00246BA3" w:rsidP="00246BA3">
      <w:pPr>
        <w:pStyle w:val="BodyText2"/>
        <w:ind w:firstLine="0"/>
        <w:jc w:val="center"/>
      </w:pPr>
      <w:r>
        <w:t>Prepared for:</w:t>
      </w:r>
    </w:p>
    <w:p w14:paraId="1DE865C9" w14:textId="44C610DC" w:rsidR="00246BA3" w:rsidRDefault="00487A50" w:rsidP="00246BA3">
      <w:pPr>
        <w:jc w:val="center"/>
        <w:rPr>
          <w:b/>
        </w:rPr>
      </w:pPr>
      <w:r w:rsidRPr="00DC4124">
        <w:rPr>
          <w:noProof/>
        </w:rPr>
        <w:drawing>
          <wp:inline distT="0" distB="0" distL="0" distR="0" wp14:anchorId="0BA969F9" wp14:editId="7D5334FE">
            <wp:extent cx="1828800" cy="1887415"/>
            <wp:effectExtent l="19050" t="0" r="0" b="0"/>
            <wp:docPr id="40" name="Picture 40" descr="http://theenterprisereport.typepad.com/.a/6a011168586588970c01348234de82970c-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theenterprisereport.typepad.com/.a/6a011168586588970c01348234de82970c-p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8800" cy="1890793"/>
                    </a:xfrm>
                    <a:prstGeom prst="rect">
                      <a:avLst/>
                    </a:prstGeom>
                    <a:noFill/>
                    <a:ln>
                      <a:noFill/>
                    </a:ln>
                  </pic:spPr>
                </pic:pic>
              </a:graphicData>
            </a:graphic>
          </wp:inline>
        </w:drawing>
      </w:r>
    </w:p>
    <w:p w14:paraId="7D819EFC" w14:textId="77777777" w:rsidR="00487A50" w:rsidRDefault="00487A50" w:rsidP="00246BA3">
      <w:pPr>
        <w:jc w:val="center"/>
        <w:rPr>
          <w:b/>
        </w:rPr>
      </w:pPr>
    </w:p>
    <w:p w14:paraId="779596AD" w14:textId="77777777" w:rsidR="00246BA3" w:rsidRPr="008D2BFA" w:rsidRDefault="00246BA3" w:rsidP="00246BA3">
      <w:pPr>
        <w:jc w:val="center"/>
        <w:rPr>
          <w:b/>
        </w:rPr>
      </w:pPr>
      <w:r w:rsidRPr="008D2BFA">
        <w:rPr>
          <w:b/>
        </w:rPr>
        <w:t>Prepared by:</w:t>
      </w:r>
    </w:p>
    <w:p w14:paraId="40C24FB4" w14:textId="77777777" w:rsidR="0068512F" w:rsidRPr="008D2BFA" w:rsidRDefault="0068512F" w:rsidP="0068512F">
      <w:pPr>
        <w:spacing w:after="0"/>
        <w:jc w:val="center"/>
        <w:rPr>
          <w:b/>
        </w:rPr>
      </w:pPr>
      <w:r w:rsidRPr="008D2BFA">
        <w:rPr>
          <w:b/>
        </w:rPr>
        <w:t>Applied Research Associates, Inc.</w:t>
      </w:r>
      <w:r w:rsidRPr="008D2BFA">
        <w:rPr>
          <w:b/>
        </w:rPr>
        <w:br/>
        <w:t>Mid-Atlantic Division</w:t>
      </w:r>
      <w:r w:rsidRPr="008D2BFA">
        <w:rPr>
          <w:b/>
        </w:rPr>
        <w:br/>
        <w:t>2628 Fire Road</w:t>
      </w:r>
    </w:p>
    <w:p w14:paraId="797872BF" w14:textId="77777777" w:rsidR="0068512F" w:rsidRPr="008D2BFA" w:rsidRDefault="0068512F" w:rsidP="0068512F">
      <w:pPr>
        <w:spacing w:after="0"/>
        <w:jc w:val="center"/>
        <w:rPr>
          <w:b/>
        </w:rPr>
      </w:pPr>
      <w:r w:rsidRPr="008D2BFA">
        <w:rPr>
          <w:b/>
        </w:rPr>
        <w:t>Suite 300</w:t>
      </w:r>
    </w:p>
    <w:p w14:paraId="1CD6F8BC" w14:textId="77777777" w:rsidR="0068512F" w:rsidRPr="008D2BFA" w:rsidRDefault="0068512F" w:rsidP="0068512F">
      <w:pPr>
        <w:spacing w:after="0"/>
        <w:jc w:val="center"/>
        <w:rPr>
          <w:b/>
        </w:rPr>
      </w:pPr>
      <w:r w:rsidRPr="008D2BFA">
        <w:rPr>
          <w:b/>
        </w:rPr>
        <w:t>Egg Harbor Township, NJ 08234</w:t>
      </w:r>
    </w:p>
    <w:p w14:paraId="7E10F4C6" w14:textId="77777777" w:rsidR="00246BA3" w:rsidRPr="008D2BFA" w:rsidRDefault="00246BA3" w:rsidP="00554FC3">
      <w:pPr>
        <w:jc w:val="right"/>
        <w:rPr>
          <w:b/>
        </w:rPr>
      </w:pPr>
    </w:p>
    <w:p w14:paraId="6B8B3DC6" w14:textId="0C6BA8D6" w:rsidR="00246BA3" w:rsidRPr="008D2BFA" w:rsidRDefault="00F524A0" w:rsidP="00246BA3">
      <w:pPr>
        <w:jc w:val="center"/>
        <w:rPr>
          <w:b/>
        </w:rPr>
      </w:pPr>
      <w:r>
        <w:rPr>
          <w:b/>
        </w:rPr>
        <w:t>March 3</w:t>
      </w:r>
      <w:r w:rsidR="00B57F8A">
        <w:rPr>
          <w:b/>
        </w:rPr>
        <w:t>,</w:t>
      </w:r>
      <w:r w:rsidR="00F13876">
        <w:rPr>
          <w:b/>
        </w:rPr>
        <w:t xml:space="preserve"> 2023</w:t>
      </w:r>
    </w:p>
    <w:p w14:paraId="26CE6EEF" w14:textId="701F8024" w:rsidR="005B631B" w:rsidRDefault="00487A50" w:rsidP="00487A50">
      <w:pPr>
        <w:jc w:val="center"/>
        <w:rPr>
          <w:b/>
          <w:sz w:val="20"/>
        </w:rPr>
      </w:pPr>
      <w:r w:rsidRPr="00DC4124">
        <w:rPr>
          <w:b/>
          <w:sz w:val="20"/>
        </w:rPr>
        <w:t>Contract</w:t>
      </w:r>
      <w:r w:rsidR="005B631B">
        <w:rPr>
          <w:b/>
          <w:sz w:val="20"/>
        </w:rPr>
        <w:t xml:space="preserve"> No.</w:t>
      </w:r>
      <w:r w:rsidRPr="00DC4124">
        <w:rPr>
          <w:b/>
          <w:sz w:val="20"/>
        </w:rPr>
        <w:t xml:space="preserve"> 692M15-2</w:t>
      </w:r>
      <w:r w:rsidR="005B631B">
        <w:rPr>
          <w:b/>
          <w:sz w:val="20"/>
        </w:rPr>
        <w:t>1</w:t>
      </w:r>
      <w:r w:rsidRPr="00DC4124">
        <w:rPr>
          <w:b/>
          <w:sz w:val="20"/>
        </w:rPr>
        <w:t>-D-00004</w:t>
      </w:r>
    </w:p>
    <w:p w14:paraId="7CA2BB74" w14:textId="770CA714" w:rsidR="00487A50" w:rsidRPr="00DC4124" w:rsidRDefault="005B631B" w:rsidP="00487A50">
      <w:pPr>
        <w:jc w:val="center"/>
        <w:rPr>
          <w:b/>
          <w:sz w:val="20"/>
        </w:rPr>
      </w:pPr>
      <w:r>
        <w:rPr>
          <w:b/>
          <w:sz w:val="20"/>
        </w:rPr>
        <w:t>Order No. 692M15-22-F-00129</w:t>
      </w:r>
      <w:r w:rsidR="00487A50" w:rsidRPr="00DC4124">
        <w:rPr>
          <w:b/>
          <w:sz w:val="20"/>
        </w:rPr>
        <w:br/>
        <w:t xml:space="preserve">Task Order </w:t>
      </w:r>
      <w:r w:rsidR="00AD7C2E">
        <w:rPr>
          <w:b/>
          <w:sz w:val="20"/>
        </w:rPr>
        <w:t>17</w:t>
      </w:r>
      <w:r w:rsidR="00487A50" w:rsidRPr="00DC4124">
        <w:rPr>
          <w:b/>
          <w:sz w:val="20"/>
        </w:rPr>
        <w:br/>
      </w:r>
      <w:r>
        <w:rPr>
          <w:b/>
          <w:sz w:val="20"/>
        </w:rPr>
        <w:t>NDT for Structural Evaluation of Airport Pavements</w:t>
      </w:r>
      <w:r w:rsidR="00487A50" w:rsidRPr="00DC4124">
        <w:rPr>
          <w:b/>
          <w:sz w:val="20"/>
        </w:rPr>
        <w:br/>
        <w:t>Deliverable: 5.</w:t>
      </w:r>
      <w:r w:rsidR="00487A50">
        <w:rPr>
          <w:b/>
          <w:sz w:val="20"/>
        </w:rPr>
        <w:t>2.1.</w:t>
      </w:r>
      <w:r w:rsidR="008F004B">
        <w:rPr>
          <w:b/>
          <w:sz w:val="20"/>
        </w:rPr>
        <w:t>1</w:t>
      </w:r>
      <w:r w:rsidR="00487A50">
        <w:rPr>
          <w:b/>
          <w:sz w:val="20"/>
        </w:rPr>
        <w:t xml:space="preserve"> </w:t>
      </w:r>
      <w:r w:rsidR="008F004B" w:rsidRPr="008F004B">
        <w:rPr>
          <w:b/>
          <w:sz w:val="20"/>
        </w:rPr>
        <w:t>Update Upgraded BAKFAA User Manual, Help Files</w:t>
      </w:r>
      <w:r>
        <w:rPr>
          <w:b/>
          <w:sz w:val="20"/>
        </w:rPr>
        <w:t>,</w:t>
      </w:r>
      <w:r w:rsidR="008F004B" w:rsidRPr="008F004B">
        <w:rPr>
          <w:b/>
          <w:sz w:val="20"/>
        </w:rPr>
        <w:t xml:space="preserve"> and Presentation</w:t>
      </w:r>
    </w:p>
    <w:p w14:paraId="501CB287" w14:textId="3F8DE96B" w:rsidR="00487A50" w:rsidRDefault="00487A50">
      <w:pPr>
        <w:spacing w:before="0" w:after="160"/>
        <w:jc w:val="left"/>
      </w:pPr>
      <w:r>
        <w:br w:type="page"/>
      </w:r>
    </w:p>
    <w:p w14:paraId="42408384" w14:textId="77777777" w:rsidR="00304FF1" w:rsidRDefault="00304FF1" w:rsidP="00246BA3">
      <w:pPr>
        <w:jc w:val="center"/>
      </w:pPr>
    </w:p>
    <w:bookmarkStart w:id="0" w:name="_Toc33440001" w:displacedByCustomXml="next"/>
    <w:sdt>
      <w:sdtPr>
        <w:rPr>
          <w:rFonts w:eastAsiaTheme="minorHAnsi" w:cstheme="minorBidi"/>
          <w:b w:val="0"/>
          <w:spacing w:val="0"/>
          <w:kern w:val="0"/>
          <w:sz w:val="24"/>
          <w:szCs w:val="22"/>
        </w:rPr>
        <w:id w:val="300430149"/>
        <w:docPartObj>
          <w:docPartGallery w:val="Table of Contents"/>
          <w:docPartUnique/>
        </w:docPartObj>
      </w:sdtPr>
      <w:sdtEndPr>
        <w:rPr>
          <w:bCs/>
          <w:noProof/>
        </w:rPr>
      </w:sdtEndPr>
      <w:sdtContent>
        <w:p w14:paraId="33299C41" w14:textId="7A54D3F5" w:rsidR="003B67E5" w:rsidRPr="00B4441D" w:rsidRDefault="003B67E5" w:rsidP="002F59F7">
          <w:pPr>
            <w:pStyle w:val="Title"/>
            <w:rPr>
              <w:rStyle w:val="Heading1Char"/>
            </w:rPr>
          </w:pPr>
          <w:r w:rsidRPr="00B4441D">
            <w:rPr>
              <w:rStyle w:val="Heading1Char"/>
            </w:rPr>
            <w:t>T</w:t>
          </w:r>
          <w:r w:rsidRPr="002F59F7">
            <w:t>able of Contents</w:t>
          </w:r>
        </w:p>
        <w:p w14:paraId="05589A22" w14:textId="3D6DF3C8" w:rsidR="008F1176" w:rsidRDefault="003B67E5">
          <w:pPr>
            <w:pStyle w:val="TOC1"/>
            <w:tabs>
              <w:tab w:val="left" w:pos="2160"/>
            </w:tabs>
            <w:rPr>
              <w:rFonts w:asciiTheme="minorHAnsi" w:eastAsiaTheme="minorEastAsia" w:hAnsiTheme="minorHAnsi"/>
              <w:sz w:val="22"/>
            </w:rPr>
          </w:pPr>
          <w:r>
            <w:fldChar w:fldCharType="begin"/>
          </w:r>
          <w:r>
            <w:instrText xml:space="preserve"> TOC \o "1-3" \h \z \u </w:instrText>
          </w:r>
          <w:r>
            <w:fldChar w:fldCharType="separate"/>
          </w:r>
          <w:hyperlink w:anchor="_Toc126328186" w:history="1">
            <w:r w:rsidR="008F1176" w:rsidRPr="00075398">
              <w:rPr>
                <w:rStyle w:val="Hyperlink"/>
              </w:rPr>
              <w:t>Chapter 1.</w:t>
            </w:r>
            <w:r w:rsidR="008F1176">
              <w:rPr>
                <w:rFonts w:asciiTheme="minorHAnsi" w:eastAsiaTheme="minorEastAsia" w:hAnsiTheme="minorHAnsi"/>
                <w:sz w:val="22"/>
              </w:rPr>
              <w:tab/>
            </w:r>
            <w:r w:rsidR="008F1176" w:rsidRPr="00075398">
              <w:rPr>
                <w:rStyle w:val="Hyperlink"/>
              </w:rPr>
              <w:t>Introduction to BAKFAA</w:t>
            </w:r>
            <w:r w:rsidR="008F1176">
              <w:rPr>
                <w:webHidden/>
              </w:rPr>
              <w:tab/>
            </w:r>
            <w:r w:rsidR="008F1176">
              <w:rPr>
                <w:webHidden/>
              </w:rPr>
              <w:fldChar w:fldCharType="begin"/>
            </w:r>
            <w:r w:rsidR="008F1176">
              <w:rPr>
                <w:webHidden/>
              </w:rPr>
              <w:instrText xml:space="preserve"> PAGEREF _Toc126328186 \h </w:instrText>
            </w:r>
            <w:r w:rsidR="008F1176">
              <w:rPr>
                <w:webHidden/>
              </w:rPr>
            </w:r>
            <w:r w:rsidR="008F1176">
              <w:rPr>
                <w:webHidden/>
              </w:rPr>
              <w:fldChar w:fldCharType="separate"/>
            </w:r>
            <w:r w:rsidR="008F1176">
              <w:rPr>
                <w:webHidden/>
              </w:rPr>
              <w:t>1</w:t>
            </w:r>
            <w:r w:rsidR="008F1176">
              <w:rPr>
                <w:webHidden/>
              </w:rPr>
              <w:fldChar w:fldCharType="end"/>
            </w:r>
          </w:hyperlink>
        </w:p>
        <w:p w14:paraId="331DC925" w14:textId="2E444818" w:rsidR="008F1176" w:rsidRDefault="00817E78">
          <w:pPr>
            <w:pStyle w:val="TOC1"/>
            <w:tabs>
              <w:tab w:val="left" w:pos="2160"/>
            </w:tabs>
            <w:rPr>
              <w:rFonts w:asciiTheme="minorHAnsi" w:eastAsiaTheme="minorEastAsia" w:hAnsiTheme="minorHAnsi"/>
              <w:sz w:val="22"/>
            </w:rPr>
          </w:pPr>
          <w:hyperlink w:anchor="_Toc126328187" w:history="1">
            <w:r w:rsidR="008F1176" w:rsidRPr="00075398">
              <w:rPr>
                <w:rStyle w:val="Hyperlink"/>
              </w:rPr>
              <w:t>Chapter 2.</w:t>
            </w:r>
            <w:r w:rsidR="008F1176">
              <w:rPr>
                <w:rFonts w:asciiTheme="minorHAnsi" w:eastAsiaTheme="minorEastAsia" w:hAnsiTheme="minorHAnsi"/>
                <w:sz w:val="22"/>
              </w:rPr>
              <w:tab/>
            </w:r>
            <w:r w:rsidR="008F1176" w:rsidRPr="00075398">
              <w:rPr>
                <w:rStyle w:val="Hyperlink"/>
              </w:rPr>
              <w:t>Installation of BAKFAA</w:t>
            </w:r>
            <w:r w:rsidR="008F1176">
              <w:rPr>
                <w:webHidden/>
              </w:rPr>
              <w:tab/>
            </w:r>
            <w:r w:rsidR="008F1176">
              <w:rPr>
                <w:webHidden/>
              </w:rPr>
              <w:fldChar w:fldCharType="begin"/>
            </w:r>
            <w:r w:rsidR="008F1176">
              <w:rPr>
                <w:webHidden/>
              </w:rPr>
              <w:instrText xml:space="preserve"> PAGEREF _Toc126328187 \h </w:instrText>
            </w:r>
            <w:r w:rsidR="008F1176">
              <w:rPr>
                <w:webHidden/>
              </w:rPr>
            </w:r>
            <w:r w:rsidR="008F1176">
              <w:rPr>
                <w:webHidden/>
              </w:rPr>
              <w:fldChar w:fldCharType="separate"/>
            </w:r>
            <w:r w:rsidR="008F1176">
              <w:rPr>
                <w:webHidden/>
              </w:rPr>
              <w:t>2</w:t>
            </w:r>
            <w:r w:rsidR="008F1176">
              <w:rPr>
                <w:webHidden/>
              </w:rPr>
              <w:fldChar w:fldCharType="end"/>
            </w:r>
          </w:hyperlink>
        </w:p>
        <w:p w14:paraId="18BA4C29" w14:textId="7021299B" w:rsidR="008F1176" w:rsidRDefault="00817E78">
          <w:pPr>
            <w:pStyle w:val="TOC2"/>
            <w:rPr>
              <w:rFonts w:asciiTheme="minorHAnsi" w:eastAsiaTheme="minorEastAsia" w:hAnsiTheme="minorHAnsi"/>
              <w:sz w:val="22"/>
            </w:rPr>
          </w:pPr>
          <w:hyperlink w:anchor="_Toc126328188" w:history="1">
            <w:r w:rsidR="008F1176" w:rsidRPr="00075398">
              <w:rPr>
                <w:rStyle w:val="Hyperlink"/>
              </w:rPr>
              <w:t>2.1</w:t>
            </w:r>
            <w:r w:rsidR="008F1176">
              <w:rPr>
                <w:rFonts w:asciiTheme="minorHAnsi" w:eastAsiaTheme="minorEastAsia" w:hAnsiTheme="minorHAnsi"/>
                <w:sz w:val="22"/>
              </w:rPr>
              <w:tab/>
            </w:r>
            <w:r w:rsidR="008F1176" w:rsidRPr="00075398">
              <w:rPr>
                <w:rStyle w:val="Hyperlink"/>
              </w:rPr>
              <w:t>Installation Requirements</w:t>
            </w:r>
            <w:r w:rsidR="008F1176">
              <w:rPr>
                <w:webHidden/>
              </w:rPr>
              <w:tab/>
            </w:r>
            <w:r w:rsidR="008F1176">
              <w:rPr>
                <w:webHidden/>
              </w:rPr>
              <w:fldChar w:fldCharType="begin"/>
            </w:r>
            <w:r w:rsidR="008F1176">
              <w:rPr>
                <w:webHidden/>
              </w:rPr>
              <w:instrText xml:space="preserve"> PAGEREF _Toc126328188 \h </w:instrText>
            </w:r>
            <w:r w:rsidR="008F1176">
              <w:rPr>
                <w:webHidden/>
              </w:rPr>
            </w:r>
            <w:r w:rsidR="008F1176">
              <w:rPr>
                <w:webHidden/>
              </w:rPr>
              <w:fldChar w:fldCharType="separate"/>
            </w:r>
            <w:r w:rsidR="008F1176">
              <w:rPr>
                <w:webHidden/>
              </w:rPr>
              <w:t>2</w:t>
            </w:r>
            <w:r w:rsidR="008F1176">
              <w:rPr>
                <w:webHidden/>
              </w:rPr>
              <w:fldChar w:fldCharType="end"/>
            </w:r>
          </w:hyperlink>
        </w:p>
        <w:p w14:paraId="3E0891D1" w14:textId="6B00BFD6" w:rsidR="008F1176" w:rsidRDefault="00817E78">
          <w:pPr>
            <w:pStyle w:val="TOC3"/>
            <w:rPr>
              <w:rFonts w:asciiTheme="minorHAnsi" w:eastAsiaTheme="minorEastAsia" w:hAnsiTheme="minorHAnsi"/>
              <w:iCs w:val="0"/>
              <w:sz w:val="22"/>
            </w:rPr>
          </w:pPr>
          <w:hyperlink w:anchor="_Toc126328189" w:history="1">
            <w:r w:rsidR="008F1176" w:rsidRPr="00075398">
              <w:rPr>
                <w:rStyle w:val="Hyperlink"/>
                <w:rFonts w:eastAsia="Times New Roman"/>
              </w:rPr>
              <w:t>2.1.1</w:t>
            </w:r>
            <w:r w:rsidR="008F1176">
              <w:rPr>
                <w:rFonts w:asciiTheme="minorHAnsi" w:eastAsiaTheme="minorEastAsia" w:hAnsiTheme="minorHAnsi"/>
                <w:iCs w:val="0"/>
                <w:sz w:val="22"/>
              </w:rPr>
              <w:tab/>
            </w:r>
            <w:r w:rsidR="008F1176" w:rsidRPr="00075398">
              <w:rPr>
                <w:rStyle w:val="Hyperlink"/>
                <w:rFonts w:eastAsia="Times New Roman"/>
              </w:rPr>
              <w:t>Operating System Requirements</w:t>
            </w:r>
            <w:r w:rsidR="008F1176">
              <w:rPr>
                <w:webHidden/>
              </w:rPr>
              <w:tab/>
            </w:r>
            <w:r w:rsidR="008F1176">
              <w:rPr>
                <w:webHidden/>
              </w:rPr>
              <w:fldChar w:fldCharType="begin"/>
            </w:r>
            <w:r w:rsidR="008F1176">
              <w:rPr>
                <w:webHidden/>
              </w:rPr>
              <w:instrText xml:space="preserve"> PAGEREF _Toc126328189 \h </w:instrText>
            </w:r>
            <w:r w:rsidR="008F1176">
              <w:rPr>
                <w:webHidden/>
              </w:rPr>
            </w:r>
            <w:r w:rsidR="008F1176">
              <w:rPr>
                <w:webHidden/>
              </w:rPr>
              <w:fldChar w:fldCharType="separate"/>
            </w:r>
            <w:r w:rsidR="008F1176">
              <w:rPr>
                <w:webHidden/>
              </w:rPr>
              <w:t>2</w:t>
            </w:r>
            <w:r w:rsidR="008F1176">
              <w:rPr>
                <w:webHidden/>
              </w:rPr>
              <w:fldChar w:fldCharType="end"/>
            </w:r>
          </w:hyperlink>
        </w:p>
        <w:p w14:paraId="69CEDF5B" w14:textId="12BD2BB6" w:rsidR="008F1176" w:rsidRDefault="00817E78">
          <w:pPr>
            <w:pStyle w:val="TOC3"/>
            <w:rPr>
              <w:rFonts w:asciiTheme="minorHAnsi" w:eastAsiaTheme="minorEastAsia" w:hAnsiTheme="minorHAnsi"/>
              <w:iCs w:val="0"/>
              <w:sz w:val="22"/>
            </w:rPr>
          </w:pPr>
          <w:hyperlink w:anchor="_Toc126328190" w:history="1">
            <w:r w:rsidR="008F1176" w:rsidRPr="00075398">
              <w:rPr>
                <w:rStyle w:val="Hyperlink"/>
                <w:rFonts w:eastAsia="Times New Roman"/>
              </w:rPr>
              <w:t>2.1.2</w:t>
            </w:r>
            <w:r w:rsidR="008F1176">
              <w:rPr>
                <w:rFonts w:asciiTheme="minorHAnsi" w:eastAsiaTheme="minorEastAsia" w:hAnsiTheme="minorHAnsi"/>
                <w:iCs w:val="0"/>
                <w:sz w:val="22"/>
              </w:rPr>
              <w:tab/>
            </w:r>
            <w:r w:rsidR="008F1176" w:rsidRPr="00075398">
              <w:rPr>
                <w:rStyle w:val="Hyperlink"/>
                <w:rFonts w:eastAsia="Times New Roman"/>
              </w:rPr>
              <w:t>Hardware Requirements</w:t>
            </w:r>
            <w:r w:rsidR="008F1176">
              <w:rPr>
                <w:webHidden/>
              </w:rPr>
              <w:tab/>
            </w:r>
            <w:r w:rsidR="008F1176">
              <w:rPr>
                <w:webHidden/>
              </w:rPr>
              <w:fldChar w:fldCharType="begin"/>
            </w:r>
            <w:r w:rsidR="008F1176">
              <w:rPr>
                <w:webHidden/>
              </w:rPr>
              <w:instrText xml:space="preserve"> PAGEREF _Toc126328190 \h </w:instrText>
            </w:r>
            <w:r w:rsidR="008F1176">
              <w:rPr>
                <w:webHidden/>
              </w:rPr>
            </w:r>
            <w:r w:rsidR="008F1176">
              <w:rPr>
                <w:webHidden/>
              </w:rPr>
              <w:fldChar w:fldCharType="separate"/>
            </w:r>
            <w:r w:rsidR="008F1176">
              <w:rPr>
                <w:webHidden/>
              </w:rPr>
              <w:t>2</w:t>
            </w:r>
            <w:r w:rsidR="008F1176">
              <w:rPr>
                <w:webHidden/>
              </w:rPr>
              <w:fldChar w:fldCharType="end"/>
            </w:r>
          </w:hyperlink>
        </w:p>
        <w:p w14:paraId="405B9D7F" w14:textId="6E3157D1" w:rsidR="008F1176" w:rsidRDefault="00817E78">
          <w:pPr>
            <w:pStyle w:val="TOC2"/>
            <w:rPr>
              <w:rFonts w:asciiTheme="minorHAnsi" w:eastAsiaTheme="minorEastAsia" w:hAnsiTheme="minorHAnsi"/>
              <w:sz w:val="22"/>
            </w:rPr>
          </w:pPr>
          <w:hyperlink w:anchor="_Toc126328191" w:history="1">
            <w:r w:rsidR="008F1176" w:rsidRPr="00075398">
              <w:rPr>
                <w:rStyle w:val="Hyperlink"/>
              </w:rPr>
              <w:t>2.2</w:t>
            </w:r>
            <w:r w:rsidR="008F1176">
              <w:rPr>
                <w:rFonts w:asciiTheme="minorHAnsi" w:eastAsiaTheme="minorEastAsia" w:hAnsiTheme="minorHAnsi"/>
                <w:sz w:val="22"/>
              </w:rPr>
              <w:tab/>
            </w:r>
            <w:r w:rsidR="008F1176" w:rsidRPr="00075398">
              <w:rPr>
                <w:rStyle w:val="Hyperlink"/>
              </w:rPr>
              <w:t>Installation Process</w:t>
            </w:r>
            <w:r w:rsidR="008F1176">
              <w:rPr>
                <w:webHidden/>
              </w:rPr>
              <w:tab/>
            </w:r>
            <w:r w:rsidR="008F1176">
              <w:rPr>
                <w:webHidden/>
              </w:rPr>
              <w:fldChar w:fldCharType="begin"/>
            </w:r>
            <w:r w:rsidR="008F1176">
              <w:rPr>
                <w:webHidden/>
              </w:rPr>
              <w:instrText xml:space="preserve"> PAGEREF _Toc126328191 \h </w:instrText>
            </w:r>
            <w:r w:rsidR="008F1176">
              <w:rPr>
                <w:webHidden/>
              </w:rPr>
            </w:r>
            <w:r w:rsidR="008F1176">
              <w:rPr>
                <w:webHidden/>
              </w:rPr>
              <w:fldChar w:fldCharType="separate"/>
            </w:r>
            <w:r w:rsidR="008F1176">
              <w:rPr>
                <w:webHidden/>
              </w:rPr>
              <w:t>2</w:t>
            </w:r>
            <w:r w:rsidR="008F1176">
              <w:rPr>
                <w:webHidden/>
              </w:rPr>
              <w:fldChar w:fldCharType="end"/>
            </w:r>
          </w:hyperlink>
        </w:p>
        <w:p w14:paraId="15B5D925" w14:textId="348CC2EB" w:rsidR="008F1176" w:rsidRDefault="00817E78">
          <w:pPr>
            <w:pStyle w:val="TOC2"/>
            <w:rPr>
              <w:rFonts w:asciiTheme="minorHAnsi" w:eastAsiaTheme="minorEastAsia" w:hAnsiTheme="minorHAnsi"/>
              <w:sz w:val="22"/>
            </w:rPr>
          </w:pPr>
          <w:hyperlink w:anchor="_Toc126328192" w:history="1">
            <w:r w:rsidR="008F1176" w:rsidRPr="00075398">
              <w:rPr>
                <w:rStyle w:val="Hyperlink"/>
              </w:rPr>
              <w:t>2.3</w:t>
            </w:r>
            <w:r w:rsidR="008F1176">
              <w:rPr>
                <w:rFonts w:asciiTheme="minorHAnsi" w:eastAsiaTheme="minorEastAsia" w:hAnsiTheme="minorHAnsi"/>
                <w:sz w:val="22"/>
              </w:rPr>
              <w:tab/>
            </w:r>
            <w:r w:rsidR="008F1176" w:rsidRPr="00075398">
              <w:rPr>
                <w:rStyle w:val="Hyperlink"/>
              </w:rPr>
              <w:t>How to Uninstall the BAKFAA Application</w:t>
            </w:r>
            <w:r w:rsidR="008F1176">
              <w:rPr>
                <w:webHidden/>
              </w:rPr>
              <w:tab/>
            </w:r>
            <w:r w:rsidR="008F1176">
              <w:rPr>
                <w:webHidden/>
              </w:rPr>
              <w:fldChar w:fldCharType="begin"/>
            </w:r>
            <w:r w:rsidR="008F1176">
              <w:rPr>
                <w:webHidden/>
              </w:rPr>
              <w:instrText xml:space="preserve"> PAGEREF _Toc126328192 \h </w:instrText>
            </w:r>
            <w:r w:rsidR="008F1176">
              <w:rPr>
                <w:webHidden/>
              </w:rPr>
            </w:r>
            <w:r w:rsidR="008F1176">
              <w:rPr>
                <w:webHidden/>
              </w:rPr>
              <w:fldChar w:fldCharType="separate"/>
            </w:r>
            <w:r w:rsidR="008F1176">
              <w:rPr>
                <w:webHidden/>
              </w:rPr>
              <w:t>4</w:t>
            </w:r>
            <w:r w:rsidR="008F1176">
              <w:rPr>
                <w:webHidden/>
              </w:rPr>
              <w:fldChar w:fldCharType="end"/>
            </w:r>
          </w:hyperlink>
        </w:p>
        <w:p w14:paraId="7C582945" w14:textId="4AF1CF73" w:rsidR="008F1176" w:rsidRDefault="00817E78">
          <w:pPr>
            <w:pStyle w:val="TOC2"/>
            <w:rPr>
              <w:rFonts w:asciiTheme="minorHAnsi" w:eastAsiaTheme="minorEastAsia" w:hAnsiTheme="minorHAnsi"/>
              <w:sz w:val="22"/>
            </w:rPr>
          </w:pPr>
          <w:hyperlink w:anchor="_Toc126328193" w:history="1">
            <w:r w:rsidR="008F1176" w:rsidRPr="00075398">
              <w:rPr>
                <w:rStyle w:val="Hyperlink"/>
              </w:rPr>
              <w:t>2.4</w:t>
            </w:r>
            <w:r w:rsidR="008F1176">
              <w:rPr>
                <w:rFonts w:asciiTheme="minorHAnsi" w:eastAsiaTheme="minorEastAsia" w:hAnsiTheme="minorHAnsi"/>
                <w:sz w:val="22"/>
              </w:rPr>
              <w:tab/>
            </w:r>
            <w:r w:rsidR="008F1176" w:rsidRPr="00075398">
              <w:rPr>
                <w:rStyle w:val="Hyperlink"/>
              </w:rPr>
              <w:t>Running the Program</w:t>
            </w:r>
            <w:r w:rsidR="008F1176">
              <w:rPr>
                <w:webHidden/>
              </w:rPr>
              <w:tab/>
            </w:r>
            <w:r w:rsidR="008F1176">
              <w:rPr>
                <w:webHidden/>
              </w:rPr>
              <w:fldChar w:fldCharType="begin"/>
            </w:r>
            <w:r w:rsidR="008F1176">
              <w:rPr>
                <w:webHidden/>
              </w:rPr>
              <w:instrText xml:space="preserve"> PAGEREF _Toc126328193 \h </w:instrText>
            </w:r>
            <w:r w:rsidR="008F1176">
              <w:rPr>
                <w:webHidden/>
              </w:rPr>
            </w:r>
            <w:r w:rsidR="008F1176">
              <w:rPr>
                <w:webHidden/>
              </w:rPr>
              <w:fldChar w:fldCharType="separate"/>
            </w:r>
            <w:r w:rsidR="008F1176">
              <w:rPr>
                <w:webHidden/>
              </w:rPr>
              <w:t>4</w:t>
            </w:r>
            <w:r w:rsidR="008F1176">
              <w:rPr>
                <w:webHidden/>
              </w:rPr>
              <w:fldChar w:fldCharType="end"/>
            </w:r>
          </w:hyperlink>
        </w:p>
        <w:p w14:paraId="5D342B2F" w14:textId="66E9A3D4" w:rsidR="008F1176" w:rsidRDefault="00817E78">
          <w:pPr>
            <w:pStyle w:val="TOC1"/>
            <w:tabs>
              <w:tab w:val="left" w:pos="2160"/>
            </w:tabs>
            <w:rPr>
              <w:rFonts w:asciiTheme="minorHAnsi" w:eastAsiaTheme="minorEastAsia" w:hAnsiTheme="minorHAnsi"/>
              <w:sz w:val="22"/>
            </w:rPr>
          </w:pPr>
          <w:hyperlink w:anchor="_Toc126328194" w:history="1">
            <w:r w:rsidR="008F1176" w:rsidRPr="00075398">
              <w:rPr>
                <w:rStyle w:val="Hyperlink"/>
              </w:rPr>
              <w:t>Chapter 3.</w:t>
            </w:r>
            <w:r w:rsidR="008F1176">
              <w:rPr>
                <w:rFonts w:asciiTheme="minorHAnsi" w:eastAsiaTheme="minorEastAsia" w:hAnsiTheme="minorHAnsi"/>
                <w:sz w:val="22"/>
              </w:rPr>
              <w:tab/>
            </w:r>
            <w:r w:rsidR="008F1176" w:rsidRPr="00075398">
              <w:rPr>
                <w:rStyle w:val="Hyperlink"/>
              </w:rPr>
              <w:t>BAKFAA Interface</w:t>
            </w:r>
            <w:r w:rsidR="008F1176">
              <w:rPr>
                <w:webHidden/>
              </w:rPr>
              <w:tab/>
            </w:r>
            <w:r w:rsidR="008F1176">
              <w:rPr>
                <w:webHidden/>
              </w:rPr>
              <w:fldChar w:fldCharType="begin"/>
            </w:r>
            <w:r w:rsidR="008F1176">
              <w:rPr>
                <w:webHidden/>
              </w:rPr>
              <w:instrText xml:space="preserve"> PAGEREF _Toc126328194 \h </w:instrText>
            </w:r>
            <w:r w:rsidR="008F1176">
              <w:rPr>
                <w:webHidden/>
              </w:rPr>
            </w:r>
            <w:r w:rsidR="008F1176">
              <w:rPr>
                <w:webHidden/>
              </w:rPr>
              <w:fldChar w:fldCharType="separate"/>
            </w:r>
            <w:r w:rsidR="008F1176">
              <w:rPr>
                <w:webHidden/>
              </w:rPr>
              <w:t>6</w:t>
            </w:r>
            <w:r w:rsidR="008F1176">
              <w:rPr>
                <w:webHidden/>
              </w:rPr>
              <w:fldChar w:fldCharType="end"/>
            </w:r>
          </w:hyperlink>
        </w:p>
        <w:p w14:paraId="3569924D" w14:textId="2F1D865A" w:rsidR="008F1176" w:rsidRDefault="00817E78">
          <w:pPr>
            <w:pStyle w:val="TOC2"/>
            <w:rPr>
              <w:rFonts w:asciiTheme="minorHAnsi" w:eastAsiaTheme="minorEastAsia" w:hAnsiTheme="minorHAnsi"/>
              <w:sz w:val="22"/>
            </w:rPr>
          </w:pPr>
          <w:hyperlink w:anchor="_Toc126328195" w:history="1">
            <w:r w:rsidR="008F1176" w:rsidRPr="00075398">
              <w:rPr>
                <w:rStyle w:val="Hyperlink"/>
              </w:rPr>
              <w:t>3.1</w:t>
            </w:r>
            <w:r w:rsidR="008F1176">
              <w:rPr>
                <w:rFonts w:asciiTheme="minorHAnsi" w:eastAsiaTheme="minorEastAsia" w:hAnsiTheme="minorHAnsi"/>
                <w:sz w:val="22"/>
              </w:rPr>
              <w:tab/>
            </w:r>
            <w:r w:rsidR="008F1176" w:rsidRPr="00075398">
              <w:rPr>
                <w:rStyle w:val="Hyperlink"/>
              </w:rPr>
              <w:t>BAKFAA Modular Interface</w:t>
            </w:r>
            <w:r w:rsidR="008F1176">
              <w:rPr>
                <w:webHidden/>
              </w:rPr>
              <w:tab/>
            </w:r>
            <w:r w:rsidR="008F1176">
              <w:rPr>
                <w:webHidden/>
              </w:rPr>
              <w:fldChar w:fldCharType="begin"/>
            </w:r>
            <w:r w:rsidR="008F1176">
              <w:rPr>
                <w:webHidden/>
              </w:rPr>
              <w:instrText xml:space="preserve"> PAGEREF _Toc126328195 \h </w:instrText>
            </w:r>
            <w:r w:rsidR="008F1176">
              <w:rPr>
                <w:webHidden/>
              </w:rPr>
            </w:r>
            <w:r w:rsidR="008F1176">
              <w:rPr>
                <w:webHidden/>
              </w:rPr>
              <w:fldChar w:fldCharType="separate"/>
            </w:r>
            <w:r w:rsidR="008F1176">
              <w:rPr>
                <w:webHidden/>
              </w:rPr>
              <w:t>6</w:t>
            </w:r>
            <w:r w:rsidR="008F1176">
              <w:rPr>
                <w:webHidden/>
              </w:rPr>
              <w:fldChar w:fldCharType="end"/>
            </w:r>
          </w:hyperlink>
        </w:p>
        <w:p w14:paraId="2E1E60DA" w14:textId="7D9950EB" w:rsidR="008F1176" w:rsidRDefault="00817E78">
          <w:pPr>
            <w:pStyle w:val="TOC3"/>
            <w:rPr>
              <w:rFonts w:asciiTheme="minorHAnsi" w:eastAsiaTheme="minorEastAsia" w:hAnsiTheme="minorHAnsi"/>
              <w:iCs w:val="0"/>
              <w:sz w:val="22"/>
            </w:rPr>
          </w:pPr>
          <w:hyperlink w:anchor="_Toc126328196" w:history="1">
            <w:r w:rsidR="008F1176" w:rsidRPr="00075398">
              <w:rPr>
                <w:rStyle w:val="Hyperlink"/>
              </w:rPr>
              <w:t>3.1.1</w:t>
            </w:r>
            <w:r w:rsidR="008F1176">
              <w:rPr>
                <w:rFonts w:asciiTheme="minorHAnsi" w:eastAsiaTheme="minorEastAsia" w:hAnsiTheme="minorHAnsi"/>
                <w:iCs w:val="0"/>
                <w:sz w:val="22"/>
              </w:rPr>
              <w:tab/>
            </w:r>
            <w:r w:rsidR="008F1176" w:rsidRPr="00075398">
              <w:rPr>
                <w:rStyle w:val="Hyperlink"/>
              </w:rPr>
              <w:t>Interface Definitions</w:t>
            </w:r>
            <w:r w:rsidR="008F1176">
              <w:rPr>
                <w:webHidden/>
              </w:rPr>
              <w:tab/>
            </w:r>
            <w:r w:rsidR="008F1176">
              <w:rPr>
                <w:webHidden/>
              </w:rPr>
              <w:fldChar w:fldCharType="begin"/>
            </w:r>
            <w:r w:rsidR="008F1176">
              <w:rPr>
                <w:webHidden/>
              </w:rPr>
              <w:instrText xml:space="preserve"> PAGEREF _Toc126328196 \h </w:instrText>
            </w:r>
            <w:r w:rsidR="008F1176">
              <w:rPr>
                <w:webHidden/>
              </w:rPr>
            </w:r>
            <w:r w:rsidR="008F1176">
              <w:rPr>
                <w:webHidden/>
              </w:rPr>
              <w:fldChar w:fldCharType="separate"/>
            </w:r>
            <w:r w:rsidR="008F1176">
              <w:rPr>
                <w:webHidden/>
              </w:rPr>
              <w:t>7</w:t>
            </w:r>
            <w:r w:rsidR="008F1176">
              <w:rPr>
                <w:webHidden/>
              </w:rPr>
              <w:fldChar w:fldCharType="end"/>
            </w:r>
          </w:hyperlink>
        </w:p>
        <w:p w14:paraId="5E764C9B" w14:textId="6EA28D2A" w:rsidR="008F1176" w:rsidRDefault="00817E78">
          <w:pPr>
            <w:pStyle w:val="TOC3"/>
            <w:rPr>
              <w:rFonts w:asciiTheme="minorHAnsi" w:eastAsiaTheme="minorEastAsia" w:hAnsiTheme="minorHAnsi"/>
              <w:iCs w:val="0"/>
              <w:sz w:val="22"/>
            </w:rPr>
          </w:pPr>
          <w:hyperlink w:anchor="_Toc126328197" w:history="1">
            <w:r w:rsidR="008F1176" w:rsidRPr="00075398">
              <w:rPr>
                <w:rStyle w:val="Hyperlink"/>
              </w:rPr>
              <w:t>3.1.2</w:t>
            </w:r>
            <w:r w:rsidR="008F1176">
              <w:rPr>
                <w:rFonts w:asciiTheme="minorHAnsi" w:eastAsiaTheme="minorEastAsia" w:hAnsiTheme="minorHAnsi"/>
                <w:iCs w:val="0"/>
                <w:sz w:val="22"/>
              </w:rPr>
              <w:tab/>
            </w:r>
            <w:r w:rsidR="008F1176" w:rsidRPr="00075398">
              <w:rPr>
                <w:rStyle w:val="Hyperlink"/>
              </w:rPr>
              <w:t>Configuring the Modular Interface</w:t>
            </w:r>
            <w:r w:rsidR="008F1176">
              <w:rPr>
                <w:webHidden/>
              </w:rPr>
              <w:tab/>
            </w:r>
            <w:r w:rsidR="008F1176">
              <w:rPr>
                <w:webHidden/>
              </w:rPr>
              <w:fldChar w:fldCharType="begin"/>
            </w:r>
            <w:r w:rsidR="008F1176">
              <w:rPr>
                <w:webHidden/>
              </w:rPr>
              <w:instrText xml:space="preserve"> PAGEREF _Toc126328197 \h </w:instrText>
            </w:r>
            <w:r w:rsidR="008F1176">
              <w:rPr>
                <w:webHidden/>
              </w:rPr>
            </w:r>
            <w:r w:rsidR="008F1176">
              <w:rPr>
                <w:webHidden/>
              </w:rPr>
              <w:fldChar w:fldCharType="separate"/>
            </w:r>
            <w:r w:rsidR="008F1176">
              <w:rPr>
                <w:webHidden/>
              </w:rPr>
              <w:t>10</w:t>
            </w:r>
            <w:r w:rsidR="008F1176">
              <w:rPr>
                <w:webHidden/>
              </w:rPr>
              <w:fldChar w:fldCharType="end"/>
            </w:r>
          </w:hyperlink>
        </w:p>
        <w:p w14:paraId="7B65C619" w14:textId="1491F32B" w:rsidR="008F1176" w:rsidRDefault="00817E78">
          <w:pPr>
            <w:pStyle w:val="TOC2"/>
            <w:rPr>
              <w:rFonts w:asciiTheme="minorHAnsi" w:eastAsiaTheme="minorEastAsia" w:hAnsiTheme="minorHAnsi"/>
              <w:sz w:val="22"/>
            </w:rPr>
          </w:pPr>
          <w:hyperlink w:anchor="_Toc126328198" w:history="1">
            <w:r w:rsidR="008F1176" w:rsidRPr="00075398">
              <w:rPr>
                <w:rStyle w:val="Hyperlink"/>
              </w:rPr>
              <w:t>3.2</w:t>
            </w:r>
            <w:r w:rsidR="008F1176">
              <w:rPr>
                <w:rFonts w:asciiTheme="minorHAnsi" w:eastAsiaTheme="minorEastAsia" w:hAnsiTheme="minorHAnsi"/>
                <w:sz w:val="22"/>
              </w:rPr>
              <w:tab/>
            </w:r>
            <w:r w:rsidR="008F1176" w:rsidRPr="00075398">
              <w:rPr>
                <w:rStyle w:val="Hyperlink"/>
              </w:rPr>
              <w:t>BAKFAA Version and FWD File Location</w:t>
            </w:r>
            <w:r w:rsidR="008F1176">
              <w:rPr>
                <w:webHidden/>
              </w:rPr>
              <w:tab/>
            </w:r>
            <w:r w:rsidR="008F1176">
              <w:rPr>
                <w:webHidden/>
              </w:rPr>
              <w:fldChar w:fldCharType="begin"/>
            </w:r>
            <w:r w:rsidR="008F1176">
              <w:rPr>
                <w:webHidden/>
              </w:rPr>
              <w:instrText xml:space="preserve"> PAGEREF _Toc126328198 \h </w:instrText>
            </w:r>
            <w:r w:rsidR="008F1176">
              <w:rPr>
                <w:webHidden/>
              </w:rPr>
            </w:r>
            <w:r w:rsidR="008F1176">
              <w:rPr>
                <w:webHidden/>
              </w:rPr>
              <w:fldChar w:fldCharType="separate"/>
            </w:r>
            <w:r w:rsidR="008F1176">
              <w:rPr>
                <w:webHidden/>
              </w:rPr>
              <w:t>13</w:t>
            </w:r>
            <w:r w:rsidR="008F1176">
              <w:rPr>
                <w:webHidden/>
              </w:rPr>
              <w:fldChar w:fldCharType="end"/>
            </w:r>
          </w:hyperlink>
        </w:p>
        <w:p w14:paraId="0A6DAD96" w14:textId="01FDACFC" w:rsidR="008F1176" w:rsidRDefault="00817E78">
          <w:pPr>
            <w:pStyle w:val="TOC2"/>
            <w:rPr>
              <w:rFonts w:asciiTheme="minorHAnsi" w:eastAsiaTheme="minorEastAsia" w:hAnsiTheme="minorHAnsi"/>
              <w:sz w:val="22"/>
            </w:rPr>
          </w:pPr>
          <w:hyperlink w:anchor="_Toc126328199" w:history="1">
            <w:r w:rsidR="008F1176" w:rsidRPr="00075398">
              <w:rPr>
                <w:rStyle w:val="Hyperlink"/>
              </w:rPr>
              <w:t>3.3</w:t>
            </w:r>
            <w:r w:rsidR="008F1176">
              <w:rPr>
                <w:rFonts w:asciiTheme="minorHAnsi" w:eastAsiaTheme="minorEastAsia" w:hAnsiTheme="minorHAnsi"/>
                <w:sz w:val="22"/>
              </w:rPr>
              <w:tab/>
            </w:r>
            <w:r w:rsidR="008F1176" w:rsidRPr="00075398">
              <w:rPr>
                <w:rStyle w:val="Hyperlink"/>
              </w:rPr>
              <w:t>Pavement Layer Structure</w:t>
            </w:r>
            <w:r w:rsidR="008F1176">
              <w:rPr>
                <w:webHidden/>
              </w:rPr>
              <w:tab/>
            </w:r>
            <w:r w:rsidR="008F1176">
              <w:rPr>
                <w:webHidden/>
              </w:rPr>
              <w:fldChar w:fldCharType="begin"/>
            </w:r>
            <w:r w:rsidR="008F1176">
              <w:rPr>
                <w:webHidden/>
              </w:rPr>
              <w:instrText xml:space="preserve"> PAGEREF _Toc126328199 \h </w:instrText>
            </w:r>
            <w:r w:rsidR="008F1176">
              <w:rPr>
                <w:webHidden/>
              </w:rPr>
            </w:r>
            <w:r w:rsidR="008F1176">
              <w:rPr>
                <w:webHidden/>
              </w:rPr>
              <w:fldChar w:fldCharType="separate"/>
            </w:r>
            <w:r w:rsidR="008F1176">
              <w:rPr>
                <w:webHidden/>
              </w:rPr>
              <w:t>14</w:t>
            </w:r>
            <w:r w:rsidR="008F1176">
              <w:rPr>
                <w:webHidden/>
              </w:rPr>
              <w:fldChar w:fldCharType="end"/>
            </w:r>
          </w:hyperlink>
        </w:p>
        <w:p w14:paraId="2CA91AC0" w14:textId="46B685EF" w:rsidR="008F1176" w:rsidRDefault="00817E78">
          <w:pPr>
            <w:pStyle w:val="TOC3"/>
            <w:rPr>
              <w:rFonts w:asciiTheme="minorHAnsi" w:eastAsiaTheme="minorEastAsia" w:hAnsiTheme="minorHAnsi"/>
              <w:iCs w:val="0"/>
              <w:sz w:val="22"/>
            </w:rPr>
          </w:pPr>
          <w:hyperlink w:anchor="_Toc126328200" w:history="1">
            <w:r w:rsidR="008F1176" w:rsidRPr="00075398">
              <w:rPr>
                <w:rStyle w:val="Hyperlink"/>
              </w:rPr>
              <w:t>3.3.1</w:t>
            </w:r>
            <w:r w:rsidR="008F1176">
              <w:rPr>
                <w:rFonts w:asciiTheme="minorHAnsi" w:eastAsiaTheme="minorEastAsia" w:hAnsiTheme="minorHAnsi"/>
                <w:iCs w:val="0"/>
                <w:sz w:val="22"/>
              </w:rPr>
              <w:tab/>
            </w:r>
            <w:r w:rsidR="008F1176" w:rsidRPr="00075398">
              <w:rPr>
                <w:rStyle w:val="Hyperlink"/>
              </w:rPr>
              <w:t>Seed Modulus</w:t>
            </w:r>
            <w:r w:rsidR="008F1176">
              <w:rPr>
                <w:webHidden/>
              </w:rPr>
              <w:tab/>
            </w:r>
            <w:r w:rsidR="008F1176">
              <w:rPr>
                <w:webHidden/>
              </w:rPr>
              <w:fldChar w:fldCharType="begin"/>
            </w:r>
            <w:r w:rsidR="008F1176">
              <w:rPr>
                <w:webHidden/>
              </w:rPr>
              <w:instrText xml:space="preserve"> PAGEREF _Toc126328200 \h </w:instrText>
            </w:r>
            <w:r w:rsidR="008F1176">
              <w:rPr>
                <w:webHidden/>
              </w:rPr>
            </w:r>
            <w:r w:rsidR="008F1176">
              <w:rPr>
                <w:webHidden/>
              </w:rPr>
              <w:fldChar w:fldCharType="separate"/>
            </w:r>
            <w:r w:rsidR="008F1176">
              <w:rPr>
                <w:webHidden/>
              </w:rPr>
              <w:t>18</w:t>
            </w:r>
            <w:r w:rsidR="008F1176">
              <w:rPr>
                <w:webHidden/>
              </w:rPr>
              <w:fldChar w:fldCharType="end"/>
            </w:r>
          </w:hyperlink>
        </w:p>
        <w:p w14:paraId="6E74079F" w14:textId="61FE5331" w:rsidR="008F1176" w:rsidRDefault="00817E78">
          <w:pPr>
            <w:pStyle w:val="TOC3"/>
            <w:rPr>
              <w:rFonts w:asciiTheme="minorHAnsi" w:eastAsiaTheme="minorEastAsia" w:hAnsiTheme="minorHAnsi"/>
              <w:iCs w:val="0"/>
              <w:sz w:val="22"/>
            </w:rPr>
          </w:pPr>
          <w:hyperlink w:anchor="_Toc126328201" w:history="1">
            <w:r w:rsidR="008F1176" w:rsidRPr="00075398">
              <w:rPr>
                <w:rStyle w:val="Hyperlink"/>
              </w:rPr>
              <w:t>3.3.2</w:t>
            </w:r>
            <w:r w:rsidR="008F1176">
              <w:rPr>
                <w:rFonts w:asciiTheme="minorHAnsi" w:eastAsiaTheme="minorEastAsia" w:hAnsiTheme="minorHAnsi"/>
                <w:iCs w:val="0"/>
                <w:sz w:val="22"/>
              </w:rPr>
              <w:tab/>
            </w:r>
            <w:r w:rsidR="008F1176" w:rsidRPr="00075398">
              <w:rPr>
                <w:rStyle w:val="Hyperlink"/>
              </w:rPr>
              <w:t>Backcalculated Modulus</w:t>
            </w:r>
            <w:r w:rsidR="008F1176">
              <w:rPr>
                <w:webHidden/>
              </w:rPr>
              <w:tab/>
            </w:r>
            <w:r w:rsidR="008F1176">
              <w:rPr>
                <w:webHidden/>
              </w:rPr>
              <w:fldChar w:fldCharType="begin"/>
            </w:r>
            <w:r w:rsidR="008F1176">
              <w:rPr>
                <w:webHidden/>
              </w:rPr>
              <w:instrText xml:space="preserve"> PAGEREF _Toc126328201 \h </w:instrText>
            </w:r>
            <w:r w:rsidR="008F1176">
              <w:rPr>
                <w:webHidden/>
              </w:rPr>
            </w:r>
            <w:r w:rsidR="008F1176">
              <w:rPr>
                <w:webHidden/>
              </w:rPr>
              <w:fldChar w:fldCharType="separate"/>
            </w:r>
            <w:r w:rsidR="008F1176">
              <w:rPr>
                <w:webHidden/>
              </w:rPr>
              <w:t>19</w:t>
            </w:r>
            <w:r w:rsidR="008F1176">
              <w:rPr>
                <w:webHidden/>
              </w:rPr>
              <w:fldChar w:fldCharType="end"/>
            </w:r>
          </w:hyperlink>
        </w:p>
        <w:p w14:paraId="745550BA" w14:textId="54F10701" w:rsidR="008F1176" w:rsidRDefault="00817E78">
          <w:pPr>
            <w:pStyle w:val="TOC3"/>
            <w:rPr>
              <w:rFonts w:asciiTheme="minorHAnsi" w:eastAsiaTheme="minorEastAsia" w:hAnsiTheme="minorHAnsi"/>
              <w:iCs w:val="0"/>
              <w:sz w:val="22"/>
            </w:rPr>
          </w:pPr>
          <w:hyperlink w:anchor="_Toc126328202" w:history="1">
            <w:r w:rsidR="008F1176" w:rsidRPr="00075398">
              <w:rPr>
                <w:rStyle w:val="Hyperlink"/>
              </w:rPr>
              <w:t>3.3.3</w:t>
            </w:r>
            <w:r w:rsidR="008F1176">
              <w:rPr>
                <w:rFonts w:asciiTheme="minorHAnsi" w:eastAsiaTheme="minorEastAsia" w:hAnsiTheme="minorHAnsi"/>
                <w:iCs w:val="0"/>
                <w:sz w:val="22"/>
              </w:rPr>
              <w:tab/>
            </w:r>
            <w:r w:rsidR="008F1176" w:rsidRPr="00075398">
              <w:rPr>
                <w:rStyle w:val="Hyperlink"/>
              </w:rPr>
              <w:t>Poisson’s Ratio</w:t>
            </w:r>
            <w:r w:rsidR="008F1176">
              <w:rPr>
                <w:webHidden/>
              </w:rPr>
              <w:tab/>
            </w:r>
            <w:r w:rsidR="008F1176">
              <w:rPr>
                <w:webHidden/>
              </w:rPr>
              <w:fldChar w:fldCharType="begin"/>
            </w:r>
            <w:r w:rsidR="008F1176">
              <w:rPr>
                <w:webHidden/>
              </w:rPr>
              <w:instrText xml:space="preserve"> PAGEREF _Toc126328202 \h </w:instrText>
            </w:r>
            <w:r w:rsidR="008F1176">
              <w:rPr>
                <w:webHidden/>
              </w:rPr>
            </w:r>
            <w:r w:rsidR="008F1176">
              <w:rPr>
                <w:webHidden/>
              </w:rPr>
              <w:fldChar w:fldCharType="separate"/>
            </w:r>
            <w:r w:rsidR="008F1176">
              <w:rPr>
                <w:webHidden/>
              </w:rPr>
              <w:t>19</w:t>
            </w:r>
            <w:r w:rsidR="008F1176">
              <w:rPr>
                <w:webHidden/>
              </w:rPr>
              <w:fldChar w:fldCharType="end"/>
            </w:r>
          </w:hyperlink>
        </w:p>
        <w:p w14:paraId="0806D40E" w14:textId="14C7D4AE" w:rsidR="008F1176" w:rsidRDefault="00817E78">
          <w:pPr>
            <w:pStyle w:val="TOC3"/>
            <w:rPr>
              <w:rFonts w:asciiTheme="minorHAnsi" w:eastAsiaTheme="minorEastAsia" w:hAnsiTheme="minorHAnsi"/>
              <w:iCs w:val="0"/>
              <w:sz w:val="22"/>
            </w:rPr>
          </w:pPr>
          <w:hyperlink w:anchor="_Toc126328203" w:history="1">
            <w:r w:rsidR="008F1176" w:rsidRPr="00075398">
              <w:rPr>
                <w:rStyle w:val="Hyperlink"/>
                <w:rFonts w:eastAsia="Times New Roman"/>
              </w:rPr>
              <w:t>3.3.4</w:t>
            </w:r>
            <w:r w:rsidR="008F1176">
              <w:rPr>
                <w:rFonts w:asciiTheme="minorHAnsi" w:eastAsiaTheme="minorEastAsia" w:hAnsiTheme="minorHAnsi"/>
                <w:iCs w:val="0"/>
                <w:sz w:val="22"/>
              </w:rPr>
              <w:tab/>
            </w:r>
            <w:r w:rsidR="008F1176" w:rsidRPr="00075398">
              <w:rPr>
                <w:rStyle w:val="Hyperlink"/>
                <w:rFonts w:eastAsia="Times New Roman"/>
              </w:rPr>
              <w:t>Interface Parameter</w:t>
            </w:r>
            <w:r w:rsidR="008F1176">
              <w:rPr>
                <w:webHidden/>
              </w:rPr>
              <w:tab/>
            </w:r>
            <w:r w:rsidR="008F1176">
              <w:rPr>
                <w:webHidden/>
              </w:rPr>
              <w:fldChar w:fldCharType="begin"/>
            </w:r>
            <w:r w:rsidR="008F1176">
              <w:rPr>
                <w:webHidden/>
              </w:rPr>
              <w:instrText xml:space="preserve"> PAGEREF _Toc126328203 \h </w:instrText>
            </w:r>
            <w:r w:rsidR="008F1176">
              <w:rPr>
                <w:webHidden/>
              </w:rPr>
            </w:r>
            <w:r w:rsidR="008F1176">
              <w:rPr>
                <w:webHidden/>
              </w:rPr>
              <w:fldChar w:fldCharType="separate"/>
            </w:r>
            <w:r w:rsidR="008F1176">
              <w:rPr>
                <w:webHidden/>
              </w:rPr>
              <w:t>20</w:t>
            </w:r>
            <w:r w:rsidR="008F1176">
              <w:rPr>
                <w:webHidden/>
              </w:rPr>
              <w:fldChar w:fldCharType="end"/>
            </w:r>
          </w:hyperlink>
        </w:p>
        <w:p w14:paraId="0901C088" w14:textId="43725811" w:rsidR="008F1176" w:rsidRDefault="00817E78">
          <w:pPr>
            <w:pStyle w:val="TOC3"/>
            <w:rPr>
              <w:rFonts w:asciiTheme="minorHAnsi" w:eastAsiaTheme="minorEastAsia" w:hAnsiTheme="minorHAnsi"/>
              <w:iCs w:val="0"/>
              <w:sz w:val="22"/>
            </w:rPr>
          </w:pPr>
          <w:hyperlink w:anchor="_Toc126328204" w:history="1">
            <w:r w:rsidR="008F1176" w:rsidRPr="00075398">
              <w:rPr>
                <w:rStyle w:val="Hyperlink"/>
              </w:rPr>
              <w:t>3.3.5</w:t>
            </w:r>
            <w:r w:rsidR="008F1176">
              <w:rPr>
                <w:rFonts w:asciiTheme="minorHAnsi" w:eastAsiaTheme="minorEastAsia" w:hAnsiTheme="minorHAnsi"/>
                <w:iCs w:val="0"/>
                <w:sz w:val="22"/>
              </w:rPr>
              <w:tab/>
            </w:r>
            <w:r w:rsidR="008F1176" w:rsidRPr="00075398">
              <w:rPr>
                <w:rStyle w:val="Hyperlink"/>
              </w:rPr>
              <w:t>Pavement Layer Thicknesses</w:t>
            </w:r>
            <w:r w:rsidR="008F1176">
              <w:rPr>
                <w:webHidden/>
              </w:rPr>
              <w:tab/>
            </w:r>
            <w:r w:rsidR="008F1176">
              <w:rPr>
                <w:webHidden/>
              </w:rPr>
              <w:fldChar w:fldCharType="begin"/>
            </w:r>
            <w:r w:rsidR="008F1176">
              <w:rPr>
                <w:webHidden/>
              </w:rPr>
              <w:instrText xml:space="preserve"> PAGEREF _Toc126328204 \h </w:instrText>
            </w:r>
            <w:r w:rsidR="008F1176">
              <w:rPr>
                <w:webHidden/>
              </w:rPr>
            </w:r>
            <w:r w:rsidR="008F1176">
              <w:rPr>
                <w:webHidden/>
              </w:rPr>
              <w:fldChar w:fldCharType="separate"/>
            </w:r>
            <w:r w:rsidR="008F1176">
              <w:rPr>
                <w:webHidden/>
              </w:rPr>
              <w:t>21</w:t>
            </w:r>
            <w:r w:rsidR="008F1176">
              <w:rPr>
                <w:webHidden/>
              </w:rPr>
              <w:fldChar w:fldCharType="end"/>
            </w:r>
          </w:hyperlink>
        </w:p>
        <w:p w14:paraId="2343D1AA" w14:textId="369BF93D" w:rsidR="008F1176" w:rsidRDefault="00817E78">
          <w:pPr>
            <w:pStyle w:val="TOC3"/>
            <w:rPr>
              <w:rFonts w:asciiTheme="minorHAnsi" w:eastAsiaTheme="minorEastAsia" w:hAnsiTheme="minorHAnsi"/>
              <w:iCs w:val="0"/>
              <w:sz w:val="22"/>
            </w:rPr>
          </w:pPr>
          <w:hyperlink w:anchor="_Toc126328205" w:history="1">
            <w:r w:rsidR="008F1176" w:rsidRPr="00075398">
              <w:rPr>
                <w:rStyle w:val="Hyperlink"/>
                <w:rFonts w:eastAsia="Times New Roman"/>
              </w:rPr>
              <w:t>3.3.6</w:t>
            </w:r>
            <w:r w:rsidR="008F1176">
              <w:rPr>
                <w:rFonts w:asciiTheme="minorHAnsi" w:eastAsiaTheme="minorEastAsia" w:hAnsiTheme="minorHAnsi"/>
                <w:iCs w:val="0"/>
                <w:sz w:val="22"/>
              </w:rPr>
              <w:tab/>
            </w:r>
            <w:r w:rsidR="008F1176" w:rsidRPr="00075398">
              <w:rPr>
                <w:rStyle w:val="Hyperlink"/>
                <w:rFonts w:eastAsia="Times New Roman"/>
              </w:rPr>
              <w:t>Moduli Changeable</w:t>
            </w:r>
            <w:r w:rsidR="008F1176">
              <w:rPr>
                <w:webHidden/>
              </w:rPr>
              <w:tab/>
            </w:r>
            <w:r w:rsidR="008F1176">
              <w:rPr>
                <w:webHidden/>
              </w:rPr>
              <w:fldChar w:fldCharType="begin"/>
            </w:r>
            <w:r w:rsidR="008F1176">
              <w:rPr>
                <w:webHidden/>
              </w:rPr>
              <w:instrText xml:space="preserve"> PAGEREF _Toc126328205 \h </w:instrText>
            </w:r>
            <w:r w:rsidR="008F1176">
              <w:rPr>
                <w:webHidden/>
              </w:rPr>
            </w:r>
            <w:r w:rsidR="008F1176">
              <w:rPr>
                <w:webHidden/>
              </w:rPr>
              <w:fldChar w:fldCharType="separate"/>
            </w:r>
            <w:r w:rsidR="008F1176">
              <w:rPr>
                <w:webHidden/>
              </w:rPr>
              <w:t>21</w:t>
            </w:r>
            <w:r w:rsidR="008F1176">
              <w:rPr>
                <w:webHidden/>
              </w:rPr>
              <w:fldChar w:fldCharType="end"/>
            </w:r>
          </w:hyperlink>
        </w:p>
        <w:p w14:paraId="7BCF1955" w14:textId="27683C40" w:rsidR="008F1176" w:rsidRDefault="00817E78">
          <w:pPr>
            <w:pStyle w:val="TOC2"/>
            <w:rPr>
              <w:rFonts w:asciiTheme="minorHAnsi" w:eastAsiaTheme="minorEastAsia" w:hAnsiTheme="minorHAnsi"/>
              <w:sz w:val="22"/>
            </w:rPr>
          </w:pPr>
          <w:hyperlink w:anchor="_Toc126328206" w:history="1">
            <w:r w:rsidR="008F1176" w:rsidRPr="00075398">
              <w:rPr>
                <w:rStyle w:val="Hyperlink"/>
              </w:rPr>
              <w:t>3.4</w:t>
            </w:r>
            <w:r w:rsidR="008F1176">
              <w:rPr>
                <w:rFonts w:asciiTheme="minorHAnsi" w:eastAsiaTheme="minorEastAsia" w:hAnsiTheme="minorHAnsi"/>
                <w:sz w:val="22"/>
              </w:rPr>
              <w:tab/>
            </w:r>
            <w:r w:rsidR="008F1176" w:rsidRPr="00075398">
              <w:rPr>
                <w:rStyle w:val="Hyperlink"/>
              </w:rPr>
              <w:t>Saving and Loading Pavement Section</w:t>
            </w:r>
            <w:r w:rsidR="008F1176">
              <w:rPr>
                <w:webHidden/>
              </w:rPr>
              <w:tab/>
            </w:r>
            <w:r w:rsidR="008F1176">
              <w:rPr>
                <w:webHidden/>
              </w:rPr>
              <w:fldChar w:fldCharType="begin"/>
            </w:r>
            <w:r w:rsidR="008F1176">
              <w:rPr>
                <w:webHidden/>
              </w:rPr>
              <w:instrText xml:space="preserve"> PAGEREF _Toc126328206 \h </w:instrText>
            </w:r>
            <w:r w:rsidR="008F1176">
              <w:rPr>
                <w:webHidden/>
              </w:rPr>
            </w:r>
            <w:r w:rsidR="008F1176">
              <w:rPr>
                <w:webHidden/>
              </w:rPr>
              <w:fldChar w:fldCharType="separate"/>
            </w:r>
            <w:r w:rsidR="008F1176">
              <w:rPr>
                <w:webHidden/>
              </w:rPr>
              <w:t>21</w:t>
            </w:r>
            <w:r w:rsidR="008F1176">
              <w:rPr>
                <w:webHidden/>
              </w:rPr>
              <w:fldChar w:fldCharType="end"/>
            </w:r>
          </w:hyperlink>
        </w:p>
        <w:p w14:paraId="530BC305" w14:textId="6D2C3347" w:rsidR="008F1176" w:rsidRDefault="00817E78">
          <w:pPr>
            <w:pStyle w:val="TOC2"/>
            <w:rPr>
              <w:rFonts w:asciiTheme="minorHAnsi" w:eastAsiaTheme="minorEastAsia" w:hAnsiTheme="minorHAnsi"/>
              <w:sz w:val="22"/>
            </w:rPr>
          </w:pPr>
          <w:hyperlink w:anchor="_Toc126328207" w:history="1">
            <w:r w:rsidR="008F1176" w:rsidRPr="00075398">
              <w:rPr>
                <w:rStyle w:val="Hyperlink"/>
              </w:rPr>
              <w:t>3.5</w:t>
            </w:r>
            <w:r w:rsidR="008F1176">
              <w:rPr>
                <w:rFonts w:asciiTheme="minorHAnsi" w:eastAsiaTheme="minorEastAsia" w:hAnsiTheme="minorHAnsi"/>
                <w:sz w:val="22"/>
              </w:rPr>
              <w:tab/>
            </w:r>
            <w:r w:rsidR="008F1176" w:rsidRPr="00075398">
              <w:rPr>
                <w:rStyle w:val="Hyperlink"/>
              </w:rPr>
              <w:t>Units</w:t>
            </w:r>
            <w:r w:rsidR="008F1176">
              <w:rPr>
                <w:webHidden/>
              </w:rPr>
              <w:tab/>
            </w:r>
            <w:r w:rsidR="008F1176">
              <w:rPr>
                <w:webHidden/>
              </w:rPr>
              <w:fldChar w:fldCharType="begin"/>
            </w:r>
            <w:r w:rsidR="008F1176">
              <w:rPr>
                <w:webHidden/>
              </w:rPr>
              <w:instrText xml:space="preserve"> PAGEREF _Toc126328207 \h </w:instrText>
            </w:r>
            <w:r w:rsidR="008F1176">
              <w:rPr>
                <w:webHidden/>
              </w:rPr>
            </w:r>
            <w:r w:rsidR="008F1176">
              <w:rPr>
                <w:webHidden/>
              </w:rPr>
              <w:fldChar w:fldCharType="separate"/>
            </w:r>
            <w:r w:rsidR="008F1176">
              <w:rPr>
                <w:webHidden/>
              </w:rPr>
              <w:t>22</w:t>
            </w:r>
            <w:r w:rsidR="008F1176">
              <w:rPr>
                <w:webHidden/>
              </w:rPr>
              <w:fldChar w:fldCharType="end"/>
            </w:r>
          </w:hyperlink>
        </w:p>
        <w:p w14:paraId="05457B73" w14:textId="5E03077E" w:rsidR="008F1176" w:rsidRDefault="00817E78">
          <w:pPr>
            <w:pStyle w:val="TOC2"/>
            <w:rPr>
              <w:rFonts w:asciiTheme="minorHAnsi" w:eastAsiaTheme="minorEastAsia" w:hAnsiTheme="minorHAnsi"/>
              <w:sz w:val="22"/>
            </w:rPr>
          </w:pPr>
          <w:hyperlink w:anchor="_Toc126328208" w:history="1">
            <w:r w:rsidR="008F1176" w:rsidRPr="00075398">
              <w:rPr>
                <w:rStyle w:val="Hyperlink"/>
              </w:rPr>
              <w:t>3.6</w:t>
            </w:r>
            <w:r w:rsidR="008F1176">
              <w:rPr>
                <w:rFonts w:asciiTheme="minorHAnsi" w:eastAsiaTheme="minorEastAsia" w:hAnsiTheme="minorHAnsi"/>
                <w:sz w:val="22"/>
              </w:rPr>
              <w:tab/>
            </w:r>
            <w:r w:rsidR="008F1176" w:rsidRPr="00075398">
              <w:rPr>
                <w:rStyle w:val="Hyperlink"/>
              </w:rPr>
              <w:t>FWD Test Information</w:t>
            </w:r>
            <w:r w:rsidR="008F1176">
              <w:rPr>
                <w:webHidden/>
              </w:rPr>
              <w:tab/>
            </w:r>
            <w:r w:rsidR="008F1176">
              <w:rPr>
                <w:webHidden/>
              </w:rPr>
              <w:fldChar w:fldCharType="begin"/>
            </w:r>
            <w:r w:rsidR="008F1176">
              <w:rPr>
                <w:webHidden/>
              </w:rPr>
              <w:instrText xml:space="preserve"> PAGEREF _Toc126328208 \h </w:instrText>
            </w:r>
            <w:r w:rsidR="008F1176">
              <w:rPr>
                <w:webHidden/>
              </w:rPr>
            </w:r>
            <w:r w:rsidR="008F1176">
              <w:rPr>
                <w:webHidden/>
              </w:rPr>
              <w:fldChar w:fldCharType="separate"/>
            </w:r>
            <w:r w:rsidR="008F1176">
              <w:rPr>
                <w:webHidden/>
              </w:rPr>
              <w:t>27</w:t>
            </w:r>
            <w:r w:rsidR="008F1176">
              <w:rPr>
                <w:webHidden/>
              </w:rPr>
              <w:fldChar w:fldCharType="end"/>
            </w:r>
          </w:hyperlink>
        </w:p>
        <w:p w14:paraId="559D9C14" w14:textId="623BEC8A" w:rsidR="008F1176" w:rsidRDefault="00817E78">
          <w:pPr>
            <w:pStyle w:val="TOC3"/>
            <w:rPr>
              <w:rFonts w:asciiTheme="minorHAnsi" w:eastAsiaTheme="minorEastAsia" w:hAnsiTheme="minorHAnsi"/>
              <w:iCs w:val="0"/>
              <w:sz w:val="22"/>
            </w:rPr>
          </w:pPr>
          <w:hyperlink w:anchor="_Toc126328209" w:history="1">
            <w:r w:rsidR="008F1176" w:rsidRPr="00075398">
              <w:rPr>
                <w:rStyle w:val="Hyperlink"/>
              </w:rPr>
              <w:t>3.6.1</w:t>
            </w:r>
            <w:r w:rsidR="008F1176">
              <w:rPr>
                <w:rFonts w:asciiTheme="minorHAnsi" w:eastAsiaTheme="minorEastAsia" w:hAnsiTheme="minorHAnsi"/>
                <w:iCs w:val="0"/>
                <w:sz w:val="22"/>
              </w:rPr>
              <w:tab/>
            </w:r>
            <w:r w:rsidR="008F1176" w:rsidRPr="00075398">
              <w:rPr>
                <w:rStyle w:val="Hyperlink"/>
              </w:rPr>
              <w:t>Load FWD Files</w:t>
            </w:r>
            <w:r w:rsidR="008F1176">
              <w:rPr>
                <w:webHidden/>
              </w:rPr>
              <w:tab/>
            </w:r>
            <w:r w:rsidR="008F1176">
              <w:rPr>
                <w:webHidden/>
              </w:rPr>
              <w:fldChar w:fldCharType="begin"/>
            </w:r>
            <w:r w:rsidR="008F1176">
              <w:rPr>
                <w:webHidden/>
              </w:rPr>
              <w:instrText xml:space="preserve"> PAGEREF _Toc126328209 \h </w:instrText>
            </w:r>
            <w:r w:rsidR="008F1176">
              <w:rPr>
                <w:webHidden/>
              </w:rPr>
            </w:r>
            <w:r w:rsidR="008F1176">
              <w:rPr>
                <w:webHidden/>
              </w:rPr>
              <w:fldChar w:fldCharType="separate"/>
            </w:r>
            <w:r w:rsidR="008F1176">
              <w:rPr>
                <w:webHidden/>
              </w:rPr>
              <w:t>30</w:t>
            </w:r>
            <w:r w:rsidR="008F1176">
              <w:rPr>
                <w:webHidden/>
              </w:rPr>
              <w:fldChar w:fldCharType="end"/>
            </w:r>
          </w:hyperlink>
        </w:p>
        <w:p w14:paraId="1A79990A" w14:textId="584F9E81" w:rsidR="008F1176" w:rsidRDefault="00817E78">
          <w:pPr>
            <w:pStyle w:val="TOC3"/>
            <w:rPr>
              <w:rFonts w:asciiTheme="minorHAnsi" w:eastAsiaTheme="minorEastAsia" w:hAnsiTheme="minorHAnsi"/>
              <w:iCs w:val="0"/>
              <w:sz w:val="22"/>
            </w:rPr>
          </w:pPr>
          <w:hyperlink w:anchor="_Toc126328210" w:history="1">
            <w:r w:rsidR="008F1176" w:rsidRPr="00075398">
              <w:rPr>
                <w:rStyle w:val="Hyperlink"/>
              </w:rPr>
              <w:t>3.6.2</w:t>
            </w:r>
            <w:r w:rsidR="008F1176">
              <w:rPr>
                <w:rFonts w:asciiTheme="minorHAnsi" w:eastAsiaTheme="minorEastAsia" w:hAnsiTheme="minorHAnsi"/>
                <w:iCs w:val="0"/>
                <w:sz w:val="22"/>
              </w:rPr>
              <w:tab/>
            </w:r>
            <w:r w:rsidR="008F1176" w:rsidRPr="00075398">
              <w:rPr>
                <w:rStyle w:val="Hyperlink"/>
              </w:rPr>
              <w:t>View FWD File</w:t>
            </w:r>
            <w:r w:rsidR="008F1176">
              <w:rPr>
                <w:webHidden/>
              </w:rPr>
              <w:tab/>
            </w:r>
            <w:r w:rsidR="008F1176">
              <w:rPr>
                <w:webHidden/>
              </w:rPr>
              <w:fldChar w:fldCharType="begin"/>
            </w:r>
            <w:r w:rsidR="008F1176">
              <w:rPr>
                <w:webHidden/>
              </w:rPr>
              <w:instrText xml:space="preserve"> PAGEREF _Toc126328210 \h </w:instrText>
            </w:r>
            <w:r w:rsidR="008F1176">
              <w:rPr>
                <w:webHidden/>
              </w:rPr>
            </w:r>
            <w:r w:rsidR="008F1176">
              <w:rPr>
                <w:webHidden/>
              </w:rPr>
              <w:fldChar w:fldCharType="separate"/>
            </w:r>
            <w:r w:rsidR="008F1176">
              <w:rPr>
                <w:webHidden/>
              </w:rPr>
              <w:t>33</w:t>
            </w:r>
            <w:r w:rsidR="008F1176">
              <w:rPr>
                <w:webHidden/>
              </w:rPr>
              <w:fldChar w:fldCharType="end"/>
            </w:r>
          </w:hyperlink>
        </w:p>
        <w:p w14:paraId="45F0CC14" w14:textId="578CF792" w:rsidR="008F1176" w:rsidRDefault="00817E78">
          <w:pPr>
            <w:pStyle w:val="TOC3"/>
            <w:rPr>
              <w:rFonts w:asciiTheme="minorHAnsi" w:eastAsiaTheme="minorEastAsia" w:hAnsiTheme="minorHAnsi"/>
              <w:iCs w:val="0"/>
              <w:sz w:val="22"/>
            </w:rPr>
          </w:pPr>
          <w:hyperlink w:anchor="_Toc126328211" w:history="1">
            <w:r w:rsidR="008F1176" w:rsidRPr="00075398">
              <w:rPr>
                <w:rStyle w:val="Hyperlink"/>
              </w:rPr>
              <w:t>3.6.3</w:t>
            </w:r>
            <w:r w:rsidR="008F1176">
              <w:rPr>
                <w:rFonts w:asciiTheme="minorHAnsi" w:eastAsiaTheme="minorEastAsia" w:hAnsiTheme="minorHAnsi"/>
                <w:iCs w:val="0"/>
                <w:sz w:val="22"/>
              </w:rPr>
              <w:tab/>
            </w:r>
            <w:r w:rsidR="008F1176" w:rsidRPr="00075398">
              <w:rPr>
                <w:rStyle w:val="Hyperlink"/>
              </w:rPr>
              <w:t>Convert FWD File to PDDX Format</w:t>
            </w:r>
            <w:r w:rsidR="008F1176">
              <w:rPr>
                <w:webHidden/>
              </w:rPr>
              <w:tab/>
            </w:r>
            <w:r w:rsidR="008F1176">
              <w:rPr>
                <w:webHidden/>
              </w:rPr>
              <w:fldChar w:fldCharType="begin"/>
            </w:r>
            <w:r w:rsidR="008F1176">
              <w:rPr>
                <w:webHidden/>
              </w:rPr>
              <w:instrText xml:space="preserve"> PAGEREF _Toc126328211 \h </w:instrText>
            </w:r>
            <w:r w:rsidR="008F1176">
              <w:rPr>
                <w:webHidden/>
              </w:rPr>
            </w:r>
            <w:r w:rsidR="008F1176">
              <w:rPr>
                <w:webHidden/>
              </w:rPr>
              <w:fldChar w:fldCharType="separate"/>
            </w:r>
            <w:r w:rsidR="008F1176">
              <w:rPr>
                <w:webHidden/>
              </w:rPr>
              <w:t>34</w:t>
            </w:r>
            <w:r w:rsidR="008F1176">
              <w:rPr>
                <w:webHidden/>
              </w:rPr>
              <w:fldChar w:fldCharType="end"/>
            </w:r>
          </w:hyperlink>
        </w:p>
        <w:p w14:paraId="41D204FD" w14:textId="15667A89" w:rsidR="008F1176" w:rsidRDefault="00817E78">
          <w:pPr>
            <w:pStyle w:val="TOC3"/>
            <w:rPr>
              <w:rFonts w:asciiTheme="minorHAnsi" w:eastAsiaTheme="minorEastAsia" w:hAnsiTheme="minorHAnsi"/>
              <w:iCs w:val="0"/>
              <w:sz w:val="22"/>
            </w:rPr>
          </w:pPr>
          <w:hyperlink w:anchor="_Toc126328212" w:history="1">
            <w:r w:rsidR="008F1176" w:rsidRPr="00075398">
              <w:rPr>
                <w:rStyle w:val="Hyperlink"/>
              </w:rPr>
              <w:t>3.6.4</w:t>
            </w:r>
            <w:r w:rsidR="008F1176">
              <w:rPr>
                <w:rFonts w:asciiTheme="minorHAnsi" w:eastAsiaTheme="minorEastAsia" w:hAnsiTheme="minorHAnsi"/>
                <w:iCs w:val="0"/>
                <w:sz w:val="22"/>
              </w:rPr>
              <w:tab/>
            </w:r>
            <w:r w:rsidR="008F1176" w:rsidRPr="00075398">
              <w:rPr>
                <w:rStyle w:val="Hyperlink"/>
              </w:rPr>
              <w:t>FWD File Parser</w:t>
            </w:r>
            <w:r w:rsidR="008F1176">
              <w:rPr>
                <w:webHidden/>
              </w:rPr>
              <w:tab/>
            </w:r>
            <w:r w:rsidR="008F1176">
              <w:rPr>
                <w:webHidden/>
              </w:rPr>
              <w:fldChar w:fldCharType="begin"/>
            </w:r>
            <w:r w:rsidR="008F1176">
              <w:rPr>
                <w:webHidden/>
              </w:rPr>
              <w:instrText xml:space="preserve"> PAGEREF _Toc126328212 \h </w:instrText>
            </w:r>
            <w:r w:rsidR="008F1176">
              <w:rPr>
                <w:webHidden/>
              </w:rPr>
            </w:r>
            <w:r w:rsidR="008F1176">
              <w:rPr>
                <w:webHidden/>
              </w:rPr>
              <w:fldChar w:fldCharType="separate"/>
            </w:r>
            <w:r w:rsidR="008F1176">
              <w:rPr>
                <w:webHidden/>
              </w:rPr>
              <w:t>35</w:t>
            </w:r>
            <w:r w:rsidR="008F1176">
              <w:rPr>
                <w:webHidden/>
              </w:rPr>
              <w:fldChar w:fldCharType="end"/>
            </w:r>
          </w:hyperlink>
        </w:p>
        <w:p w14:paraId="31164311" w14:textId="01A2D839" w:rsidR="008F1176" w:rsidRDefault="00817E78">
          <w:pPr>
            <w:pStyle w:val="TOC2"/>
            <w:rPr>
              <w:rFonts w:asciiTheme="minorHAnsi" w:eastAsiaTheme="minorEastAsia" w:hAnsiTheme="minorHAnsi"/>
              <w:sz w:val="22"/>
            </w:rPr>
          </w:pPr>
          <w:hyperlink w:anchor="_Toc126328213" w:history="1">
            <w:r w:rsidR="008F1176" w:rsidRPr="00075398">
              <w:rPr>
                <w:rStyle w:val="Hyperlink"/>
              </w:rPr>
              <w:t>3.7</w:t>
            </w:r>
            <w:r w:rsidR="008F1176">
              <w:rPr>
                <w:rFonts w:asciiTheme="minorHAnsi" w:eastAsiaTheme="minorEastAsia" w:hAnsiTheme="minorHAnsi"/>
                <w:sz w:val="22"/>
              </w:rPr>
              <w:tab/>
            </w:r>
            <w:r w:rsidR="008F1176" w:rsidRPr="00075398">
              <w:rPr>
                <w:rStyle w:val="Hyperlink"/>
              </w:rPr>
              <w:t>Selection of FWD Drops for Backcalculation</w:t>
            </w:r>
            <w:r w:rsidR="008F1176">
              <w:rPr>
                <w:webHidden/>
              </w:rPr>
              <w:tab/>
            </w:r>
            <w:r w:rsidR="008F1176">
              <w:rPr>
                <w:webHidden/>
              </w:rPr>
              <w:fldChar w:fldCharType="begin"/>
            </w:r>
            <w:r w:rsidR="008F1176">
              <w:rPr>
                <w:webHidden/>
              </w:rPr>
              <w:instrText xml:space="preserve"> PAGEREF _Toc126328213 \h </w:instrText>
            </w:r>
            <w:r w:rsidR="008F1176">
              <w:rPr>
                <w:webHidden/>
              </w:rPr>
            </w:r>
            <w:r w:rsidR="008F1176">
              <w:rPr>
                <w:webHidden/>
              </w:rPr>
              <w:fldChar w:fldCharType="separate"/>
            </w:r>
            <w:r w:rsidR="008F1176">
              <w:rPr>
                <w:webHidden/>
              </w:rPr>
              <w:t>39</w:t>
            </w:r>
            <w:r w:rsidR="008F1176">
              <w:rPr>
                <w:webHidden/>
              </w:rPr>
              <w:fldChar w:fldCharType="end"/>
            </w:r>
          </w:hyperlink>
        </w:p>
        <w:p w14:paraId="3E179EE5" w14:textId="59E765F8" w:rsidR="008F1176" w:rsidRDefault="00817E78">
          <w:pPr>
            <w:pStyle w:val="TOC2"/>
            <w:rPr>
              <w:rFonts w:asciiTheme="minorHAnsi" w:eastAsiaTheme="minorEastAsia" w:hAnsiTheme="minorHAnsi"/>
              <w:sz w:val="22"/>
            </w:rPr>
          </w:pPr>
          <w:hyperlink w:anchor="_Toc126328214" w:history="1">
            <w:r w:rsidR="008F1176" w:rsidRPr="00075398">
              <w:rPr>
                <w:rStyle w:val="Hyperlink"/>
              </w:rPr>
              <w:t>3.8</w:t>
            </w:r>
            <w:r w:rsidR="008F1176">
              <w:rPr>
                <w:rFonts w:asciiTheme="minorHAnsi" w:eastAsiaTheme="minorEastAsia" w:hAnsiTheme="minorHAnsi"/>
                <w:sz w:val="22"/>
              </w:rPr>
              <w:tab/>
            </w:r>
            <w:r w:rsidR="008F1176" w:rsidRPr="00075398">
              <w:rPr>
                <w:rStyle w:val="Hyperlink"/>
              </w:rPr>
              <w:t>Backcalculation Analysis</w:t>
            </w:r>
            <w:r w:rsidR="008F1176">
              <w:rPr>
                <w:webHidden/>
              </w:rPr>
              <w:tab/>
            </w:r>
            <w:r w:rsidR="008F1176">
              <w:rPr>
                <w:webHidden/>
              </w:rPr>
              <w:fldChar w:fldCharType="begin"/>
            </w:r>
            <w:r w:rsidR="008F1176">
              <w:rPr>
                <w:webHidden/>
              </w:rPr>
              <w:instrText xml:space="preserve"> PAGEREF _Toc126328214 \h </w:instrText>
            </w:r>
            <w:r w:rsidR="008F1176">
              <w:rPr>
                <w:webHidden/>
              </w:rPr>
            </w:r>
            <w:r w:rsidR="008F1176">
              <w:rPr>
                <w:webHidden/>
              </w:rPr>
              <w:fldChar w:fldCharType="separate"/>
            </w:r>
            <w:r w:rsidR="008F1176">
              <w:rPr>
                <w:webHidden/>
              </w:rPr>
              <w:t>40</w:t>
            </w:r>
            <w:r w:rsidR="008F1176">
              <w:rPr>
                <w:webHidden/>
              </w:rPr>
              <w:fldChar w:fldCharType="end"/>
            </w:r>
          </w:hyperlink>
        </w:p>
        <w:p w14:paraId="2B37881E" w14:textId="0203BE63" w:rsidR="008F1176" w:rsidRDefault="00817E78">
          <w:pPr>
            <w:pStyle w:val="TOC3"/>
            <w:rPr>
              <w:rFonts w:asciiTheme="minorHAnsi" w:eastAsiaTheme="minorEastAsia" w:hAnsiTheme="minorHAnsi"/>
              <w:iCs w:val="0"/>
              <w:sz w:val="22"/>
            </w:rPr>
          </w:pPr>
          <w:hyperlink w:anchor="_Toc126328215" w:history="1">
            <w:r w:rsidR="008F1176" w:rsidRPr="00075398">
              <w:rPr>
                <w:rStyle w:val="Hyperlink"/>
              </w:rPr>
              <w:t>3.8.1</w:t>
            </w:r>
            <w:r w:rsidR="008F1176">
              <w:rPr>
                <w:rFonts w:asciiTheme="minorHAnsi" w:eastAsiaTheme="minorEastAsia" w:hAnsiTheme="minorHAnsi"/>
                <w:iCs w:val="0"/>
                <w:sz w:val="22"/>
              </w:rPr>
              <w:tab/>
            </w:r>
            <w:r w:rsidR="008F1176" w:rsidRPr="00075398">
              <w:rPr>
                <w:rStyle w:val="Hyperlink"/>
              </w:rPr>
              <w:t>Iteration Tolerance</w:t>
            </w:r>
            <w:r w:rsidR="008F1176">
              <w:rPr>
                <w:webHidden/>
              </w:rPr>
              <w:tab/>
            </w:r>
            <w:r w:rsidR="008F1176">
              <w:rPr>
                <w:webHidden/>
              </w:rPr>
              <w:fldChar w:fldCharType="begin"/>
            </w:r>
            <w:r w:rsidR="008F1176">
              <w:rPr>
                <w:webHidden/>
              </w:rPr>
              <w:instrText xml:space="preserve"> PAGEREF _Toc126328215 \h </w:instrText>
            </w:r>
            <w:r w:rsidR="008F1176">
              <w:rPr>
                <w:webHidden/>
              </w:rPr>
            </w:r>
            <w:r w:rsidR="008F1176">
              <w:rPr>
                <w:webHidden/>
              </w:rPr>
              <w:fldChar w:fldCharType="separate"/>
            </w:r>
            <w:r w:rsidR="008F1176">
              <w:rPr>
                <w:webHidden/>
              </w:rPr>
              <w:t>41</w:t>
            </w:r>
            <w:r w:rsidR="008F1176">
              <w:rPr>
                <w:webHidden/>
              </w:rPr>
              <w:fldChar w:fldCharType="end"/>
            </w:r>
          </w:hyperlink>
        </w:p>
        <w:p w14:paraId="0C6DA0F9" w14:textId="515E379D" w:rsidR="008F1176" w:rsidRDefault="00817E78">
          <w:pPr>
            <w:pStyle w:val="TOC3"/>
            <w:rPr>
              <w:rFonts w:asciiTheme="minorHAnsi" w:eastAsiaTheme="minorEastAsia" w:hAnsiTheme="minorHAnsi"/>
              <w:iCs w:val="0"/>
              <w:sz w:val="22"/>
            </w:rPr>
          </w:pPr>
          <w:hyperlink w:anchor="_Toc126328216" w:history="1">
            <w:r w:rsidR="008F1176" w:rsidRPr="00075398">
              <w:rPr>
                <w:rStyle w:val="Hyperlink"/>
              </w:rPr>
              <w:t>3.8.2</w:t>
            </w:r>
            <w:r w:rsidR="008F1176">
              <w:rPr>
                <w:rFonts w:asciiTheme="minorHAnsi" w:eastAsiaTheme="minorEastAsia" w:hAnsiTheme="minorHAnsi"/>
                <w:iCs w:val="0"/>
                <w:sz w:val="22"/>
              </w:rPr>
              <w:tab/>
            </w:r>
            <w:r w:rsidR="008F1176" w:rsidRPr="00075398">
              <w:rPr>
                <w:rStyle w:val="Hyperlink"/>
              </w:rPr>
              <w:t>Iteration Number</w:t>
            </w:r>
            <w:r w:rsidR="008F1176">
              <w:rPr>
                <w:webHidden/>
              </w:rPr>
              <w:tab/>
            </w:r>
            <w:r w:rsidR="008F1176">
              <w:rPr>
                <w:webHidden/>
              </w:rPr>
              <w:fldChar w:fldCharType="begin"/>
            </w:r>
            <w:r w:rsidR="008F1176">
              <w:rPr>
                <w:webHidden/>
              </w:rPr>
              <w:instrText xml:space="preserve"> PAGEREF _Toc126328216 \h </w:instrText>
            </w:r>
            <w:r w:rsidR="008F1176">
              <w:rPr>
                <w:webHidden/>
              </w:rPr>
            </w:r>
            <w:r w:rsidR="008F1176">
              <w:rPr>
                <w:webHidden/>
              </w:rPr>
              <w:fldChar w:fldCharType="separate"/>
            </w:r>
            <w:r w:rsidR="008F1176">
              <w:rPr>
                <w:webHidden/>
              </w:rPr>
              <w:t>42</w:t>
            </w:r>
            <w:r w:rsidR="008F1176">
              <w:rPr>
                <w:webHidden/>
              </w:rPr>
              <w:fldChar w:fldCharType="end"/>
            </w:r>
          </w:hyperlink>
        </w:p>
        <w:p w14:paraId="64C51B2A" w14:textId="507B2B08" w:rsidR="008F1176" w:rsidRDefault="00817E78">
          <w:pPr>
            <w:pStyle w:val="TOC3"/>
            <w:rPr>
              <w:rFonts w:asciiTheme="minorHAnsi" w:eastAsiaTheme="minorEastAsia" w:hAnsiTheme="minorHAnsi"/>
              <w:iCs w:val="0"/>
              <w:sz w:val="22"/>
            </w:rPr>
          </w:pPr>
          <w:hyperlink w:anchor="_Toc126328217" w:history="1">
            <w:r w:rsidR="008F1176" w:rsidRPr="00075398">
              <w:rPr>
                <w:rStyle w:val="Hyperlink"/>
              </w:rPr>
              <w:t>3.8.3</w:t>
            </w:r>
            <w:r w:rsidR="008F1176">
              <w:rPr>
                <w:rFonts w:asciiTheme="minorHAnsi" w:eastAsiaTheme="minorEastAsia" w:hAnsiTheme="minorHAnsi"/>
                <w:iCs w:val="0"/>
                <w:sz w:val="22"/>
              </w:rPr>
              <w:tab/>
            </w:r>
            <w:r w:rsidR="008F1176" w:rsidRPr="00075398">
              <w:rPr>
                <w:rStyle w:val="Hyperlink"/>
              </w:rPr>
              <w:t>Root Mean Square Error</w:t>
            </w:r>
            <w:r w:rsidR="008F1176">
              <w:rPr>
                <w:webHidden/>
              </w:rPr>
              <w:tab/>
            </w:r>
            <w:r w:rsidR="008F1176">
              <w:rPr>
                <w:webHidden/>
              </w:rPr>
              <w:fldChar w:fldCharType="begin"/>
            </w:r>
            <w:r w:rsidR="008F1176">
              <w:rPr>
                <w:webHidden/>
              </w:rPr>
              <w:instrText xml:space="preserve"> PAGEREF _Toc126328217 \h </w:instrText>
            </w:r>
            <w:r w:rsidR="008F1176">
              <w:rPr>
                <w:webHidden/>
              </w:rPr>
            </w:r>
            <w:r w:rsidR="008F1176">
              <w:rPr>
                <w:webHidden/>
              </w:rPr>
              <w:fldChar w:fldCharType="separate"/>
            </w:r>
            <w:r w:rsidR="008F1176">
              <w:rPr>
                <w:webHidden/>
              </w:rPr>
              <w:t>42</w:t>
            </w:r>
            <w:r w:rsidR="008F1176">
              <w:rPr>
                <w:webHidden/>
              </w:rPr>
              <w:fldChar w:fldCharType="end"/>
            </w:r>
          </w:hyperlink>
        </w:p>
        <w:p w14:paraId="78B008A0" w14:textId="288FF0F4" w:rsidR="008F1176" w:rsidRDefault="00817E78">
          <w:pPr>
            <w:pStyle w:val="TOC3"/>
            <w:rPr>
              <w:rFonts w:asciiTheme="minorHAnsi" w:eastAsiaTheme="minorEastAsia" w:hAnsiTheme="minorHAnsi"/>
              <w:iCs w:val="0"/>
              <w:sz w:val="22"/>
            </w:rPr>
          </w:pPr>
          <w:hyperlink w:anchor="_Toc126328218" w:history="1">
            <w:r w:rsidR="008F1176" w:rsidRPr="00075398">
              <w:rPr>
                <w:rStyle w:val="Hyperlink"/>
              </w:rPr>
              <w:t>3.8.4</w:t>
            </w:r>
            <w:r w:rsidR="008F1176">
              <w:rPr>
                <w:rFonts w:asciiTheme="minorHAnsi" w:eastAsiaTheme="minorEastAsia" w:hAnsiTheme="minorHAnsi"/>
                <w:iCs w:val="0"/>
                <w:sz w:val="22"/>
              </w:rPr>
              <w:tab/>
            </w:r>
            <w:r w:rsidR="008F1176" w:rsidRPr="00075398">
              <w:rPr>
                <w:rStyle w:val="Hyperlink"/>
              </w:rPr>
              <w:t>Backcalculated Modulus</w:t>
            </w:r>
            <w:r w:rsidR="008F1176">
              <w:rPr>
                <w:webHidden/>
              </w:rPr>
              <w:tab/>
            </w:r>
            <w:r w:rsidR="008F1176">
              <w:rPr>
                <w:webHidden/>
              </w:rPr>
              <w:fldChar w:fldCharType="begin"/>
            </w:r>
            <w:r w:rsidR="008F1176">
              <w:rPr>
                <w:webHidden/>
              </w:rPr>
              <w:instrText xml:space="preserve"> PAGEREF _Toc126328218 \h </w:instrText>
            </w:r>
            <w:r w:rsidR="008F1176">
              <w:rPr>
                <w:webHidden/>
              </w:rPr>
            </w:r>
            <w:r w:rsidR="008F1176">
              <w:rPr>
                <w:webHidden/>
              </w:rPr>
              <w:fldChar w:fldCharType="separate"/>
            </w:r>
            <w:r w:rsidR="008F1176">
              <w:rPr>
                <w:webHidden/>
              </w:rPr>
              <w:t>42</w:t>
            </w:r>
            <w:r w:rsidR="008F1176">
              <w:rPr>
                <w:webHidden/>
              </w:rPr>
              <w:fldChar w:fldCharType="end"/>
            </w:r>
          </w:hyperlink>
        </w:p>
        <w:p w14:paraId="1447D152" w14:textId="1513A92A" w:rsidR="008F1176" w:rsidRDefault="00817E78">
          <w:pPr>
            <w:pStyle w:val="TOC3"/>
            <w:rPr>
              <w:rFonts w:asciiTheme="minorHAnsi" w:eastAsiaTheme="minorEastAsia" w:hAnsiTheme="minorHAnsi"/>
              <w:iCs w:val="0"/>
              <w:sz w:val="22"/>
            </w:rPr>
          </w:pPr>
          <w:hyperlink w:anchor="_Toc126328219" w:history="1">
            <w:r w:rsidR="008F1176" w:rsidRPr="00075398">
              <w:rPr>
                <w:rStyle w:val="Hyperlink"/>
              </w:rPr>
              <w:t>3.8.5</w:t>
            </w:r>
            <w:r w:rsidR="008F1176">
              <w:rPr>
                <w:rFonts w:asciiTheme="minorHAnsi" w:eastAsiaTheme="minorEastAsia" w:hAnsiTheme="minorHAnsi"/>
                <w:iCs w:val="0"/>
                <w:sz w:val="22"/>
              </w:rPr>
              <w:tab/>
            </w:r>
            <w:r w:rsidR="008F1176" w:rsidRPr="00075398">
              <w:rPr>
                <w:rStyle w:val="Hyperlink"/>
              </w:rPr>
              <w:t>Calculated Deflections</w:t>
            </w:r>
            <w:r w:rsidR="008F1176">
              <w:rPr>
                <w:webHidden/>
              </w:rPr>
              <w:tab/>
            </w:r>
            <w:r w:rsidR="008F1176">
              <w:rPr>
                <w:webHidden/>
              </w:rPr>
              <w:fldChar w:fldCharType="begin"/>
            </w:r>
            <w:r w:rsidR="008F1176">
              <w:rPr>
                <w:webHidden/>
              </w:rPr>
              <w:instrText xml:space="preserve"> PAGEREF _Toc126328219 \h </w:instrText>
            </w:r>
            <w:r w:rsidR="008F1176">
              <w:rPr>
                <w:webHidden/>
              </w:rPr>
            </w:r>
            <w:r w:rsidR="008F1176">
              <w:rPr>
                <w:webHidden/>
              </w:rPr>
              <w:fldChar w:fldCharType="separate"/>
            </w:r>
            <w:r w:rsidR="008F1176">
              <w:rPr>
                <w:webHidden/>
              </w:rPr>
              <w:t>42</w:t>
            </w:r>
            <w:r w:rsidR="008F1176">
              <w:rPr>
                <w:webHidden/>
              </w:rPr>
              <w:fldChar w:fldCharType="end"/>
            </w:r>
          </w:hyperlink>
        </w:p>
        <w:p w14:paraId="2235FF8C" w14:textId="247FADFF" w:rsidR="008F1176" w:rsidRDefault="00817E78">
          <w:pPr>
            <w:pStyle w:val="TOC3"/>
            <w:rPr>
              <w:rFonts w:asciiTheme="minorHAnsi" w:eastAsiaTheme="minorEastAsia" w:hAnsiTheme="minorHAnsi"/>
              <w:iCs w:val="0"/>
              <w:sz w:val="22"/>
            </w:rPr>
          </w:pPr>
          <w:hyperlink w:anchor="_Toc126328220" w:history="1">
            <w:r w:rsidR="008F1176" w:rsidRPr="00075398">
              <w:rPr>
                <w:rStyle w:val="Hyperlink"/>
              </w:rPr>
              <w:t>3.8.6</w:t>
            </w:r>
            <w:r w:rsidR="008F1176">
              <w:rPr>
                <w:rFonts w:asciiTheme="minorHAnsi" w:eastAsiaTheme="minorEastAsia" w:hAnsiTheme="minorHAnsi"/>
                <w:iCs w:val="0"/>
                <w:sz w:val="22"/>
              </w:rPr>
              <w:tab/>
            </w:r>
            <w:r w:rsidR="008F1176" w:rsidRPr="00075398">
              <w:rPr>
                <w:rStyle w:val="Hyperlink"/>
              </w:rPr>
              <w:t>.CSV Output File</w:t>
            </w:r>
            <w:r w:rsidR="008F1176">
              <w:rPr>
                <w:webHidden/>
              </w:rPr>
              <w:tab/>
            </w:r>
            <w:r w:rsidR="008F1176">
              <w:rPr>
                <w:webHidden/>
              </w:rPr>
              <w:fldChar w:fldCharType="begin"/>
            </w:r>
            <w:r w:rsidR="008F1176">
              <w:rPr>
                <w:webHidden/>
              </w:rPr>
              <w:instrText xml:space="preserve"> PAGEREF _Toc126328220 \h </w:instrText>
            </w:r>
            <w:r w:rsidR="008F1176">
              <w:rPr>
                <w:webHidden/>
              </w:rPr>
            </w:r>
            <w:r w:rsidR="008F1176">
              <w:rPr>
                <w:webHidden/>
              </w:rPr>
              <w:fldChar w:fldCharType="separate"/>
            </w:r>
            <w:r w:rsidR="008F1176">
              <w:rPr>
                <w:webHidden/>
              </w:rPr>
              <w:t>43</w:t>
            </w:r>
            <w:r w:rsidR="008F1176">
              <w:rPr>
                <w:webHidden/>
              </w:rPr>
              <w:fldChar w:fldCharType="end"/>
            </w:r>
          </w:hyperlink>
        </w:p>
        <w:p w14:paraId="0C995FA6" w14:textId="7F31A931" w:rsidR="008F1176" w:rsidRDefault="00817E78">
          <w:pPr>
            <w:pStyle w:val="TOC3"/>
            <w:rPr>
              <w:rFonts w:asciiTheme="minorHAnsi" w:eastAsiaTheme="minorEastAsia" w:hAnsiTheme="minorHAnsi"/>
              <w:iCs w:val="0"/>
              <w:sz w:val="22"/>
            </w:rPr>
          </w:pPr>
          <w:hyperlink w:anchor="_Toc126328221" w:history="1">
            <w:r w:rsidR="008F1176" w:rsidRPr="00075398">
              <w:rPr>
                <w:rStyle w:val="Hyperlink"/>
              </w:rPr>
              <w:t>3.8.7</w:t>
            </w:r>
            <w:r w:rsidR="008F1176">
              <w:rPr>
                <w:rFonts w:asciiTheme="minorHAnsi" w:eastAsiaTheme="minorEastAsia" w:hAnsiTheme="minorHAnsi"/>
                <w:iCs w:val="0"/>
                <w:sz w:val="22"/>
              </w:rPr>
              <w:tab/>
            </w:r>
            <w:r w:rsidR="008F1176" w:rsidRPr="00075398">
              <w:rPr>
                <w:rStyle w:val="Hyperlink"/>
              </w:rPr>
              <w:t>Show Output</w:t>
            </w:r>
            <w:r w:rsidR="008F1176">
              <w:rPr>
                <w:webHidden/>
              </w:rPr>
              <w:tab/>
            </w:r>
            <w:r w:rsidR="008F1176">
              <w:rPr>
                <w:webHidden/>
              </w:rPr>
              <w:fldChar w:fldCharType="begin"/>
            </w:r>
            <w:r w:rsidR="008F1176">
              <w:rPr>
                <w:webHidden/>
              </w:rPr>
              <w:instrText xml:space="preserve"> PAGEREF _Toc126328221 \h </w:instrText>
            </w:r>
            <w:r w:rsidR="008F1176">
              <w:rPr>
                <w:webHidden/>
              </w:rPr>
            </w:r>
            <w:r w:rsidR="008F1176">
              <w:rPr>
                <w:webHidden/>
              </w:rPr>
              <w:fldChar w:fldCharType="separate"/>
            </w:r>
            <w:r w:rsidR="008F1176">
              <w:rPr>
                <w:webHidden/>
              </w:rPr>
              <w:t>43</w:t>
            </w:r>
            <w:r w:rsidR="008F1176">
              <w:rPr>
                <w:webHidden/>
              </w:rPr>
              <w:fldChar w:fldCharType="end"/>
            </w:r>
          </w:hyperlink>
        </w:p>
        <w:p w14:paraId="72F72936" w14:textId="6031F201" w:rsidR="008F1176" w:rsidRDefault="00817E78">
          <w:pPr>
            <w:pStyle w:val="TOC3"/>
            <w:rPr>
              <w:rFonts w:asciiTheme="minorHAnsi" w:eastAsiaTheme="minorEastAsia" w:hAnsiTheme="minorHAnsi"/>
              <w:iCs w:val="0"/>
              <w:sz w:val="22"/>
            </w:rPr>
          </w:pPr>
          <w:hyperlink w:anchor="_Toc126328222" w:history="1">
            <w:r w:rsidR="008F1176" w:rsidRPr="00075398">
              <w:rPr>
                <w:rStyle w:val="Hyperlink"/>
              </w:rPr>
              <w:t>3.8.8</w:t>
            </w:r>
            <w:r w:rsidR="008F1176">
              <w:rPr>
                <w:rFonts w:asciiTheme="minorHAnsi" w:eastAsiaTheme="minorEastAsia" w:hAnsiTheme="minorHAnsi"/>
                <w:iCs w:val="0"/>
                <w:sz w:val="22"/>
              </w:rPr>
              <w:tab/>
            </w:r>
            <w:r w:rsidR="008F1176" w:rsidRPr="00075398">
              <w:rPr>
                <w:rStyle w:val="Hyperlink"/>
              </w:rPr>
              <w:t>Abort an In-Progress Backcalculation</w:t>
            </w:r>
            <w:r w:rsidR="008F1176">
              <w:rPr>
                <w:webHidden/>
              </w:rPr>
              <w:tab/>
            </w:r>
            <w:r w:rsidR="008F1176">
              <w:rPr>
                <w:webHidden/>
              </w:rPr>
              <w:fldChar w:fldCharType="begin"/>
            </w:r>
            <w:r w:rsidR="008F1176">
              <w:rPr>
                <w:webHidden/>
              </w:rPr>
              <w:instrText xml:space="preserve"> PAGEREF _Toc126328222 \h </w:instrText>
            </w:r>
            <w:r w:rsidR="008F1176">
              <w:rPr>
                <w:webHidden/>
              </w:rPr>
            </w:r>
            <w:r w:rsidR="008F1176">
              <w:rPr>
                <w:webHidden/>
              </w:rPr>
              <w:fldChar w:fldCharType="separate"/>
            </w:r>
            <w:r w:rsidR="008F1176">
              <w:rPr>
                <w:webHidden/>
              </w:rPr>
              <w:t>44</w:t>
            </w:r>
            <w:r w:rsidR="008F1176">
              <w:rPr>
                <w:webHidden/>
              </w:rPr>
              <w:fldChar w:fldCharType="end"/>
            </w:r>
          </w:hyperlink>
        </w:p>
        <w:p w14:paraId="0EF4E884" w14:textId="5F9598EC" w:rsidR="008F1176" w:rsidRDefault="00817E78">
          <w:pPr>
            <w:pStyle w:val="TOC2"/>
            <w:rPr>
              <w:rFonts w:asciiTheme="minorHAnsi" w:eastAsiaTheme="minorEastAsia" w:hAnsiTheme="minorHAnsi"/>
              <w:sz w:val="22"/>
            </w:rPr>
          </w:pPr>
          <w:hyperlink w:anchor="_Toc126328223" w:history="1">
            <w:r w:rsidR="008F1176" w:rsidRPr="00075398">
              <w:rPr>
                <w:rStyle w:val="Hyperlink"/>
              </w:rPr>
              <w:t>3.9</w:t>
            </w:r>
            <w:r w:rsidR="008F1176">
              <w:rPr>
                <w:rFonts w:asciiTheme="minorHAnsi" w:eastAsiaTheme="minorEastAsia" w:hAnsiTheme="minorHAnsi"/>
                <w:sz w:val="22"/>
              </w:rPr>
              <w:tab/>
            </w:r>
            <w:r w:rsidR="008F1176" w:rsidRPr="00075398">
              <w:rPr>
                <w:rStyle w:val="Hyperlink"/>
              </w:rPr>
              <w:t>Batch Graph</w:t>
            </w:r>
            <w:r w:rsidR="008F1176">
              <w:rPr>
                <w:webHidden/>
              </w:rPr>
              <w:tab/>
            </w:r>
            <w:r w:rsidR="008F1176">
              <w:rPr>
                <w:webHidden/>
              </w:rPr>
              <w:fldChar w:fldCharType="begin"/>
            </w:r>
            <w:r w:rsidR="008F1176">
              <w:rPr>
                <w:webHidden/>
              </w:rPr>
              <w:instrText xml:space="preserve"> PAGEREF _Toc126328223 \h </w:instrText>
            </w:r>
            <w:r w:rsidR="008F1176">
              <w:rPr>
                <w:webHidden/>
              </w:rPr>
            </w:r>
            <w:r w:rsidR="008F1176">
              <w:rPr>
                <w:webHidden/>
              </w:rPr>
              <w:fldChar w:fldCharType="separate"/>
            </w:r>
            <w:r w:rsidR="008F1176">
              <w:rPr>
                <w:webHidden/>
              </w:rPr>
              <w:t>45</w:t>
            </w:r>
            <w:r w:rsidR="008F1176">
              <w:rPr>
                <w:webHidden/>
              </w:rPr>
              <w:fldChar w:fldCharType="end"/>
            </w:r>
          </w:hyperlink>
        </w:p>
        <w:p w14:paraId="6488D902" w14:textId="046219C9" w:rsidR="008F1176" w:rsidRDefault="00817E78">
          <w:pPr>
            <w:pStyle w:val="TOC2"/>
            <w:rPr>
              <w:rFonts w:asciiTheme="minorHAnsi" w:eastAsiaTheme="minorEastAsia" w:hAnsiTheme="minorHAnsi"/>
              <w:sz w:val="22"/>
            </w:rPr>
          </w:pPr>
          <w:hyperlink w:anchor="_Toc126328224" w:history="1">
            <w:r w:rsidR="008F1176" w:rsidRPr="00075398">
              <w:rPr>
                <w:rStyle w:val="Hyperlink"/>
              </w:rPr>
              <w:t>3.10</w:t>
            </w:r>
            <w:r w:rsidR="008F1176">
              <w:rPr>
                <w:rFonts w:asciiTheme="minorHAnsi" w:eastAsiaTheme="minorEastAsia" w:hAnsiTheme="minorHAnsi"/>
                <w:sz w:val="22"/>
              </w:rPr>
              <w:tab/>
            </w:r>
            <w:r w:rsidR="008F1176" w:rsidRPr="00075398">
              <w:rPr>
                <w:rStyle w:val="Hyperlink"/>
              </w:rPr>
              <w:t>Load Transfer Efficiency (LTE) Calculation</w:t>
            </w:r>
            <w:r w:rsidR="008F1176">
              <w:rPr>
                <w:webHidden/>
              </w:rPr>
              <w:tab/>
            </w:r>
            <w:r w:rsidR="008F1176">
              <w:rPr>
                <w:webHidden/>
              </w:rPr>
              <w:fldChar w:fldCharType="begin"/>
            </w:r>
            <w:r w:rsidR="008F1176">
              <w:rPr>
                <w:webHidden/>
              </w:rPr>
              <w:instrText xml:space="preserve"> PAGEREF _Toc126328224 \h </w:instrText>
            </w:r>
            <w:r w:rsidR="008F1176">
              <w:rPr>
                <w:webHidden/>
              </w:rPr>
            </w:r>
            <w:r w:rsidR="008F1176">
              <w:rPr>
                <w:webHidden/>
              </w:rPr>
              <w:fldChar w:fldCharType="separate"/>
            </w:r>
            <w:r w:rsidR="008F1176">
              <w:rPr>
                <w:webHidden/>
              </w:rPr>
              <w:t>46</w:t>
            </w:r>
            <w:r w:rsidR="008F1176">
              <w:rPr>
                <w:webHidden/>
              </w:rPr>
              <w:fldChar w:fldCharType="end"/>
            </w:r>
          </w:hyperlink>
        </w:p>
        <w:p w14:paraId="70F9FF62" w14:textId="3B2D6A9E" w:rsidR="008F1176" w:rsidRDefault="00817E78">
          <w:pPr>
            <w:pStyle w:val="TOC1"/>
            <w:tabs>
              <w:tab w:val="left" w:pos="2160"/>
            </w:tabs>
            <w:rPr>
              <w:rFonts w:asciiTheme="minorHAnsi" w:eastAsiaTheme="minorEastAsia" w:hAnsiTheme="minorHAnsi"/>
              <w:sz w:val="22"/>
            </w:rPr>
          </w:pPr>
          <w:hyperlink w:anchor="_Toc126328225" w:history="1">
            <w:r w:rsidR="008F1176" w:rsidRPr="00075398">
              <w:rPr>
                <w:rStyle w:val="Hyperlink"/>
              </w:rPr>
              <w:t>Chapter 4.</w:t>
            </w:r>
            <w:r w:rsidR="008F1176">
              <w:rPr>
                <w:rFonts w:asciiTheme="minorHAnsi" w:eastAsiaTheme="minorEastAsia" w:hAnsiTheme="minorHAnsi"/>
                <w:sz w:val="22"/>
              </w:rPr>
              <w:tab/>
            </w:r>
            <w:r w:rsidR="008F1176" w:rsidRPr="00075398">
              <w:rPr>
                <w:rStyle w:val="Hyperlink"/>
              </w:rPr>
              <w:t>Select Load and Run LEAF</w:t>
            </w:r>
            <w:r w:rsidR="008F1176">
              <w:rPr>
                <w:webHidden/>
              </w:rPr>
              <w:tab/>
            </w:r>
            <w:r w:rsidR="008F1176">
              <w:rPr>
                <w:webHidden/>
              </w:rPr>
              <w:fldChar w:fldCharType="begin"/>
            </w:r>
            <w:r w:rsidR="008F1176">
              <w:rPr>
                <w:webHidden/>
              </w:rPr>
              <w:instrText xml:space="preserve"> PAGEREF _Toc126328225 \h </w:instrText>
            </w:r>
            <w:r w:rsidR="008F1176">
              <w:rPr>
                <w:webHidden/>
              </w:rPr>
            </w:r>
            <w:r w:rsidR="008F1176">
              <w:rPr>
                <w:webHidden/>
              </w:rPr>
              <w:fldChar w:fldCharType="separate"/>
            </w:r>
            <w:r w:rsidR="008F1176">
              <w:rPr>
                <w:webHidden/>
              </w:rPr>
              <w:t>49</w:t>
            </w:r>
            <w:r w:rsidR="008F1176">
              <w:rPr>
                <w:webHidden/>
              </w:rPr>
              <w:fldChar w:fldCharType="end"/>
            </w:r>
          </w:hyperlink>
        </w:p>
        <w:p w14:paraId="41C754C1" w14:textId="70FCF8B9" w:rsidR="008F1176" w:rsidRDefault="00817E78">
          <w:pPr>
            <w:pStyle w:val="TOC2"/>
            <w:rPr>
              <w:rFonts w:asciiTheme="minorHAnsi" w:eastAsiaTheme="minorEastAsia" w:hAnsiTheme="minorHAnsi"/>
              <w:sz w:val="22"/>
            </w:rPr>
          </w:pPr>
          <w:hyperlink w:anchor="_Toc126328226" w:history="1">
            <w:r w:rsidR="008F1176" w:rsidRPr="00075398">
              <w:rPr>
                <w:rStyle w:val="Hyperlink"/>
              </w:rPr>
              <w:t>4.1</w:t>
            </w:r>
            <w:r w:rsidR="008F1176">
              <w:rPr>
                <w:rFonts w:asciiTheme="minorHAnsi" w:eastAsiaTheme="minorEastAsia" w:hAnsiTheme="minorHAnsi"/>
                <w:sz w:val="22"/>
              </w:rPr>
              <w:tab/>
            </w:r>
            <w:r w:rsidR="008F1176" w:rsidRPr="00075398">
              <w:rPr>
                <w:rStyle w:val="Hyperlink"/>
              </w:rPr>
              <w:t>Load and Gear Configuration</w:t>
            </w:r>
            <w:r w:rsidR="008F1176">
              <w:rPr>
                <w:webHidden/>
              </w:rPr>
              <w:tab/>
            </w:r>
            <w:r w:rsidR="008F1176">
              <w:rPr>
                <w:webHidden/>
              </w:rPr>
              <w:fldChar w:fldCharType="begin"/>
            </w:r>
            <w:r w:rsidR="008F1176">
              <w:rPr>
                <w:webHidden/>
              </w:rPr>
              <w:instrText xml:space="preserve"> PAGEREF _Toc126328226 \h </w:instrText>
            </w:r>
            <w:r w:rsidR="008F1176">
              <w:rPr>
                <w:webHidden/>
              </w:rPr>
            </w:r>
            <w:r w:rsidR="008F1176">
              <w:rPr>
                <w:webHidden/>
              </w:rPr>
              <w:fldChar w:fldCharType="separate"/>
            </w:r>
            <w:r w:rsidR="008F1176">
              <w:rPr>
                <w:webHidden/>
              </w:rPr>
              <w:t>50</w:t>
            </w:r>
            <w:r w:rsidR="008F1176">
              <w:rPr>
                <w:webHidden/>
              </w:rPr>
              <w:fldChar w:fldCharType="end"/>
            </w:r>
          </w:hyperlink>
        </w:p>
        <w:p w14:paraId="170B3739" w14:textId="643A192D" w:rsidR="008F1176" w:rsidRDefault="00817E78">
          <w:pPr>
            <w:pStyle w:val="TOC2"/>
            <w:rPr>
              <w:rFonts w:asciiTheme="minorHAnsi" w:eastAsiaTheme="minorEastAsia" w:hAnsiTheme="minorHAnsi"/>
              <w:sz w:val="22"/>
            </w:rPr>
          </w:pPr>
          <w:hyperlink w:anchor="_Toc126328227" w:history="1">
            <w:r w:rsidR="008F1176" w:rsidRPr="00075398">
              <w:rPr>
                <w:rStyle w:val="Hyperlink"/>
              </w:rPr>
              <w:t>4.2</w:t>
            </w:r>
            <w:r w:rsidR="008F1176">
              <w:rPr>
                <w:rFonts w:asciiTheme="minorHAnsi" w:eastAsiaTheme="minorEastAsia" w:hAnsiTheme="minorHAnsi"/>
                <w:sz w:val="22"/>
              </w:rPr>
              <w:tab/>
            </w:r>
            <w:r w:rsidR="008F1176" w:rsidRPr="00075398">
              <w:rPr>
                <w:rStyle w:val="Hyperlink"/>
              </w:rPr>
              <w:t>LEAF Output</w:t>
            </w:r>
            <w:r w:rsidR="008F1176">
              <w:rPr>
                <w:webHidden/>
              </w:rPr>
              <w:tab/>
            </w:r>
            <w:r w:rsidR="008F1176">
              <w:rPr>
                <w:webHidden/>
              </w:rPr>
              <w:fldChar w:fldCharType="begin"/>
            </w:r>
            <w:r w:rsidR="008F1176">
              <w:rPr>
                <w:webHidden/>
              </w:rPr>
              <w:instrText xml:space="preserve"> PAGEREF _Toc126328227 \h </w:instrText>
            </w:r>
            <w:r w:rsidR="008F1176">
              <w:rPr>
                <w:webHidden/>
              </w:rPr>
            </w:r>
            <w:r w:rsidR="008F1176">
              <w:rPr>
                <w:webHidden/>
              </w:rPr>
              <w:fldChar w:fldCharType="separate"/>
            </w:r>
            <w:r w:rsidR="008F1176">
              <w:rPr>
                <w:webHidden/>
              </w:rPr>
              <w:t>53</w:t>
            </w:r>
            <w:r w:rsidR="008F1176">
              <w:rPr>
                <w:webHidden/>
              </w:rPr>
              <w:fldChar w:fldCharType="end"/>
            </w:r>
          </w:hyperlink>
        </w:p>
        <w:p w14:paraId="245247A5" w14:textId="10D3CB0B" w:rsidR="008F1176" w:rsidRDefault="00817E78">
          <w:pPr>
            <w:pStyle w:val="TOC1"/>
            <w:tabs>
              <w:tab w:val="left" w:pos="2160"/>
            </w:tabs>
            <w:rPr>
              <w:rFonts w:asciiTheme="minorHAnsi" w:eastAsiaTheme="minorEastAsia" w:hAnsiTheme="minorHAnsi"/>
              <w:sz w:val="22"/>
            </w:rPr>
          </w:pPr>
          <w:hyperlink w:anchor="_Toc126328228" w:history="1">
            <w:r w:rsidR="008F1176" w:rsidRPr="00075398">
              <w:rPr>
                <w:rStyle w:val="Hyperlink"/>
              </w:rPr>
              <w:t>Chapter 5.</w:t>
            </w:r>
            <w:r w:rsidR="008F1176">
              <w:rPr>
                <w:rFonts w:asciiTheme="minorHAnsi" w:eastAsiaTheme="minorEastAsia" w:hAnsiTheme="minorHAnsi"/>
                <w:sz w:val="22"/>
              </w:rPr>
              <w:tab/>
            </w:r>
            <w:r w:rsidR="008F1176" w:rsidRPr="00075398">
              <w:rPr>
                <w:rStyle w:val="Hyperlink"/>
              </w:rPr>
              <w:t>Sample BAKFAA Analysis</w:t>
            </w:r>
            <w:r w:rsidR="008F1176">
              <w:rPr>
                <w:webHidden/>
              </w:rPr>
              <w:tab/>
            </w:r>
            <w:r w:rsidR="008F1176">
              <w:rPr>
                <w:webHidden/>
              </w:rPr>
              <w:fldChar w:fldCharType="begin"/>
            </w:r>
            <w:r w:rsidR="008F1176">
              <w:rPr>
                <w:webHidden/>
              </w:rPr>
              <w:instrText xml:space="preserve"> PAGEREF _Toc126328228 \h </w:instrText>
            </w:r>
            <w:r w:rsidR="008F1176">
              <w:rPr>
                <w:webHidden/>
              </w:rPr>
            </w:r>
            <w:r w:rsidR="008F1176">
              <w:rPr>
                <w:webHidden/>
              </w:rPr>
              <w:fldChar w:fldCharType="separate"/>
            </w:r>
            <w:r w:rsidR="008F1176">
              <w:rPr>
                <w:webHidden/>
              </w:rPr>
              <w:t>55</w:t>
            </w:r>
            <w:r w:rsidR="008F1176">
              <w:rPr>
                <w:webHidden/>
              </w:rPr>
              <w:fldChar w:fldCharType="end"/>
            </w:r>
          </w:hyperlink>
        </w:p>
        <w:p w14:paraId="039358CA" w14:textId="430DDB93" w:rsidR="008F1176" w:rsidRDefault="00817E78">
          <w:pPr>
            <w:pStyle w:val="TOC2"/>
            <w:rPr>
              <w:rFonts w:asciiTheme="minorHAnsi" w:eastAsiaTheme="minorEastAsia" w:hAnsiTheme="minorHAnsi"/>
              <w:sz w:val="22"/>
            </w:rPr>
          </w:pPr>
          <w:hyperlink w:anchor="_Toc126328229" w:history="1">
            <w:r w:rsidR="008F1176" w:rsidRPr="00075398">
              <w:rPr>
                <w:rStyle w:val="Hyperlink"/>
              </w:rPr>
              <w:t>5.1</w:t>
            </w:r>
            <w:r w:rsidR="008F1176">
              <w:rPr>
                <w:rFonts w:asciiTheme="minorHAnsi" w:eastAsiaTheme="minorEastAsia" w:hAnsiTheme="minorHAnsi"/>
                <w:sz w:val="22"/>
              </w:rPr>
              <w:tab/>
            </w:r>
            <w:r w:rsidR="008F1176" w:rsidRPr="00075398">
              <w:rPr>
                <w:rStyle w:val="Hyperlink"/>
              </w:rPr>
              <w:t>Flexible Pavement Example</w:t>
            </w:r>
            <w:r w:rsidR="008F1176">
              <w:rPr>
                <w:webHidden/>
              </w:rPr>
              <w:tab/>
            </w:r>
            <w:r w:rsidR="008F1176">
              <w:rPr>
                <w:webHidden/>
              </w:rPr>
              <w:fldChar w:fldCharType="begin"/>
            </w:r>
            <w:r w:rsidR="008F1176">
              <w:rPr>
                <w:webHidden/>
              </w:rPr>
              <w:instrText xml:space="preserve"> PAGEREF _Toc126328229 \h </w:instrText>
            </w:r>
            <w:r w:rsidR="008F1176">
              <w:rPr>
                <w:webHidden/>
              </w:rPr>
            </w:r>
            <w:r w:rsidR="008F1176">
              <w:rPr>
                <w:webHidden/>
              </w:rPr>
              <w:fldChar w:fldCharType="separate"/>
            </w:r>
            <w:r w:rsidR="008F1176">
              <w:rPr>
                <w:webHidden/>
              </w:rPr>
              <w:t>55</w:t>
            </w:r>
            <w:r w:rsidR="008F1176">
              <w:rPr>
                <w:webHidden/>
              </w:rPr>
              <w:fldChar w:fldCharType="end"/>
            </w:r>
          </w:hyperlink>
        </w:p>
        <w:p w14:paraId="46C1FAAD" w14:textId="1A961330" w:rsidR="008F1176" w:rsidRDefault="00817E78">
          <w:pPr>
            <w:pStyle w:val="TOC2"/>
            <w:rPr>
              <w:rFonts w:asciiTheme="minorHAnsi" w:eastAsiaTheme="minorEastAsia" w:hAnsiTheme="minorHAnsi"/>
              <w:sz w:val="22"/>
            </w:rPr>
          </w:pPr>
          <w:hyperlink w:anchor="_Toc126328230" w:history="1">
            <w:r w:rsidR="008F1176" w:rsidRPr="00075398">
              <w:rPr>
                <w:rStyle w:val="Hyperlink"/>
              </w:rPr>
              <w:t>5.2</w:t>
            </w:r>
            <w:r w:rsidR="008F1176">
              <w:rPr>
                <w:rFonts w:asciiTheme="minorHAnsi" w:eastAsiaTheme="minorEastAsia" w:hAnsiTheme="minorHAnsi"/>
                <w:sz w:val="22"/>
              </w:rPr>
              <w:tab/>
            </w:r>
            <w:r w:rsidR="008F1176" w:rsidRPr="00075398">
              <w:rPr>
                <w:rStyle w:val="Hyperlink"/>
              </w:rPr>
              <w:t>Rigid Pavement Example</w:t>
            </w:r>
            <w:r w:rsidR="008F1176">
              <w:rPr>
                <w:webHidden/>
              </w:rPr>
              <w:tab/>
            </w:r>
            <w:r w:rsidR="008F1176">
              <w:rPr>
                <w:webHidden/>
              </w:rPr>
              <w:fldChar w:fldCharType="begin"/>
            </w:r>
            <w:r w:rsidR="008F1176">
              <w:rPr>
                <w:webHidden/>
              </w:rPr>
              <w:instrText xml:space="preserve"> PAGEREF _Toc126328230 \h </w:instrText>
            </w:r>
            <w:r w:rsidR="008F1176">
              <w:rPr>
                <w:webHidden/>
              </w:rPr>
            </w:r>
            <w:r w:rsidR="008F1176">
              <w:rPr>
                <w:webHidden/>
              </w:rPr>
              <w:fldChar w:fldCharType="separate"/>
            </w:r>
            <w:r w:rsidR="008F1176">
              <w:rPr>
                <w:webHidden/>
              </w:rPr>
              <w:t>59</w:t>
            </w:r>
            <w:r w:rsidR="008F1176">
              <w:rPr>
                <w:webHidden/>
              </w:rPr>
              <w:fldChar w:fldCharType="end"/>
            </w:r>
          </w:hyperlink>
        </w:p>
        <w:p w14:paraId="1ABA88A8" w14:textId="547BADEC" w:rsidR="008F1176" w:rsidRDefault="00817E78">
          <w:pPr>
            <w:pStyle w:val="TOC2"/>
            <w:rPr>
              <w:rFonts w:asciiTheme="minorHAnsi" w:eastAsiaTheme="minorEastAsia" w:hAnsiTheme="minorHAnsi"/>
              <w:sz w:val="22"/>
            </w:rPr>
          </w:pPr>
          <w:hyperlink w:anchor="_Toc126328231" w:history="1">
            <w:r w:rsidR="008F1176" w:rsidRPr="00075398">
              <w:rPr>
                <w:rStyle w:val="Hyperlink"/>
              </w:rPr>
              <w:t>5.3</w:t>
            </w:r>
            <w:r w:rsidR="008F1176">
              <w:rPr>
                <w:rFonts w:asciiTheme="minorHAnsi" w:eastAsiaTheme="minorEastAsia" w:hAnsiTheme="minorHAnsi"/>
                <w:sz w:val="22"/>
              </w:rPr>
              <w:tab/>
            </w:r>
            <w:r w:rsidR="008F1176" w:rsidRPr="00075398">
              <w:rPr>
                <w:rStyle w:val="Hyperlink"/>
              </w:rPr>
              <w:t>Composite Pavement Example</w:t>
            </w:r>
            <w:r w:rsidR="008F1176">
              <w:rPr>
                <w:webHidden/>
              </w:rPr>
              <w:tab/>
            </w:r>
            <w:r w:rsidR="008F1176">
              <w:rPr>
                <w:webHidden/>
              </w:rPr>
              <w:fldChar w:fldCharType="begin"/>
            </w:r>
            <w:r w:rsidR="008F1176">
              <w:rPr>
                <w:webHidden/>
              </w:rPr>
              <w:instrText xml:space="preserve"> PAGEREF _Toc126328231 \h </w:instrText>
            </w:r>
            <w:r w:rsidR="008F1176">
              <w:rPr>
                <w:webHidden/>
              </w:rPr>
            </w:r>
            <w:r w:rsidR="008F1176">
              <w:rPr>
                <w:webHidden/>
              </w:rPr>
              <w:fldChar w:fldCharType="separate"/>
            </w:r>
            <w:r w:rsidR="008F1176">
              <w:rPr>
                <w:webHidden/>
              </w:rPr>
              <w:t>64</w:t>
            </w:r>
            <w:r w:rsidR="008F1176">
              <w:rPr>
                <w:webHidden/>
              </w:rPr>
              <w:fldChar w:fldCharType="end"/>
            </w:r>
          </w:hyperlink>
        </w:p>
        <w:p w14:paraId="0119454A" w14:textId="428A5EA8" w:rsidR="008F1176" w:rsidRDefault="00817E78">
          <w:pPr>
            <w:pStyle w:val="TOC2"/>
            <w:rPr>
              <w:rFonts w:asciiTheme="minorHAnsi" w:eastAsiaTheme="minorEastAsia" w:hAnsiTheme="minorHAnsi"/>
              <w:sz w:val="22"/>
            </w:rPr>
          </w:pPr>
          <w:hyperlink w:anchor="_Toc126328232" w:history="1">
            <w:r w:rsidR="008F1176" w:rsidRPr="00075398">
              <w:rPr>
                <w:rStyle w:val="Hyperlink"/>
              </w:rPr>
              <w:t>5.4</w:t>
            </w:r>
            <w:r w:rsidR="008F1176">
              <w:rPr>
                <w:rFonts w:asciiTheme="minorHAnsi" w:eastAsiaTheme="minorEastAsia" w:hAnsiTheme="minorHAnsi"/>
                <w:sz w:val="22"/>
              </w:rPr>
              <w:tab/>
            </w:r>
            <w:r w:rsidR="008F1176" w:rsidRPr="00075398">
              <w:rPr>
                <w:rStyle w:val="Hyperlink"/>
              </w:rPr>
              <w:t>LTE Calculation Example</w:t>
            </w:r>
            <w:r w:rsidR="008F1176">
              <w:rPr>
                <w:webHidden/>
              </w:rPr>
              <w:tab/>
            </w:r>
            <w:r w:rsidR="008F1176">
              <w:rPr>
                <w:webHidden/>
              </w:rPr>
              <w:fldChar w:fldCharType="begin"/>
            </w:r>
            <w:r w:rsidR="008F1176">
              <w:rPr>
                <w:webHidden/>
              </w:rPr>
              <w:instrText xml:space="preserve"> PAGEREF _Toc126328232 \h </w:instrText>
            </w:r>
            <w:r w:rsidR="008F1176">
              <w:rPr>
                <w:webHidden/>
              </w:rPr>
            </w:r>
            <w:r w:rsidR="008F1176">
              <w:rPr>
                <w:webHidden/>
              </w:rPr>
              <w:fldChar w:fldCharType="separate"/>
            </w:r>
            <w:r w:rsidR="008F1176">
              <w:rPr>
                <w:webHidden/>
              </w:rPr>
              <w:t>69</w:t>
            </w:r>
            <w:r w:rsidR="008F1176">
              <w:rPr>
                <w:webHidden/>
              </w:rPr>
              <w:fldChar w:fldCharType="end"/>
            </w:r>
          </w:hyperlink>
        </w:p>
        <w:p w14:paraId="4183DA76" w14:textId="7ED5A506" w:rsidR="008F1176" w:rsidRDefault="00817E78">
          <w:pPr>
            <w:pStyle w:val="TOC2"/>
            <w:rPr>
              <w:rFonts w:asciiTheme="minorHAnsi" w:eastAsiaTheme="minorEastAsia" w:hAnsiTheme="minorHAnsi"/>
              <w:sz w:val="22"/>
            </w:rPr>
          </w:pPr>
          <w:hyperlink w:anchor="_Toc126328233" w:history="1">
            <w:r w:rsidR="008F1176" w:rsidRPr="00075398">
              <w:rPr>
                <w:rStyle w:val="Hyperlink"/>
              </w:rPr>
              <w:t>5.5</w:t>
            </w:r>
            <w:r w:rsidR="008F1176">
              <w:rPr>
                <w:rFonts w:asciiTheme="minorHAnsi" w:eastAsiaTheme="minorEastAsia" w:hAnsiTheme="minorHAnsi"/>
                <w:sz w:val="22"/>
              </w:rPr>
              <w:tab/>
            </w:r>
            <w:r w:rsidR="008F1176" w:rsidRPr="00075398">
              <w:rPr>
                <w:rStyle w:val="Hyperlink"/>
              </w:rPr>
              <w:t>Error Messages</w:t>
            </w:r>
            <w:r w:rsidR="008F1176">
              <w:rPr>
                <w:webHidden/>
              </w:rPr>
              <w:tab/>
            </w:r>
            <w:r w:rsidR="008F1176">
              <w:rPr>
                <w:webHidden/>
              </w:rPr>
              <w:fldChar w:fldCharType="begin"/>
            </w:r>
            <w:r w:rsidR="008F1176">
              <w:rPr>
                <w:webHidden/>
              </w:rPr>
              <w:instrText xml:space="preserve"> PAGEREF _Toc126328233 \h </w:instrText>
            </w:r>
            <w:r w:rsidR="008F1176">
              <w:rPr>
                <w:webHidden/>
              </w:rPr>
            </w:r>
            <w:r w:rsidR="008F1176">
              <w:rPr>
                <w:webHidden/>
              </w:rPr>
              <w:fldChar w:fldCharType="separate"/>
            </w:r>
            <w:r w:rsidR="008F1176">
              <w:rPr>
                <w:webHidden/>
              </w:rPr>
              <w:t>70</w:t>
            </w:r>
            <w:r w:rsidR="008F1176">
              <w:rPr>
                <w:webHidden/>
              </w:rPr>
              <w:fldChar w:fldCharType="end"/>
            </w:r>
          </w:hyperlink>
        </w:p>
        <w:p w14:paraId="7A60ABA5" w14:textId="3F9DDCBE" w:rsidR="008F1176" w:rsidRDefault="00817E78">
          <w:pPr>
            <w:pStyle w:val="TOC3"/>
            <w:rPr>
              <w:rFonts w:asciiTheme="minorHAnsi" w:eastAsiaTheme="minorEastAsia" w:hAnsiTheme="minorHAnsi"/>
              <w:iCs w:val="0"/>
              <w:sz w:val="22"/>
            </w:rPr>
          </w:pPr>
          <w:hyperlink w:anchor="_Toc126328234" w:history="1">
            <w:r w:rsidR="008F1176" w:rsidRPr="00075398">
              <w:rPr>
                <w:rStyle w:val="Hyperlink"/>
              </w:rPr>
              <w:t>5.5.1</w:t>
            </w:r>
            <w:r w:rsidR="008F1176">
              <w:rPr>
                <w:rFonts w:asciiTheme="minorHAnsi" w:eastAsiaTheme="minorEastAsia" w:hAnsiTheme="minorHAnsi"/>
                <w:iCs w:val="0"/>
                <w:sz w:val="22"/>
              </w:rPr>
              <w:tab/>
            </w:r>
            <w:r w:rsidR="008F1176" w:rsidRPr="00075398">
              <w:rPr>
                <w:rStyle w:val="Hyperlink"/>
              </w:rPr>
              <w:t>User Input Errors</w:t>
            </w:r>
            <w:r w:rsidR="008F1176">
              <w:rPr>
                <w:webHidden/>
              </w:rPr>
              <w:tab/>
            </w:r>
            <w:r w:rsidR="008F1176">
              <w:rPr>
                <w:webHidden/>
              </w:rPr>
              <w:fldChar w:fldCharType="begin"/>
            </w:r>
            <w:r w:rsidR="008F1176">
              <w:rPr>
                <w:webHidden/>
              </w:rPr>
              <w:instrText xml:space="preserve"> PAGEREF _Toc126328234 \h </w:instrText>
            </w:r>
            <w:r w:rsidR="008F1176">
              <w:rPr>
                <w:webHidden/>
              </w:rPr>
            </w:r>
            <w:r w:rsidR="008F1176">
              <w:rPr>
                <w:webHidden/>
              </w:rPr>
              <w:fldChar w:fldCharType="separate"/>
            </w:r>
            <w:r w:rsidR="008F1176">
              <w:rPr>
                <w:webHidden/>
              </w:rPr>
              <w:t>70</w:t>
            </w:r>
            <w:r w:rsidR="008F1176">
              <w:rPr>
                <w:webHidden/>
              </w:rPr>
              <w:fldChar w:fldCharType="end"/>
            </w:r>
          </w:hyperlink>
        </w:p>
        <w:p w14:paraId="69A5C8E2" w14:textId="27791EB1" w:rsidR="008F1176" w:rsidRDefault="00817E78">
          <w:pPr>
            <w:pStyle w:val="TOC3"/>
            <w:rPr>
              <w:rFonts w:asciiTheme="minorHAnsi" w:eastAsiaTheme="minorEastAsia" w:hAnsiTheme="minorHAnsi"/>
              <w:iCs w:val="0"/>
              <w:sz w:val="22"/>
            </w:rPr>
          </w:pPr>
          <w:hyperlink w:anchor="_Toc126328235" w:history="1">
            <w:r w:rsidR="008F1176" w:rsidRPr="00075398">
              <w:rPr>
                <w:rStyle w:val="Hyperlink"/>
              </w:rPr>
              <w:t>5.5.2</w:t>
            </w:r>
            <w:r w:rsidR="008F1176">
              <w:rPr>
                <w:rFonts w:asciiTheme="minorHAnsi" w:eastAsiaTheme="minorEastAsia" w:hAnsiTheme="minorHAnsi"/>
                <w:iCs w:val="0"/>
                <w:sz w:val="22"/>
              </w:rPr>
              <w:tab/>
            </w:r>
            <w:r w:rsidR="008F1176" w:rsidRPr="00075398">
              <w:rPr>
                <w:rStyle w:val="Hyperlink"/>
              </w:rPr>
              <w:t>FWD File Error</w:t>
            </w:r>
            <w:r w:rsidR="008F1176">
              <w:rPr>
                <w:webHidden/>
              </w:rPr>
              <w:tab/>
            </w:r>
            <w:r w:rsidR="008F1176">
              <w:rPr>
                <w:webHidden/>
              </w:rPr>
              <w:fldChar w:fldCharType="begin"/>
            </w:r>
            <w:r w:rsidR="008F1176">
              <w:rPr>
                <w:webHidden/>
              </w:rPr>
              <w:instrText xml:space="preserve"> PAGEREF _Toc126328235 \h </w:instrText>
            </w:r>
            <w:r w:rsidR="008F1176">
              <w:rPr>
                <w:webHidden/>
              </w:rPr>
            </w:r>
            <w:r w:rsidR="008F1176">
              <w:rPr>
                <w:webHidden/>
              </w:rPr>
              <w:fldChar w:fldCharType="separate"/>
            </w:r>
            <w:r w:rsidR="008F1176">
              <w:rPr>
                <w:webHidden/>
              </w:rPr>
              <w:t>71</w:t>
            </w:r>
            <w:r w:rsidR="008F1176">
              <w:rPr>
                <w:webHidden/>
              </w:rPr>
              <w:fldChar w:fldCharType="end"/>
            </w:r>
          </w:hyperlink>
        </w:p>
        <w:p w14:paraId="18186E54" w14:textId="78692AB4" w:rsidR="008F1176" w:rsidRDefault="00817E78">
          <w:pPr>
            <w:pStyle w:val="TOC1"/>
            <w:tabs>
              <w:tab w:val="left" w:pos="2160"/>
            </w:tabs>
            <w:rPr>
              <w:rFonts w:asciiTheme="minorHAnsi" w:eastAsiaTheme="minorEastAsia" w:hAnsiTheme="minorHAnsi"/>
              <w:sz w:val="22"/>
            </w:rPr>
          </w:pPr>
          <w:hyperlink w:anchor="_Toc126328236" w:history="1">
            <w:r w:rsidR="008F1176" w:rsidRPr="00075398">
              <w:rPr>
                <w:rStyle w:val="Hyperlink"/>
              </w:rPr>
              <w:t>Chapter 6.</w:t>
            </w:r>
            <w:r w:rsidR="008F1176">
              <w:rPr>
                <w:rFonts w:asciiTheme="minorHAnsi" w:eastAsiaTheme="minorEastAsia" w:hAnsiTheme="minorHAnsi"/>
                <w:sz w:val="22"/>
              </w:rPr>
              <w:tab/>
            </w:r>
            <w:r w:rsidR="008F1176" w:rsidRPr="00075398">
              <w:rPr>
                <w:rStyle w:val="Hyperlink"/>
              </w:rPr>
              <w:t>Advice and Reminders</w:t>
            </w:r>
            <w:r w:rsidR="008F1176">
              <w:rPr>
                <w:webHidden/>
              </w:rPr>
              <w:tab/>
            </w:r>
            <w:r w:rsidR="008F1176">
              <w:rPr>
                <w:webHidden/>
              </w:rPr>
              <w:fldChar w:fldCharType="begin"/>
            </w:r>
            <w:r w:rsidR="008F1176">
              <w:rPr>
                <w:webHidden/>
              </w:rPr>
              <w:instrText xml:space="preserve"> PAGEREF _Toc126328236 \h </w:instrText>
            </w:r>
            <w:r w:rsidR="008F1176">
              <w:rPr>
                <w:webHidden/>
              </w:rPr>
            </w:r>
            <w:r w:rsidR="008F1176">
              <w:rPr>
                <w:webHidden/>
              </w:rPr>
              <w:fldChar w:fldCharType="separate"/>
            </w:r>
            <w:r w:rsidR="008F1176">
              <w:rPr>
                <w:webHidden/>
              </w:rPr>
              <w:t>72</w:t>
            </w:r>
            <w:r w:rsidR="008F1176">
              <w:rPr>
                <w:webHidden/>
              </w:rPr>
              <w:fldChar w:fldCharType="end"/>
            </w:r>
          </w:hyperlink>
        </w:p>
        <w:p w14:paraId="7C4D5964" w14:textId="6879F743" w:rsidR="008F1176" w:rsidRDefault="00817E78">
          <w:pPr>
            <w:pStyle w:val="TOC1"/>
            <w:tabs>
              <w:tab w:val="left" w:pos="2160"/>
            </w:tabs>
            <w:rPr>
              <w:rFonts w:asciiTheme="minorHAnsi" w:eastAsiaTheme="minorEastAsia" w:hAnsiTheme="minorHAnsi"/>
              <w:sz w:val="22"/>
            </w:rPr>
          </w:pPr>
          <w:hyperlink w:anchor="_Toc126328237" w:history="1">
            <w:r w:rsidR="008F1176" w:rsidRPr="00075398">
              <w:rPr>
                <w:rStyle w:val="Hyperlink"/>
              </w:rPr>
              <w:t>Chapter 7.</w:t>
            </w:r>
            <w:r w:rsidR="008F1176">
              <w:rPr>
                <w:rFonts w:asciiTheme="minorHAnsi" w:eastAsiaTheme="minorEastAsia" w:hAnsiTheme="minorHAnsi"/>
                <w:sz w:val="22"/>
              </w:rPr>
              <w:tab/>
            </w:r>
            <w:r w:rsidR="008F1176" w:rsidRPr="00075398">
              <w:rPr>
                <w:rStyle w:val="Hyperlink"/>
              </w:rPr>
              <w:t>References</w:t>
            </w:r>
            <w:r w:rsidR="008F1176">
              <w:rPr>
                <w:webHidden/>
              </w:rPr>
              <w:tab/>
            </w:r>
            <w:r w:rsidR="008F1176">
              <w:rPr>
                <w:webHidden/>
              </w:rPr>
              <w:fldChar w:fldCharType="begin"/>
            </w:r>
            <w:r w:rsidR="008F1176">
              <w:rPr>
                <w:webHidden/>
              </w:rPr>
              <w:instrText xml:space="preserve"> PAGEREF _Toc126328237 \h </w:instrText>
            </w:r>
            <w:r w:rsidR="008F1176">
              <w:rPr>
                <w:webHidden/>
              </w:rPr>
            </w:r>
            <w:r w:rsidR="008F1176">
              <w:rPr>
                <w:webHidden/>
              </w:rPr>
              <w:fldChar w:fldCharType="separate"/>
            </w:r>
            <w:r w:rsidR="008F1176">
              <w:rPr>
                <w:webHidden/>
              </w:rPr>
              <w:t>73</w:t>
            </w:r>
            <w:r w:rsidR="008F1176">
              <w:rPr>
                <w:webHidden/>
              </w:rPr>
              <w:fldChar w:fldCharType="end"/>
            </w:r>
          </w:hyperlink>
        </w:p>
        <w:p w14:paraId="5E5C360A" w14:textId="3E6B391B" w:rsidR="003B67E5" w:rsidRDefault="003B67E5">
          <w:r>
            <w:rPr>
              <w:b/>
              <w:bCs/>
              <w:noProof/>
            </w:rPr>
            <w:fldChar w:fldCharType="end"/>
          </w:r>
        </w:p>
      </w:sdtContent>
    </w:sdt>
    <w:p w14:paraId="56BFAC19" w14:textId="77777777" w:rsidR="00487A50" w:rsidRDefault="00487A50">
      <w:pPr>
        <w:spacing w:before="0" w:after="160"/>
        <w:jc w:val="left"/>
        <w:rPr>
          <w:rFonts w:eastAsiaTheme="majorEastAsia" w:cstheme="majorBidi"/>
          <w:b/>
          <w:noProof/>
          <w:spacing w:val="-10"/>
          <w:kern w:val="28"/>
          <w:sz w:val="28"/>
          <w:szCs w:val="56"/>
        </w:rPr>
      </w:pPr>
      <w:r>
        <w:rPr>
          <w:noProof/>
        </w:rPr>
        <w:br w:type="page"/>
      </w:r>
    </w:p>
    <w:p w14:paraId="429F39DF" w14:textId="377320D7" w:rsidR="003B67E5" w:rsidRPr="003B67E5" w:rsidRDefault="003B67E5" w:rsidP="002F59F7">
      <w:pPr>
        <w:pStyle w:val="Title"/>
      </w:pPr>
      <w:r w:rsidRPr="003B67E5">
        <w:rPr>
          <w:noProof/>
        </w:rPr>
        <w:lastRenderedPageBreak/>
        <w:t>List of Figures</w:t>
      </w:r>
    </w:p>
    <w:p w14:paraId="6F88B881" w14:textId="52D40766" w:rsidR="008F1176" w:rsidRDefault="003B67E5">
      <w:pPr>
        <w:pStyle w:val="TableofFigures"/>
        <w:rPr>
          <w:rFonts w:asciiTheme="minorHAnsi" w:eastAsiaTheme="minorEastAsia" w:hAnsiTheme="minorHAnsi"/>
          <w:sz w:val="22"/>
        </w:rPr>
      </w:pPr>
      <w:r w:rsidRPr="003B67E5">
        <w:fldChar w:fldCharType="begin"/>
      </w:r>
      <w:r w:rsidRPr="003B67E5">
        <w:instrText xml:space="preserve"> TOC \h \z \c "Figure" </w:instrText>
      </w:r>
      <w:r w:rsidRPr="003B67E5">
        <w:fldChar w:fldCharType="separate"/>
      </w:r>
      <w:hyperlink w:anchor="_Toc126328238" w:history="1">
        <w:r w:rsidR="008F1176" w:rsidRPr="00150D81">
          <w:rPr>
            <w:rStyle w:val="Hyperlink"/>
          </w:rPr>
          <w:t>Figure 2</w:t>
        </w:r>
        <w:r w:rsidR="008F1176" w:rsidRPr="00150D81">
          <w:rPr>
            <w:rStyle w:val="Hyperlink"/>
          </w:rPr>
          <w:noBreakHyphen/>
          <w:t>1. BAKFAA installation welcome dialog box</w:t>
        </w:r>
        <w:r w:rsidR="008F1176">
          <w:rPr>
            <w:webHidden/>
          </w:rPr>
          <w:tab/>
        </w:r>
        <w:r w:rsidR="008F1176">
          <w:rPr>
            <w:webHidden/>
          </w:rPr>
          <w:fldChar w:fldCharType="begin"/>
        </w:r>
        <w:r w:rsidR="008F1176">
          <w:rPr>
            <w:webHidden/>
          </w:rPr>
          <w:instrText xml:space="preserve"> PAGEREF _Toc126328238 \h </w:instrText>
        </w:r>
        <w:r w:rsidR="008F1176">
          <w:rPr>
            <w:webHidden/>
          </w:rPr>
        </w:r>
        <w:r w:rsidR="008F1176">
          <w:rPr>
            <w:webHidden/>
          </w:rPr>
          <w:fldChar w:fldCharType="separate"/>
        </w:r>
        <w:r w:rsidR="008F1176">
          <w:rPr>
            <w:webHidden/>
          </w:rPr>
          <w:t>3</w:t>
        </w:r>
        <w:r w:rsidR="008F1176">
          <w:rPr>
            <w:webHidden/>
          </w:rPr>
          <w:fldChar w:fldCharType="end"/>
        </w:r>
      </w:hyperlink>
    </w:p>
    <w:p w14:paraId="6B1B0E92" w14:textId="14EEC4A8" w:rsidR="008F1176" w:rsidRDefault="00817E78">
      <w:pPr>
        <w:pStyle w:val="TableofFigures"/>
        <w:rPr>
          <w:rFonts w:asciiTheme="minorHAnsi" w:eastAsiaTheme="minorEastAsia" w:hAnsiTheme="minorHAnsi"/>
          <w:sz w:val="22"/>
        </w:rPr>
      </w:pPr>
      <w:hyperlink w:anchor="_Toc126328239" w:history="1">
        <w:r w:rsidR="008F1176" w:rsidRPr="00150D81">
          <w:rPr>
            <w:rStyle w:val="Hyperlink"/>
          </w:rPr>
          <w:t>Figure 2</w:t>
        </w:r>
        <w:r w:rsidR="008F1176" w:rsidRPr="00150D81">
          <w:rPr>
            <w:rStyle w:val="Hyperlink"/>
          </w:rPr>
          <w:noBreakHyphen/>
          <w:t>2. BAKFAA installation dialog</w:t>
        </w:r>
        <w:r w:rsidR="008F1176">
          <w:rPr>
            <w:webHidden/>
          </w:rPr>
          <w:tab/>
        </w:r>
        <w:r w:rsidR="008F1176">
          <w:rPr>
            <w:webHidden/>
          </w:rPr>
          <w:fldChar w:fldCharType="begin"/>
        </w:r>
        <w:r w:rsidR="008F1176">
          <w:rPr>
            <w:webHidden/>
          </w:rPr>
          <w:instrText xml:space="preserve"> PAGEREF _Toc126328239 \h </w:instrText>
        </w:r>
        <w:r w:rsidR="008F1176">
          <w:rPr>
            <w:webHidden/>
          </w:rPr>
        </w:r>
        <w:r w:rsidR="008F1176">
          <w:rPr>
            <w:webHidden/>
          </w:rPr>
          <w:fldChar w:fldCharType="separate"/>
        </w:r>
        <w:r w:rsidR="008F1176">
          <w:rPr>
            <w:webHidden/>
          </w:rPr>
          <w:t>3</w:t>
        </w:r>
        <w:r w:rsidR="008F1176">
          <w:rPr>
            <w:webHidden/>
          </w:rPr>
          <w:fldChar w:fldCharType="end"/>
        </w:r>
      </w:hyperlink>
    </w:p>
    <w:p w14:paraId="080AD9E0" w14:textId="5ABC29F9" w:rsidR="008F1176" w:rsidRDefault="00817E78">
      <w:pPr>
        <w:pStyle w:val="TableofFigures"/>
        <w:rPr>
          <w:rFonts w:asciiTheme="minorHAnsi" w:eastAsiaTheme="minorEastAsia" w:hAnsiTheme="minorHAnsi"/>
          <w:sz w:val="22"/>
        </w:rPr>
      </w:pPr>
      <w:hyperlink w:anchor="_Toc126328240" w:history="1">
        <w:r w:rsidR="008F1176" w:rsidRPr="00150D81">
          <w:rPr>
            <w:rStyle w:val="Hyperlink"/>
          </w:rPr>
          <w:t>Figure 2</w:t>
        </w:r>
        <w:r w:rsidR="008F1176" w:rsidRPr="00150D81">
          <w:rPr>
            <w:rStyle w:val="Hyperlink"/>
          </w:rPr>
          <w:noBreakHyphen/>
          <w:t>3. BAKFAA in the Windows Start button program menu</w:t>
        </w:r>
        <w:r w:rsidR="008F1176">
          <w:rPr>
            <w:webHidden/>
          </w:rPr>
          <w:tab/>
        </w:r>
        <w:r w:rsidR="008F1176">
          <w:rPr>
            <w:webHidden/>
          </w:rPr>
          <w:fldChar w:fldCharType="begin"/>
        </w:r>
        <w:r w:rsidR="008F1176">
          <w:rPr>
            <w:webHidden/>
          </w:rPr>
          <w:instrText xml:space="preserve"> PAGEREF _Toc126328240 \h </w:instrText>
        </w:r>
        <w:r w:rsidR="008F1176">
          <w:rPr>
            <w:webHidden/>
          </w:rPr>
        </w:r>
        <w:r w:rsidR="008F1176">
          <w:rPr>
            <w:webHidden/>
          </w:rPr>
          <w:fldChar w:fldCharType="separate"/>
        </w:r>
        <w:r w:rsidR="008F1176">
          <w:rPr>
            <w:webHidden/>
          </w:rPr>
          <w:t>5</w:t>
        </w:r>
        <w:r w:rsidR="008F1176">
          <w:rPr>
            <w:webHidden/>
          </w:rPr>
          <w:fldChar w:fldCharType="end"/>
        </w:r>
      </w:hyperlink>
    </w:p>
    <w:p w14:paraId="235509F8" w14:textId="068D080C" w:rsidR="008F1176" w:rsidRDefault="00817E78">
      <w:pPr>
        <w:pStyle w:val="TableofFigures"/>
        <w:rPr>
          <w:rFonts w:asciiTheme="minorHAnsi" w:eastAsiaTheme="minorEastAsia" w:hAnsiTheme="minorHAnsi"/>
          <w:sz w:val="22"/>
        </w:rPr>
      </w:pPr>
      <w:hyperlink w:anchor="_Toc126328241" w:history="1">
        <w:r w:rsidR="008F1176" w:rsidRPr="00150D81">
          <w:rPr>
            <w:rStyle w:val="Hyperlink"/>
          </w:rPr>
          <w:t>Figure 2</w:t>
        </w:r>
        <w:r w:rsidR="008F1176" w:rsidRPr="00150D81">
          <w:rPr>
            <w:rStyle w:val="Hyperlink"/>
          </w:rPr>
          <w:noBreakHyphen/>
          <w:t>4. BAKFAA Windows desktop shortcut icon</w:t>
        </w:r>
        <w:r w:rsidR="008F1176">
          <w:rPr>
            <w:webHidden/>
          </w:rPr>
          <w:tab/>
        </w:r>
        <w:r w:rsidR="008F1176">
          <w:rPr>
            <w:webHidden/>
          </w:rPr>
          <w:fldChar w:fldCharType="begin"/>
        </w:r>
        <w:r w:rsidR="008F1176">
          <w:rPr>
            <w:webHidden/>
          </w:rPr>
          <w:instrText xml:space="preserve"> PAGEREF _Toc126328241 \h </w:instrText>
        </w:r>
        <w:r w:rsidR="008F1176">
          <w:rPr>
            <w:webHidden/>
          </w:rPr>
        </w:r>
        <w:r w:rsidR="008F1176">
          <w:rPr>
            <w:webHidden/>
          </w:rPr>
          <w:fldChar w:fldCharType="separate"/>
        </w:r>
        <w:r w:rsidR="008F1176">
          <w:rPr>
            <w:webHidden/>
          </w:rPr>
          <w:t>5</w:t>
        </w:r>
        <w:r w:rsidR="008F1176">
          <w:rPr>
            <w:webHidden/>
          </w:rPr>
          <w:fldChar w:fldCharType="end"/>
        </w:r>
      </w:hyperlink>
    </w:p>
    <w:p w14:paraId="106C2D4A" w14:textId="0DD177A6" w:rsidR="008F1176" w:rsidRDefault="00817E78">
      <w:pPr>
        <w:pStyle w:val="TableofFigures"/>
        <w:rPr>
          <w:rFonts w:asciiTheme="minorHAnsi" w:eastAsiaTheme="minorEastAsia" w:hAnsiTheme="minorHAnsi"/>
          <w:sz w:val="22"/>
        </w:rPr>
      </w:pPr>
      <w:hyperlink w:anchor="_Toc126328242" w:history="1">
        <w:r w:rsidR="008F1176" w:rsidRPr="00150D81">
          <w:rPr>
            <w:rStyle w:val="Hyperlink"/>
          </w:rPr>
          <w:t>Figure 3</w:t>
        </w:r>
        <w:r w:rsidR="008F1176" w:rsidRPr="00150D81">
          <w:rPr>
            <w:rStyle w:val="Hyperlink"/>
          </w:rPr>
          <w:noBreakHyphen/>
          <w:t>1. Default BAKFAA interface</w:t>
        </w:r>
        <w:r w:rsidR="008F1176">
          <w:rPr>
            <w:webHidden/>
          </w:rPr>
          <w:tab/>
        </w:r>
        <w:r w:rsidR="008F1176">
          <w:rPr>
            <w:webHidden/>
          </w:rPr>
          <w:fldChar w:fldCharType="begin"/>
        </w:r>
        <w:r w:rsidR="008F1176">
          <w:rPr>
            <w:webHidden/>
          </w:rPr>
          <w:instrText xml:space="preserve"> PAGEREF _Toc126328242 \h </w:instrText>
        </w:r>
        <w:r w:rsidR="008F1176">
          <w:rPr>
            <w:webHidden/>
          </w:rPr>
        </w:r>
        <w:r w:rsidR="008F1176">
          <w:rPr>
            <w:webHidden/>
          </w:rPr>
          <w:fldChar w:fldCharType="separate"/>
        </w:r>
        <w:r w:rsidR="008F1176">
          <w:rPr>
            <w:webHidden/>
          </w:rPr>
          <w:t>6</w:t>
        </w:r>
        <w:r w:rsidR="008F1176">
          <w:rPr>
            <w:webHidden/>
          </w:rPr>
          <w:fldChar w:fldCharType="end"/>
        </w:r>
      </w:hyperlink>
    </w:p>
    <w:p w14:paraId="21121A38" w14:textId="6F873780" w:rsidR="008F1176" w:rsidRDefault="00817E78">
      <w:pPr>
        <w:pStyle w:val="TableofFigures"/>
        <w:rPr>
          <w:rFonts w:asciiTheme="minorHAnsi" w:eastAsiaTheme="minorEastAsia" w:hAnsiTheme="minorHAnsi"/>
          <w:sz w:val="22"/>
        </w:rPr>
      </w:pPr>
      <w:hyperlink w:anchor="_Toc126328243" w:history="1">
        <w:r w:rsidR="008F1176" w:rsidRPr="00150D81">
          <w:rPr>
            <w:rStyle w:val="Hyperlink"/>
          </w:rPr>
          <w:t>Figure 3</w:t>
        </w:r>
        <w:r w:rsidR="008F1176" w:rsidRPr="00150D81">
          <w:rPr>
            <w:rStyle w:val="Hyperlink"/>
          </w:rPr>
          <w:noBreakHyphen/>
          <w:t>2. Interface showing window types and floating tab</w:t>
        </w:r>
        <w:r w:rsidR="008F1176">
          <w:rPr>
            <w:webHidden/>
          </w:rPr>
          <w:tab/>
        </w:r>
        <w:r w:rsidR="008F1176">
          <w:rPr>
            <w:webHidden/>
          </w:rPr>
          <w:fldChar w:fldCharType="begin"/>
        </w:r>
        <w:r w:rsidR="008F1176">
          <w:rPr>
            <w:webHidden/>
          </w:rPr>
          <w:instrText xml:space="preserve"> PAGEREF _Toc126328243 \h </w:instrText>
        </w:r>
        <w:r w:rsidR="008F1176">
          <w:rPr>
            <w:webHidden/>
          </w:rPr>
        </w:r>
        <w:r w:rsidR="008F1176">
          <w:rPr>
            <w:webHidden/>
          </w:rPr>
          <w:fldChar w:fldCharType="separate"/>
        </w:r>
        <w:r w:rsidR="008F1176">
          <w:rPr>
            <w:webHidden/>
          </w:rPr>
          <w:t>8</w:t>
        </w:r>
        <w:r w:rsidR="008F1176">
          <w:rPr>
            <w:webHidden/>
          </w:rPr>
          <w:fldChar w:fldCharType="end"/>
        </w:r>
      </w:hyperlink>
    </w:p>
    <w:p w14:paraId="4E84A1DF" w14:textId="07379F79" w:rsidR="008F1176" w:rsidRDefault="00817E78">
      <w:pPr>
        <w:pStyle w:val="TableofFigures"/>
        <w:rPr>
          <w:rFonts w:asciiTheme="minorHAnsi" w:eastAsiaTheme="minorEastAsia" w:hAnsiTheme="minorHAnsi"/>
          <w:sz w:val="22"/>
        </w:rPr>
      </w:pPr>
      <w:hyperlink w:anchor="_Toc126328244" w:history="1">
        <w:r w:rsidR="008F1176" w:rsidRPr="00150D81">
          <w:rPr>
            <w:rStyle w:val="Hyperlink"/>
          </w:rPr>
          <w:t>Figure 3</w:t>
        </w:r>
        <w:r w:rsidR="008F1176" w:rsidRPr="00150D81">
          <w:rPr>
            <w:rStyle w:val="Hyperlink"/>
          </w:rPr>
          <w:noBreakHyphen/>
          <w:t>3. Interface showing the header, toolbar, and modules</w:t>
        </w:r>
        <w:r w:rsidR="008F1176">
          <w:rPr>
            <w:webHidden/>
          </w:rPr>
          <w:tab/>
        </w:r>
        <w:r w:rsidR="008F1176">
          <w:rPr>
            <w:webHidden/>
          </w:rPr>
          <w:fldChar w:fldCharType="begin"/>
        </w:r>
        <w:r w:rsidR="008F1176">
          <w:rPr>
            <w:webHidden/>
          </w:rPr>
          <w:instrText xml:space="preserve"> PAGEREF _Toc126328244 \h </w:instrText>
        </w:r>
        <w:r w:rsidR="008F1176">
          <w:rPr>
            <w:webHidden/>
          </w:rPr>
        </w:r>
        <w:r w:rsidR="008F1176">
          <w:rPr>
            <w:webHidden/>
          </w:rPr>
          <w:fldChar w:fldCharType="separate"/>
        </w:r>
        <w:r w:rsidR="008F1176">
          <w:rPr>
            <w:webHidden/>
          </w:rPr>
          <w:t>9</w:t>
        </w:r>
        <w:r w:rsidR="008F1176">
          <w:rPr>
            <w:webHidden/>
          </w:rPr>
          <w:fldChar w:fldCharType="end"/>
        </w:r>
      </w:hyperlink>
    </w:p>
    <w:p w14:paraId="5142C572" w14:textId="4D0AC434" w:rsidR="008F1176" w:rsidRDefault="00817E78">
      <w:pPr>
        <w:pStyle w:val="TableofFigures"/>
        <w:rPr>
          <w:rFonts w:asciiTheme="minorHAnsi" w:eastAsiaTheme="minorEastAsia" w:hAnsiTheme="minorHAnsi"/>
          <w:sz w:val="22"/>
        </w:rPr>
      </w:pPr>
      <w:hyperlink w:anchor="_Toc126328245" w:history="1">
        <w:r w:rsidR="008F1176" w:rsidRPr="00150D81">
          <w:rPr>
            <w:rStyle w:val="Hyperlink"/>
          </w:rPr>
          <w:t>Figure 3</w:t>
        </w:r>
        <w:r w:rsidR="008F1176" w:rsidRPr="00150D81">
          <w:rPr>
            <w:rStyle w:val="Hyperlink"/>
          </w:rPr>
          <w:noBreakHyphen/>
          <w:t>4. Interface showing document and tab types, and grouping</w:t>
        </w:r>
        <w:r w:rsidR="008F1176">
          <w:rPr>
            <w:webHidden/>
          </w:rPr>
          <w:tab/>
        </w:r>
        <w:r w:rsidR="008F1176">
          <w:rPr>
            <w:webHidden/>
          </w:rPr>
          <w:fldChar w:fldCharType="begin"/>
        </w:r>
        <w:r w:rsidR="008F1176">
          <w:rPr>
            <w:webHidden/>
          </w:rPr>
          <w:instrText xml:space="preserve"> PAGEREF _Toc126328245 \h </w:instrText>
        </w:r>
        <w:r w:rsidR="008F1176">
          <w:rPr>
            <w:webHidden/>
          </w:rPr>
        </w:r>
        <w:r w:rsidR="008F1176">
          <w:rPr>
            <w:webHidden/>
          </w:rPr>
          <w:fldChar w:fldCharType="separate"/>
        </w:r>
        <w:r w:rsidR="008F1176">
          <w:rPr>
            <w:webHidden/>
          </w:rPr>
          <w:t>9</w:t>
        </w:r>
        <w:r w:rsidR="008F1176">
          <w:rPr>
            <w:webHidden/>
          </w:rPr>
          <w:fldChar w:fldCharType="end"/>
        </w:r>
      </w:hyperlink>
    </w:p>
    <w:p w14:paraId="099D93AA" w14:textId="774BE192" w:rsidR="008F1176" w:rsidRDefault="00817E78">
      <w:pPr>
        <w:pStyle w:val="TableofFigures"/>
        <w:rPr>
          <w:rFonts w:asciiTheme="minorHAnsi" w:eastAsiaTheme="minorEastAsia" w:hAnsiTheme="minorHAnsi"/>
          <w:sz w:val="22"/>
        </w:rPr>
      </w:pPr>
      <w:hyperlink w:anchor="_Toc126328246" w:history="1">
        <w:r w:rsidR="008F1176" w:rsidRPr="00150D81">
          <w:rPr>
            <w:rStyle w:val="Hyperlink"/>
          </w:rPr>
          <w:t>Figure 3</w:t>
        </w:r>
        <w:r w:rsidR="008F1176" w:rsidRPr="00150D81">
          <w:rPr>
            <w:rStyle w:val="Hyperlink"/>
          </w:rPr>
          <w:noBreakHyphen/>
          <w:t>5. Adjusting interface module size</w:t>
        </w:r>
        <w:r w:rsidR="008F1176">
          <w:rPr>
            <w:webHidden/>
          </w:rPr>
          <w:tab/>
        </w:r>
        <w:r w:rsidR="008F1176">
          <w:rPr>
            <w:webHidden/>
          </w:rPr>
          <w:fldChar w:fldCharType="begin"/>
        </w:r>
        <w:r w:rsidR="008F1176">
          <w:rPr>
            <w:webHidden/>
          </w:rPr>
          <w:instrText xml:space="preserve"> PAGEREF _Toc126328246 \h </w:instrText>
        </w:r>
        <w:r w:rsidR="008F1176">
          <w:rPr>
            <w:webHidden/>
          </w:rPr>
        </w:r>
        <w:r w:rsidR="008F1176">
          <w:rPr>
            <w:webHidden/>
          </w:rPr>
          <w:fldChar w:fldCharType="separate"/>
        </w:r>
        <w:r w:rsidR="008F1176">
          <w:rPr>
            <w:webHidden/>
          </w:rPr>
          <w:t>10</w:t>
        </w:r>
        <w:r w:rsidR="008F1176">
          <w:rPr>
            <w:webHidden/>
          </w:rPr>
          <w:fldChar w:fldCharType="end"/>
        </w:r>
      </w:hyperlink>
    </w:p>
    <w:p w14:paraId="7D368DC9" w14:textId="7BFCE41E" w:rsidR="008F1176" w:rsidRDefault="00817E78">
      <w:pPr>
        <w:pStyle w:val="TableofFigures"/>
        <w:rPr>
          <w:rFonts w:asciiTheme="minorHAnsi" w:eastAsiaTheme="minorEastAsia" w:hAnsiTheme="minorHAnsi"/>
          <w:sz w:val="22"/>
        </w:rPr>
      </w:pPr>
      <w:hyperlink w:anchor="_Toc126328247" w:history="1">
        <w:r w:rsidR="008F1176" w:rsidRPr="00150D81">
          <w:rPr>
            <w:rStyle w:val="Hyperlink"/>
          </w:rPr>
          <w:t>Figure 3</w:t>
        </w:r>
        <w:r w:rsidR="008F1176" w:rsidRPr="00150D81">
          <w:rPr>
            <w:rStyle w:val="Hyperlink"/>
          </w:rPr>
          <w:noBreakHyphen/>
          <w:t>6. Positioning a module in the GUI (a) adding to group of tabs (b) placing as adjacent tab (c) placing as tab on edge of window (d) collapsing a tab (e) floating window/tab</w:t>
        </w:r>
        <w:r w:rsidR="008F1176">
          <w:rPr>
            <w:webHidden/>
          </w:rPr>
          <w:tab/>
        </w:r>
        <w:r w:rsidR="008F1176">
          <w:rPr>
            <w:webHidden/>
          </w:rPr>
          <w:fldChar w:fldCharType="begin"/>
        </w:r>
        <w:r w:rsidR="008F1176">
          <w:rPr>
            <w:webHidden/>
          </w:rPr>
          <w:instrText xml:space="preserve"> PAGEREF _Toc126328247 \h </w:instrText>
        </w:r>
        <w:r w:rsidR="008F1176">
          <w:rPr>
            <w:webHidden/>
          </w:rPr>
        </w:r>
        <w:r w:rsidR="008F1176">
          <w:rPr>
            <w:webHidden/>
          </w:rPr>
          <w:fldChar w:fldCharType="separate"/>
        </w:r>
        <w:r w:rsidR="008F1176">
          <w:rPr>
            <w:webHidden/>
          </w:rPr>
          <w:t>13</w:t>
        </w:r>
        <w:r w:rsidR="008F1176">
          <w:rPr>
            <w:webHidden/>
          </w:rPr>
          <w:fldChar w:fldCharType="end"/>
        </w:r>
      </w:hyperlink>
    </w:p>
    <w:p w14:paraId="30EA5E98" w14:textId="033AACA3" w:rsidR="008F1176" w:rsidRDefault="00817E78">
      <w:pPr>
        <w:pStyle w:val="TableofFigures"/>
        <w:rPr>
          <w:rFonts w:asciiTheme="minorHAnsi" w:eastAsiaTheme="minorEastAsia" w:hAnsiTheme="minorHAnsi"/>
          <w:sz w:val="22"/>
        </w:rPr>
      </w:pPr>
      <w:hyperlink w:anchor="_Toc126328248" w:history="1">
        <w:r w:rsidR="008F1176" w:rsidRPr="00150D81">
          <w:rPr>
            <w:rStyle w:val="Hyperlink"/>
          </w:rPr>
          <w:t>Figure 3</w:t>
        </w:r>
        <w:r w:rsidR="008F1176" w:rsidRPr="00150D81">
          <w:rPr>
            <w:rStyle w:val="Hyperlink"/>
          </w:rPr>
          <w:noBreakHyphen/>
          <w:t>7. Changing title order in module group</w:t>
        </w:r>
        <w:r w:rsidR="008F1176">
          <w:rPr>
            <w:webHidden/>
          </w:rPr>
          <w:tab/>
        </w:r>
        <w:r w:rsidR="008F1176">
          <w:rPr>
            <w:webHidden/>
          </w:rPr>
          <w:fldChar w:fldCharType="begin"/>
        </w:r>
        <w:r w:rsidR="008F1176">
          <w:rPr>
            <w:webHidden/>
          </w:rPr>
          <w:instrText xml:space="preserve"> PAGEREF _Toc126328248 \h </w:instrText>
        </w:r>
        <w:r w:rsidR="008F1176">
          <w:rPr>
            <w:webHidden/>
          </w:rPr>
        </w:r>
        <w:r w:rsidR="008F1176">
          <w:rPr>
            <w:webHidden/>
          </w:rPr>
          <w:fldChar w:fldCharType="separate"/>
        </w:r>
        <w:r w:rsidR="008F1176">
          <w:rPr>
            <w:webHidden/>
          </w:rPr>
          <w:t>13</w:t>
        </w:r>
        <w:r w:rsidR="008F1176">
          <w:rPr>
            <w:webHidden/>
          </w:rPr>
          <w:fldChar w:fldCharType="end"/>
        </w:r>
      </w:hyperlink>
    </w:p>
    <w:p w14:paraId="2A3BA963" w14:textId="5843B89D" w:rsidR="008F1176" w:rsidRDefault="00817E78">
      <w:pPr>
        <w:pStyle w:val="TableofFigures"/>
        <w:rPr>
          <w:rFonts w:asciiTheme="minorHAnsi" w:eastAsiaTheme="minorEastAsia" w:hAnsiTheme="minorHAnsi"/>
          <w:sz w:val="22"/>
        </w:rPr>
      </w:pPr>
      <w:hyperlink w:anchor="_Toc126328249" w:history="1">
        <w:r w:rsidR="008F1176" w:rsidRPr="00150D81">
          <w:rPr>
            <w:rStyle w:val="Hyperlink"/>
          </w:rPr>
          <w:t>Figure 3</w:t>
        </w:r>
        <w:r w:rsidR="008F1176" w:rsidRPr="00150D81">
          <w:rPr>
            <w:rStyle w:val="Hyperlink"/>
          </w:rPr>
          <w:noBreakHyphen/>
          <w:t>8. a) Default interface displaying BAKFAA version and b) location/name of the file in use after loading the file</w:t>
        </w:r>
        <w:r w:rsidR="008F1176">
          <w:rPr>
            <w:webHidden/>
          </w:rPr>
          <w:tab/>
        </w:r>
        <w:r w:rsidR="008F1176">
          <w:rPr>
            <w:webHidden/>
          </w:rPr>
          <w:fldChar w:fldCharType="begin"/>
        </w:r>
        <w:r w:rsidR="008F1176">
          <w:rPr>
            <w:webHidden/>
          </w:rPr>
          <w:instrText xml:space="preserve"> PAGEREF _Toc126328249 \h </w:instrText>
        </w:r>
        <w:r w:rsidR="008F1176">
          <w:rPr>
            <w:webHidden/>
          </w:rPr>
        </w:r>
        <w:r w:rsidR="008F1176">
          <w:rPr>
            <w:webHidden/>
          </w:rPr>
          <w:fldChar w:fldCharType="separate"/>
        </w:r>
        <w:r w:rsidR="008F1176">
          <w:rPr>
            <w:webHidden/>
          </w:rPr>
          <w:t>14</w:t>
        </w:r>
        <w:r w:rsidR="008F1176">
          <w:rPr>
            <w:webHidden/>
          </w:rPr>
          <w:fldChar w:fldCharType="end"/>
        </w:r>
      </w:hyperlink>
    </w:p>
    <w:p w14:paraId="4DDE0F55" w14:textId="0DB563AF" w:rsidR="008F1176" w:rsidRDefault="00817E78">
      <w:pPr>
        <w:pStyle w:val="TableofFigures"/>
        <w:rPr>
          <w:rFonts w:asciiTheme="minorHAnsi" w:eastAsiaTheme="minorEastAsia" w:hAnsiTheme="minorHAnsi"/>
          <w:sz w:val="22"/>
        </w:rPr>
      </w:pPr>
      <w:hyperlink w:anchor="_Toc126328250" w:history="1">
        <w:r w:rsidR="008F1176" w:rsidRPr="00150D81">
          <w:rPr>
            <w:rStyle w:val="Hyperlink"/>
          </w:rPr>
          <w:t>Figure 3</w:t>
        </w:r>
        <w:r w:rsidR="008F1176" w:rsidRPr="00150D81">
          <w:rPr>
            <w:rStyle w:val="Hyperlink"/>
          </w:rPr>
          <w:noBreakHyphen/>
          <w:t>9. Defining pavement structure in BAKFAA</w:t>
        </w:r>
        <w:r w:rsidR="008F1176">
          <w:rPr>
            <w:webHidden/>
          </w:rPr>
          <w:tab/>
        </w:r>
        <w:r w:rsidR="008F1176">
          <w:rPr>
            <w:webHidden/>
          </w:rPr>
          <w:fldChar w:fldCharType="begin"/>
        </w:r>
        <w:r w:rsidR="008F1176">
          <w:rPr>
            <w:webHidden/>
          </w:rPr>
          <w:instrText xml:space="preserve"> PAGEREF _Toc126328250 \h </w:instrText>
        </w:r>
        <w:r w:rsidR="008F1176">
          <w:rPr>
            <w:webHidden/>
          </w:rPr>
        </w:r>
        <w:r w:rsidR="008F1176">
          <w:rPr>
            <w:webHidden/>
          </w:rPr>
          <w:fldChar w:fldCharType="separate"/>
        </w:r>
        <w:r w:rsidR="008F1176">
          <w:rPr>
            <w:webHidden/>
          </w:rPr>
          <w:t>15</w:t>
        </w:r>
        <w:r w:rsidR="008F1176">
          <w:rPr>
            <w:webHidden/>
          </w:rPr>
          <w:fldChar w:fldCharType="end"/>
        </w:r>
      </w:hyperlink>
    </w:p>
    <w:p w14:paraId="5AFF1DF2" w14:textId="71BCA696" w:rsidR="008F1176" w:rsidRDefault="00817E78">
      <w:pPr>
        <w:pStyle w:val="TableofFigures"/>
        <w:rPr>
          <w:rFonts w:asciiTheme="minorHAnsi" w:eastAsiaTheme="minorEastAsia" w:hAnsiTheme="minorHAnsi"/>
          <w:sz w:val="22"/>
        </w:rPr>
      </w:pPr>
      <w:hyperlink w:anchor="_Toc126328251" w:history="1">
        <w:r w:rsidR="008F1176" w:rsidRPr="00150D81">
          <w:rPr>
            <w:rStyle w:val="Hyperlink"/>
          </w:rPr>
          <w:t>Figure 3</w:t>
        </w:r>
        <w:r w:rsidR="008F1176" w:rsidRPr="00150D81">
          <w:rPr>
            <w:rStyle w:val="Hyperlink"/>
          </w:rPr>
          <w:noBreakHyphen/>
          <w:t>10. Selecting pavement type in BAKFAA</w:t>
        </w:r>
        <w:r w:rsidR="008F1176">
          <w:rPr>
            <w:webHidden/>
          </w:rPr>
          <w:tab/>
        </w:r>
        <w:r w:rsidR="008F1176">
          <w:rPr>
            <w:webHidden/>
          </w:rPr>
          <w:fldChar w:fldCharType="begin"/>
        </w:r>
        <w:r w:rsidR="008F1176">
          <w:rPr>
            <w:webHidden/>
          </w:rPr>
          <w:instrText xml:space="preserve"> PAGEREF _Toc126328251 \h </w:instrText>
        </w:r>
        <w:r w:rsidR="008F1176">
          <w:rPr>
            <w:webHidden/>
          </w:rPr>
        </w:r>
        <w:r w:rsidR="008F1176">
          <w:rPr>
            <w:webHidden/>
          </w:rPr>
          <w:fldChar w:fldCharType="separate"/>
        </w:r>
        <w:r w:rsidR="008F1176">
          <w:rPr>
            <w:webHidden/>
          </w:rPr>
          <w:t>15</w:t>
        </w:r>
        <w:r w:rsidR="008F1176">
          <w:rPr>
            <w:webHidden/>
          </w:rPr>
          <w:fldChar w:fldCharType="end"/>
        </w:r>
      </w:hyperlink>
    </w:p>
    <w:p w14:paraId="082CC69A" w14:textId="1471EB67" w:rsidR="008F1176" w:rsidRDefault="00817E78">
      <w:pPr>
        <w:pStyle w:val="TableofFigures"/>
        <w:rPr>
          <w:rFonts w:asciiTheme="minorHAnsi" w:eastAsiaTheme="minorEastAsia" w:hAnsiTheme="minorHAnsi"/>
          <w:sz w:val="22"/>
        </w:rPr>
      </w:pPr>
      <w:hyperlink w:anchor="_Toc126328252" w:history="1">
        <w:r w:rsidR="008F1176" w:rsidRPr="00150D81">
          <w:rPr>
            <w:rStyle w:val="Hyperlink"/>
          </w:rPr>
          <w:t>Figure 3</w:t>
        </w:r>
        <w:r w:rsidR="008F1176" w:rsidRPr="00150D81">
          <w:rPr>
            <w:rStyle w:val="Hyperlink"/>
          </w:rPr>
          <w:noBreakHyphen/>
          <w:t>11. Adding or deleting a pavement layer in BAKFAA</w:t>
        </w:r>
        <w:r w:rsidR="008F1176">
          <w:rPr>
            <w:webHidden/>
          </w:rPr>
          <w:tab/>
        </w:r>
        <w:r w:rsidR="008F1176">
          <w:rPr>
            <w:webHidden/>
          </w:rPr>
          <w:fldChar w:fldCharType="begin"/>
        </w:r>
        <w:r w:rsidR="008F1176">
          <w:rPr>
            <w:webHidden/>
          </w:rPr>
          <w:instrText xml:space="preserve"> PAGEREF _Toc126328252 \h </w:instrText>
        </w:r>
        <w:r w:rsidR="008F1176">
          <w:rPr>
            <w:webHidden/>
          </w:rPr>
        </w:r>
        <w:r w:rsidR="008F1176">
          <w:rPr>
            <w:webHidden/>
          </w:rPr>
          <w:fldChar w:fldCharType="separate"/>
        </w:r>
        <w:r w:rsidR="008F1176">
          <w:rPr>
            <w:webHidden/>
          </w:rPr>
          <w:t>16</w:t>
        </w:r>
        <w:r w:rsidR="008F1176">
          <w:rPr>
            <w:webHidden/>
          </w:rPr>
          <w:fldChar w:fldCharType="end"/>
        </w:r>
      </w:hyperlink>
    </w:p>
    <w:p w14:paraId="38CBB4D3" w14:textId="36982A0A" w:rsidR="008F1176" w:rsidRDefault="00817E78">
      <w:pPr>
        <w:pStyle w:val="TableofFigures"/>
        <w:rPr>
          <w:rFonts w:asciiTheme="minorHAnsi" w:eastAsiaTheme="minorEastAsia" w:hAnsiTheme="minorHAnsi"/>
          <w:sz w:val="22"/>
        </w:rPr>
      </w:pPr>
      <w:hyperlink w:anchor="_Toc126328253" w:history="1">
        <w:r w:rsidR="008F1176" w:rsidRPr="00150D81">
          <w:rPr>
            <w:rStyle w:val="Hyperlink"/>
          </w:rPr>
          <w:t>Figure 3</w:t>
        </w:r>
        <w:r w:rsidR="008F1176" w:rsidRPr="00150D81">
          <w:rPr>
            <w:rStyle w:val="Hyperlink"/>
          </w:rPr>
          <w:noBreakHyphen/>
          <w:t>12. Layer Property menu used to add a pavement layer</w:t>
        </w:r>
        <w:r w:rsidR="008F1176">
          <w:rPr>
            <w:webHidden/>
          </w:rPr>
          <w:tab/>
        </w:r>
        <w:r w:rsidR="008F1176">
          <w:rPr>
            <w:webHidden/>
          </w:rPr>
          <w:fldChar w:fldCharType="begin"/>
        </w:r>
        <w:r w:rsidR="008F1176">
          <w:rPr>
            <w:webHidden/>
          </w:rPr>
          <w:instrText xml:space="preserve"> PAGEREF _Toc126328253 \h </w:instrText>
        </w:r>
        <w:r w:rsidR="008F1176">
          <w:rPr>
            <w:webHidden/>
          </w:rPr>
        </w:r>
        <w:r w:rsidR="008F1176">
          <w:rPr>
            <w:webHidden/>
          </w:rPr>
          <w:fldChar w:fldCharType="separate"/>
        </w:r>
        <w:r w:rsidR="008F1176">
          <w:rPr>
            <w:webHidden/>
          </w:rPr>
          <w:t>17</w:t>
        </w:r>
        <w:r w:rsidR="008F1176">
          <w:rPr>
            <w:webHidden/>
          </w:rPr>
          <w:fldChar w:fldCharType="end"/>
        </w:r>
      </w:hyperlink>
    </w:p>
    <w:p w14:paraId="79E4C2F0" w14:textId="2E647992" w:rsidR="008F1176" w:rsidRDefault="00817E78">
      <w:pPr>
        <w:pStyle w:val="TableofFigures"/>
        <w:rPr>
          <w:rFonts w:asciiTheme="minorHAnsi" w:eastAsiaTheme="minorEastAsia" w:hAnsiTheme="minorHAnsi"/>
          <w:sz w:val="22"/>
        </w:rPr>
      </w:pPr>
      <w:hyperlink w:anchor="_Toc126328254" w:history="1">
        <w:r w:rsidR="008F1176" w:rsidRPr="00150D81">
          <w:rPr>
            <w:rStyle w:val="Hyperlink"/>
          </w:rPr>
          <w:t>Figure 3</w:t>
        </w:r>
        <w:r w:rsidR="008F1176" w:rsidRPr="00150D81">
          <w:rPr>
            <w:rStyle w:val="Hyperlink"/>
          </w:rPr>
          <w:noBreakHyphen/>
          <w:t>13. Pavement structure submodule</w:t>
        </w:r>
        <w:r w:rsidR="008F1176">
          <w:rPr>
            <w:webHidden/>
          </w:rPr>
          <w:tab/>
        </w:r>
        <w:r w:rsidR="008F1176">
          <w:rPr>
            <w:webHidden/>
          </w:rPr>
          <w:fldChar w:fldCharType="begin"/>
        </w:r>
        <w:r w:rsidR="008F1176">
          <w:rPr>
            <w:webHidden/>
          </w:rPr>
          <w:instrText xml:space="preserve"> PAGEREF _Toc126328254 \h </w:instrText>
        </w:r>
        <w:r w:rsidR="008F1176">
          <w:rPr>
            <w:webHidden/>
          </w:rPr>
        </w:r>
        <w:r w:rsidR="008F1176">
          <w:rPr>
            <w:webHidden/>
          </w:rPr>
          <w:fldChar w:fldCharType="separate"/>
        </w:r>
        <w:r w:rsidR="008F1176">
          <w:rPr>
            <w:webHidden/>
          </w:rPr>
          <w:t>18</w:t>
        </w:r>
        <w:r w:rsidR="008F1176">
          <w:rPr>
            <w:webHidden/>
          </w:rPr>
          <w:fldChar w:fldCharType="end"/>
        </w:r>
      </w:hyperlink>
    </w:p>
    <w:p w14:paraId="58176B8B" w14:textId="2A7001FE" w:rsidR="008F1176" w:rsidRDefault="00817E78">
      <w:pPr>
        <w:pStyle w:val="TableofFigures"/>
        <w:rPr>
          <w:rFonts w:asciiTheme="minorHAnsi" w:eastAsiaTheme="minorEastAsia" w:hAnsiTheme="minorHAnsi"/>
          <w:sz w:val="22"/>
        </w:rPr>
      </w:pPr>
      <w:hyperlink w:anchor="_Toc126328255" w:history="1">
        <w:r w:rsidR="008F1176" w:rsidRPr="00150D81">
          <w:rPr>
            <w:rStyle w:val="Hyperlink"/>
          </w:rPr>
          <w:t>Figure 3</w:t>
        </w:r>
        <w:r w:rsidR="008F1176" w:rsidRPr="00150D81">
          <w:rPr>
            <w:rStyle w:val="Hyperlink"/>
          </w:rPr>
          <w:noBreakHyphen/>
          <w:t>14. Saving and loading pavement sections</w:t>
        </w:r>
        <w:r w:rsidR="008F1176">
          <w:rPr>
            <w:webHidden/>
          </w:rPr>
          <w:tab/>
        </w:r>
        <w:r w:rsidR="008F1176">
          <w:rPr>
            <w:webHidden/>
          </w:rPr>
          <w:fldChar w:fldCharType="begin"/>
        </w:r>
        <w:r w:rsidR="008F1176">
          <w:rPr>
            <w:webHidden/>
          </w:rPr>
          <w:instrText xml:space="preserve"> PAGEREF _Toc126328255 \h </w:instrText>
        </w:r>
        <w:r w:rsidR="008F1176">
          <w:rPr>
            <w:webHidden/>
          </w:rPr>
        </w:r>
        <w:r w:rsidR="008F1176">
          <w:rPr>
            <w:webHidden/>
          </w:rPr>
          <w:fldChar w:fldCharType="separate"/>
        </w:r>
        <w:r w:rsidR="008F1176">
          <w:rPr>
            <w:webHidden/>
          </w:rPr>
          <w:t>21</w:t>
        </w:r>
        <w:r w:rsidR="008F1176">
          <w:rPr>
            <w:webHidden/>
          </w:rPr>
          <w:fldChar w:fldCharType="end"/>
        </w:r>
      </w:hyperlink>
    </w:p>
    <w:p w14:paraId="1585A52A" w14:textId="385384C7" w:rsidR="008F1176" w:rsidRDefault="00817E78">
      <w:pPr>
        <w:pStyle w:val="TableofFigures"/>
        <w:rPr>
          <w:rFonts w:asciiTheme="minorHAnsi" w:eastAsiaTheme="minorEastAsia" w:hAnsiTheme="minorHAnsi"/>
          <w:sz w:val="22"/>
        </w:rPr>
      </w:pPr>
      <w:hyperlink w:anchor="_Toc126328256" w:history="1">
        <w:r w:rsidR="008F1176" w:rsidRPr="00150D81">
          <w:rPr>
            <w:rStyle w:val="Hyperlink"/>
          </w:rPr>
          <w:t>Figure 3</w:t>
        </w:r>
        <w:r w:rsidR="008F1176" w:rsidRPr="00150D81">
          <w:rPr>
            <w:rStyle w:val="Hyperlink"/>
          </w:rPr>
          <w:noBreakHyphen/>
          <w:t>15. Example of pavement section .XML file containing FWD test and pavement structure data</w:t>
        </w:r>
        <w:r w:rsidR="008F1176">
          <w:rPr>
            <w:webHidden/>
          </w:rPr>
          <w:tab/>
        </w:r>
        <w:r w:rsidR="008F1176">
          <w:rPr>
            <w:webHidden/>
          </w:rPr>
          <w:fldChar w:fldCharType="begin"/>
        </w:r>
        <w:r w:rsidR="008F1176">
          <w:rPr>
            <w:webHidden/>
          </w:rPr>
          <w:instrText xml:space="preserve"> PAGEREF _Toc126328256 \h </w:instrText>
        </w:r>
        <w:r w:rsidR="008F1176">
          <w:rPr>
            <w:webHidden/>
          </w:rPr>
        </w:r>
        <w:r w:rsidR="008F1176">
          <w:rPr>
            <w:webHidden/>
          </w:rPr>
          <w:fldChar w:fldCharType="separate"/>
        </w:r>
        <w:r w:rsidR="008F1176">
          <w:rPr>
            <w:webHidden/>
          </w:rPr>
          <w:t>22</w:t>
        </w:r>
        <w:r w:rsidR="008F1176">
          <w:rPr>
            <w:webHidden/>
          </w:rPr>
          <w:fldChar w:fldCharType="end"/>
        </w:r>
      </w:hyperlink>
    </w:p>
    <w:p w14:paraId="431E04CA" w14:textId="02B53191" w:rsidR="008F1176" w:rsidRDefault="00817E78">
      <w:pPr>
        <w:pStyle w:val="TableofFigures"/>
        <w:rPr>
          <w:rFonts w:asciiTheme="minorHAnsi" w:eastAsiaTheme="minorEastAsia" w:hAnsiTheme="minorHAnsi"/>
          <w:sz w:val="22"/>
        </w:rPr>
      </w:pPr>
      <w:hyperlink w:anchor="_Toc126328257" w:history="1">
        <w:r w:rsidR="008F1176" w:rsidRPr="00150D81">
          <w:rPr>
            <w:rStyle w:val="Hyperlink"/>
          </w:rPr>
          <w:t>Figure 3</w:t>
        </w:r>
        <w:r w:rsidR="008F1176" w:rsidRPr="00150D81">
          <w:rPr>
            <w:rStyle w:val="Hyperlink"/>
          </w:rPr>
          <w:noBreakHyphen/>
          <w:t>16. Selection of Units</w:t>
        </w:r>
        <w:r w:rsidR="008F1176">
          <w:rPr>
            <w:webHidden/>
          </w:rPr>
          <w:tab/>
        </w:r>
        <w:r w:rsidR="008F1176">
          <w:rPr>
            <w:webHidden/>
          </w:rPr>
          <w:fldChar w:fldCharType="begin"/>
        </w:r>
        <w:r w:rsidR="008F1176">
          <w:rPr>
            <w:webHidden/>
          </w:rPr>
          <w:instrText xml:space="preserve"> PAGEREF _Toc126328257 \h </w:instrText>
        </w:r>
        <w:r w:rsidR="008F1176">
          <w:rPr>
            <w:webHidden/>
          </w:rPr>
        </w:r>
        <w:r w:rsidR="008F1176">
          <w:rPr>
            <w:webHidden/>
          </w:rPr>
          <w:fldChar w:fldCharType="separate"/>
        </w:r>
        <w:r w:rsidR="008F1176">
          <w:rPr>
            <w:webHidden/>
          </w:rPr>
          <w:t>23</w:t>
        </w:r>
        <w:r w:rsidR="008F1176">
          <w:rPr>
            <w:webHidden/>
          </w:rPr>
          <w:fldChar w:fldCharType="end"/>
        </w:r>
      </w:hyperlink>
    </w:p>
    <w:p w14:paraId="71AA8CA0" w14:textId="04A5B4A7" w:rsidR="008F1176" w:rsidRDefault="00817E78">
      <w:pPr>
        <w:pStyle w:val="TableofFigures"/>
        <w:rPr>
          <w:rFonts w:asciiTheme="minorHAnsi" w:eastAsiaTheme="minorEastAsia" w:hAnsiTheme="minorHAnsi"/>
          <w:sz w:val="22"/>
        </w:rPr>
      </w:pPr>
      <w:hyperlink w:anchor="_Toc126328258" w:history="1">
        <w:r w:rsidR="008F1176" w:rsidRPr="00150D81">
          <w:rPr>
            <w:rStyle w:val="Hyperlink"/>
          </w:rPr>
          <w:t>Figure 3</w:t>
        </w:r>
        <w:r w:rsidR="008F1176" w:rsidRPr="00150D81">
          <w:rPr>
            <w:rStyle w:val="Hyperlink"/>
          </w:rPr>
          <w:noBreakHyphen/>
          <w:t>17. Default FWD test setup shown in English units</w:t>
        </w:r>
        <w:r w:rsidR="008F1176">
          <w:rPr>
            <w:webHidden/>
          </w:rPr>
          <w:tab/>
        </w:r>
        <w:r w:rsidR="008F1176">
          <w:rPr>
            <w:webHidden/>
          </w:rPr>
          <w:fldChar w:fldCharType="begin"/>
        </w:r>
        <w:r w:rsidR="008F1176">
          <w:rPr>
            <w:webHidden/>
          </w:rPr>
          <w:instrText xml:space="preserve"> PAGEREF _Toc126328258 \h </w:instrText>
        </w:r>
        <w:r w:rsidR="008F1176">
          <w:rPr>
            <w:webHidden/>
          </w:rPr>
        </w:r>
        <w:r w:rsidR="008F1176">
          <w:rPr>
            <w:webHidden/>
          </w:rPr>
          <w:fldChar w:fldCharType="separate"/>
        </w:r>
        <w:r w:rsidR="008F1176">
          <w:rPr>
            <w:webHidden/>
          </w:rPr>
          <w:t>24</w:t>
        </w:r>
        <w:r w:rsidR="008F1176">
          <w:rPr>
            <w:webHidden/>
          </w:rPr>
          <w:fldChar w:fldCharType="end"/>
        </w:r>
      </w:hyperlink>
    </w:p>
    <w:p w14:paraId="36E1CEC3" w14:textId="5A288DD5" w:rsidR="008F1176" w:rsidRDefault="00817E78">
      <w:pPr>
        <w:pStyle w:val="TableofFigures"/>
        <w:rPr>
          <w:rFonts w:asciiTheme="minorHAnsi" w:eastAsiaTheme="minorEastAsia" w:hAnsiTheme="minorHAnsi"/>
          <w:sz w:val="22"/>
        </w:rPr>
      </w:pPr>
      <w:hyperlink w:anchor="_Toc126328259" w:history="1">
        <w:r w:rsidR="008F1176" w:rsidRPr="00150D81">
          <w:rPr>
            <w:rStyle w:val="Hyperlink"/>
          </w:rPr>
          <w:t>Figure 3</w:t>
        </w:r>
        <w:r w:rsidR="008F1176" w:rsidRPr="00150D81">
          <w:rPr>
            <w:rStyle w:val="Hyperlink"/>
          </w:rPr>
          <w:noBreakHyphen/>
          <w:t>18. Default FWD test setup shown in Metric units</w:t>
        </w:r>
        <w:r w:rsidR="008F1176">
          <w:rPr>
            <w:webHidden/>
          </w:rPr>
          <w:tab/>
        </w:r>
        <w:r w:rsidR="008F1176">
          <w:rPr>
            <w:webHidden/>
          </w:rPr>
          <w:fldChar w:fldCharType="begin"/>
        </w:r>
        <w:r w:rsidR="008F1176">
          <w:rPr>
            <w:webHidden/>
          </w:rPr>
          <w:instrText xml:space="preserve"> PAGEREF _Toc126328259 \h </w:instrText>
        </w:r>
        <w:r w:rsidR="008F1176">
          <w:rPr>
            <w:webHidden/>
          </w:rPr>
        </w:r>
        <w:r w:rsidR="008F1176">
          <w:rPr>
            <w:webHidden/>
          </w:rPr>
          <w:fldChar w:fldCharType="separate"/>
        </w:r>
        <w:r w:rsidR="008F1176">
          <w:rPr>
            <w:webHidden/>
          </w:rPr>
          <w:t>25</w:t>
        </w:r>
        <w:r w:rsidR="008F1176">
          <w:rPr>
            <w:webHidden/>
          </w:rPr>
          <w:fldChar w:fldCharType="end"/>
        </w:r>
      </w:hyperlink>
    </w:p>
    <w:p w14:paraId="0FC5D367" w14:textId="02258352" w:rsidR="008F1176" w:rsidRDefault="00817E78">
      <w:pPr>
        <w:pStyle w:val="TableofFigures"/>
        <w:rPr>
          <w:rFonts w:asciiTheme="minorHAnsi" w:eastAsiaTheme="minorEastAsia" w:hAnsiTheme="minorHAnsi"/>
          <w:sz w:val="22"/>
        </w:rPr>
      </w:pPr>
      <w:hyperlink w:anchor="_Toc126328260" w:history="1">
        <w:r w:rsidR="008F1176" w:rsidRPr="00150D81">
          <w:rPr>
            <w:rStyle w:val="Hyperlink"/>
          </w:rPr>
          <w:t>Figure 3</w:t>
        </w:r>
        <w:r w:rsidR="008F1176" w:rsidRPr="00150D81">
          <w:rPr>
            <w:rStyle w:val="Hyperlink"/>
          </w:rPr>
          <w:noBreakHyphen/>
          <w:t>19. FWD file sub-window shown in English units</w:t>
        </w:r>
        <w:r w:rsidR="008F1176">
          <w:rPr>
            <w:webHidden/>
          </w:rPr>
          <w:tab/>
        </w:r>
        <w:r w:rsidR="008F1176">
          <w:rPr>
            <w:webHidden/>
          </w:rPr>
          <w:fldChar w:fldCharType="begin"/>
        </w:r>
        <w:r w:rsidR="008F1176">
          <w:rPr>
            <w:webHidden/>
          </w:rPr>
          <w:instrText xml:space="preserve"> PAGEREF _Toc126328260 \h </w:instrText>
        </w:r>
        <w:r w:rsidR="008F1176">
          <w:rPr>
            <w:webHidden/>
          </w:rPr>
        </w:r>
        <w:r w:rsidR="008F1176">
          <w:rPr>
            <w:webHidden/>
          </w:rPr>
          <w:fldChar w:fldCharType="separate"/>
        </w:r>
        <w:r w:rsidR="008F1176">
          <w:rPr>
            <w:webHidden/>
          </w:rPr>
          <w:t>26</w:t>
        </w:r>
        <w:r w:rsidR="008F1176">
          <w:rPr>
            <w:webHidden/>
          </w:rPr>
          <w:fldChar w:fldCharType="end"/>
        </w:r>
      </w:hyperlink>
    </w:p>
    <w:p w14:paraId="334BD19D" w14:textId="544191FE" w:rsidR="008F1176" w:rsidRDefault="00817E78">
      <w:pPr>
        <w:pStyle w:val="TableofFigures"/>
        <w:rPr>
          <w:rFonts w:asciiTheme="minorHAnsi" w:eastAsiaTheme="minorEastAsia" w:hAnsiTheme="minorHAnsi"/>
          <w:sz w:val="22"/>
        </w:rPr>
      </w:pPr>
      <w:hyperlink w:anchor="_Toc126328261" w:history="1">
        <w:r w:rsidR="008F1176" w:rsidRPr="00150D81">
          <w:rPr>
            <w:rStyle w:val="Hyperlink"/>
          </w:rPr>
          <w:t>Figure 3</w:t>
        </w:r>
        <w:r w:rsidR="008F1176" w:rsidRPr="00150D81">
          <w:rPr>
            <w:rStyle w:val="Hyperlink"/>
          </w:rPr>
          <w:noBreakHyphen/>
          <w:t>20. FWD file sub-window shown in Metric units</w:t>
        </w:r>
        <w:r w:rsidR="008F1176">
          <w:rPr>
            <w:webHidden/>
          </w:rPr>
          <w:tab/>
        </w:r>
        <w:r w:rsidR="008F1176">
          <w:rPr>
            <w:webHidden/>
          </w:rPr>
          <w:fldChar w:fldCharType="begin"/>
        </w:r>
        <w:r w:rsidR="008F1176">
          <w:rPr>
            <w:webHidden/>
          </w:rPr>
          <w:instrText xml:space="preserve"> PAGEREF _Toc126328261 \h </w:instrText>
        </w:r>
        <w:r w:rsidR="008F1176">
          <w:rPr>
            <w:webHidden/>
          </w:rPr>
        </w:r>
        <w:r w:rsidR="008F1176">
          <w:rPr>
            <w:webHidden/>
          </w:rPr>
          <w:fldChar w:fldCharType="separate"/>
        </w:r>
        <w:r w:rsidR="008F1176">
          <w:rPr>
            <w:webHidden/>
          </w:rPr>
          <w:t>27</w:t>
        </w:r>
        <w:r w:rsidR="008F1176">
          <w:rPr>
            <w:webHidden/>
          </w:rPr>
          <w:fldChar w:fldCharType="end"/>
        </w:r>
      </w:hyperlink>
    </w:p>
    <w:p w14:paraId="7EB53A8A" w14:textId="40A85593" w:rsidR="008F1176" w:rsidRDefault="00817E78">
      <w:pPr>
        <w:pStyle w:val="TableofFigures"/>
        <w:rPr>
          <w:rFonts w:asciiTheme="minorHAnsi" w:eastAsiaTheme="minorEastAsia" w:hAnsiTheme="minorHAnsi"/>
          <w:sz w:val="22"/>
        </w:rPr>
      </w:pPr>
      <w:hyperlink w:anchor="_Toc126328262" w:history="1">
        <w:r w:rsidR="008F1176" w:rsidRPr="00150D81">
          <w:rPr>
            <w:rStyle w:val="Hyperlink"/>
          </w:rPr>
          <w:t>Figure 3</w:t>
        </w:r>
        <w:r w:rsidR="008F1176" w:rsidRPr="00150D81">
          <w:rPr>
            <w:rStyle w:val="Hyperlink"/>
          </w:rPr>
          <w:noBreakHyphen/>
          <w:t>21. Default FWD test setup</w:t>
        </w:r>
        <w:r w:rsidR="008F1176">
          <w:rPr>
            <w:webHidden/>
          </w:rPr>
          <w:tab/>
        </w:r>
        <w:r w:rsidR="008F1176">
          <w:rPr>
            <w:webHidden/>
          </w:rPr>
          <w:fldChar w:fldCharType="begin"/>
        </w:r>
        <w:r w:rsidR="008F1176">
          <w:rPr>
            <w:webHidden/>
          </w:rPr>
          <w:instrText xml:space="preserve"> PAGEREF _Toc126328262 \h </w:instrText>
        </w:r>
        <w:r w:rsidR="008F1176">
          <w:rPr>
            <w:webHidden/>
          </w:rPr>
        </w:r>
        <w:r w:rsidR="008F1176">
          <w:rPr>
            <w:webHidden/>
          </w:rPr>
          <w:fldChar w:fldCharType="separate"/>
        </w:r>
        <w:r w:rsidR="008F1176">
          <w:rPr>
            <w:webHidden/>
          </w:rPr>
          <w:t>28</w:t>
        </w:r>
        <w:r w:rsidR="008F1176">
          <w:rPr>
            <w:webHidden/>
          </w:rPr>
          <w:fldChar w:fldCharType="end"/>
        </w:r>
      </w:hyperlink>
    </w:p>
    <w:p w14:paraId="0993BD6B" w14:textId="08A97AD8" w:rsidR="008F1176" w:rsidRDefault="00817E78">
      <w:pPr>
        <w:pStyle w:val="TableofFigures"/>
        <w:rPr>
          <w:rFonts w:asciiTheme="minorHAnsi" w:eastAsiaTheme="minorEastAsia" w:hAnsiTheme="minorHAnsi"/>
          <w:sz w:val="22"/>
        </w:rPr>
      </w:pPr>
      <w:hyperlink w:anchor="_Toc126328263" w:history="1">
        <w:r w:rsidR="008F1176" w:rsidRPr="00150D81">
          <w:rPr>
            <w:rStyle w:val="Hyperlink"/>
          </w:rPr>
          <w:t>Figure 3</w:t>
        </w:r>
        <w:r w:rsidR="008F1176" w:rsidRPr="00150D81">
          <w:rPr>
            <w:rStyle w:val="Hyperlink"/>
          </w:rPr>
          <w:noBreakHyphen/>
          <w:t>22. Exclusion of sensor warning</w:t>
        </w:r>
        <w:r w:rsidR="008F1176">
          <w:rPr>
            <w:webHidden/>
          </w:rPr>
          <w:tab/>
        </w:r>
        <w:r w:rsidR="008F1176">
          <w:rPr>
            <w:webHidden/>
          </w:rPr>
          <w:fldChar w:fldCharType="begin"/>
        </w:r>
        <w:r w:rsidR="008F1176">
          <w:rPr>
            <w:webHidden/>
          </w:rPr>
          <w:instrText xml:space="preserve"> PAGEREF _Toc126328263 \h </w:instrText>
        </w:r>
        <w:r w:rsidR="008F1176">
          <w:rPr>
            <w:webHidden/>
          </w:rPr>
        </w:r>
        <w:r w:rsidR="008F1176">
          <w:rPr>
            <w:webHidden/>
          </w:rPr>
          <w:fldChar w:fldCharType="separate"/>
        </w:r>
        <w:r w:rsidR="008F1176">
          <w:rPr>
            <w:webHidden/>
          </w:rPr>
          <w:t>29</w:t>
        </w:r>
        <w:r w:rsidR="008F1176">
          <w:rPr>
            <w:webHidden/>
          </w:rPr>
          <w:fldChar w:fldCharType="end"/>
        </w:r>
      </w:hyperlink>
    </w:p>
    <w:p w14:paraId="03D659F6" w14:textId="4EAA5636" w:rsidR="008F1176" w:rsidRDefault="00817E78">
      <w:pPr>
        <w:pStyle w:val="TableofFigures"/>
        <w:rPr>
          <w:rFonts w:asciiTheme="minorHAnsi" w:eastAsiaTheme="minorEastAsia" w:hAnsiTheme="minorHAnsi"/>
          <w:sz w:val="22"/>
        </w:rPr>
      </w:pPr>
      <w:hyperlink w:anchor="_Toc126328264" w:history="1">
        <w:r w:rsidR="008F1176" w:rsidRPr="00150D81">
          <w:rPr>
            <w:rStyle w:val="Hyperlink"/>
          </w:rPr>
          <w:t>Figure 3</w:t>
        </w:r>
        <w:r w:rsidR="008F1176" w:rsidRPr="00150D81">
          <w:rPr>
            <w:rStyle w:val="Hyperlink"/>
          </w:rPr>
          <w:noBreakHyphen/>
          <w:t>23. Calculated deflections and updated deflection graph after backcalculation analysis</w:t>
        </w:r>
        <w:r w:rsidR="008F1176">
          <w:rPr>
            <w:webHidden/>
          </w:rPr>
          <w:tab/>
        </w:r>
        <w:r w:rsidR="008F1176">
          <w:rPr>
            <w:webHidden/>
          </w:rPr>
          <w:fldChar w:fldCharType="begin"/>
        </w:r>
        <w:r w:rsidR="008F1176">
          <w:rPr>
            <w:webHidden/>
          </w:rPr>
          <w:instrText xml:space="preserve"> PAGEREF _Toc126328264 \h </w:instrText>
        </w:r>
        <w:r w:rsidR="008F1176">
          <w:rPr>
            <w:webHidden/>
          </w:rPr>
        </w:r>
        <w:r w:rsidR="008F1176">
          <w:rPr>
            <w:webHidden/>
          </w:rPr>
          <w:fldChar w:fldCharType="separate"/>
        </w:r>
        <w:r w:rsidR="008F1176">
          <w:rPr>
            <w:webHidden/>
          </w:rPr>
          <w:t>30</w:t>
        </w:r>
        <w:r w:rsidR="008F1176">
          <w:rPr>
            <w:webHidden/>
          </w:rPr>
          <w:fldChar w:fldCharType="end"/>
        </w:r>
      </w:hyperlink>
    </w:p>
    <w:p w14:paraId="5145ECA9" w14:textId="597DCBDB" w:rsidR="008F1176" w:rsidRDefault="00817E78">
      <w:pPr>
        <w:pStyle w:val="TableofFigures"/>
        <w:rPr>
          <w:rFonts w:asciiTheme="minorHAnsi" w:eastAsiaTheme="minorEastAsia" w:hAnsiTheme="minorHAnsi"/>
          <w:sz w:val="22"/>
        </w:rPr>
      </w:pPr>
      <w:hyperlink w:anchor="_Toc126328265" w:history="1">
        <w:r w:rsidR="008F1176" w:rsidRPr="00150D81">
          <w:rPr>
            <w:rStyle w:val="Hyperlink"/>
          </w:rPr>
          <w:t>Figure 3</w:t>
        </w:r>
        <w:r w:rsidR="008F1176" w:rsidRPr="00150D81">
          <w:rPr>
            <w:rStyle w:val="Hyperlink"/>
          </w:rPr>
          <w:noBreakHyphen/>
          <w:t>24. (a) Loading a FWD file and (b) Selecting a drop</w:t>
        </w:r>
        <w:r w:rsidR="008F1176">
          <w:rPr>
            <w:webHidden/>
          </w:rPr>
          <w:tab/>
        </w:r>
        <w:r w:rsidR="008F1176">
          <w:rPr>
            <w:webHidden/>
          </w:rPr>
          <w:fldChar w:fldCharType="begin"/>
        </w:r>
        <w:r w:rsidR="008F1176">
          <w:rPr>
            <w:webHidden/>
          </w:rPr>
          <w:instrText xml:space="preserve"> PAGEREF _Toc126328265 \h </w:instrText>
        </w:r>
        <w:r w:rsidR="008F1176">
          <w:rPr>
            <w:webHidden/>
          </w:rPr>
        </w:r>
        <w:r w:rsidR="008F1176">
          <w:rPr>
            <w:webHidden/>
          </w:rPr>
          <w:fldChar w:fldCharType="separate"/>
        </w:r>
        <w:r w:rsidR="008F1176">
          <w:rPr>
            <w:webHidden/>
          </w:rPr>
          <w:t>32</w:t>
        </w:r>
        <w:r w:rsidR="008F1176">
          <w:rPr>
            <w:webHidden/>
          </w:rPr>
          <w:fldChar w:fldCharType="end"/>
        </w:r>
      </w:hyperlink>
    </w:p>
    <w:p w14:paraId="0294F560" w14:textId="60B711D2" w:rsidR="008F1176" w:rsidRDefault="00817E78">
      <w:pPr>
        <w:pStyle w:val="TableofFigures"/>
        <w:rPr>
          <w:rFonts w:asciiTheme="minorHAnsi" w:eastAsiaTheme="minorEastAsia" w:hAnsiTheme="minorHAnsi"/>
          <w:sz w:val="22"/>
        </w:rPr>
      </w:pPr>
      <w:hyperlink w:anchor="_Toc126328266" w:history="1">
        <w:r w:rsidR="008F1176" w:rsidRPr="00150D81">
          <w:rPr>
            <w:rStyle w:val="Hyperlink"/>
          </w:rPr>
          <w:t>Figure 3</w:t>
        </w:r>
        <w:r w:rsidR="008F1176" w:rsidRPr="00150D81">
          <w:rPr>
            <w:rStyle w:val="Hyperlink"/>
          </w:rPr>
          <w:noBreakHyphen/>
          <w:t>25. Viewing details of an FWD station</w:t>
        </w:r>
        <w:r w:rsidR="008F1176">
          <w:rPr>
            <w:webHidden/>
          </w:rPr>
          <w:tab/>
        </w:r>
        <w:r w:rsidR="008F1176">
          <w:rPr>
            <w:webHidden/>
          </w:rPr>
          <w:fldChar w:fldCharType="begin"/>
        </w:r>
        <w:r w:rsidR="008F1176">
          <w:rPr>
            <w:webHidden/>
          </w:rPr>
          <w:instrText xml:space="preserve"> PAGEREF _Toc126328266 \h </w:instrText>
        </w:r>
        <w:r w:rsidR="008F1176">
          <w:rPr>
            <w:webHidden/>
          </w:rPr>
        </w:r>
        <w:r w:rsidR="008F1176">
          <w:rPr>
            <w:webHidden/>
          </w:rPr>
          <w:fldChar w:fldCharType="separate"/>
        </w:r>
        <w:r w:rsidR="008F1176">
          <w:rPr>
            <w:webHidden/>
          </w:rPr>
          <w:t>33</w:t>
        </w:r>
        <w:r w:rsidR="008F1176">
          <w:rPr>
            <w:webHidden/>
          </w:rPr>
          <w:fldChar w:fldCharType="end"/>
        </w:r>
      </w:hyperlink>
    </w:p>
    <w:p w14:paraId="27961F85" w14:textId="76151BD2" w:rsidR="008F1176" w:rsidRDefault="00817E78">
      <w:pPr>
        <w:pStyle w:val="TableofFigures"/>
        <w:rPr>
          <w:rFonts w:asciiTheme="minorHAnsi" w:eastAsiaTheme="minorEastAsia" w:hAnsiTheme="minorHAnsi"/>
          <w:sz w:val="22"/>
        </w:rPr>
      </w:pPr>
      <w:hyperlink w:anchor="_Toc126328267" w:history="1">
        <w:r w:rsidR="008F1176" w:rsidRPr="00150D81">
          <w:rPr>
            <w:rStyle w:val="Hyperlink"/>
          </w:rPr>
          <w:t>Figure 3</w:t>
        </w:r>
        <w:r w:rsidR="008F1176" w:rsidRPr="00150D81">
          <w:rPr>
            <w:rStyle w:val="Hyperlink"/>
          </w:rPr>
          <w:noBreakHyphen/>
          <w:t>26. FWD file sub-window</w:t>
        </w:r>
        <w:r w:rsidR="008F1176">
          <w:rPr>
            <w:webHidden/>
          </w:rPr>
          <w:tab/>
        </w:r>
        <w:r w:rsidR="008F1176">
          <w:rPr>
            <w:webHidden/>
          </w:rPr>
          <w:fldChar w:fldCharType="begin"/>
        </w:r>
        <w:r w:rsidR="008F1176">
          <w:rPr>
            <w:webHidden/>
          </w:rPr>
          <w:instrText xml:space="preserve"> PAGEREF _Toc126328267 \h </w:instrText>
        </w:r>
        <w:r w:rsidR="008F1176">
          <w:rPr>
            <w:webHidden/>
          </w:rPr>
        </w:r>
        <w:r w:rsidR="008F1176">
          <w:rPr>
            <w:webHidden/>
          </w:rPr>
          <w:fldChar w:fldCharType="separate"/>
        </w:r>
        <w:r w:rsidR="008F1176">
          <w:rPr>
            <w:webHidden/>
          </w:rPr>
          <w:t>34</w:t>
        </w:r>
        <w:r w:rsidR="008F1176">
          <w:rPr>
            <w:webHidden/>
          </w:rPr>
          <w:fldChar w:fldCharType="end"/>
        </w:r>
      </w:hyperlink>
    </w:p>
    <w:p w14:paraId="4543FB46" w14:textId="06894D8E" w:rsidR="008F1176" w:rsidRDefault="00817E78">
      <w:pPr>
        <w:pStyle w:val="TableofFigures"/>
        <w:rPr>
          <w:rFonts w:asciiTheme="minorHAnsi" w:eastAsiaTheme="minorEastAsia" w:hAnsiTheme="minorHAnsi"/>
          <w:sz w:val="22"/>
        </w:rPr>
      </w:pPr>
      <w:hyperlink w:anchor="_Toc126328268" w:history="1">
        <w:r w:rsidR="008F1176" w:rsidRPr="00150D81">
          <w:rPr>
            <w:rStyle w:val="Hyperlink"/>
          </w:rPr>
          <w:t>Figure 3</w:t>
        </w:r>
        <w:r w:rsidR="008F1176" w:rsidRPr="00150D81">
          <w:rPr>
            <w:rStyle w:val="Hyperlink"/>
          </w:rPr>
          <w:noBreakHyphen/>
          <w:t>27. Example of delimited data file and the extraction of software edition</w:t>
        </w:r>
        <w:r w:rsidR="008F1176">
          <w:rPr>
            <w:webHidden/>
          </w:rPr>
          <w:tab/>
        </w:r>
        <w:r w:rsidR="008F1176">
          <w:rPr>
            <w:webHidden/>
          </w:rPr>
          <w:fldChar w:fldCharType="begin"/>
        </w:r>
        <w:r w:rsidR="008F1176">
          <w:rPr>
            <w:webHidden/>
          </w:rPr>
          <w:instrText xml:space="preserve"> PAGEREF _Toc126328268 \h </w:instrText>
        </w:r>
        <w:r w:rsidR="008F1176">
          <w:rPr>
            <w:webHidden/>
          </w:rPr>
        </w:r>
        <w:r w:rsidR="008F1176">
          <w:rPr>
            <w:webHidden/>
          </w:rPr>
          <w:fldChar w:fldCharType="separate"/>
        </w:r>
        <w:r w:rsidR="008F1176">
          <w:rPr>
            <w:webHidden/>
          </w:rPr>
          <w:t>36</w:t>
        </w:r>
        <w:r w:rsidR="008F1176">
          <w:rPr>
            <w:webHidden/>
          </w:rPr>
          <w:fldChar w:fldCharType="end"/>
        </w:r>
      </w:hyperlink>
    </w:p>
    <w:p w14:paraId="5C0B819F" w14:textId="18C2188D" w:rsidR="008F1176" w:rsidRDefault="00817E78">
      <w:pPr>
        <w:pStyle w:val="TableofFigures"/>
        <w:rPr>
          <w:rFonts w:asciiTheme="minorHAnsi" w:eastAsiaTheme="minorEastAsia" w:hAnsiTheme="minorHAnsi"/>
          <w:sz w:val="22"/>
        </w:rPr>
      </w:pPr>
      <w:hyperlink w:anchor="_Toc126328269" w:history="1">
        <w:r w:rsidR="008F1176" w:rsidRPr="00150D81">
          <w:rPr>
            <w:rStyle w:val="Hyperlink"/>
          </w:rPr>
          <w:t>Figure 3</w:t>
        </w:r>
        <w:r w:rsidR="008F1176" w:rsidRPr="00150D81">
          <w:rPr>
            <w:rStyle w:val="Hyperlink"/>
          </w:rPr>
          <w:noBreakHyphen/>
          <w:t>28. Extraction of software edition from Dynatest R32 file with fixed-width format</w:t>
        </w:r>
        <w:r w:rsidR="008F1176">
          <w:rPr>
            <w:webHidden/>
          </w:rPr>
          <w:tab/>
        </w:r>
        <w:r w:rsidR="008F1176">
          <w:rPr>
            <w:webHidden/>
          </w:rPr>
          <w:fldChar w:fldCharType="begin"/>
        </w:r>
        <w:r w:rsidR="008F1176">
          <w:rPr>
            <w:webHidden/>
          </w:rPr>
          <w:instrText xml:space="preserve"> PAGEREF _Toc126328269 \h </w:instrText>
        </w:r>
        <w:r w:rsidR="008F1176">
          <w:rPr>
            <w:webHidden/>
          </w:rPr>
        </w:r>
        <w:r w:rsidR="008F1176">
          <w:rPr>
            <w:webHidden/>
          </w:rPr>
          <w:fldChar w:fldCharType="separate"/>
        </w:r>
        <w:r w:rsidR="008F1176">
          <w:rPr>
            <w:webHidden/>
          </w:rPr>
          <w:t>36</w:t>
        </w:r>
        <w:r w:rsidR="008F1176">
          <w:rPr>
            <w:webHidden/>
          </w:rPr>
          <w:fldChar w:fldCharType="end"/>
        </w:r>
      </w:hyperlink>
    </w:p>
    <w:p w14:paraId="40789EC2" w14:textId="0C9C4608" w:rsidR="008F1176" w:rsidRDefault="00817E78">
      <w:pPr>
        <w:pStyle w:val="TableofFigures"/>
        <w:rPr>
          <w:rFonts w:asciiTheme="minorHAnsi" w:eastAsiaTheme="minorEastAsia" w:hAnsiTheme="minorHAnsi"/>
          <w:sz w:val="22"/>
        </w:rPr>
      </w:pPr>
      <w:hyperlink w:anchor="_Toc126328270" w:history="1">
        <w:r w:rsidR="008F1176" w:rsidRPr="00150D81">
          <w:rPr>
            <w:rStyle w:val="Hyperlink"/>
          </w:rPr>
          <w:t>Figure 3</w:t>
        </w:r>
        <w:r w:rsidR="008F1176" w:rsidRPr="00150D81">
          <w:rPr>
            <w:rStyle w:val="Hyperlink"/>
          </w:rPr>
          <w:noBreakHyphen/>
          <w:t>29. Example a two-level split extraction</w:t>
        </w:r>
        <w:r w:rsidR="008F1176">
          <w:rPr>
            <w:webHidden/>
          </w:rPr>
          <w:tab/>
        </w:r>
        <w:r w:rsidR="008F1176">
          <w:rPr>
            <w:webHidden/>
          </w:rPr>
          <w:fldChar w:fldCharType="begin"/>
        </w:r>
        <w:r w:rsidR="008F1176">
          <w:rPr>
            <w:webHidden/>
          </w:rPr>
          <w:instrText xml:space="preserve"> PAGEREF _Toc126328270 \h </w:instrText>
        </w:r>
        <w:r w:rsidR="008F1176">
          <w:rPr>
            <w:webHidden/>
          </w:rPr>
        </w:r>
        <w:r w:rsidR="008F1176">
          <w:rPr>
            <w:webHidden/>
          </w:rPr>
          <w:fldChar w:fldCharType="separate"/>
        </w:r>
        <w:r w:rsidR="008F1176">
          <w:rPr>
            <w:webHidden/>
          </w:rPr>
          <w:t>37</w:t>
        </w:r>
        <w:r w:rsidR="008F1176">
          <w:rPr>
            <w:webHidden/>
          </w:rPr>
          <w:fldChar w:fldCharType="end"/>
        </w:r>
      </w:hyperlink>
    </w:p>
    <w:p w14:paraId="6E6F44D3" w14:textId="31C8C0DE" w:rsidR="008F1176" w:rsidRDefault="00817E78">
      <w:pPr>
        <w:pStyle w:val="TableofFigures"/>
        <w:rPr>
          <w:rFonts w:asciiTheme="minorHAnsi" w:eastAsiaTheme="minorEastAsia" w:hAnsiTheme="minorHAnsi"/>
          <w:sz w:val="22"/>
        </w:rPr>
      </w:pPr>
      <w:hyperlink w:anchor="_Toc126328271" w:history="1">
        <w:r w:rsidR="008F1176" w:rsidRPr="00150D81">
          <w:rPr>
            <w:rStyle w:val="Hyperlink"/>
          </w:rPr>
          <w:t>Figure 3</w:t>
        </w:r>
        <w:r w:rsidR="008F1176" w:rsidRPr="00150D81">
          <w:rPr>
            <w:rStyle w:val="Hyperlink"/>
          </w:rPr>
          <w:noBreakHyphen/>
          <w:t>30. Example of functionality of “Translate” section of the XML file</w:t>
        </w:r>
        <w:r w:rsidR="008F1176">
          <w:rPr>
            <w:webHidden/>
          </w:rPr>
          <w:tab/>
        </w:r>
        <w:r w:rsidR="008F1176">
          <w:rPr>
            <w:webHidden/>
          </w:rPr>
          <w:fldChar w:fldCharType="begin"/>
        </w:r>
        <w:r w:rsidR="008F1176">
          <w:rPr>
            <w:webHidden/>
          </w:rPr>
          <w:instrText xml:space="preserve"> PAGEREF _Toc126328271 \h </w:instrText>
        </w:r>
        <w:r w:rsidR="008F1176">
          <w:rPr>
            <w:webHidden/>
          </w:rPr>
        </w:r>
        <w:r w:rsidR="008F1176">
          <w:rPr>
            <w:webHidden/>
          </w:rPr>
          <w:fldChar w:fldCharType="separate"/>
        </w:r>
        <w:r w:rsidR="008F1176">
          <w:rPr>
            <w:webHidden/>
          </w:rPr>
          <w:t>38</w:t>
        </w:r>
        <w:r w:rsidR="008F1176">
          <w:rPr>
            <w:webHidden/>
          </w:rPr>
          <w:fldChar w:fldCharType="end"/>
        </w:r>
      </w:hyperlink>
    </w:p>
    <w:p w14:paraId="3DB05660" w14:textId="2B5724BD" w:rsidR="008F1176" w:rsidRDefault="00817E78">
      <w:pPr>
        <w:pStyle w:val="TableofFigures"/>
        <w:rPr>
          <w:rFonts w:asciiTheme="minorHAnsi" w:eastAsiaTheme="minorEastAsia" w:hAnsiTheme="minorHAnsi"/>
          <w:sz w:val="22"/>
        </w:rPr>
      </w:pPr>
      <w:hyperlink w:anchor="_Toc126328272" w:history="1">
        <w:r w:rsidR="008F1176" w:rsidRPr="00150D81">
          <w:rPr>
            <w:rStyle w:val="Hyperlink"/>
          </w:rPr>
          <w:t>Figure 3</w:t>
        </w:r>
        <w:r w:rsidR="008F1176" w:rsidRPr="00150D81">
          <w:rPr>
            <w:rStyle w:val="Hyperlink"/>
          </w:rPr>
          <w:noBreakHyphen/>
          <w:t>31. Example of functionality of “AssignedData” section of the XML file</w:t>
        </w:r>
        <w:r w:rsidR="008F1176">
          <w:rPr>
            <w:webHidden/>
          </w:rPr>
          <w:tab/>
        </w:r>
        <w:r w:rsidR="008F1176">
          <w:rPr>
            <w:webHidden/>
          </w:rPr>
          <w:fldChar w:fldCharType="begin"/>
        </w:r>
        <w:r w:rsidR="008F1176">
          <w:rPr>
            <w:webHidden/>
          </w:rPr>
          <w:instrText xml:space="preserve"> PAGEREF _Toc126328272 \h </w:instrText>
        </w:r>
        <w:r w:rsidR="008F1176">
          <w:rPr>
            <w:webHidden/>
          </w:rPr>
        </w:r>
        <w:r w:rsidR="008F1176">
          <w:rPr>
            <w:webHidden/>
          </w:rPr>
          <w:fldChar w:fldCharType="separate"/>
        </w:r>
        <w:r w:rsidR="008F1176">
          <w:rPr>
            <w:webHidden/>
          </w:rPr>
          <w:t>38</w:t>
        </w:r>
        <w:r w:rsidR="008F1176">
          <w:rPr>
            <w:webHidden/>
          </w:rPr>
          <w:fldChar w:fldCharType="end"/>
        </w:r>
      </w:hyperlink>
    </w:p>
    <w:p w14:paraId="30EE874E" w14:textId="1FBBB28B" w:rsidR="008F1176" w:rsidRDefault="00817E78">
      <w:pPr>
        <w:pStyle w:val="TableofFigures"/>
        <w:rPr>
          <w:rFonts w:asciiTheme="minorHAnsi" w:eastAsiaTheme="minorEastAsia" w:hAnsiTheme="minorHAnsi"/>
          <w:sz w:val="22"/>
        </w:rPr>
      </w:pPr>
      <w:hyperlink w:anchor="_Toc126328273" w:history="1">
        <w:r w:rsidR="008F1176" w:rsidRPr="00150D81">
          <w:rPr>
            <w:rStyle w:val="Hyperlink"/>
          </w:rPr>
          <w:t>Figure 3</w:t>
        </w:r>
        <w:r w:rsidR="008F1176" w:rsidRPr="00150D81">
          <w:rPr>
            <w:rStyle w:val="Hyperlink"/>
          </w:rPr>
          <w:noBreakHyphen/>
          <w:t>32. FWD drop selection in the “FWD Drops” module and the “Select Drops”, “Select All”, and “Clear All” buttons</w:t>
        </w:r>
        <w:r w:rsidR="008F1176">
          <w:rPr>
            <w:webHidden/>
          </w:rPr>
          <w:tab/>
        </w:r>
        <w:r w:rsidR="008F1176">
          <w:rPr>
            <w:webHidden/>
          </w:rPr>
          <w:fldChar w:fldCharType="begin"/>
        </w:r>
        <w:r w:rsidR="008F1176">
          <w:rPr>
            <w:webHidden/>
          </w:rPr>
          <w:instrText xml:space="preserve"> PAGEREF _Toc126328273 \h </w:instrText>
        </w:r>
        <w:r w:rsidR="008F1176">
          <w:rPr>
            <w:webHidden/>
          </w:rPr>
        </w:r>
        <w:r w:rsidR="008F1176">
          <w:rPr>
            <w:webHidden/>
          </w:rPr>
          <w:fldChar w:fldCharType="separate"/>
        </w:r>
        <w:r w:rsidR="008F1176">
          <w:rPr>
            <w:webHidden/>
          </w:rPr>
          <w:t>40</w:t>
        </w:r>
        <w:r w:rsidR="008F1176">
          <w:rPr>
            <w:webHidden/>
          </w:rPr>
          <w:fldChar w:fldCharType="end"/>
        </w:r>
      </w:hyperlink>
    </w:p>
    <w:p w14:paraId="49C97A6D" w14:textId="55BA5F90" w:rsidR="008F1176" w:rsidRDefault="00817E78">
      <w:pPr>
        <w:pStyle w:val="TableofFigures"/>
        <w:rPr>
          <w:rFonts w:asciiTheme="minorHAnsi" w:eastAsiaTheme="minorEastAsia" w:hAnsiTheme="minorHAnsi"/>
          <w:sz w:val="22"/>
        </w:rPr>
      </w:pPr>
      <w:hyperlink w:anchor="_Toc126328274" w:history="1">
        <w:r w:rsidR="008F1176" w:rsidRPr="00150D81">
          <w:rPr>
            <w:rStyle w:val="Hyperlink"/>
          </w:rPr>
          <w:t>Figure 3</w:t>
        </w:r>
        <w:r w:rsidR="008F1176" w:rsidRPr="00150D81">
          <w:rPr>
            <w:rStyle w:val="Hyperlink"/>
          </w:rPr>
          <w:noBreakHyphen/>
          <w:t>33. FWD drop selection using the “Select Drops” button and the “Drop No.” menu</w:t>
        </w:r>
        <w:r w:rsidR="008F1176">
          <w:rPr>
            <w:webHidden/>
          </w:rPr>
          <w:tab/>
        </w:r>
        <w:r w:rsidR="008F1176">
          <w:rPr>
            <w:webHidden/>
          </w:rPr>
          <w:fldChar w:fldCharType="begin"/>
        </w:r>
        <w:r w:rsidR="008F1176">
          <w:rPr>
            <w:webHidden/>
          </w:rPr>
          <w:instrText xml:space="preserve"> PAGEREF _Toc126328274 \h </w:instrText>
        </w:r>
        <w:r w:rsidR="008F1176">
          <w:rPr>
            <w:webHidden/>
          </w:rPr>
        </w:r>
        <w:r w:rsidR="008F1176">
          <w:rPr>
            <w:webHidden/>
          </w:rPr>
          <w:fldChar w:fldCharType="separate"/>
        </w:r>
        <w:r w:rsidR="008F1176">
          <w:rPr>
            <w:webHidden/>
          </w:rPr>
          <w:t>40</w:t>
        </w:r>
        <w:r w:rsidR="008F1176">
          <w:rPr>
            <w:webHidden/>
          </w:rPr>
          <w:fldChar w:fldCharType="end"/>
        </w:r>
      </w:hyperlink>
    </w:p>
    <w:p w14:paraId="516A7F30" w14:textId="1175AC30" w:rsidR="008F1176" w:rsidRDefault="00817E78">
      <w:pPr>
        <w:pStyle w:val="TableofFigures"/>
        <w:rPr>
          <w:rFonts w:asciiTheme="minorHAnsi" w:eastAsiaTheme="minorEastAsia" w:hAnsiTheme="minorHAnsi"/>
          <w:sz w:val="22"/>
        </w:rPr>
      </w:pPr>
      <w:hyperlink w:anchor="_Toc126328275" w:history="1">
        <w:r w:rsidR="008F1176" w:rsidRPr="00150D81">
          <w:rPr>
            <w:rStyle w:val="Hyperlink"/>
          </w:rPr>
          <w:t>Figure 3</w:t>
        </w:r>
        <w:r w:rsidR="008F1176" w:rsidRPr="00150D81">
          <w:rPr>
            <w:rStyle w:val="Hyperlink"/>
          </w:rPr>
          <w:noBreakHyphen/>
          <w:t>34. Start batch backcalculation analysis</w:t>
        </w:r>
        <w:r w:rsidR="008F1176">
          <w:rPr>
            <w:webHidden/>
          </w:rPr>
          <w:tab/>
        </w:r>
        <w:r w:rsidR="008F1176">
          <w:rPr>
            <w:webHidden/>
          </w:rPr>
          <w:fldChar w:fldCharType="begin"/>
        </w:r>
        <w:r w:rsidR="008F1176">
          <w:rPr>
            <w:webHidden/>
          </w:rPr>
          <w:instrText xml:space="preserve"> PAGEREF _Toc126328275 \h </w:instrText>
        </w:r>
        <w:r w:rsidR="008F1176">
          <w:rPr>
            <w:webHidden/>
          </w:rPr>
        </w:r>
        <w:r w:rsidR="008F1176">
          <w:rPr>
            <w:webHidden/>
          </w:rPr>
          <w:fldChar w:fldCharType="separate"/>
        </w:r>
        <w:r w:rsidR="008F1176">
          <w:rPr>
            <w:webHidden/>
          </w:rPr>
          <w:t>41</w:t>
        </w:r>
        <w:r w:rsidR="008F1176">
          <w:rPr>
            <w:webHidden/>
          </w:rPr>
          <w:fldChar w:fldCharType="end"/>
        </w:r>
      </w:hyperlink>
    </w:p>
    <w:p w14:paraId="7D9E3B3C" w14:textId="53C3E23E" w:rsidR="008F1176" w:rsidRDefault="00817E78">
      <w:pPr>
        <w:pStyle w:val="TableofFigures"/>
        <w:rPr>
          <w:rFonts w:asciiTheme="minorHAnsi" w:eastAsiaTheme="minorEastAsia" w:hAnsiTheme="minorHAnsi"/>
          <w:sz w:val="22"/>
        </w:rPr>
      </w:pPr>
      <w:hyperlink w:anchor="_Toc126328276" w:history="1">
        <w:r w:rsidR="008F1176" w:rsidRPr="00150D81">
          <w:rPr>
            <w:rStyle w:val="Hyperlink"/>
          </w:rPr>
          <w:t>Figure 3</w:t>
        </w:r>
        <w:r w:rsidR="008F1176" w:rsidRPr="00150D81">
          <w:rPr>
            <w:rStyle w:val="Hyperlink"/>
          </w:rPr>
          <w:noBreakHyphen/>
          <w:t>35. “Show Output” sub-window displaying backcalculation results of a batch analysis</w:t>
        </w:r>
        <w:r w:rsidR="008F1176">
          <w:rPr>
            <w:webHidden/>
          </w:rPr>
          <w:tab/>
        </w:r>
        <w:r w:rsidR="008F1176">
          <w:rPr>
            <w:webHidden/>
          </w:rPr>
          <w:fldChar w:fldCharType="begin"/>
        </w:r>
        <w:r w:rsidR="008F1176">
          <w:rPr>
            <w:webHidden/>
          </w:rPr>
          <w:instrText xml:space="preserve"> PAGEREF _Toc126328276 \h </w:instrText>
        </w:r>
        <w:r w:rsidR="008F1176">
          <w:rPr>
            <w:webHidden/>
          </w:rPr>
        </w:r>
        <w:r w:rsidR="008F1176">
          <w:rPr>
            <w:webHidden/>
          </w:rPr>
          <w:fldChar w:fldCharType="separate"/>
        </w:r>
        <w:r w:rsidR="008F1176">
          <w:rPr>
            <w:webHidden/>
          </w:rPr>
          <w:t>44</w:t>
        </w:r>
        <w:r w:rsidR="008F1176">
          <w:rPr>
            <w:webHidden/>
          </w:rPr>
          <w:fldChar w:fldCharType="end"/>
        </w:r>
      </w:hyperlink>
    </w:p>
    <w:p w14:paraId="3A537518" w14:textId="59839C23" w:rsidR="008F1176" w:rsidRDefault="00817E78">
      <w:pPr>
        <w:pStyle w:val="TableofFigures"/>
        <w:rPr>
          <w:rFonts w:asciiTheme="minorHAnsi" w:eastAsiaTheme="minorEastAsia" w:hAnsiTheme="minorHAnsi"/>
          <w:sz w:val="22"/>
        </w:rPr>
      </w:pPr>
      <w:hyperlink w:anchor="_Toc126328277" w:history="1">
        <w:r w:rsidR="008F1176" w:rsidRPr="00150D81">
          <w:rPr>
            <w:rStyle w:val="Hyperlink"/>
          </w:rPr>
          <w:t>Figure 3</w:t>
        </w:r>
        <w:r w:rsidR="008F1176" w:rsidRPr="00150D81">
          <w:rPr>
            <w:rStyle w:val="Hyperlink"/>
          </w:rPr>
          <w:noBreakHyphen/>
          <w:t>36. “Batch Graph” sub-window displaying measured and calculated deflections</w:t>
        </w:r>
        <w:r w:rsidR="008F1176">
          <w:rPr>
            <w:webHidden/>
          </w:rPr>
          <w:tab/>
        </w:r>
        <w:r w:rsidR="008F1176">
          <w:rPr>
            <w:webHidden/>
          </w:rPr>
          <w:fldChar w:fldCharType="begin"/>
        </w:r>
        <w:r w:rsidR="008F1176">
          <w:rPr>
            <w:webHidden/>
          </w:rPr>
          <w:instrText xml:space="preserve"> PAGEREF _Toc126328277 \h </w:instrText>
        </w:r>
        <w:r w:rsidR="008F1176">
          <w:rPr>
            <w:webHidden/>
          </w:rPr>
        </w:r>
        <w:r w:rsidR="008F1176">
          <w:rPr>
            <w:webHidden/>
          </w:rPr>
          <w:fldChar w:fldCharType="separate"/>
        </w:r>
        <w:r w:rsidR="008F1176">
          <w:rPr>
            <w:webHidden/>
          </w:rPr>
          <w:t>46</w:t>
        </w:r>
        <w:r w:rsidR="008F1176">
          <w:rPr>
            <w:webHidden/>
          </w:rPr>
          <w:fldChar w:fldCharType="end"/>
        </w:r>
      </w:hyperlink>
    </w:p>
    <w:p w14:paraId="2EBFDCC8" w14:textId="0BF0FE0F" w:rsidR="008F1176" w:rsidRDefault="00817E78">
      <w:pPr>
        <w:pStyle w:val="TableofFigures"/>
        <w:rPr>
          <w:rFonts w:asciiTheme="minorHAnsi" w:eastAsiaTheme="minorEastAsia" w:hAnsiTheme="minorHAnsi"/>
          <w:sz w:val="22"/>
        </w:rPr>
      </w:pPr>
      <w:hyperlink w:anchor="_Toc126328278" w:history="1">
        <w:r w:rsidR="008F1176" w:rsidRPr="00150D81">
          <w:rPr>
            <w:rStyle w:val="Hyperlink"/>
          </w:rPr>
          <w:t>Figure 3</w:t>
        </w:r>
        <w:r w:rsidR="008F1176" w:rsidRPr="00150D81">
          <w:rPr>
            <w:rStyle w:val="Hyperlink"/>
          </w:rPr>
          <w:noBreakHyphen/>
          <w:t>37. “Batch Graph” sub-window displaying backcalculated modulus values</w:t>
        </w:r>
        <w:r w:rsidR="008F1176">
          <w:rPr>
            <w:webHidden/>
          </w:rPr>
          <w:tab/>
        </w:r>
        <w:r w:rsidR="008F1176">
          <w:rPr>
            <w:webHidden/>
          </w:rPr>
          <w:fldChar w:fldCharType="begin"/>
        </w:r>
        <w:r w:rsidR="008F1176">
          <w:rPr>
            <w:webHidden/>
          </w:rPr>
          <w:instrText xml:space="preserve"> PAGEREF _Toc126328278 \h </w:instrText>
        </w:r>
        <w:r w:rsidR="008F1176">
          <w:rPr>
            <w:webHidden/>
          </w:rPr>
        </w:r>
        <w:r w:rsidR="008F1176">
          <w:rPr>
            <w:webHidden/>
          </w:rPr>
          <w:fldChar w:fldCharType="separate"/>
        </w:r>
        <w:r w:rsidR="008F1176">
          <w:rPr>
            <w:webHidden/>
          </w:rPr>
          <w:t>46</w:t>
        </w:r>
        <w:r w:rsidR="008F1176">
          <w:rPr>
            <w:webHidden/>
          </w:rPr>
          <w:fldChar w:fldCharType="end"/>
        </w:r>
      </w:hyperlink>
    </w:p>
    <w:p w14:paraId="1185ADF0" w14:textId="232F886D" w:rsidR="008F1176" w:rsidRDefault="00817E78">
      <w:pPr>
        <w:pStyle w:val="TableofFigures"/>
        <w:rPr>
          <w:rFonts w:asciiTheme="minorHAnsi" w:eastAsiaTheme="minorEastAsia" w:hAnsiTheme="minorHAnsi"/>
          <w:sz w:val="22"/>
        </w:rPr>
      </w:pPr>
      <w:hyperlink w:anchor="_Toc126328279" w:history="1">
        <w:r w:rsidR="008F1176" w:rsidRPr="00150D81">
          <w:rPr>
            <w:rStyle w:val="Hyperlink"/>
          </w:rPr>
          <w:t>Figure 3</w:t>
        </w:r>
        <w:r w:rsidR="008F1176" w:rsidRPr="00150D81">
          <w:rPr>
            <w:rStyle w:val="Hyperlink"/>
          </w:rPr>
          <w:noBreakHyphen/>
          <w:t>38. LTE cases</w:t>
        </w:r>
        <w:r w:rsidR="008F1176">
          <w:rPr>
            <w:webHidden/>
          </w:rPr>
          <w:tab/>
        </w:r>
        <w:r w:rsidR="008F1176">
          <w:rPr>
            <w:webHidden/>
          </w:rPr>
          <w:fldChar w:fldCharType="begin"/>
        </w:r>
        <w:r w:rsidR="008F1176">
          <w:rPr>
            <w:webHidden/>
          </w:rPr>
          <w:instrText xml:space="preserve"> PAGEREF _Toc126328279 \h </w:instrText>
        </w:r>
        <w:r w:rsidR="008F1176">
          <w:rPr>
            <w:webHidden/>
          </w:rPr>
        </w:r>
        <w:r w:rsidR="008F1176">
          <w:rPr>
            <w:webHidden/>
          </w:rPr>
          <w:fldChar w:fldCharType="separate"/>
        </w:r>
        <w:r w:rsidR="008F1176">
          <w:rPr>
            <w:webHidden/>
          </w:rPr>
          <w:t>47</w:t>
        </w:r>
        <w:r w:rsidR="008F1176">
          <w:rPr>
            <w:webHidden/>
          </w:rPr>
          <w:fldChar w:fldCharType="end"/>
        </w:r>
      </w:hyperlink>
    </w:p>
    <w:p w14:paraId="506E9C64" w14:textId="79BC6A83" w:rsidR="008F1176" w:rsidRDefault="00817E78">
      <w:pPr>
        <w:pStyle w:val="TableofFigures"/>
        <w:rPr>
          <w:rFonts w:asciiTheme="minorHAnsi" w:eastAsiaTheme="minorEastAsia" w:hAnsiTheme="minorHAnsi"/>
          <w:sz w:val="22"/>
        </w:rPr>
      </w:pPr>
      <w:hyperlink w:anchor="_Toc126328280" w:history="1">
        <w:r w:rsidR="008F1176" w:rsidRPr="00150D81">
          <w:rPr>
            <w:rStyle w:val="Hyperlink"/>
          </w:rPr>
          <w:t>Figure 3</w:t>
        </w:r>
        <w:r w:rsidR="008F1176" w:rsidRPr="00150D81">
          <w:rPr>
            <w:rStyle w:val="Hyperlink"/>
          </w:rPr>
          <w:noBreakHyphen/>
          <w:t>39. LTE calculation in BAKFAA</w:t>
        </w:r>
        <w:r w:rsidR="008F1176">
          <w:rPr>
            <w:webHidden/>
          </w:rPr>
          <w:tab/>
        </w:r>
        <w:r w:rsidR="008F1176">
          <w:rPr>
            <w:webHidden/>
          </w:rPr>
          <w:fldChar w:fldCharType="begin"/>
        </w:r>
        <w:r w:rsidR="008F1176">
          <w:rPr>
            <w:webHidden/>
          </w:rPr>
          <w:instrText xml:space="preserve"> PAGEREF _Toc126328280 \h </w:instrText>
        </w:r>
        <w:r w:rsidR="008F1176">
          <w:rPr>
            <w:webHidden/>
          </w:rPr>
        </w:r>
        <w:r w:rsidR="008F1176">
          <w:rPr>
            <w:webHidden/>
          </w:rPr>
          <w:fldChar w:fldCharType="separate"/>
        </w:r>
        <w:r w:rsidR="008F1176">
          <w:rPr>
            <w:webHidden/>
          </w:rPr>
          <w:t>48</w:t>
        </w:r>
        <w:r w:rsidR="008F1176">
          <w:rPr>
            <w:webHidden/>
          </w:rPr>
          <w:fldChar w:fldCharType="end"/>
        </w:r>
      </w:hyperlink>
    </w:p>
    <w:p w14:paraId="3E7277C1" w14:textId="572A27A6" w:rsidR="008F1176" w:rsidRDefault="00817E78">
      <w:pPr>
        <w:pStyle w:val="TableofFigures"/>
        <w:rPr>
          <w:rFonts w:asciiTheme="minorHAnsi" w:eastAsiaTheme="minorEastAsia" w:hAnsiTheme="minorHAnsi"/>
          <w:sz w:val="22"/>
        </w:rPr>
      </w:pPr>
      <w:hyperlink w:anchor="_Toc126328281" w:history="1">
        <w:r w:rsidR="008F1176" w:rsidRPr="00150D81">
          <w:rPr>
            <w:rStyle w:val="Hyperlink"/>
          </w:rPr>
          <w:t>Figure 4</w:t>
        </w:r>
        <w:r w:rsidR="008F1176" w:rsidRPr="00150D81">
          <w:rPr>
            <w:rStyle w:val="Hyperlink"/>
          </w:rPr>
          <w:noBreakHyphen/>
          <w:t>1. Pavement structure and evaluation depth settings for LEAF analysis</w:t>
        </w:r>
        <w:r w:rsidR="008F1176">
          <w:rPr>
            <w:webHidden/>
          </w:rPr>
          <w:tab/>
        </w:r>
        <w:r w:rsidR="008F1176">
          <w:rPr>
            <w:webHidden/>
          </w:rPr>
          <w:fldChar w:fldCharType="begin"/>
        </w:r>
        <w:r w:rsidR="008F1176">
          <w:rPr>
            <w:webHidden/>
          </w:rPr>
          <w:instrText xml:space="preserve"> PAGEREF _Toc126328281 \h </w:instrText>
        </w:r>
        <w:r w:rsidR="008F1176">
          <w:rPr>
            <w:webHidden/>
          </w:rPr>
        </w:r>
        <w:r w:rsidR="008F1176">
          <w:rPr>
            <w:webHidden/>
          </w:rPr>
          <w:fldChar w:fldCharType="separate"/>
        </w:r>
        <w:r w:rsidR="008F1176">
          <w:rPr>
            <w:webHidden/>
          </w:rPr>
          <w:t>49</w:t>
        </w:r>
        <w:r w:rsidR="008F1176">
          <w:rPr>
            <w:webHidden/>
          </w:rPr>
          <w:fldChar w:fldCharType="end"/>
        </w:r>
      </w:hyperlink>
    </w:p>
    <w:p w14:paraId="4868EF45" w14:textId="3218AE99" w:rsidR="008F1176" w:rsidRDefault="00817E78">
      <w:pPr>
        <w:pStyle w:val="TableofFigures"/>
        <w:rPr>
          <w:rFonts w:asciiTheme="minorHAnsi" w:eastAsiaTheme="minorEastAsia" w:hAnsiTheme="minorHAnsi"/>
          <w:sz w:val="22"/>
        </w:rPr>
      </w:pPr>
      <w:hyperlink w:anchor="_Toc126328282" w:history="1">
        <w:r w:rsidR="008F1176" w:rsidRPr="00150D81">
          <w:rPr>
            <w:rStyle w:val="Hyperlink"/>
          </w:rPr>
          <w:t>Figure 4</w:t>
        </w:r>
        <w:r w:rsidR="008F1176" w:rsidRPr="00150D81">
          <w:rPr>
            <w:rStyle w:val="Hyperlink"/>
          </w:rPr>
          <w:noBreakHyphen/>
          <w:t>2. Load Library for LEAF analysis</w:t>
        </w:r>
        <w:r w:rsidR="008F1176">
          <w:rPr>
            <w:webHidden/>
          </w:rPr>
          <w:tab/>
        </w:r>
        <w:r w:rsidR="008F1176">
          <w:rPr>
            <w:webHidden/>
          </w:rPr>
          <w:fldChar w:fldCharType="begin"/>
        </w:r>
        <w:r w:rsidR="008F1176">
          <w:rPr>
            <w:webHidden/>
          </w:rPr>
          <w:instrText xml:space="preserve"> PAGEREF _Toc126328282 \h </w:instrText>
        </w:r>
        <w:r w:rsidR="008F1176">
          <w:rPr>
            <w:webHidden/>
          </w:rPr>
        </w:r>
        <w:r w:rsidR="008F1176">
          <w:rPr>
            <w:webHidden/>
          </w:rPr>
          <w:fldChar w:fldCharType="separate"/>
        </w:r>
        <w:r w:rsidR="008F1176">
          <w:rPr>
            <w:webHidden/>
          </w:rPr>
          <w:t>51</w:t>
        </w:r>
        <w:r w:rsidR="008F1176">
          <w:rPr>
            <w:webHidden/>
          </w:rPr>
          <w:fldChar w:fldCharType="end"/>
        </w:r>
      </w:hyperlink>
    </w:p>
    <w:p w14:paraId="7CB000D4" w14:textId="6E929662" w:rsidR="008F1176" w:rsidRDefault="00817E78">
      <w:pPr>
        <w:pStyle w:val="TableofFigures"/>
        <w:rPr>
          <w:rFonts w:asciiTheme="minorHAnsi" w:eastAsiaTheme="minorEastAsia" w:hAnsiTheme="minorHAnsi"/>
          <w:sz w:val="22"/>
        </w:rPr>
      </w:pPr>
      <w:hyperlink w:anchor="_Toc126328283" w:history="1">
        <w:r w:rsidR="008F1176" w:rsidRPr="00150D81">
          <w:rPr>
            <w:rStyle w:val="Hyperlink"/>
          </w:rPr>
          <w:t>Figure 4</w:t>
        </w:r>
        <w:r w:rsidR="008F1176" w:rsidRPr="00150D81">
          <w:rPr>
            <w:rStyle w:val="Hyperlink"/>
          </w:rPr>
          <w:noBreakHyphen/>
          <w:t>3. Summary of items in the LEAFAircraft.Ext file for a B-747-400 example</w:t>
        </w:r>
        <w:r w:rsidR="008F1176">
          <w:rPr>
            <w:webHidden/>
          </w:rPr>
          <w:tab/>
        </w:r>
        <w:r w:rsidR="008F1176">
          <w:rPr>
            <w:webHidden/>
          </w:rPr>
          <w:fldChar w:fldCharType="begin"/>
        </w:r>
        <w:r w:rsidR="008F1176">
          <w:rPr>
            <w:webHidden/>
          </w:rPr>
          <w:instrText xml:space="preserve"> PAGEREF _Toc126328283 \h </w:instrText>
        </w:r>
        <w:r w:rsidR="008F1176">
          <w:rPr>
            <w:webHidden/>
          </w:rPr>
        </w:r>
        <w:r w:rsidR="008F1176">
          <w:rPr>
            <w:webHidden/>
          </w:rPr>
          <w:fldChar w:fldCharType="separate"/>
        </w:r>
        <w:r w:rsidR="008F1176">
          <w:rPr>
            <w:webHidden/>
          </w:rPr>
          <w:t>52</w:t>
        </w:r>
        <w:r w:rsidR="008F1176">
          <w:rPr>
            <w:webHidden/>
          </w:rPr>
          <w:fldChar w:fldCharType="end"/>
        </w:r>
      </w:hyperlink>
    </w:p>
    <w:p w14:paraId="071CD242" w14:textId="72F080A0" w:rsidR="008F1176" w:rsidRDefault="00817E78">
      <w:pPr>
        <w:pStyle w:val="TableofFigures"/>
        <w:rPr>
          <w:rFonts w:asciiTheme="minorHAnsi" w:eastAsiaTheme="minorEastAsia" w:hAnsiTheme="minorHAnsi"/>
          <w:sz w:val="22"/>
        </w:rPr>
      </w:pPr>
      <w:hyperlink w:anchor="_Toc126328284" w:history="1">
        <w:r w:rsidR="008F1176" w:rsidRPr="00150D81">
          <w:rPr>
            <w:rStyle w:val="Hyperlink"/>
          </w:rPr>
          <w:t>Figure 4</w:t>
        </w:r>
        <w:r w:rsidR="008F1176" w:rsidRPr="00150D81">
          <w:rPr>
            <w:rStyle w:val="Hyperlink"/>
          </w:rPr>
          <w:noBreakHyphen/>
          <w:t>4. Schematic of B-747-400 Landing Gear Parameters in the LEAFAircraft.Ext file</w:t>
        </w:r>
        <w:r w:rsidR="008F1176">
          <w:rPr>
            <w:webHidden/>
          </w:rPr>
          <w:tab/>
        </w:r>
        <w:r w:rsidR="008F1176">
          <w:rPr>
            <w:webHidden/>
          </w:rPr>
          <w:fldChar w:fldCharType="begin"/>
        </w:r>
        <w:r w:rsidR="008F1176">
          <w:rPr>
            <w:webHidden/>
          </w:rPr>
          <w:instrText xml:space="preserve"> PAGEREF _Toc126328284 \h </w:instrText>
        </w:r>
        <w:r w:rsidR="008F1176">
          <w:rPr>
            <w:webHidden/>
          </w:rPr>
        </w:r>
        <w:r w:rsidR="008F1176">
          <w:rPr>
            <w:webHidden/>
          </w:rPr>
          <w:fldChar w:fldCharType="separate"/>
        </w:r>
        <w:r w:rsidR="008F1176">
          <w:rPr>
            <w:webHidden/>
          </w:rPr>
          <w:t>53</w:t>
        </w:r>
        <w:r w:rsidR="008F1176">
          <w:rPr>
            <w:webHidden/>
          </w:rPr>
          <w:fldChar w:fldCharType="end"/>
        </w:r>
      </w:hyperlink>
    </w:p>
    <w:p w14:paraId="77BAF096" w14:textId="1BFD0F2B" w:rsidR="008F1176" w:rsidRDefault="00817E78">
      <w:pPr>
        <w:pStyle w:val="TableofFigures"/>
        <w:rPr>
          <w:rFonts w:asciiTheme="minorHAnsi" w:eastAsiaTheme="minorEastAsia" w:hAnsiTheme="minorHAnsi"/>
          <w:sz w:val="22"/>
        </w:rPr>
      </w:pPr>
      <w:hyperlink w:anchor="_Toc126328285" w:history="1">
        <w:r w:rsidR="008F1176" w:rsidRPr="00150D81">
          <w:rPr>
            <w:rStyle w:val="Hyperlink"/>
          </w:rPr>
          <w:t>Figure 5</w:t>
        </w:r>
        <w:r w:rsidR="008F1176" w:rsidRPr="00150D81">
          <w:rPr>
            <w:rStyle w:val="Hyperlink"/>
          </w:rPr>
          <w:noBreakHyphen/>
          <w:t>1. Backcalculation results for flexible pavement example (first attempt)</w:t>
        </w:r>
        <w:r w:rsidR="008F1176">
          <w:rPr>
            <w:webHidden/>
          </w:rPr>
          <w:tab/>
        </w:r>
        <w:r w:rsidR="008F1176">
          <w:rPr>
            <w:webHidden/>
          </w:rPr>
          <w:fldChar w:fldCharType="begin"/>
        </w:r>
        <w:r w:rsidR="008F1176">
          <w:rPr>
            <w:webHidden/>
          </w:rPr>
          <w:instrText xml:space="preserve"> PAGEREF _Toc126328285 \h </w:instrText>
        </w:r>
        <w:r w:rsidR="008F1176">
          <w:rPr>
            <w:webHidden/>
          </w:rPr>
        </w:r>
        <w:r w:rsidR="008F1176">
          <w:rPr>
            <w:webHidden/>
          </w:rPr>
          <w:fldChar w:fldCharType="separate"/>
        </w:r>
        <w:r w:rsidR="008F1176">
          <w:rPr>
            <w:webHidden/>
          </w:rPr>
          <w:t>57</w:t>
        </w:r>
        <w:r w:rsidR="008F1176">
          <w:rPr>
            <w:webHidden/>
          </w:rPr>
          <w:fldChar w:fldCharType="end"/>
        </w:r>
      </w:hyperlink>
    </w:p>
    <w:p w14:paraId="59AC96B0" w14:textId="22651871" w:rsidR="008F1176" w:rsidRDefault="00817E78">
      <w:pPr>
        <w:pStyle w:val="TableofFigures"/>
        <w:rPr>
          <w:rFonts w:asciiTheme="minorHAnsi" w:eastAsiaTheme="minorEastAsia" w:hAnsiTheme="minorHAnsi"/>
          <w:sz w:val="22"/>
        </w:rPr>
      </w:pPr>
      <w:hyperlink w:anchor="_Toc126328286" w:history="1">
        <w:r w:rsidR="008F1176" w:rsidRPr="00150D81">
          <w:rPr>
            <w:rStyle w:val="Hyperlink"/>
          </w:rPr>
          <w:t>Figure 5</w:t>
        </w:r>
        <w:r w:rsidR="008F1176" w:rsidRPr="00150D81">
          <w:rPr>
            <w:rStyle w:val="Hyperlink"/>
          </w:rPr>
          <w:noBreakHyphen/>
          <w:t>2. Backcalculation results for flexible pavement example (second attempt)</w:t>
        </w:r>
        <w:r w:rsidR="008F1176">
          <w:rPr>
            <w:webHidden/>
          </w:rPr>
          <w:tab/>
        </w:r>
        <w:r w:rsidR="008F1176">
          <w:rPr>
            <w:webHidden/>
          </w:rPr>
          <w:fldChar w:fldCharType="begin"/>
        </w:r>
        <w:r w:rsidR="008F1176">
          <w:rPr>
            <w:webHidden/>
          </w:rPr>
          <w:instrText xml:space="preserve"> PAGEREF _Toc126328286 \h </w:instrText>
        </w:r>
        <w:r w:rsidR="008F1176">
          <w:rPr>
            <w:webHidden/>
          </w:rPr>
        </w:r>
        <w:r w:rsidR="008F1176">
          <w:rPr>
            <w:webHidden/>
          </w:rPr>
          <w:fldChar w:fldCharType="separate"/>
        </w:r>
        <w:r w:rsidR="008F1176">
          <w:rPr>
            <w:webHidden/>
          </w:rPr>
          <w:t>58</w:t>
        </w:r>
        <w:r w:rsidR="008F1176">
          <w:rPr>
            <w:webHidden/>
          </w:rPr>
          <w:fldChar w:fldCharType="end"/>
        </w:r>
      </w:hyperlink>
    </w:p>
    <w:p w14:paraId="4D1DC2DE" w14:textId="4B04A591" w:rsidR="008F1176" w:rsidRDefault="00817E78">
      <w:pPr>
        <w:pStyle w:val="TableofFigures"/>
        <w:rPr>
          <w:rFonts w:asciiTheme="minorHAnsi" w:eastAsiaTheme="minorEastAsia" w:hAnsiTheme="minorHAnsi"/>
          <w:sz w:val="22"/>
        </w:rPr>
      </w:pPr>
      <w:hyperlink w:anchor="_Toc126328287" w:history="1">
        <w:r w:rsidR="008F1176" w:rsidRPr="00150D81">
          <w:rPr>
            <w:rStyle w:val="Hyperlink"/>
          </w:rPr>
          <w:t>Figure 5</w:t>
        </w:r>
        <w:r w:rsidR="008F1176" w:rsidRPr="00150D81">
          <w:rPr>
            <w:rStyle w:val="Hyperlink"/>
          </w:rPr>
          <w:noBreakHyphen/>
          <w:t>3. Backcalculation results for flexible pavement example (third attempt)</w:t>
        </w:r>
        <w:r w:rsidR="008F1176">
          <w:rPr>
            <w:webHidden/>
          </w:rPr>
          <w:tab/>
        </w:r>
        <w:r w:rsidR="008F1176">
          <w:rPr>
            <w:webHidden/>
          </w:rPr>
          <w:fldChar w:fldCharType="begin"/>
        </w:r>
        <w:r w:rsidR="008F1176">
          <w:rPr>
            <w:webHidden/>
          </w:rPr>
          <w:instrText xml:space="preserve"> PAGEREF _Toc126328287 \h </w:instrText>
        </w:r>
        <w:r w:rsidR="008F1176">
          <w:rPr>
            <w:webHidden/>
          </w:rPr>
        </w:r>
        <w:r w:rsidR="008F1176">
          <w:rPr>
            <w:webHidden/>
          </w:rPr>
          <w:fldChar w:fldCharType="separate"/>
        </w:r>
        <w:r w:rsidR="008F1176">
          <w:rPr>
            <w:webHidden/>
          </w:rPr>
          <w:t>58</w:t>
        </w:r>
        <w:r w:rsidR="008F1176">
          <w:rPr>
            <w:webHidden/>
          </w:rPr>
          <w:fldChar w:fldCharType="end"/>
        </w:r>
      </w:hyperlink>
    </w:p>
    <w:p w14:paraId="09C98BD4" w14:textId="0AA6404F" w:rsidR="008F1176" w:rsidRDefault="00817E78">
      <w:pPr>
        <w:pStyle w:val="TableofFigures"/>
        <w:rPr>
          <w:rFonts w:asciiTheme="minorHAnsi" w:eastAsiaTheme="minorEastAsia" w:hAnsiTheme="minorHAnsi"/>
          <w:sz w:val="22"/>
        </w:rPr>
      </w:pPr>
      <w:hyperlink w:anchor="_Toc126328288" w:history="1">
        <w:r w:rsidR="008F1176" w:rsidRPr="00150D81">
          <w:rPr>
            <w:rStyle w:val="Hyperlink"/>
          </w:rPr>
          <w:t>Figure 5</w:t>
        </w:r>
        <w:r w:rsidR="008F1176" w:rsidRPr="00150D81">
          <w:rPr>
            <w:rStyle w:val="Hyperlink"/>
          </w:rPr>
          <w:noBreakHyphen/>
          <w:t>4. Backcalculation results for rigid pavement example (first attempt)</w:t>
        </w:r>
        <w:r w:rsidR="008F1176">
          <w:rPr>
            <w:webHidden/>
          </w:rPr>
          <w:tab/>
        </w:r>
        <w:r w:rsidR="008F1176">
          <w:rPr>
            <w:webHidden/>
          </w:rPr>
          <w:fldChar w:fldCharType="begin"/>
        </w:r>
        <w:r w:rsidR="008F1176">
          <w:rPr>
            <w:webHidden/>
          </w:rPr>
          <w:instrText xml:space="preserve"> PAGEREF _Toc126328288 \h </w:instrText>
        </w:r>
        <w:r w:rsidR="008F1176">
          <w:rPr>
            <w:webHidden/>
          </w:rPr>
        </w:r>
        <w:r w:rsidR="008F1176">
          <w:rPr>
            <w:webHidden/>
          </w:rPr>
          <w:fldChar w:fldCharType="separate"/>
        </w:r>
        <w:r w:rsidR="008F1176">
          <w:rPr>
            <w:webHidden/>
          </w:rPr>
          <w:t>60</w:t>
        </w:r>
        <w:r w:rsidR="008F1176">
          <w:rPr>
            <w:webHidden/>
          </w:rPr>
          <w:fldChar w:fldCharType="end"/>
        </w:r>
      </w:hyperlink>
    </w:p>
    <w:p w14:paraId="1405FAF1" w14:textId="3343070C" w:rsidR="008F1176" w:rsidRDefault="00817E78">
      <w:pPr>
        <w:pStyle w:val="TableofFigures"/>
        <w:rPr>
          <w:rFonts w:asciiTheme="minorHAnsi" w:eastAsiaTheme="minorEastAsia" w:hAnsiTheme="minorHAnsi"/>
          <w:sz w:val="22"/>
        </w:rPr>
      </w:pPr>
      <w:hyperlink w:anchor="_Toc126328289" w:history="1">
        <w:r w:rsidR="008F1176" w:rsidRPr="00150D81">
          <w:rPr>
            <w:rStyle w:val="Hyperlink"/>
          </w:rPr>
          <w:t>Figure 5</w:t>
        </w:r>
        <w:r w:rsidR="008F1176" w:rsidRPr="00150D81">
          <w:rPr>
            <w:rStyle w:val="Hyperlink"/>
          </w:rPr>
          <w:noBreakHyphen/>
          <w:t>5. Backcalculation results for rigid pavement example (second attempt)</w:t>
        </w:r>
        <w:r w:rsidR="008F1176">
          <w:rPr>
            <w:webHidden/>
          </w:rPr>
          <w:tab/>
        </w:r>
        <w:r w:rsidR="008F1176">
          <w:rPr>
            <w:webHidden/>
          </w:rPr>
          <w:fldChar w:fldCharType="begin"/>
        </w:r>
        <w:r w:rsidR="008F1176">
          <w:rPr>
            <w:webHidden/>
          </w:rPr>
          <w:instrText xml:space="preserve"> PAGEREF _Toc126328289 \h </w:instrText>
        </w:r>
        <w:r w:rsidR="008F1176">
          <w:rPr>
            <w:webHidden/>
          </w:rPr>
        </w:r>
        <w:r w:rsidR="008F1176">
          <w:rPr>
            <w:webHidden/>
          </w:rPr>
          <w:fldChar w:fldCharType="separate"/>
        </w:r>
        <w:r w:rsidR="008F1176">
          <w:rPr>
            <w:webHidden/>
          </w:rPr>
          <w:t>61</w:t>
        </w:r>
        <w:r w:rsidR="008F1176">
          <w:rPr>
            <w:webHidden/>
          </w:rPr>
          <w:fldChar w:fldCharType="end"/>
        </w:r>
      </w:hyperlink>
    </w:p>
    <w:p w14:paraId="4478A87F" w14:textId="01901DC2" w:rsidR="008F1176" w:rsidRDefault="00817E78">
      <w:pPr>
        <w:pStyle w:val="TableofFigures"/>
        <w:rPr>
          <w:rFonts w:asciiTheme="minorHAnsi" w:eastAsiaTheme="minorEastAsia" w:hAnsiTheme="minorHAnsi"/>
          <w:sz w:val="22"/>
        </w:rPr>
      </w:pPr>
      <w:hyperlink w:anchor="_Toc126328290" w:history="1">
        <w:r w:rsidR="008F1176" w:rsidRPr="00150D81">
          <w:rPr>
            <w:rStyle w:val="Hyperlink"/>
          </w:rPr>
          <w:t>Figure 5</w:t>
        </w:r>
        <w:r w:rsidR="008F1176" w:rsidRPr="00150D81">
          <w:rPr>
            <w:rStyle w:val="Hyperlink"/>
          </w:rPr>
          <w:noBreakHyphen/>
          <w:t>6. Backcalculated layer modulus values for all test points for drop no. 3 in rigid pavement example</w:t>
        </w:r>
        <w:r w:rsidR="008F1176">
          <w:rPr>
            <w:webHidden/>
          </w:rPr>
          <w:tab/>
        </w:r>
        <w:r w:rsidR="008F1176">
          <w:rPr>
            <w:webHidden/>
          </w:rPr>
          <w:fldChar w:fldCharType="begin"/>
        </w:r>
        <w:r w:rsidR="008F1176">
          <w:rPr>
            <w:webHidden/>
          </w:rPr>
          <w:instrText xml:space="preserve"> PAGEREF _Toc126328290 \h </w:instrText>
        </w:r>
        <w:r w:rsidR="008F1176">
          <w:rPr>
            <w:webHidden/>
          </w:rPr>
        </w:r>
        <w:r w:rsidR="008F1176">
          <w:rPr>
            <w:webHidden/>
          </w:rPr>
          <w:fldChar w:fldCharType="separate"/>
        </w:r>
        <w:r w:rsidR="008F1176">
          <w:rPr>
            <w:webHidden/>
          </w:rPr>
          <w:t>62</w:t>
        </w:r>
        <w:r w:rsidR="008F1176">
          <w:rPr>
            <w:webHidden/>
          </w:rPr>
          <w:fldChar w:fldCharType="end"/>
        </w:r>
      </w:hyperlink>
    </w:p>
    <w:p w14:paraId="63E4EBC6" w14:textId="39118491" w:rsidR="008F1176" w:rsidRDefault="00817E78">
      <w:pPr>
        <w:pStyle w:val="TableofFigures"/>
        <w:rPr>
          <w:rFonts w:asciiTheme="minorHAnsi" w:eastAsiaTheme="minorEastAsia" w:hAnsiTheme="minorHAnsi"/>
          <w:sz w:val="22"/>
        </w:rPr>
      </w:pPr>
      <w:hyperlink w:anchor="_Toc126328291" w:history="1">
        <w:r w:rsidR="008F1176" w:rsidRPr="00150D81">
          <w:rPr>
            <w:rStyle w:val="Hyperlink"/>
          </w:rPr>
          <w:t>Figure 5</w:t>
        </w:r>
        <w:r w:rsidR="008F1176" w:rsidRPr="00150D81">
          <w:rPr>
            <w:rStyle w:val="Hyperlink"/>
          </w:rPr>
          <w:noBreakHyphen/>
          <w:t>7. Deflection basin at DMI of 6,600 ft. showing unusual deflections in the rigid pavement example</w:t>
        </w:r>
        <w:r w:rsidR="008F1176">
          <w:rPr>
            <w:webHidden/>
          </w:rPr>
          <w:tab/>
        </w:r>
        <w:r w:rsidR="008F1176">
          <w:rPr>
            <w:webHidden/>
          </w:rPr>
          <w:fldChar w:fldCharType="begin"/>
        </w:r>
        <w:r w:rsidR="008F1176">
          <w:rPr>
            <w:webHidden/>
          </w:rPr>
          <w:instrText xml:space="preserve"> PAGEREF _Toc126328291 \h </w:instrText>
        </w:r>
        <w:r w:rsidR="008F1176">
          <w:rPr>
            <w:webHidden/>
          </w:rPr>
        </w:r>
        <w:r w:rsidR="008F1176">
          <w:rPr>
            <w:webHidden/>
          </w:rPr>
          <w:fldChar w:fldCharType="separate"/>
        </w:r>
        <w:r w:rsidR="008F1176">
          <w:rPr>
            <w:webHidden/>
          </w:rPr>
          <w:t>63</w:t>
        </w:r>
        <w:r w:rsidR="008F1176">
          <w:rPr>
            <w:webHidden/>
          </w:rPr>
          <w:fldChar w:fldCharType="end"/>
        </w:r>
      </w:hyperlink>
    </w:p>
    <w:p w14:paraId="6035EA63" w14:textId="5669C670" w:rsidR="008F1176" w:rsidRDefault="00817E78">
      <w:pPr>
        <w:pStyle w:val="TableofFigures"/>
        <w:rPr>
          <w:rFonts w:asciiTheme="minorHAnsi" w:eastAsiaTheme="minorEastAsia" w:hAnsiTheme="minorHAnsi"/>
          <w:sz w:val="22"/>
        </w:rPr>
      </w:pPr>
      <w:hyperlink w:anchor="_Toc126328292" w:history="1">
        <w:r w:rsidR="008F1176" w:rsidRPr="00150D81">
          <w:rPr>
            <w:rStyle w:val="Hyperlink"/>
          </w:rPr>
          <w:t>Figure 5</w:t>
        </w:r>
        <w:r w:rsidR="008F1176" w:rsidRPr="00150D81">
          <w:rPr>
            <w:rStyle w:val="Hyperlink"/>
          </w:rPr>
          <w:noBreakHyphen/>
          <w:t>8. FWD data for DMI of 6,600 ft. removed using the “View FWD File” sub-window in the rigid pavement example</w:t>
        </w:r>
        <w:r w:rsidR="008F1176">
          <w:rPr>
            <w:webHidden/>
          </w:rPr>
          <w:tab/>
        </w:r>
        <w:r w:rsidR="008F1176">
          <w:rPr>
            <w:webHidden/>
          </w:rPr>
          <w:fldChar w:fldCharType="begin"/>
        </w:r>
        <w:r w:rsidR="008F1176">
          <w:rPr>
            <w:webHidden/>
          </w:rPr>
          <w:instrText xml:space="preserve"> PAGEREF _Toc126328292 \h </w:instrText>
        </w:r>
        <w:r w:rsidR="008F1176">
          <w:rPr>
            <w:webHidden/>
          </w:rPr>
        </w:r>
        <w:r w:rsidR="008F1176">
          <w:rPr>
            <w:webHidden/>
          </w:rPr>
          <w:fldChar w:fldCharType="separate"/>
        </w:r>
        <w:r w:rsidR="008F1176">
          <w:rPr>
            <w:webHidden/>
          </w:rPr>
          <w:t>63</w:t>
        </w:r>
        <w:r w:rsidR="008F1176">
          <w:rPr>
            <w:webHidden/>
          </w:rPr>
          <w:fldChar w:fldCharType="end"/>
        </w:r>
      </w:hyperlink>
    </w:p>
    <w:p w14:paraId="0F6DC18B" w14:textId="21FC27C4" w:rsidR="008F1176" w:rsidRDefault="00817E78">
      <w:pPr>
        <w:pStyle w:val="TableofFigures"/>
        <w:rPr>
          <w:rFonts w:asciiTheme="minorHAnsi" w:eastAsiaTheme="minorEastAsia" w:hAnsiTheme="minorHAnsi"/>
          <w:sz w:val="22"/>
        </w:rPr>
      </w:pPr>
      <w:hyperlink w:anchor="_Toc126328293" w:history="1">
        <w:r w:rsidR="008F1176" w:rsidRPr="00150D81">
          <w:rPr>
            <w:rStyle w:val="Hyperlink"/>
          </w:rPr>
          <w:t>Figure 5</w:t>
        </w:r>
        <w:r w:rsidR="008F1176" w:rsidRPr="00150D81">
          <w:rPr>
            <w:rStyle w:val="Hyperlink"/>
          </w:rPr>
          <w:noBreakHyphen/>
          <w:t>9. Backcalculation analysis using default seed modulus values in the composite pavement example</w:t>
        </w:r>
        <w:r w:rsidR="008F1176">
          <w:rPr>
            <w:webHidden/>
          </w:rPr>
          <w:tab/>
        </w:r>
        <w:r w:rsidR="008F1176">
          <w:rPr>
            <w:webHidden/>
          </w:rPr>
          <w:fldChar w:fldCharType="begin"/>
        </w:r>
        <w:r w:rsidR="008F1176">
          <w:rPr>
            <w:webHidden/>
          </w:rPr>
          <w:instrText xml:space="preserve"> PAGEREF _Toc126328293 \h </w:instrText>
        </w:r>
        <w:r w:rsidR="008F1176">
          <w:rPr>
            <w:webHidden/>
          </w:rPr>
        </w:r>
        <w:r w:rsidR="008F1176">
          <w:rPr>
            <w:webHidden/>
          </w:rPr>
          <w:fldChar w:fldCharType="separate"/>
        </w:r>
        <w:r w:rsidR="008F1176">
          <w:rPr>
            <w:webHidden/>
          </w:rPr>
          <w:t>66</w:t>
        </w:r>
        <w:r w:rsidR="008F1176">
          <w:rPr>
            <w:webHidden/>
          </w:rPr>
          <w:fldChar w:fldCharType="end"/>
        </w:r>
      </w:hyperlink>
    </w:p>
    <w:p w14:paraId="00A6A25B" w14:textId="4BA3F509" w:rsidR="008F1176" w:rsidRDefault="00817E78">
      <w:pPr>
        <w:pStyle w:val="TableofFigures"/>
        <w:rPr>
          <w:rFonts w:asciiTheme="minorHAnsi" w:eastAsiaTheme="minorEastAsia" w:hAnsiTheme="minorHAnsi"/>
          <w:sz w:val="22"/>
        </w:rPr>
      </w:pPr>
      <w:hyperlink w:anchor="_Toc126328294" w:history="1">
        <w:r w:rsidR="008F1176" w:rsidRPr="00150D81">
          <w:rPr>
            <w:rStyle w:val="Hyperlink"/>
          </w:rPr>
          <w:t>Figure 5</w:t>
        </w:r>
        <w:r w:rsidR="008F1176" w:rsidRPr="00150D81">
          <w:rPr>
            <w:rStyle w:val="Hyperlink"/>
          </w:rPr>
          <w:noBreakHyphen/>
          <w:t>10. Backcalculated layer modulus values for drop no. 2 at all test points using default seed modulus in the composite pavement example</w:t>
        </w:r>
        <w:r w:rsidR="008F1176">
          <w:rPr>
            <w:webHidden/>
          </w:rPr>
          <w:tab/>
        </w:r>
        <w:r w:rsidR="008F1176">
          <w:rPr>
            <w:webHidden/>
          </w:rPr>
          <w:fldChar w:fldCharType="begin"/>
        </w:r>
        <w:r w:rsidR="008F1176">
          <w:rPr>
            <w:webHidden/>
          </w:rPr>
          <w:instrText xml:space="preserve"> PAGEREF _Toc126328294 \h </w:instrText>
        </w:r>
        <w:r w:rsidR="008F1176">
          <w:rPr>
            <w:webHidden/>
          </w:rPr>
        </w:r>
        <w:r w:rsidR="008F1176">
          <w:rPr>
            <w:webHidden/>
          </w:rPr>
          <w:fldChar w:fldCharType="separate"/>
        </w:r>
        <w:r w:rsidR="008F1176">
          <w:rPr>
            <w:webHidden/>
          </w:rPr>
          <w:t>66</w:t>
        </w:r>
        <w:r w:rsidR="008F1176">
          <w:rPr>
            <w:webHidden/>
          </w:rPr>
          <w:fldChar w:fldCharType="end"/>
        </w:r>
      </w:hyperlink>
    </w:p>
    <w:p w14:paraId="13AF1AA9" w14:textId="655AEDA4" w:rsidR="008F1176" w:rsidRDefault="00817E78">
      <w:pPr>
        <w:pStyle w:val="TableofFigures"/>
        <w:rPr>
          <w:rFonts w:asciiTheme="minorHAnsi" w:eastAsiaTheme="minorEastAsia" w:hAnsiTheme="minorHAnsi"/>
          <w:sz w:val="22"/>
        </w:rPr>
      </w:pPr>
      <w:hyperlink w:anchor="_Toc126328295" w:history="1">
        <w:r w:rsidR="008F1176" w:rsidRPr="00150D81">
          <w:rPr>
            <w:rStyle w:val="Hyperlink"/>
          </w:rPr>
          <w:t>Figure 5</w:t>
        </w:r>
        <w:r w:rsidR="008F1176" w:rsidRPr="00150D81">
          <w:rPr>
            <w:rStyle w:val="Hyperlink"/>
          </w:rPr>
          <w:noBreakHyphen/>
          <w:t>11. Backcalculation analysis using temperature-adjusted P-401 modulus in the composite pavement example</w:t>
        </w:r>
        <w:r w:rsidR="008F1176">
          <w:rPr>
            <w:webHidden/>
          </w:rPr>
          <w:tab/>
        </w:r>
        <w:r w:rsidR="008F1176">
          <w:rPr>
            <w:webHidden/>
          </w:rPr>
          <w:fldChar w:fldCharType="begin"/>
        </w:r>
        <w:r w:rsidR="008F1176">
          <w:rPr>
            <w:webHidden/>
          </w:rPr>
          <w:instrText xml:space="preserve"> PAGEREF _Toc126328295 \h </w:instrText>
        </w:r>
        <w:r w:rsidR="008F1176">
          <w:rPr>
            <w:webHidden/>
          </w:rPr>
        </w:r>
        <w:r w:rsidR="008F1176">
          <w:rPr>
            <w:webHidden/>
          </w:rPr>
          <w:fldChar w:fldCharType="separate"/>
        </w:r>
        <w:r w:rsidR="008F1176">
          <w:rPr>
            <w:webHidden/>
          </w:rPr>
          <w:t>67</w:t>
        </w:r>
        <w:r w:rsidR="008F1176">
          <w:rPr>
            <w:webHidden/>
          </w:rPr>
          <w:fldChar w:fldCharType="end"/>
        </w:r>
      </w:hyperlink>
    </w:p>
    <w:p w14:paraId="3F9E6F35" w14:textId="296F273E" w:rsidR="008F1176" w:rsidRDefault="00817E78">
      <w:pPr>
        <w:pStyle w:val="TableofFigures"/>
        <w:rPr>
          <w:rFonts w:asciiTheme="minorHAnsi" w:eastAsiaTheme="minorEastAsia" w:hAnsiTheme="minorHAnsi"/>
          <w:sz w:val="22"/>
        </w:rPr>
      </w:pPr>
      <w:hyperlink w:anchor="_Toc126328296" w:history="1">
        <w:r w:rsidR="008F1176" w:rsidRPr="00150D81">
          <w:rPr>
            <w:rStyle w:val="Hyperlink"/>
          </w:rPr>
          <w:t>Figure 5</w:t>
        </w:r>
        <w:r w:rsidR="008F1176" w:rsidRPr="00150D81">
          <w:rPr>
            <w:rStyle w:val="Hyperlink"/>
          </w:rPr>
          <w:noBreakHyphen/>
          <w:t>12. Backcalculated layer modulus values for drop no. 2 at all test points using temperature-adjusted P-401 seed modulus in the composite pavement example</w:t>
        </w:r>
        <w:r w:rsidR="008F1176">
          <w:rPr>
            <w:webHidden/>
          </w:rPr>
          <w:tab/>
        </w:r>
        <w:r w:rsidR="008F1176">
          <w:rPr>
            <w:webHidden/>
          </w:rPr>
          <w:fldChar w:fldCharType="begin"/>
        </w:r>
        <w:r w:rsidR="008F1176">
          <w:rPr>
            <w:webHidden/>
          </w:rPr>
          <w:instrText xml:space="preserve"> PAGEREF _Toc126328296 \h </w:instrText>
        </w:r>
        <w:r w:rsidR="008F1176">
          <w:rPr>
            <w:webHidden/>
          </w:rPr>
        </w:r>
        <w:r w:rsidR="008F1176">
          <w:rPr>
            <w:webHidden/>
          </w:rPr>
          <w:fldChar w:fldCharType="separate"/>
        </w:r>
        <w:r w:rsidR="008F1176">
          <w:rPr>
            <w:webHidden/>
          </w:rPr>
          <w:t>67</w:t>
        </w:r>
        <w:r w:rsidR="008F1176">
          <w:rPr>
            <w:webHidden/>
          </w:rPr>
          <w:fldChar w:fldCharType="end"/>
        </w:r>
      </w:hyperlink>
    </w:p>
    <w:p w14:paraId="3C1D10DE" w14:textId="485E991F" w:rsidR="008F1176" w:rsidRDefault="00817E78">
      <w:pPr>
        <w:pStyle w:val="TableofFigures"/>
        <w:rPr>
          <w:rFonts w:asciiTheme="minorHAnsi" w:eastAsiaTheme="minorEastAsia" w:hAnsiTheme="minorHAnsi"/>
          <w:sz w:val="22"/>
        </w:rPr>
      </w:pPr>
      <w:hyperlink w:anchor="_Toc126328297" w:history="1">
        <w:r w:rsidR="008F1176" w:rsidRPr="00150D81">
          <w:rPr>
            <w:rStyle w:val="Hyperlink"/>
          </w:rPr>
          <w:t>Figure 5</w:t>
        </w:r>
        <w:r w:rsidR="008F1176" w:rsidRPr="00150D81">
          <w:rPr>
            <w:rStyle w:val="Hyperlink"/>
          </w:rPr>
          <w:noBreakHyphen/>
          <w:t>13. Backcalculation analysis using fixed P-401 modulus value in the composite pavement example</w:t>
        </w:r>
        <w:r w:rsidR="008F1176">
          <w:rPr>
            <w:webHidden/>
          </w:rPr>
          <w:tab/>
        </w:r>
        <w:r w:rsidR="008F1176">
          <w:rPr>
            <w:webHidden/>
          </w:rPr>
          <w:fldChar w:fldCharType="begin"/>
        </w:r>
        <w:r w:rsidR="008F1176">
          <w:rPr>
            <w:webHidden/>
          </w:rPr>
          <w:instrText xml:space="preserve"> PAGEREF _Toc126328297 \h </w:instrText>
        </w:r>
        <w:r w:rsidR="008F1176">
          <w:rPr>
            <w:webHidden/>
          </w:rPr>
        </w:r>
        <w:r w:rsidR="008F1176">
          <w:rPr>
            <w:webHidden/>
          </w:rPr>
          <w:fldChar w:fldCharType="separate"/>
        </w:r>
        <w:r w:rsidR="008F1176">
          <w:rPr>
            <w:webHidden/>
          </w:rPr>
          <w:t>68</w:t>
        </w:r>
        <w:r w:rsidR="008F1176">
          <w:rPr>
            <w:webHidden/>
          </w:rPr>
          <w:fldChar w:fldCharType="end"/>
        </w:r>
      </w:hyperlink>
    </w:p>
    <w:p w14:paraId="421CF741" w14:textId="1FD36383" w:rsidR="008F1176" w:rsidRDefault="00817E78">
      <w:pPr>
        <w:pStyle w:val="TableofFigures"/>
        <w:rPr>
          <w:rFonts w:asciiTheme="minorHAnsi" w:eastAsiaTheme="minorEastAsia" w:hAnsiTheme="minorHAnsi"/>
          <w:sz w:val="22"/>
        </w:rPr>
      </w:pPr>
      <w:hyperlink w:anchor="_Toc126328298" w:history="1">
        <w:r w:rsidR="008F1176" w:rsidRPr="00150D81">
          <w:rPr>
            <w:rStyle w:val="Hyperlink"/>
          </w:rPr>
          <w:t>Figure 5</w:t>
        </w:r>
        <w:r w:rsidR="008F1176" w:rsidRPr="00150D81">
          <w:rPr>
            <w:rStyle w:val="Hyperlink"/>
          </w:rPr>
          <w:noBreakHyphen/>
          <w:t>14. Backcalculated layer modulus values for drop no. 2 at all test points using fixed P-401 modulus value in the composite pavement example</w:t>
        </w:r>
        <w:r w:rsidR="008F1176">
          <w:rPr>
            <w:webHidden/>
          </w:rPr>
          <w:tab/>
        </w:r>
        <w:r w:rsidR="008F1176">
          <w:rPr>
            <w:webHidden/>
          </w:rPr>
          <w:fldChar w:fldCharType="begin"/>
        </w:r>
        <w:r w:rsidR="008F1176">
          <w:rPr>
            <w:webHidden/>
          </w:rPr>
          <w:instrText xml:space="preserve"> PAGEREF _Toc126328298 \h </w:instrText>
        </w:r>
        <w:r w:rsidR="008F1176">
          <w:rPr>
            <w:webHidden/>
          </w:rPr>
        </w:r>
        <w:r w:rsidR="008F1176">
          <w:rPr>
            <w:webHidden/>
          </w:rPr>
          <w:fldChar w:fldCharType="separate"/>
        </w:r>
        <w:r w:rsidR="008F1176">
          <w:rPr>
            <w:webHidden/>
          </w:rPr>
          <w:t>68</w:t>
        </w:r>
        <w:r w:rsidR="008F1176">
          <w:rPr>
            <w:webHidden/>
          </w:rPr>
          <w:fldChar w:fldCharType="end"/>
        </w:r>
      </w:hyperlink>
    </w:p>
    <w:p w14:paraId="6C4653F3" w14:textId="5B578999" w:rsidR="008F1176" w:rsidRDefault="00817E78">
      <w:pPr>
        <w:pStyle w:val="TableofFigures"/>
        <w:rPr>
          <w:rFonts w:asciiTheme="minorHAnsi" w:eastAsiaTheme="minorEastAsia" w:hAnsiTheme="minorHAnsi"/>
          <w:sz w:val="22"/>
        </w:rPr>
      </w:pPr>
      <w:hyperlink w:anchor="_Toc126328299" w:history="1">
        <w:r w:rsidR="008F1176" w:rsidRPr="00150D81">
          <w:rPr>
            <w:rStyle w:val="Hyperlink"/>
          </w:rPr>
          <w:t>Figure 5</w:t>
        </w:r>
        <w:r w:rsidR="008F1176" w:rsidRPr="00150D81">
          <w:rPr>
            <w:rStyle w:val="Hyperlink"/>
          </w:rPr>
          <w:noBreakHyphen/>
          <w:t>15. LTE calculation example</w:t>
        </w:r>
        <w:r w:rsidR="008F1176">
          <w:rPr>
            <w:webHidden/>
          </w:rPr>
          <w:tab/>
        </w:r>
        <w:r w:rsidR="008F1176">
          <w:rPr>
            <w:webHidden/>
          </w:rPr>
          <w:fldChar w:fldCharType="begin"/>
        </w:r>
        <w:r w:rsidR="008F1176">
          <w:rPr>
            <w:webHidden/>
          </w:rPr>
          <w:instrText xml:space="preserve"> PAGEREF _Toc126328299 \h </w:instrText>
        </w:r>
        <w:r w:rsidR="008F1176">
          <w:rPr>
            <w:webHidden/>
          </w:rPr>
        </w:r>
        <w:r w:rsidR="008F1176">
          <w:rPr>
            <w:webHidden/>
          </w:rPr>
          <w:fldChar w:fldCharType="separate"/>
        </w:r>
        <w:r w:rsidR="008F1176">
          <w:rPr>
            <w:webHidden/>
          </w:rPr>
          <w:t>70</w:t>
        </w:r>
        <w:r w:rsidR="008F1176">
          <w:rPr>
            <w:webHidden/>
          </w:rPr>
          <w:fldChar w:fldCharType="end"/>
        </w:r>
      </w:hyperlink>
    </w:p>
    <w:p w14:paraId="5CD0AA69" w14:textId="610F7B39" w:rsidR="00621368" w:rsidRDefault="003B67E5" w:rsidP="008D2BFA">
      <w:pPr>
        <w:spacing w:before="0"/>
        <w:jc w:val="left"/>
        <w:rPr>
          <w:noProof/>
        </w:rPr>
      </w:pPr>
      <w:r w:rsidRPr="003B67E5">
        <w:rPr>
          <w:noProof/>
        </w:rPr>
        <w:fldChar w:fldCharType="end"/>
      </w:r>
    </w:p>
    <w:p w14:paraId="4958E6FE" w14:textId="76CE60BA" w:rsidR="00487A50" w:rsidRPr="00621368" w:rsidRDefault="00621368" w:rsidP="00621368">
      <w:pPr>
        <w:spacing w:before="0" w:after="160"/>
        <w:jc w:val="left"/>
        <w:rPr>
          <w:noProof/>
        </w:rPr>
      </w:pPr>
      <w:r>
        <w:rPr>
          <w:noProof/>
        </w:rPr>
        <w:br w:type="page"/>
      </w:r>
    </w:p>
    <w:p w14:paraId="1F39F402" w14:textId="123A2CAD" w:rsidR="00EB1213" w:rsidRPr="003B67E5" w:rsidRDefault="00EB1213" w:rsidP="002F59F7">
      <w:pPr>
        <w:pStyle w:val="Title"/>
      </w:pPr>
      <w:r w:rsidRPr="003B67E5">
        <w:rPr>
          <w:noProof/>
        </w:rPr>
        <w:lastRenderedPageBreak/>
        <w:t xml:space="preserve">List of </w:t>
      </w:r>
      <w:r>
        <w:rPr>
          <w:noProof/>
        </w:rPr>
        <w:t>Tables</w:t>
      </w:r>
    </w:p>
    <w:p w14:paraId="662D2351" w14:textId="0F617DA1" w:rsidR="008F1176" w:rsidRDefault="00EB1213">
      <w:pPr>
        <w:pStyle w:val="TableofFigures"/>
        <w:rPr>
          <w:rFonts w:asciiTheme="minorHAnsi" w:eastAsiaTheme="minorEastAsia" w:hAnsiTheme="minorHAnsi"/>
          <w:sz w:val="22"/>
        </w:rPr>
      </w:pPr>
      <w:r>
        <w:fldChar w:fldCharType="begin"/>
      </w:r>
      <w:r>
        <w:instrText xml:space="preserve"> TOC \h \z \c "Table" </w:instrText>
      </w:r>
      <w:r>
        <w:fldChar w:fldCharType="separate"/>
      </w:r>
      <w:hyperlink w:anchor="_Toc126328300" w:history="1">
        <w:r w:rsidR="008F1176" w:rsidRPr="00975EB4">
          <w:rPr>
            <w:rStyle w:val="Hyperlink"/>
          </w:rPr>
          <w:t>Table 2</w:t>
        </w:r>
        <w:r w:rsidR="008F1176" w:rsidRPr="00975EB4">
          <w:rPr>
            <w:rStyle w:val="Hyperlink"/>
          </w:rPr>
          <w:noBreakHyphen/>
          <w:t>1. CPU and RAM requirements for running BAKFAA 3.4</w:t>
        </w:r>
        <w:r w:rsidR="008F1176">
          <w:rPr>
            <w:webHidden/>
          </w:rPr>
          <w:tab/>
        </w:r>
        <w:r w:rsidR="008F1176">
          <w:rPr>
            <w:webHidden/>
          </w:rPr>
          <w:fldChar w:fldCharType="begin"/>
        </w:r>
        <w:r w:rsidR="008F1176">
          <w:rPr>
            <w:webHidden/>
          </w:rPr>
          <w:instrText xml:space="preserve"> PAGEREF _Toc126328300 \h </w:instrText>
        </w:r>
        <w:r w:rsidR="008F1176">
          <w:rPr>
            <w:webHidden/>
          </w:rPr>
        </w:r>
        <w:r w:rsidR="008F1176">
          <w:rPr>
            <w:webHidden/>
          </w:rPr>
          <w:fldChar w:fldCharType="separate"/>
        </w:r>
        <w:r w:rsidR="008F1176">
          <w:rPr>
            <w:webHidden/>
          </w:rPr>
          <w:t>2</w:t>
        </w:r>
        <w:r w:rsidR="008F1176">
          <w:rPr>
            <w:webHidden/>
          </w:rPr>
          <w:fldChar w:fldCharType="end"/>
        </w:r>
      </w:hyperlink>
    </w:p>
    <w:p w14:paraId="6CB0D12F" w14:textId="737A4D75" w:rsidR="008F1176" w:rsidRDefault="00817E78">
      <w:pPr>
        <w:pStyle w:val="TableofFigures"/>
        <w:rPr>
          <w:rFonts w:asciiTheme="minorHAnsi" w:eastAsiaTheme="minorEastAsia" w:hAnsiTheme="minorHAnsi"/>
          <w:sz w:val="22"/>
        </w:rPr>
      </w:pPr>
      <w:hyperlink w:anchor="_Toc126328301" w:history="1">
        <w:r w:rsidR="008F1176" w:rsidRPr="00975EB4">
          <w:rPr>
            <w:rStyle w:val="Hyperlink"/>
          </w:rPr>
          <w:t>Table 2</w:t>
        </w:r>
        <w:r w:rsidR="008F1176" w:rsidRPr="00975EB4">
          <w:rPr>
            <w:rStyle w:val="Hyperlink"/>
          </w:rPr>
          <w:noBreakHyphen/>
          <w:t>2. List of installed application files</w:t>
        </w:r>
        <w:r w:rsidR="008F1176">
          <w:rPr>
            <w:webHidden/>
          </w:rPr>
          <w:tab/>
        </w:r>
        <w:r w:rsidR="008F1176">
          <w:rPr>
            <w:webHidden/>
          </w:rPr>
          <w:fldChar w:fldCharType="begin"/>
        </w:r>
        <w:r w:rsidR="008F1176">
          <w:rPr>
            <w:webHidden/>
          </w:rPr>
          <w:instrText xml:space="preserve"> PAGEREF _Toc126328301 \h </w:instrText>
        </w:r>
        <w:r w:rsidR="008F1176">
          <w:rPr>
            <w:webHidden/>
          </w:rPr>
        </w:r>
        <w:r w:rsidR="008F1176">
          <w:rPr>
            <w:webHidden/>
          </w:rPr>
          <w:fldChar w:fldCharType="separate"/>
        </w:r>
        <w:r w:rsidR="008F1176">
          <w:rPr>
            <w:webHidden/>
          </w:rPr>
          <w:t>4</w:t>
        </w:r>
        <w:r w:rsidR="008F1176">
          <w:rPr>
            <w:webHidden/>
          </w:rPr>
          <w:fldChar w:fldCharType="end"/>
        </w:r>
      </w:hyperlink>
    </w:p>
    <w:p w14:paraId="5655F474" w14:textId="0E96839D" w:rsidR="008F1176" w:rsidRDefault="00817E78">
      <w:pPr>
        <w:pStyle w:val="TableofFigures"/>
        <w:rPr>
          <w:rFonts w:asciiTheme="minorHAnsi" w:eastAsiaTheme="minorEastAsia" w:hAnsiTheme="minorHAnsi"/>
          <w:sz w:val="22"/>
        </w:rPr>
      </w:pPr>
      <w:hyperlink w:anchor="_Toc126328302" w:history="1">
        <w:r w:rsidR="008F1176" w:rsidRPr="00975EB4">
          <w:rPr>
            <w:rStyle w:val="Hyperlink"/>
          </w:rPr>
          <w:t>Table 3</w:t>
        </w:r>
        <w:r w:rsidR="008F1176" w:rsidRPr="00975EB4">
          <w:rPr>
            <w:rStyle w:val="Hyperlink"/>
          </w:rPr>
          <w:noBreakHyphen/>
          <w:t>1. Typical modulus values and ranges for paving material</w:t>
        </w:r>
        <w:r w:rsidR="008F1176">
          <w:rPr>
            <w:webHidden/>
          </w:rPr>
          <w:tab/>
        </w:r>
        <w:r w:rsidR="008F1176">
          <w:rPr>
            <w:webHidden/>
          </w:rPr>
          <w:fldChar w:fldCharType="begin"/>
        </w:r>
        <w:r w:rsidR="008F1176">
          <w:rPr>
            <w:webHidden/>
          </w:rPr>
          <w:instrText xml:space="preserve"> PAGEREF _Toc126328302 \h </w:instrText>
        </w:r>
        <w:r w:rsidR="008F1176">
          <w:rPr>
            <w:webHidden/>
          </w:rPr>
        </w:r>
        <w:r w:rsidR="008F1176">
          <w:rPr>
            <w:webHidden/>
          </w:rPr>
          <w:fldChar w:fldCharType="separate"/>
        </w:r>
        <w:r w:rsidR="008F1176">
          <w:rPr>
            <w:webHidden/>
          </w:rPr>
          <w:t>19</w:t>
        </w:r>
        <w:r w:rsidR="008F1176">
          <w:rPr>
            <w:webHidden/>
          </w:rPr>
          <w:fldChar w:fldCharType="end"/>
        </w:r>
      </w:hyperlink>
    </w:p>
    <w:p w14:paraId="3A8FF410" w14:textId="5FD099BE" w:rsidR="008F1176" w:rsidRDefault="00817E78">
      <w:pPr>
        <w:pStyle w:val="TableofFigures"/>
        <w:rPr>
          <w:rFonts w:asciiTheme="minorHAnsi" w:eastAsiaTheme="minorEastAsia" w:hAnsiTheme="minorHAnsi"/>
          <w:sz w:val="22"/>
        </w:rPr>
      </w:pPr>
      <w:hyperlink w:anchor="_Toc126328303" w:history="1">
        <w:r w:rsidR="008F1176" w:rsidRPr="00975EB4">
          <w:rPr>
            <w:rStyle w:val="Hyperlink"/>
          </w:rPr>
          <w:t>Table 3</w:t>
        </w:r>
        <w:r w:rsidR="008F1176" w:rsidRPr="00975EB4">
          <w:rPr>
            <w:rStyle w:val="Hyperlink"/>
          </w:rPr>
          <w:noBreakHyphen/>
          <w:t>2. Default seed modulus and Poisson’s ratio values for pavement layers in BAKFAA</w:t>
        </w:r>
        <w:r w:rsidR="008F1176">
          <w:rPr>
            <w:webHidden/>
          </w:rPr>
          <w:tab/>
        </w:r>
        <w:r w:rsidR="008F1176">
          <w:rPr>
            <w:webHidden/>
          </w:rPr>
          <w:fldChar w:fldCharType="begin"/>
        </w:r>
        <w:r w:rsidR="008F1176">
          <w:rPr>
            <w:webHidden/>
          </w:rPr>
          <w:instrText xml:space="preserve"> PAGEREF _Toc126328303 \h </w:instrText>
        </w:r>
        <w:r w:rsidR="008F1176">
          <w:rPr>
            <w:webHidden/>
          </w:rPr>
        </w:r>
        <w:r w:rsidR="008F1176">
          <w:rPr>
            <w:webHidden/>
          </w:rPr>
          <w:fldChar w:fldCharType="separate"/>
        </w:r>
        <w:r w:rsidR="008F1176">
          <w:rPr>
            <w:webHidden/>
          </w:rPr>
          <w:t>20</w:t>
        </w:r>
        <w:r w:rsidR="008F1176">
          <w:rPr>
            <w:webHidden/>
          </w:rPr>
          <w:fldChar w:fldCharType="end"/>
        </w:r>
      </w:hyperlink>
    </w:p>
    <w:p w14:paraId="3F92CF32" w14:textId="66C5A208" w:rsidR="008F1176" w:rsidRDefault="00817E78">
      <w:pPr>
        <w:pStyle w:val="TableofFigures"/>
        <w:rPr>
          <w:rFonts w:asciiTheme="minorHAnsi" w:eastAsiaTheme="minorEastAsia" w:hAnsiTheme="minorHAnsi"/>
          <w:sz w:val="22"/>
        </w:rPr>
      </w:pPr>
      <w:hyperlink w:anchor="_Toc126328304" w:history="1">
        <w:r w:rsidR="008F1176" w:rsidRPr="00975EB4">
          <w:rPr>
            <w:rStyle w:val="Hyperlink"/>
          </w:rPr>
          <w:t>Table 3</w:t>
        </w:r>
        <w:r w:rsidR="008F1176" w:rsidRPr="00975EB4">
          <w:rPr>
            <w:rStyle w:val="Hyperlink"/>
          </w:rPr>
          <w:noBreakHyphen/>
          <w:t>3. English and Metric units used for illustration of different entities in BAKFAA</w:t>
        </w:r>
        <w:r w:rsidR="008F1176">
          <w:rPr>
            <w:webHidden/>
          </w:rPr>
          <w:tab/>
        </w:r>
        <w:r w:rsidR="008F1176">
          <w:rPr>
            <w:webHidden/>
          </w:rPr>
          <w:fldChar w:fldCharType="begin"/>
        </w:r>
        <w:r w:rsidR="008F1176">
          <w:rPr>
            <w:webHidden/>
          </w:rPr>
          <w:instrText xml:space="preserve"> PAGEREF _Toc126328304 \h </w:instrText>
        </w:r>
        <w:r w:rsidR="008F1176">
          <w:rPr>
            <w:webHidden/>
          </w:rPr>
        </w:r>
        <w:r w:rsidR="008F1176">
          <w:rPr>
            <w:webHidden/>
          </w:rPr>
          <w:fldChar w:fldCharType="separate"/>
        </w:r>
        <w:r w:rsidR="008F1176">
          <w:rPr>
            <w:webHidden/>
          </w:rPr>
          <w:t>23</w:t>
        </w:r>
        <w:r w:rsidR="008F1176">
          <w:rPr>
            <w:webHidden/>
          </w:rPr>
          <w:fldChar w:fldCharType="end"/>
        </w:r>
      </w:hyperlink>
    </w:p>
    <w:p w14:paraId="7E2392A4" w14:textId="35B3DBA9" w:rsidR="008F1176" w:rsidRDefault="00817E78">
      <w:pPr>
        <w:pStyle w:val="TableofFigures"/>
        <w:rPr>
          <w:rFonts w:asciiTheme="minorHAnsi" w:eastAsiaTheme="minorEastAsia" w:hAnsiTheme="minorHAnsi"/>
          <w:sz w:val="22"/>
        </w:rPr>
      </w:pPr>
      <w:hyperlink w:anchor="_Toc126328305" w:history="1">
        <w:r w:rsidR="008F1176" w:rsidRPr="00975EB4">
          <w:rPr>
            <w:rStyle w:val="Hyperlink"/>
          </w:rPr>
          <w:t>Table 3</w:t>
        </w:r>
        <w:r w:rsidR="008F1176" w:rsidRPr="00975EB4">
          <w:rPr>
            <w:rStyle w:val="Hyperlink"/>
          </w:rPr>
          <w:noBreakHyphen/>
          <w:t>4. File types supported by BAKFAA</w:t>
        </w:r>
        <w:r w:rsidR="008F1176">
          <w:rPr>
            <w:webHidden/>
          </w:rPr>
          <w:tab/>
        </w:r>
        <w:r w:rsidR="008F1176">
          <w:rPr>
            <w:webHidden/>
          </w:rPr>
          <w:fldChar w:fldCharType="begin"/>
        </w:r>
        <w:r w:rsidR="008F1176">
          <w:rPr>
            <w:webHidden/>
          </w:rPr>
          <w:instrText xml:space="preserve"> PAGEREF _Toc126328305 \h </w:instrText>
        </w:r>
        <w:r w:rsidR="008F1176">
          <w:rPr>
            <w:webHidden/>
          </w:rPr>
        </w:r>
        <w:r w:rsidR="008F1176">
          <w:rPr>
            <w:webHidden/>
          </w:rPr>
          <w:fldChar w:fldCharType="separate"/>
        </w:r>
        <w:r w:rsidR="008F1176">
          <w:rPr>
            <w:webHidden/>
          </w:rPr>
          <w:t>31</w:t>
        </w:r>
        <w:r w:rsidR="008F1176">
          <w:rPr>
            <w:webHidden/>
          </w:rPr>
          <w:fldChar w:fldCharType="end"/>
        </w:r>
      </w:hyperlink>
    </w:p>
    <w:p w14:paraId="35BDA9D8" w14:textId="1B461341" w:rsidR="008F1176" w:rsidRDefault="00817E78">
      <w:pPr>
        <w:pStyle w:val="TableofFigures"/>
        <w:rPr>
          <w:rFonts w:asciiTheme="minorHAnsi" w:eastAsiaTheme="minorEastAsia" w:hAnsiTheme="minorHAnsi"/>
          <w:sz w:val="22"/>
        </w:rPr>
      </w:pPr>
      <w:hyperlink w:anchor="_Toc126328306" w:history="1">
        <w:r w:rsidR="008F1176" w:rsidRPr="00975EB4">
          <w:rPr>
            <w:rStyle w:val="Hyperlink"/>
          </w:rPr>
          <w:t>Table 3</w:t>
        </w:r>
        <w:r w:rsidR="008F1176" w:rsidRPr="00975EB4">
          <w:rPr>
            <w:rStyle w:val="Hyperlink"/>
          </w:rPr>
          <w:noBreakHyphen/>
          <w:t>5. Available specifications for KUAB and CarlBro file types</w:t>
        </w:r>
        <w:r w:rsidR="008F1176">
          <w:rPr>
            <w:webHidden/>
          </w:rPr>
          <w:tab/>
        </w:r>
        <w:r w:rsidR="008F1176">
          <w:rPr>
            <w:webHidden/>
          </w:rPr>
          <w:fldChar w:fldCharType="begin"/>
        </w:r>
        <w:r w:rsidR="008F1176">
          <w:rPr>
            <w:webHidden/>
          </w:rPr>
          <w:instrText xml:space="preserve"> PAGEREF _Toc126328306 \h </w:instrText>
        </w:r>
        <w:r w:rsidR="008F1176">
          <w:rPr>
            <w:webHidden/>
          </w:rPr>
        </w:r>
        <w:r w:rsidR="008F1176">
          <w:rPr>
            <w:webHidden/>
          </w:rPr>
          <w:fldChar w:fldCharType="separate"/>
        </w:r>
        <w:r w:rsidR="008F1176">
          <w:rPr>
            <w:webHidden/>
          </w:rPr>
          <w:t>39</w:t>
        </w:r>
        <w:r w:rsidR="008F1176">
          <w:rPr>
            <w:webHidden/>
          </w:rPr>
          <w:fldChar w:fldCharType="end"/>
        </w:r>
      </w:hyperlink>
    </w:p>
    <w:p w14:paraId="48299E82" w14:textId="76446B29" w:rsidR="008F1176" w:rsidRDefault="00817E78">
      <w:pPr>
        <w:pStyle w:val="TableofFigures"/>
        <w:rPr>
          <w:rFonts w:asciiTheme="minorHAnsi" w:eastAsiaTheme="minorEastAsia" w:hAnsiTheme="minorHAnsi"/>
          <w:sz w:val="22"/>
        </w:rPr>
      </w:pPr>
      <w:hyperlink w:anchor="_Toc126328307" w:history="1">
        <w:r w:rsidR="008F1176" w:rsidRPr="00975EB4">
          <w:rPr>
            <w:rStyle w:val="Hyperlink"/>
          </w:rPr>
          <w:t>Table 4</w:t>
        </w:r>
        <w:r w:rsidR="008F1176" w:rsidRPr="00975EB4">
          <w:rPr>
            <w:rStyle w:val="Hyperlink"/>
          </w:rPr>
          <w:noBreakHyphen/>
          <w:t>1. Critical locations in analysis of pavement structure responses</w:t>
        </w:r>
        <w:r w:rsidR="008F1176">
          <w:rPr>
            <w:webHidden/>
          </w:rPr>
          <w:tab/>
        </w:r>
        <w:r w:rsidR="008F1176">
          <w:rPr>
            <w:webHidden/>
          </w:rPr>
          <w:fldChar w:fldCharType="begin"/>
        </w:r>
        <w:r w:rsidR="008F1176">
          <w:rPr>
            <w:webHidden/>
          </w:rPr>
          <w:instrText xml:space="preserve"> PAGEREF _Toc126328307 \h </w:instrText>
        </w:r>
        <w:r w:rsidR="008F1176">
          <w:rPr>
            <w:webHidden/>
          </w:rPr>
        </w:r>
        <w:r w:rsidR="008F1176">
          <w:rPr>
            <w:webHidden/>
          </w:rPr>
          <w:fldChar w:fldCharType="separate"/>
        </w:r>
        <w:r w:rsidR="008F1176">
          <w:rPr>
            <w:webHidden/>
          </w:rPr>
          <w:t>50</w:t>
        </w:r>
        <w:r w:rsidR="008F1176">
          <w:rPr>
            <w:webHidden/>
          </w:rPr>
          <w:fldChar w:fldCharType="end"/>
        </w:r>
      </w:hyperlink>
    </w:p>
    <w:p w14:paraId="7FB2AF4C" w14:textId="66173DE6" w:rsidR="008F1176" w:rsidRDefault="00817E78">
      <w:pPr>
        <w:pStyle w:val="TableofFigures"/>
        <w:rPr>
          <w:rFonts w:asciiTheme="minorHAnsi" w:eastAsiaTheme="minorEastAsia" w:hAnsiTheme="minorHAnsi"/>
          <w:sz w:val="22"/>
        </w:rPr>
      </w:pPr>
      <w:hyperlink w:anchor="_Toc126328308" w:history="1">
        <w:r w:rsidR="008F1176" w:rsidRPr="00975EB4">
          <w:rPr>
            <w:rStyle w:val="Hyperlink"/>
          </w:rPr>
          <w:t>Table 5</w:t>
        </w:r>
        <w:r w:rsidR="008F1176" w:rsidRPr="00975EB4">
          <w:rPr>
            <w:rStyle w:val="Hyperlink"/>
          </w:rPr>
          <w:noBreakHyphen/>
          <w:t>1. Composition of pavement layers for the flexible pavement example</w:t>
        </w:r>
        <w:r w:rsidR="008F1176">
          <w:rPr>
            <w:webHidden/>
          </w:rPr>
          <w:tab/>
        </w:r>
        <w:r w:rsidR="008F1176">
          <w:rPr>
            <w:webHidden/>
          </w:rPr>
          <w:fldChar w:fldCharType="begin"/>
        </w:r>
        <w:r w:rsidR="008F1176">
          <w:rPr>
            <w:webHidden/>
          </w:rPr>
          <w:instrText xml:space="preserve"> PAGEREF _Toc126328308 \h </w:instrText>
        </w:r>
        <w:r w:rsidR="008F1176">
          <w:rPr>
            <w:webHidden/>
          </w:rPr>
        </w:r>
        <w:r w:rsidR="008F1176">
          <w:rPr>
            <w:webHidden/>
          </w:rPr>
          <w:fldChar w:fldCharType="separate"/>
        </w:r>
        <w:r w:rsidR="008F1176">
          <w:rPr>
            <w:webHidden/>
          </w:rPr>
          <w:t>55</w:t>
        </w:r>
        <w:r w:rsidR="008F1176">
          <w:rPr>
            <w:webHidden/>
          </w:rPr>
          <w:fldChar w:fldCharType="end"/>
        </w:r>
      </w:hyperlink>
    </w:p>
    <w:p w14:paraId="04FC0128" w14:textId="729C6481" w:rsidR="008F1176" w:rsidRDefault="00817E78">
      <w:pPr>
        <w:pStyle w:val="TableofFigures"/>
        <w:rPr>
          <w:rFonts w:asciiTheme="minorHAnsi" w:eastAsiaTheme="minorEastAsia" w:hAnsiTheme="minorHAnsi"/>
          <w:sz w:val="22"/>
        </w:rPr>
      </w:pPr>
      <w:hyperlink w:anchor="_Toc126328309" w:history="1">
        <w:r w:rsidR="008F1176" w:rsidRPr="00975EB4">
          <w:rPr>
            <w:rStyle w:val="Hyperlink"/>
          </w:rPr>
          <w:t>Table 5</w:t>
        </w:r>
        <w:r w:rsidR="008F1176" w:rsidRPr="00975EB4">
          <w:rPr>
            <w:rStyle w:val="Hyperlink"/>
          </w:rPr>
          <w:noBreakHyphen/>
          <w:t>2. Flexible pavement example backcalculated layer modulus values and statistics</w:t>
        </w:r>
        <w:r w:rsidR="008F1176">
          <w:rPr>
            <w:webHidden/>
          </w:rPr>
          <w:tab/>
        </w:r>
        <w:r w:rsidR="008F1176">
          <w:rPr>
            <w:webHidden/>
          </w:rPr>
          <w:fldChar w:fldCharType="begin"/>
        </w:r>
        <w:r w:rsidR="008F1176">
          <w:rPr>
            <w:webHidden/>
          </w:rPr>
          <w:instrText xml:space="preserve"> PAGEREF _Toc126328309 \h </w:instrText>
        </w:r>
        <w:r w:rsidR="008F1176">
          <w:rPr>
            <w:webHidden/>
          </w:rPr>
        </w:r>
        <w:r w:rsidR="008F1176">
          <w:rPr>
            <w:webHidden/>
          </w:rPr>
          <w:fldChar w:fldCharType="separate"/>
        </w:r>
        <w:r w:rsidR="008F1176">
          <w:rPr>
            <w:webHidden/>
          </w:rPr>
          <w:t>59</w:t>
        </w:r>
        <w:r w:rsidR="008F1176">
          <w:rPr>
            <w:webHidden/>
          </w:rPr>
          <w:fldChar w:fldCharType="end"/>
        </w:r>
      </w:hyperlink>
    </w:p>
    <w:p w14:paraId="52C50976" w14:textId="68043168" w:rsidR="008F1176" w:rsidRDefault="00817E78">
      <w:pPr>
        <w:pStyle w:val="TableofFigures"/>
        <w:rPr>
          <w:rFonts w:asciiTheme="minorHAnsi" w:eastAsiaTheme="minorEastAsia" w:hAnsiTheme="minorHAnsi"/>
          <w:sz w:val="22"/>
        </w:rPr>
      </w:pPr>
      <w:hyperlink w:anchor="_Toc126328310" w:history="1">
        <w:r w:rsidR="008F1176" w:rsidRPr="00975EB4">
          <w:rPr>
            <w:rStyle w:val="Hyperlink"/>
          </w:rPr>
          <w:t>Table 5</w:t>
        </w:r>
        <w:r w:rsidR="008F1176" w:rsidRPr="00975EB4">
          <w:rPr>
            <w:rStyle w:val="Hyperlink"/>
          </w:rPr>
          <w:noBreakHyphen/>
          <w:t>3. Composition of pavement layers for the rigid pavement example</w:t>
        </w:r>
        <w:r w:rsidR="008F1176">
          <w:rPr>
            <w:webHidden/>
          </w:rPr>
          <w:tab/>
        </w:r>
        <w:r w:rsidR="008F1176">
          <w:rPr>
            <w:webHidden/>
          </w:rPr>
          <w:fldChar w:fldCharType="begin"/>
        </w:r>
        <w:r w:rsidR="008F1176">
          <w:rPr>
            <w:webHidden/>
          </w:rPr>
          <w:instrText xml:space="preserve"> PAGEREF _Toc126328310 \h </w:instrText>
        </w:r>
        <w:r w:rsidR="008F1176">
          <w:rPr>
            <w:webHidden/>
          </w:rPr>
        </w:r>
        <w:r w:rsidR="008F1176">
          <w:rPr>
            <w:webHidden/>
          </w:rPr>
          <w:fldChar w:fldCharType="separate"/>
        </w:r>
        <w:r w:rsidR="008F1176">
          <w:rPr>
            <w:webHidden/>
          </w:rPr>
          <w:t>59</w:t>
        </w:r>
        <w:r w:rsidR="008F1176">
          <w:rPr>
            <w:webHidden/>
          </w:rPr>
          <w:fldChar w:fldCharType="end"/>
        </w:r>
      </w:hyperlink>
    </w:p>
    <w:p w14:paraId="6C08DAF7" w14:textId="241AA6D4" w:rsidR="008F1176" w:rsidRDefault="00817E78">
      <w:pPr>
        <w:pStyle w:val="TableofFigures"/>
        <w:rPr>
          <w:rFonts w:asciiTheme="minorHAnsi" w:eastAsiaTheme="minorEastAsia" w:hAnsiTheme="minorHAnsi"/>
          <w:sz w:val="22"/>
        </w:rPr>
      </w:pPr>
      <w:hyperlink w:anchor="_Toc126328311" w:history="1">
        <w:r w:rsidR="008F1176" w:rsidRPr="00975EB4">
          <w:rPr>
            <w:rStyle w:val="Hyperlink"/>
          </w:rPr>
          <w:t>Table 5</w:t>
        </w:r>
        <w:r w:rsidR="008F1176" w:rsidRPr="00975EB4">
          <w:rPr>
            <w:rStyle w:val="Hyperlink"/>
          </w:rPr>
          <w:noBreakHyphen/>
          <w:t>4. Rigid pavement example layer modulus values and statistics</w:t>
        </w:r>
        <w:r w:rsidR="008F1176">
          <w:rPr>
            <w:webHidden/>
          </w:rPr>
          <w:tab/>
        </w:r>
        <w:r w:rsidR="008F1176">
          <w:rPr>
            <w:webHidden/>
          </w:rPr>
          <w:fldChar w:fldCharType="begin"/>
        </w:r>
        <w:r w:rsidR="008F1176">
          <w:rPr>
            <w:webHidden/>
          </w:rPr>
          <w:instrText xml:space="preserve"> PAGEREF _Toc126328311 \h </w:instrText>
        </w:r>
        <w:r w:rsidR="008F1176">
          <w:rPr>
            <w:webHidden/>
          </w:rPr>
        </w:r>
        <w:r w:rsidR="008F1176">
          <w:rPr>
            <w:webHidden/>
          </w:rPr>
          <w:fldChar w:fldCharType="separate"/>
        </w:r>
        <w:r w:rsidR="008F1176">
          <w:rPr>
            <w:webHidden/>
          </w:rPr>
          <w:t>64</w:t>
        </w:r>
        <w:r w:rsidR="008F1176">
          <w:rPr>
            <w:webHidden/>
          </w:rPr>
          <w:fldChar w:fldCharType="end"/>
        </w:r>
      </w:hyperlink>
    </w:p>
    <w:p w14:paraId="2AC53389" w14:textId="5D903833" w:rsidR="008F1176" w:rsidRDefault="00817E78">
      <w:pPr>
        <w:pStyle w:val="TableofFigures"/>
        <w:rPr>
          <w:rFonts w:asciiTheme="minorHAnsi" w:eastAsiaTheme="minorEastAsia" w:hAnsiTheme="minorHAnsi"/>
          <w:sz w:val="22"/>
        </w:rPr>
      </w:pPr>
      <w:hyperlink w:anchor="_Toc126328312" w:history="1">
        <w:r w:rsidR="008F1176" w:rsidRPr="00975EB4">
          <w:rPr>
            <w:rStyle w:val="Hyperlink"/>
          </w:rPr>
          <w:t>Table 5</w:t>
        </w:r>
        <w:r w:rsidR="008F1176" w:rsidRPr="00975EB4">
          <w:rPr>
            <w:rStyle w:val="Hyperlink"/>
          </w:rPr>
          <w:noBreakHyphen/>
          <w:t>5. Composition of pavement layers for the composite pavement example</w:t>
        </w:r>
        <w:r w:rsidR="008F1176">
          <w:rPr>
            <w:webHidden/>
          </w:rPr>
          <w:tab/>
        </w:r>
        <w:r w:rsidR="008F1176">
          <w:rPr>
            <w:webHidden/>
          </w:rPr>
          <w:fldChar w:fldCharType="begin"/>
        </w:r>
        <w:r w:rsidR="008F1176">
          <w:rPr>
            <w:webHidden/>
          </w:rPr>
          <w:instrText xml:space="preserve"> PAGEREF _Toc126328312 \h </w:instrText>
        </w:r>
        <w:r w:rsidR="008F1176">
          <w:rPr>
            <w:webHidden/>
          </w:rPr>
        </w:r>
        <w:r w:rsidR="008F1176">
          <w:rPr>
            <w:webHidden/>
          </w:rPr>
          <w:fldChar w:fldCharType="separate"/>
        </w:r>
        <w:r w:rsidR="008F1176">
          <w:rPr>
            <w:webHidden/>
          </w:rPr>
          <w:t>64</w:t>
        </w:r>
        <w:r w:rsidR="008F1176">
          <w:rPr>
            <w:webHidden/>
          </w:rPr>
          <w:fldChar w:fldCharType="end"/>
        </w:r>
      </w:hyperlink>
    </w:p>
    <w:p w14:paraId="6A56E7B5" w14:textId="190CB953" w:rsidR="008F1176" w:rsidRDefault="00817E78">
      <w:pPr>
        <w:pStyle w:val="TableofFigures"/>
        <w:rPr>
          <w:rFonts w:asciiTheme="minorHAnsi" w:eastAsiaTheme="minorEastAsia" w:hAnsiTheme="minorHAnsi"/>
          <w:sz w:val="22"/>
        </w:rPr>
      </w:pPr>
      <w:hyperlink w:anchor="_Toc126328313" w:history="1">
        <w:r w:rsidR="008F1176" w:rsidRPr="00975EB4">
          <w:rPr>
            <w:rStyle w:val="Hyperlink"/>
          </w:rPr>
          <w:t>Table 5</w:t>
        </w:r>
        <w:r w:rsidR="008F1176" w:rsidRPr="00975EB4">
          <w:rPr>
            <w:rStyle w:val="Hyperlink"/>
          </w:rPr>
          <w:noBreakHyphen/>
          <w:t>6. Composite pavement example backcalculated layer modulus values and statistics for three approaches</w:t>
        </w:r>
        <w:r w:rsidR="008F1176">
          <w:rPr>
            <w:webHidden/>
          </w:rPr>
          <w:tab/>
        </w:r>
        <w:r w:rsidR="008F1176">
          <w:rPr>
            <w:webHidden/>
          </w:rPr>
          <w:fldChar w:fldCharType="begin"/>
        </w:r>
        <w:r w:rsidR="008F1176">
          <w:rPr>
            <w:webHidden/>
          </w:rPr>
          <w:instrText xml:space="preserve"> PAGEREF _Toc126328313 \h </w:instrText>
        </w:r>
        <w:r w:rsidR="008F1176">
          <w:rPr>
            <w:webHidden/>
          </w:rPr>
        </w:r>
        <w:r w:rsidR="008F1176">
          <w:rPr>
            <w:webHidden/>
          </w:rPr>
          <w:fldChar w:fldCharType="separate"/>
        </w:r>
        <w:r w:rsidR="008F1176">
          <w:rPr>
            <w:webHidden/>
          </w:rPr>
          <w:t>69</w:t>
        </w:r>
        <w:r w:rsidR="008F1176">
          <w:rPr>
            <w:webHidden/>
          </w:rPr>
          <w:fldChar w:fldCharType="end"/>
        </w:r>
      </w:hyperlink>
    </w:p>
    <w:p w14:paraId="2E6C21BF" w14:textId="2303FBE6" w:rsidR="00621368" w:rsidRDefault="00EB1213" w:rsidP="00543B7B">
      <w:pPr>
        <w:spacing w:before="0"/>
        <w:jc w:val="left"/>
      </w:pPr>
      <w:r>
        <w:fldChar w:fldCharType="end"/>
      </w:r>
    </w:p>
    <w:p w14:paraId="4D5A9405" w14:textId="2105CFC6" w:rsidR="003B67E5" w:rsidRPr="00621368" w:rsidRDefault="00621368" w:rsidP="00621368">
      <w:pPr>
        <w:spacing w:before="0" w:after="160"/>
        <w:jc w:val="left"/>
      </w:pPr>
      <w:r>
        <w:br w:type="page"/>
      </w:r>
    </w:p>
    <w:p w14:paraId="5E5172FA" w14:textId="2076BDF9" w:rsidR="00523CD5" w:rsidRDefault="00C70965" w:rsidP="00621368">
      <w:pPr>
        <w:pStyle w:val="Title"/>
        <w:spacing w:after="240"/>
      </w:pPr>
      <w:r>
        <w:lastRenderedPageBreak/>
        <w:t>List of Acronyms</w:t>
      </w:r>
      <w:bookmarkEnd w:id="0"/>
    </w:p>
    <w:p w14:paraId="41C64A2D" w14:textId="4E39F51A" w:rsidR="00397377" w:rsidRDefault="00397377" w:rsidP="00621368">
      <w:pPr>
        <w:ind w:left="2160" w:hanging="2160"/>
        <w:jc w:val="left"/>
      </w:pPr>
      <w:r>
        <w:t>BAKFAA</w:t>
      </w:r>
      <w:r>
        <w:tab/>
        <w:t xml:space="preserve">The FAA software to perform backcalculation of pavement material properties using Heavy Weight Deflectometer/Falling Weight Deflectometer data  </w:t>
      </w:r>
    </w:p>
    <w:p w14:paraId="6F186BF3" w14:textId="6D4E1DAA" w:rsidR="00397377" w:rsidRDefault="00397377" w:rsidP="00621368">
      <w:pPr>
        <w:jc w:val="left"/>
      </w:pPr>
      <w:r>
        <w:t>CPU</w:t>
      </w:r>
      <w:r>
        <w:tab/>
      </w:r>
      <w:r>
        <w:tab/>
      </w:r>
      <w:r>
        <w:tab/>
        <w:t>Central Processing Unit</w:t>
      </w:r>
    </w:p>
    <w:p w14:paraId="16F22DAF" w14:textId="4A6FFC1F" w:rsidR="00397377" w:rsidRDefault="00397377" w:rsidP="00621368">
      <w:pPr>
        <w:jc w:val="left"/>
      </w:pPr>
      <w:r>
        <w:t>CSV</w:t>
      </w:r>
      <w:r>
        <w:tab/>
      </w:r>
      <w:r>
        <w:tab/>
      </w:r>
      <w:r>
        <w:tab/>
        <w:t>Comma Separated Values</w:t>
      </w:r>
    </w:p>
    <w:p w14:paraId="63CF5555" w14:textId="2EA8BA50" w:rsidR="00397377" w:rsidRDefault="00397377" w:rsidP="00621368">
      <w:pPr>
        <w:jc w:val="left"/>
      </w:pPr>
      <w:r>
        <w:t>GUI</w:t>
      </w:r>
      <w:r>
        <w:tab/>
      </w:r>
      <w:r>
        <w:tab/>
      </w:r>
      <w:r>
        <w:tab/>
        <w:t>Graphical User Interface</w:t>
      </w:r>
    </w:p>
    <w:p w14:paraId="24099804" w14:textId="115762D3" w:rsidR="00397377" w:rsidRDefault="00397377" w:rsidP="00621368">
      <w:pPr>
        <w:jc w:val="left"/>
      </w:pPr>
      <w:r>
        <w:t>LEAF</w:t>
      </w:r>
      <w:r>
        <w:tab/>
      </w:r>
      <w:r>
        <w:tab/>
      </w:r>
      <w:r>
        <w:tab/>
        <w:t xml:space="preserve">FAA Layered Elastic Analysis </w:t>
      </w:r>
      <w:r w:rsidR="00AC633F">
        <w:t>p</w:t>
      </w:r>
      <w:r>
        <w:t>rogram</w:t>
      </w:r>
    </w:p>
    <w:p w14:paraId="1F1987C7" w14:textId="3F2384F6" w:rsidR="00397377" w:rsidRDefault="00397377" w:rsidP="00621368">
      <w:pPr>
        <w:jc w:val="left"/>
      </w:pPr>
      <w:r>
        <w:t>LTE</w:t>
      </w:r>
      <w:r>
        <w:tab/>
      </w:r>
      <w:r>
        <w:tab/>
      </w:r>
      <w:r>
        <w:tab/>
        <w:t>Load Transfer Efficiency</w:t>
      </w:r>
    </w:p>
    <w:p w14:paraId="317AAB38" w14:textId="22D05702" w:rsidR="00397377" w:rsidRDefault="00397377" w:rsidP="00621368">
      <w:pPr>
        <w:jc w:val="left"/>
      </w:pPr>
      <w:r>
        <w:t>FWD</w:t>
      </w:r>
      <w:r>
        <w:tab/>
      </w:r>
      <w:r>
        <w:tab/>
      </w:r>
      <w:r>
        <w:tab/>
        <w:t>Falling Weight Deflectometer</w:t>
      </w:r>
    </w:p>
    <w:p w14:paraId="4A075996" w14:textId="6E79EA95" w:rsidR="00397377" w:rsidRDefault="00397377" w:rsidP="00621368">
      <w:pPr>
        <w:jc w:val="left"/>
      </w:pPr>
      <w:r>
        <w:t>HMA</w:t>
      </w:r>
      <w:r>
        <w:tab/>
      </w:r>
      <w:r>
        <w:tab/>
      </w:r>
      <w:r>
        <w:tab/>
        <w:t>Hot Mix Asphalt</w:t>
      </w:r>
    </w:p>
    <w:p w14:paraId="1704ABF5" w14:textId="088EC753" w:rsidR="00397377" w:rsidRDefault="00397377" w:rsidP="00621368">
      <w:pPr>
        <w:jc w:val="left"/>
      </w:pPr>
      <w:r>
        <w:t>HWD</w:t>
      </w:r>
      <w:r>
        <w:tab/>
      </w:r>
      <w:r>
        <w:tab/>
      </w:r>
      <w:r>
        <w:tab/>
        <w:t>Heavy Weight Deflectometer</w:t>
      </w:r>
    </w:p>
    <w:p w14:paraId="29458F07" w14:textId="49C8794A" w:rsidR="00397377" w:rsidRDefault="00397377" w:rsidP="00621368">
      <w:pPr>
        <w:jc w:val="left"/>
      </w:pPr>
      <w:r>
        <w:t>PCC</w:t>
      </w:r>
      <w:r>
        <w:tab/>
      </w:r>
      <w:r>
        <w:tab/>
      </w:r>
      <w:r>
        <w:tab/>
        <w:t>Portland Cement Concrete</w:t>
      </w:r>
    </w:p>
    <w:p w14:paraId="6C8CBBC8" w14:textId="351D3410" w:rsidR="00397377" w:rsidRDefault="00397377" w:rsidP="00621368">
      <w:pPr>
        <w:jc w:val="left"/>
      </w:pPr>
      <w:r>
        <w:t>RAM</w:t>
      </w:r>
      <w:r>
        <w:tab/>
      </w:r>
      <w:r>
        <w:tab/>
      </w:r>
      <w:r>
        <w:tab/>
        <w:t>Random Access Memory</w:t>
      </w:r>
    </w:p>
    <w:p w14:paraId="6E0CE95B" w14:textId="42CBAA4C" w:rsidR="00397377" w:rsidRDefault="00397377" w:rsidP="00621368">
      <w:pPr>
        <w:jc w:val="left"/>
      </w:pPr>
      <w:r>
        <w:t>RMSE</w:t>
      </w:r>
      <w:r>
        <w:tab/>
      </w:r>
      <w:r>
        <w:tab/>
      </w:r>
      <w:r>
        <w:tab/>
        <w:t>Root Mean Square Error</w:t>
      </w:r>
    </w:p>
    <w:p w14:paraId="232D8AE4" w14:textId="2F3C9DC5" w:rsidR="00523CD5" w:rsidRDefault="00397377" w:rsidP="00621368">
      <w:pPr>
        <w:jc w:val="left"/>
        <w:sectPr w:rsidR="00523CD5" w:rsidSect="00523CD5">
          <w:headerReference w:type="default" r:id="rId10"/>
          <w:footerReference w:type="even" r:id="rId11"/>
          <w:footerReference w:type="default" r:id="rId12"/>
          <w:pgSz w:w="12240" w:h="15840"/>
          <w:pgMar w:top="1440" w:right="1440" w:bottom="1440" w:left="1440" w:header="720" w:footer="0" w:gutter="0"/>
          <w:pgNumType w:fmt="lowerRoman" w:start="1"/>
          <w:cols w:space="720"/>
          <w:titlePg/>
          <w:docGrid w:linePitch="360"/>
        </w:sectPr>
      </w:pPr>
      <w:r>
        <w:t>XML</w:t>
      </w:r>
      <w:r>
        <w:tab/>
      </w:r>
      <w:r>
        <w:tab/>
      </w:r>
      <w:r>
        <w:tab/>
        <w:t>Extensible Markup Language</w:t>
      </w:r>
    </w:p>
    <w:p w14:paraId="0DC832F6" w14:textId="77777777" w:rsidR="00C81EA5" w:rsidRDefault="00C81EA5" w:rsidP="00E913D3">
      <w:pPr>
        <w:pStyle w:val="Heading1"/>
        <w:numPr>
          <w:ilvl w:val="0"/>
          <w:numId w:val="44"/>
        </w:numPr>
      </w:pPr>
      <w:bookmarkStart w:id="1" w:name="_Toc126328186"/>
      <w:r>
        <w:lastRenderedPageBreak/>
        <w:t>Introduction to BAKFAA</w:t>
      </w:r>
      <w:bookmarkEnd w:id="1"/>
    </w:p>
    <w:p w14:paraId="5457C781" w14:textId="73127C47" w:rsidR="00C81EA5" w:rsidRDefault="00C81EA5" w:rsidP="00C81EA5">
      <w:r w:rsidRPr="00B609B1">
        <w:t xml:space="preserve">BAKFAA is </w:t>
      </w:r>
      <w:r>
        <w:t xml:space="preserve">a computer program developed by </w:t>
      </w:r>
      <w:r w:rsidR="003B2E55">
        <w:t xml:space="preserve">the </w:t>
      </w:r>
      <w:r>
        <w:t>Federal Aviation Administration (FAA) for</w:t>
      </w:r>
      <w:r w:rsidRPr="00B609B1">
        <w:t xml:space="preserve"> backcalculation of pavement </w:t>
      </w:r>
      <w:r>
        <w:t>layer moduli</w:t>
      </w:r>
      <w:r w:rsidRPr="00B609B1">
        <w:t xml:space="preserve"> using </w:t>
      </w:r>
      <w:r w:rsidR="00DE6BFF">
        <w:t>h</w:t>
      </w:r>
      <w:r w:rsidRPr="00B609B1">
        <w:t xml:space="preserve">eavy </w:t>
      </w:r>
      <w:r w:rsidR="00DE6BFF">
        <w:t>w</w:t>
      </w:r>
      <w:r w:rsidRPr="00B609B1">
        <w:t xml:space="preserve">eight </w:t>
      </w:r>
      <w:r w:rsidR="00DE6BFF">
        <w:t>d</w:t>
      </w:r>
      <w:r w:rsidRPr="00B609B1">
        <w:t>eflectometer/</w:t>
      </w:r>
      <w:r w:rsidR="00DE6BFF">
        <w:t>f</w:t>
      </w:r>
      <w:r w:rsidRPr="00B609B1">
        <w:t xml:space="preserve">alling </w:t>
      </w:r>
      <w:r w:rsidR="00DE6BFF">
        <w:t>w</w:t>
      </w:r>
      <w:r w:rsidRPr="00B609B1">
        <w:t xml:space="preserve">eight </w:t>
      </w:r>
      <w:r w:rsidR="00DE6BFF">
        <w:t>d</w:t>
      </w:r>
      <w:r w:rsidRPr="00B609B1">
        <w:t>eflectometer (HWD/FWD) data</w:t>
      </w:r>
      <w:r>
        <w:t xml:space="preserve">. BAKFAA uses the FAA Layered Elastic Analysis Program (LEAF) as the forward method to simulate the FWD load and to calculate pavement deflections. The backcalculation process is based on an iterative mathematical process </w:t>
      </w:r>
      <w:r w:rsidRPr="00F96B87">
        <w:t>to find a combination of</w:t>
      </w:r>
      <w:r>
        <w:t xml:space="preserve"> layer moduli</w:t>
      </w:r>
      <w:r w:rsidRPr="00F96B87">
        <w:t xml:space="preserve"> </w:t>
      </w:r>
      <w:r>
        <w:t xml:space="preserve">such that the root mean square (RMS) error of the measured and LEAF computed deflection basins is minimized. BAKFAA employs a downhill multi-dimensional simplex as the optimization method. The minimization procedure is a direct implementation of sets of routines in Section 10.4 of “Numerical Recipes in Fortran” by Press et al, 1992. The routines were translated from Fortran into Visual Basic to be applied in the BAKFAA program. BAKFAA </w:t>
      </w:r>
      <w:r w:rsidR="00E22F30">
        <w:t>V</w:t>
      </w:r>
      <w:r>
        <w:t xml:space="preserve">ersion </w:t>
      </w:r>
      <w:r w:rsidR="00F13876">
        <w:t>3.4</w:t>
      </w:r>
      <w:r>
        <w:t xml:space="preserve"> (BAKFAA </w:t>
      </w:r>
      <w:r w:rsidR="00F13876">
        <w:t>3.4</w:t>
      </w:r>
      <w:r>
        <w:t xml:space="preserve">) was developed in Microsoft </w:t>
      </w:r>
      <w:r w:rsidRPr="00FA15F4">
        <w:t>Visual Studio 2019 a</w:t>
      </w:r>
      <w:r>
        <w:t>nd compiled under .</w:t>
      </w:r>
      <w:r w:rsidRPr="00FA15F4">
        <w:t>NET Framework 4.</w:t>
      </w:r>
      <w:r>
        <w:t>5</w:t>
      </w:r>
      <w:r w:rsidRPr="00FA15F4">
        <w:t>.</w:t>
      </w:r>
      <w:r>
        <w:t xml:space="preserve"> </w:t>
      </w:r>
    </w:p>
    <w:p w14:paraId="65C639D6" w14:textId="7A52C86F" w:rsidR="0064304A" w:rsidRDefault="0064304A" w:rsidP="00E913D3">
      <w:pPr>
        <w:pStyle w:val="Heading1"/>
      </w:pPr>
      <w:bookmarkStart w:id="2" w:name="_Toc126328187"/>
      <w:r>
        <w:lastRenderedPageBreak/>
        <w:t>Installation</w:t>
      </w:r>
      <w:r w:rsidR="00C81EA5">
        <w:t xml:space="preserve"> of BAKFAA</w:t>
      </w:r>
      <w:bookmarkEnd w:id="2"/>
    </w:p>
    <w:p w14:paraId="00A5A259" w14:textId="6DC8CD29" w:rsidR="0064304A" w:rsidRDefault="0064304A">
      <w:pPr>
        <w:pStyle w:val="Heading2"/>
      </w:pPr>
      <w:bookmarkStart w:id="3" w:name="_Toc126328188"/>
      <w:r>
        <w:t>Installation Requirement</w:t>
      </w:r>
      <w:r w:rsidR="000171D2">
        <w:t>s</w:t>
      </w:r>
      <w:bookmarkEnd w:id="3"/>
    </w:p>
    <w:p w14:paraId="5E910571" w14:textId="5F910C88" w:rsidR="00D86F9E" w:rsidRPr="00184C51" w:rsidRDefault="00D86F9E" w:rsidP="0008355E">
      <w:r w:rsidRPr="00184C51">
        <w:t xml:space="preserve">BAKFAA </w:t>
      </w:r>
      <w:r w:rsidR="00EE2AE4">
        <w:t>i</w:t>
      </w:r>
      <w:r w:rsidRPr="00184C51">
        <w:t xml:space="preserve">s developed </w:t>
      </w:r>
      <w:r w:rsidR="00043CC2">
        <w:t>in</w:t>
      </w:r>
      <w:r w:rsidR="00043CC2" w:rsidRPr="00184C51">
        <w:t xml:space="preserve"> </w:t>
      </w:r>
      <w:r w:rsidRPr="00184C51">
        <w:t>Microsoft Visual Studio 20</w:t>
      </w:r>
      <w:r>
        <w:t>19</w:t>
      </w:r>
      <w:r w:rsidRPr="00184C51">
        <w:t xml:space="preserve"> </w:t>
      </w:r>
      <w:r w:rsidR="0003047A">
        <w:t>using the Visual Basic</w:t>
      </w:r>
      <w:r w:rsidR="009A484F">
        <w:t xml:space="preserve"> </w:t>
      </w:r>
      <w:r w:rsidR="0003047A">
        <w:t xml:space="preserve">.NET programming language (VB&gt;NET) </w:t>
      </w:r>
      <w:r w:rsidRPr="00184C51">
        <w:t>and compiled under .NET Framework 4.</w:t>
      </w:r>
      <w:r>
        <w:t>5</w:t>
      </w:r>
      <w:r w:rsidRPr="00184C51">
        <w:t xml:space="preserve">. </w:t>
      </w:r>
      <w:r w:rsidR="005B6FCC">
        <w:t>BAKFAA</w:t>
      </w:r>
      <w:r w:rsidR="005B6FCC" w:rsidRPr="00184C51">
        <w:t xml:space="preserve"> </w:t>
      </w:r>
      <w:r w:rsidRPr="00184C51">
        <w:t>installation must meet .NET Framework 4.</w:t>
      </w:r>
      <w:r>
        <w:t>5</w:t>
      </w:r>
      <w:r w:rsidRPr="00184C51">
        <w:t xml:space="preserve"> basic installation requir</w:t>
      </w:r>
      <w:r w:rsidR="00712FF6">
        <w:t>ements.</w:t>
      </w:r>
    </w:p>
    <w:p w14:paraId="7C8AB695" w14:textId="526494D1" w:rsidR="00D86F9E" w:rsidRPr="00184C51" w:rsidRDefault="006A78FA" w:rsidP="00E913D3">
      <w:pPr>
        <w:pStyle w:val="Heading3"/>
        <w:rPr>
          <w:rFonts w:eastAsia="Times New Roman"/>
        </w:rPr>
      </w:pPr>
      <w:bookmarkStart w:id="4" w:name="_Toc126328189"/>
      <w:r>
        <w:rPr>
          <w:rFonts w:eastAsia="Times New Roman"/>
        </w:rPr>
        <w:t>Operating System</w:t>
      </w:r>
      <w:r w:rsidR="00D86F9E" w:rsidRPr="00184C51">
        <w:rPr>
          <w:rFonts w:eastAsia="Times New Roman"/>
        </w:rPr>
        <w:t xml:space="preserve"> Requirements</w:t>
      </w:r>
      <w:bookmarkEnd w:id="4"/>
    </w:p>
    <w:p w14:paraId="32B92117" w14:textId="77777777" w:rsidR="00D86F9E" w:rsidRPr="00184C51" w:rsidRDefault="00D86F9E" w:rsidP="004C7869">
      <w:pPr>
        <w:numPr>
          <w:ilvl w:val="0"/>
          <w:numId w:val="8"/>
        </w:numPr>
        <w:spacing w:before="100" w:beforeAutospacing="1" w:after="100" w:afterAutospacing="1" w:line="240" w:lineRule="auto"/>
        <w:jc w:val="left"/>
        <w:rPr>
          <w:rFonts w:eastAsia="Times New Roman" w:cs="Times New Roman"/>
          <w:szCs w:val="24"/>
        </w:rPr>
      </w:pPr>
      <w:r w:rsidRPr="00184C51">
        <w:rPr>
          <w:rFonts w:eastAsia="Times New Roman" w:cs="Times New Roman"/>
          <w:szCs w:val="24"/>
        </w:rPr>
        <w:t xml:space="preserve">Windows XP Home or Windows XP Professional, both with Service Pack 2 or later. </w:t>
      </w:r>
    </w:p>
    <w:p w14:paraId="03373AAA" w14:textId="77777777" w:rsidR="00D86F9E" w:rsidRPr="00184C51" w:rsidRDefault="00D86F9E" w:rsidP="004C7869">
      <w:pPr>
        <w:numPr>
          <w:ilvl w:val="0"/>
          <w:numId w:val="8"/>
        </w:numPr>
        <w:spacing w:before="100" w:beforeAutospacing="1" w:after="100" w:afterAutospacing="1" w:line="240" w:lineRule="auto"/>
        <w:jc w:val="left"/>
        <w:rPr>
          <w:rFonts w:eastAsia="Times New Roman" w:cs="Times New Roman"/>
          <w:szCs w:val="24"/>
        </w:rPr>
      </w:pPr>
      <w:r w:rsidRPr="00184C51">
        <w:rPr>
          <w:rFonts w:eastAsia="Times New Roman" w:cs="Times New Roman"/>
          <w:szCs w:val="24"/>
        </w:rPr>
        <w:t xml:space="preserve">Windows Server 2003 family with Service Pack 1 or later. </w:t>
      </w:r>
    </w:p>
    <w:p w14:paraId="78D22DEC" w14:textId="77777777" w:rsidR="00D86F9E" w:rsidRPr="00184C51" w:rsidRDefault="00D86F9E" w:rsidP="004C7869">
      <w:pPr>
        <w:numPr>
          <w:ilvl w:val="0"/>
          <w:numId w:val="8"/>
        </w:numPr>
        <w:spacing w:before="100" w:beforeAutospacing="1" w:after="100" w:afterAutospacing="1" w:line="240" w:lineRule="auto"/>
        <w:jc w:val="left"/>
        <w:rPr>
          <w:rFonts w:eastAsia="Times New Roman" w:cs="Times New Roman"/>
          <w:szCs w:val="24"/>
        </w:rPr>
      </w:pPr>
      <w:r w:rsidRPr="00184C51">
        <w:rPr>
          <w:rFonts w:eastAsia="Times New Roman" w:cs="Times New Roman"/>
          <w:szCs w:val="24"/>
        </w:rPr>
        <w:t xml:space="preserve">Windows Vista. </w:t>
      </w:r>
    </w:p>
    <w:p w14:paraId="3238B059" w14:textId="77777777" w:rsidR="00D86F9E" w:rsidRPr="00184C51" w:rsidRDefault="00D86F9E" w:rsidP="004C7869">
      <w:pPr>
        <w:numPr>
          <w:ilvl w:val="0"/>
          <w:numId w:val="8"/>
        </w:numPr>
        <w:spacing w:before="100" w:beforeAutospacing="1" w:after="100" w:afterAutospacing="1" w:line="240" w:lineRule="auto"/>
        <w:jc w:val="left"/>
        <w:rPr>
          <w:rFonts w:eastAsia="Times New Roman" w:cs="Times New Roman"/>
          <w:szCs w:val="24"/>
        </w:rPr>
      </w:pPr>
      <w:r w:rsidRPr="00184C51">
        <w:rPr>
          <w:rFonts w:eastAsia="Times New Roman" w:cs="Times New Roman"/>
          <w:szCs w:val="24"/>
        </w:rPr>
        <w:t xml:space="preserve">Windows Server 2008. </w:t>
      </w:r>
    </w:p>
    <w:p w14:paraId="43D2093E" w14:textId="77777777" w:rsidR="00D86F9E" w:rsidRPr="00184C51" w:rsidRDefault="00D86F9E" w:rsidP="004C7869">
      <w:pPr>
        <w:numPr>
          <w:ilvl w:val="0"/>
          <w:numId w:val="8"/>
        </w:numPr>
        <w:spacing w:before="100" w:beforeAutospacing="1" w:after="100" w:afterAutospacing="1" w:line="240" w:lineRule="auto"/>
        <w:jc w:val="left"/>
        <w:rPr>
          <w:rFonts w:eastAsia="Times New Roman" w:cs="Times New Roman"/>
          <w:szCs w:val="24"/>
        </w:rPr>
      </w:pPr>
      <w:r w:rsidRPr="00184C51">
        <w:rPr>
          <w:rFonts w:eastAsia="Times New Roman" w:cs="Times New Roman"/>
          <w:szCs w:val="24"/>
        </w:rPr>
        <w:t xml:space="preserve">Windows 7. </w:t>
      </w:r>
    </w:p>
    <w:p w14:paraId="6BB9713A" w14:textId="77777777" w:rsidR="00D86F9E" w:rsidRDefault="00D86F9E" w:rsidP="004C7869">
      <w:pPr>
        <w:numPr>
          <w:ilvl w:val="0"/>
          <w:numId w:val="8"/>
        </w:numPr>
        <w:spacing w:before="100" w:beforeAutospacing="1" w:after="100" w:afterAutospacing="1" w:line="240" w:lineRule="auto"/>
        <w:jc w:val="left"/>
        <w:rPr>
          <w:rFonts w:eastAsia="Times New Roman" w:cs="Times New Roman"/>
          <w:szCs w:val="24"/>
        </w:rPr>
      </w:pPr>
      <w:r w:rsidRPr="00184C51">
        <w:rPr>
          <w:rFonts w:eastAsia="Times New Roman" w:cs="Times New Roman"/>
          <w:szCs w:val="24"/>
        </w:rPr>
        <w:t xml:space="preserve">Windows 8. </w:t>
      </w:r>
    </w:p>
    <w:p w14:paraId="4439B8E1" w14:textId="77777777" w:rsidR="00D86F9E" w:rsidRPr="00184C51" w:rsidRDefault="00D86F9E" w:rsidP="004C7869">
      <w:pPr>
        <w:numPr>
          <w:ilvl w:val="0"/>
          <w:numId w:val="8"/>
        </w:numPr>
        <w:spacing w:before="100" w:beforeAutospacing="1" w:after="100" w:afterAutospacing="1" w:line="240" w:lineRule="auto"/>
        <w:jc w:val="left"/>
        <w:rPr>
          <w:rFonts w:eastAsia="Times New Roman" w:cs="Times New Roman"/>
          <w:szCs w:val="24"/>
        </w:rPr>
      </w:pPr>
      <w:r>
        <w:rPr>
          <w:rFonts w:eastAsia="Times New Roman" w:cs="Times New Roman"/>
          <w:szCs w:val="24"/>
        </w:rPr>
        <w:t>Windows 10.</w:t>
      </w:r>
    </w:p>
    <w:p w14:paraId="5913B794" w14:textId="165EAC6A" w:rsidR="00D86F9E" w:rsidRPr="00184C51" w:rsidRDefault="00D86F9E" w:rsidP="00E913D3">
      <w:pPr>
        <w:pStyle w:val="Heading3"/>
        <w:rPr>
          <w:rFonts w:eastAsia="Times New Roman"/>
        </w:rPr>
      </w:pPr>
      <w:bookmarkStart w:id="5" w:name="_Toc126328190"/>
      <w:r w:rsidRPr="00184C51">
        <w:rPr>
          <w:rFonts w:eastAsia="Times New Roman"/>
        </w:rPr>
        <w:t>Hardware Requirements</w:t>
      </w:r>
      <w:bookmarkEnd w:id="5"/>
    </w:p>
    <w:p w14:paraId="64767E68" w14:textId="1C52B115" w:rsidR="00D86F9E" w:rsidRDefault="00001306" w:rsidP="0008355E">
      <w:r>
        <w:fldChar w:fldCharType="begin"/>
      </w:r>
      <w:r>
        <w:instrText xml:space="preserve"> REF _Ref96692188 \h </w:instrText>
      </w:r>
      <w:r>
        <w:fldChar w:fldCharType="separate"/>
      </w:r>
      <w:r w:rsidR="008F1176">
        <w:t xml:space="preserve">Table </w:t>
      </w:r>
      <w:r w:rsidR="008F1176">
        <w:rPr>
          <w:noProof/>
        </w:rPr>
        <w:t>2</w:t>
      </w:r>
      <w:r w:rsidR="008F1176">
        <w:noBreakHyphen/>
      </w:r>
      <w:r w:rsidR="008F1176">
        <w:rPr>
          <w:noProof/>
        </w:rPr>
        <w:t>1</w:t>
      </w:r>
      <w:r>
        <w:fldChar w:fldCharType="end"/>
      </w:r>
      <w:r w:rsidR="005D35C4">
        <w:t xml:space="preserve"> </w:t>
      </w:r>
      <w:r w:rsidR="00D86F9E" w:rsidRPr="00184C51">
        <w:t xml:space="preserve">lists the </w:t>
      </w:r>
      <w:r w:rsidR="00610F72">
        <w:t>Central Processing Unit (</w:t>
      </w:r>
      <w:r w:rsidR="00D86F9E" w:rsidRPr="00184C51">
        <w:t>CPU</w:t>
      </w:r>
      <w:r w:rsidR="00610F72">
        <w:t>)</w:t>
      </w:r>
      <w:r w:rsidR="00D86F9E" w:rsidRPr="00184C51">
        <w:t xml:space="preserve"> and </w:t>
      </w:r>
      <w:r w:rsidR="00610F72">
        <w:t>Random Access Memory (</w:t>
      </w:r>
      <w:r w:rsidR="00D86F9E" w:rsidRPr="00184C51">
        <w:t>RAM</w:t>
      </w:r>
      <w:r w:rsidR="00610F72">
        <w:t>)</w:t>
      </w:r>
      <w:r w:rsidR="00D86F9E" w:rsidRPr="00184C51">
        <w:t xml:space="preserve"> requirements for running an application under</w:t>
      </w:r>
      <w:r w:rsidR="005D35C4">
        <w:t xml:space="preserve"> the</w:t>
      </w:r>
      <w:r w:rsidR="00D86F9E" w:rsidRPr="00184C51">
        <w:t xml:space="preserve"> .NET Framework 4.</w:t>
      </w:r>
      <w:r w:rsidR="005D35C4">
        <w:t>5</w:t>
      </w:r>
      <w:r w:rsidR="00D86F9E" w:rsidRPr="00184C51">
        <w:t xml:space="preserve">. </w:t>
      </w:r>
    </w:p>
    <w:p w14:paraId="5DA62166" w14:textId="260DEBFA" w:rsidR="00610F72" w:rsidRDefault="00610F72" w:rsidP="00610F72">
      <w:pPr>
        <w:pStyle w:val="Caption"/>
      </w:pPr>
      <w:bookmarkStart w:id="6" w:name="_Ref96692188"/>
      <w:bookmarkStart w:id="7" w:name="_Toc126328300"/>
      <w:r>
        <w:t xml:space="preserve">Table </w:t>
      </w:r>
      <w:fldSimple w:instr=" STYLEREF 1 \s ">
        <w:r w:rsidR="008F1176">
          <w:rPr>
            <w:noProof/>
          </w:rPr>
          <w:t>2</w:t>
        </w:r>
      </w:fldSimple>
      <w:r>
        <w:noBreakHyphen/>
      </w:r>
      <w:fldSimple w:instr=" SEQ Table \* ARABIC \s 1 ">
        <w:r w:rsidR="008F1176">
          <w:rPr>
            <w:noProof/>
          </w:rPr>
          <w:t>1</w:t>
        </w:r>
      </w:fldSimple>
      <w:bookmarkEnd w:id="6"/>
      <w:r w:rsidR="00A230E4">
        <w:rPr>
          <w:noProof/>
        </w:rPr>
        <w:t xml:space="preserve">. </w:t>
      </w:r>
      <w:r>
        <w:t>CPU and RAM requirements</w:t>
      </w:r>
      <w:r w:rsidR="008554DF">
        <w:t xml:space="preserve"> for running BAKFAA </w:t>
      </w:r>
      <w:r w:rsidR="00F13876">
        <w:t>3.4</w:t>
      </w:r>
      <w:bookmarkEnd w:id="7"/>
    </w:p>
    <w:tbl>
      <w:tblPr>
        <w:tblStyle w:val="TableGrid"/>
        <w:tblW w:w="0" w:type="auto"/>
        <w:jc w:val="center"/>
        <w:tblLook w:val="04A0" w:firstRow="1" w:lastRow="0" w:firstColumn="1" w:lastColumn="0" w:noHBand="0" w:noVBand="1"/>
      </w:tblPr>
      <w:tblGrid>
        <w:gridCol w:w="1728"/>
        <w:gridCol w:w="2736"/>
        <w:gridCol w:w="2160"/>
      </w:tblGrid>
      <w:tr w:rsidR="00610F72" w14:paraId="5838D72D" w14:textId="77777777" w:rsidTr="00610F72">
        <w:trPr>
          <w:trHeight w:val="449"/>
          <w:jc w:val="center"/>
        </w:trPr>
        <w:tc>
          <w:tcPr>
            <w:tcW w:w="1728" w:type="dxa"/>
            <w:tcBorders>
              <w:top w:val="single" w:sz="12" w:space="0" w:color="auto"/>
              <w:left w:val="single" w:sz="12" w:space="0" w:color="auto"/>
              <w:bottom w:val="single" w:sz="12" w:space="0" w:color="auto"/>
            </w:tcBorders>
            <w:vAlign w:val="center"/>
          </w:tcPr>
          <w:p w14:paraId="201EA724" w14:textId="77777777" w:rsidR="00610F72" w:rsidRPr="00610F72" w:rsidRDefault="00610F72" w:rsidP="00610F72">
            <w:pPr>
              <w:spacing w:before="0"/>
              <w:jc w:val="center"/>
            </w:pPr>
          </w:p>
        </w:tc>
        <w:tc>
          <w:tcPr>
            <w:tcW w:w="2736" w:type="dxa"/>
            <w:tcBorders>
              <w:top w:val="single" w:sz="12" w:space="0" w:color="auto"/>
              <w:bottom w:val="single" w:sz="12" w:space="0" w:color="auto"/>
            </w:tcBorders>
            <w:vAlign w:val="center"/>
          </w:tcPr>
          <w:p w14:paraId="52FEDC5B" w14:textId="20F2FFBE" w:rsidR="00610F72" w:rsidRPr="00610F72" w:rsidRDefault="00610F72" w:rsidP="00610F72">
            <w:pPr>
              <w:spacing w:before="0"/>
              <w:jc w:val="center"/>
            </w:pPr>
            <w:r w:rsidRPr="00610F72">
              <w:rPr>
                <w:rFonts w:eastAsia="Times New Roman" w:cs="Times New Roman"/>
                <w:bCs/>
                <w:szCs w:val="24"/>
              </w:rPr>
              <w:t xml:space="preserve">CPU </w:t>
            </w:r>
            <w:r>
              <w:rPr>
                <w:rFonts w:eastAsia="Times New Roman" w:cs="Times New Roman"/>
                <w:bCs/>
                <w:szCs w:val="24"/>
              </w:rPr>
              <w:t>R</w:t>
            </w:r>
            <w:r w:rsidRPr="00610F72">
              <w:rPr>
                <w:rFonts w:eastAsia="Times New Roman" w:cs="Times New Roman"/>
                <w:bCs/>
                <w:szCs w:val="24"/>
              </w:rPr>
              <w:t>equired</w:t>
            </w:r>
          </w:p>
        </w:tc>
        <w:tc>
          <w:tcPr>
            <w:tcW w:w="2160" w:type="dxa"/>
            <w:tcBorders>
              <w:top w:val="single" w:sz="12" w:space="0" w:color="auto"/>
              <w:bottom w:val="single" w:sz="12" w:space="0" w:color="auto"/>
              <w:right w:val="single" w:sz="12" w:space="0" w:color="auto"/>
            </w:tcBorders>
            <w:vAlign w:val="center"/>
          </w:tcPr>
          <w:p w14:paraId="16586574" w14:textId="2C1AE3C7" w:rsidR="00610F72" w:rsidRPr="00610F72" w:rsidRDefault="00610F72" w:rsidP="00610F72">
            <w:pPr>
              <w:spacing w:before="0"/>
              <w:jc w:val="center"/>
            </w:pPr>
            <w:r w:rsidRPr="00610F72">
              <w:rPr>
                <w:rFonts w:eastAsia="Times New Roman" w:cs="Times New Roman"/>
                <w:bCs/>
                <w:szCs w:val="24"/>
              </w:rPr>
              <w:t xml:space="preserve">RAM </w:t>
            </w:r>
            <w:r>
              <w:rPr>
                <w:rFonts w:eastAsia="Times New Roman" w:cs="Times New Roman"/>
                <w:bCs/>
                <w:szCs w:val="24"/>
              </w:rPr>
              <w:t>R</w:t>
            </w:r>
            <w:r w:rsidRPr="00610F72">
              <w:rPr>
                <w:rFonts w:eastAsia="Times New Roman" w:cs="Times New Roman"/>
                <w:bCs/>
                <w:szCs w:val="24"/>
              </w:rPr>
              <w:t>equired</w:t>
            </w:r>
          </w:p>
        </w:tc>
      </w:tr>
      <w:tr w:rsidR="00610F72" w14:paraId="2A31F451" w14:textId="77777777" w:rsidTr="00610F72">
        <w:trPr>
          <w:jc w:val="center"/>
        </w:trPr>
        <w:tc>
          <w:tcPr>
            <w:tcW w:w="1728" w:type="dxa"/>
            <w:tcBorders>
              <w:top w:val="single" w:sz="12" w:space="0" w:color="auto"/>
              <w:left w:val="single" w:sz="12" w:space="0" w:color="auto"/>
            </w:tcBorders>
            <w:vAlign w:val="center"/>
          </w:tcPr>
          <w:p w14:paraId="17A3B07E" w14:textId="199598A7" w:rsidR="00610F72" w:rsidRDefault="00610F72" w:rsidP="00610F72">
            <w:pPr>
              <w:spacing w:before="0"/>
              <w:jc w:val="center"/>
            </w:pPr>
            <w:r w:rsidRPr="00184C51">
              <w:rPr>
                <w:rFonts w:eastAsia="Times New Roman" w:cs="Times New Roman"/>
                <w:szCs w:val="24"/>
              </w:rPr>
              <w:t>Minimum</w:t>
            </w:r>
          </w:p>
        </w:tc>
        <w:tc>
          <w:tcPr>
            <w:tcW w:w="2736" w:type="dxa"/>
            <w:tcBorders>
              <w:top w:val="single" w:sz="12" w:space="0" w:color="auto"/>
            </w:tcBorders>
            <w:vAlign w:val="center"/>
          </w:tcPr>
          <w:p w14:paraId="7DB68EC3" w14:textId="1B0E0E05" w:rsidR="00610F72" w:rsidRDefault="00610F72" w:rsidP="00610F72">
            <w:pPr>
              <w:spacing w:before="0"/>
              <w:jc w:val="center"/>
            </w:pPr>
            <w:r w:rsidRPr="00184C51">
              <w:rPr>
                <w:rFonts w:eastAsia="Times New Roman" w:cs="Times New Roman"/>
                <w:szCs w:val="24"/>
              </w:rPr>
              <w:t>Pentium 400 MHz</w:t>
            </w:r>
          </w:p>
        </w:tc>
        <w:tc>
          <w:tcPr>
            <w:tcW w:w="2160" w:type="dxa"/>
            <w:tcBorders>
              <w:top w:val="single" w:sz="12" w:space="0" w:color="auto"/>
              <w:right w:val="single" w:sz="12" w:space="0" w:color="auto"/>
            </w:tcBorders>
            <w:vAlign w:val="center"/>
          </w:tcPr>
          <w:p w14:paraId="5F8FC97F" w14:textId="053C9702" w:rsidR="00610F72" w:rsidRDefault="00610F72" w:rsidP="00610F72">
            <w:pPr>
              <w:spacing w:before="0"/>
              <w:jc w:val="center"/>
            </w:pPr>
            <w:r w:rsidRPr="00184C51">
              <w:rPr>
                <w:rFonts w:eastAsia="Times New Roman" w:cs="Times New Roman"/>
                <w:szCs w:val="24"/>
              </w:rPr>
              <w:t>96 MB</w:t>
            </w:r>
          </w:p>
        </w:tc>
      </w:tr>
      <w:tr w:rsidR="00610F72" w14:paraId="0ACD9B27" w14:textId="77777777" w:rsidTr="00610F72">
        <w:trPr>
          <w:jc w:val="center"/>
        </w:trPr>
        <w:tc>
          <w:tcPr>
            <w:tcW w:w="1728" w:type="dxa"/>
            <w:tcBorders>
              <w:left w:val="single" w:sz="12" w:space="0" w:color="auto"/>
              <w:bottom w:val="single" w:sz="12" w:space="0" w:color="auto"/>
            </w:tcBorders>
            <w:vAlign w:val="center"/>
          </w:tcPr>
          <w:p w14:paraId="64E3556F" w14:textId="2E942BD2" w:rsidR="00610F72" w:rsidRDefault="00610F72" w:rsidP="00610F72">
            <w:pPr>
              <w:spacing w:before="0"/>
              <w:jc w:val="center"/>
            </w:pPr>
            <w:r w:rsidRPr="00184C51">
              <w:rPr>
                <w:rFonts w:eastAsia="Times New Roman" w:cs="Times New Roman"/>
                <w:szCs w:val="24"/>
              </w:rPr>
              <w:t>Recommended</w:t>
            </w:r>
          </w:p>
        </w:tc>
        <w:tc>
          <w:tcPr>
            <w:tcW w:w="2736" w:type="dxa"/>
            <w:tcBorders>
              <w:bottom w:val="single" w:sz="12" w:space="0" w:color="auto"/>
            </w:tcBorders>
            <w:vAlign w:val="center"/>
          </w:tcPr>
          <w:p w14:paraId="00517C7D" w14:textId="0561EC30" w:rsidR="00610F72" w:rsidRDefault="00610F72" w:rsidP="00610F72">
            <w:pPr>
              <w:spacing w:before="0"/>
              <w:jc w:val="center"/>
            </w:pPr>
            <w:r w:rsidRPr="00184C51">
              <w:rPr>
                <w:rFonts w:eastAsia="Times New Roman" w:cs="Times New Roman"/>
                <w:szCs w:val="24"/>
              </w:rPr>
              <w:t>Pentium 1 GHz or higher</w:t>
            </w:r>
          </w:p>
        </w:tc>
        <w:tc>
          <w:tcPr>
            <w:tcW w:w="2160" w:type="dxa"/>
            <w:tcBorders>
              <w:bottom w:val="single" w:sz="12" w:space="0" w:color="auto"/>
              <w:right w:val="single" w:sz="12" w:space="0" w:color="auto"/>
            </w:tcBorders>
            <w:vAlign w:val="center"/>
          </w:tcPr>
          <w:p w14:paraId="51216FDF" w14:textId="18AE9933" w:rsidR="00610F72" w:rsidRDefault="00610F72" w:rsidP="00610F72">
            <w:pPr>
              <w:spacing w:before="0"/>
              <w:jc w:val="center"/>
            </w:pPr>
            <w:r w:rsidRPr="00184C51">
              <w:rPr>
                <w:rFonts w:eastAsia="Times New Roman" w:cs="Times New Roman"/>
                <w:szCs w:val="24"/>
              </w:rPr>
              <w:t>256 MB or more</w:t>
            </w:r>
          </w:p>
        </w:tc>
      </w:tr>
    </w:tbl>
    <w:p w14:paraId="6D51D2CC" w14:textId="39202DEB" w:rsidR="0064304A" w:rsidRDefault="0064304A">
      <w:pPr>
        <w:pStyle w:val="Heading2"/>
      </w:pPr>
      <w:bookmarkStart w:id="8" w:name="_Toc126328191"/>
      <w:r>
        <w:t>Installation Process</w:t>
      </w:r>
      <w:bookmarkEnd w:id="8"/>
    </w:p>
    <w:p w14:paraId="6DEDED2F" w14:textId="3D72EB9D" w:rsidR="00F249C7" w:rsidRDefault="00862B9C" w:rsidP="00F249C7">
      <w:r>
        <w:t xml:space="preserve">Use the following link to download and save the </w:t>
      </w:r>
      <w:r w:rsidR="00F249C7">
        <w:t>BAKFAA</w:t>
      </w:r>
      <w:r w:rsidR="005D35C4">
        <w:t xml:space="preserve"> application</w:t>
      </w:r>
      <w:r w:rsidR="00F249C7">
        <w:t xml:space="preserve"> setup package</w:t>
      </w:r>
      <w:r>
        <w:t xml:space="preserve"> </w:t>
      </w:r>
      <w:r w:rsidR="005D35C4">
        <w:t>from</w:t>
      </w:r>
      <w:r w:rsidR="00F249C7">
        <w:t xml:space="preserve"> the FAA website:</w:t>
      </w:r>
    </w:p>
    <w:p w14:paraId="2E0A6B7A" w14:textId="300429EA" w:rsidR="00F249C7" w:rsidRDefault="00817E78" w:rsidP="00F249C7">
      <w:hyperlink r:id="rId13" w:history="1">
        <w:r w:rsidR="00F249C7">
          <w:rPr>
            <w:rStyle w:val="Hyperlink"/>
          </w:rPr>
          <w:t>https://www.airporttech.tc.faa.gov/Products/Airport-Pavement-Software-Programs</w:t>
        </w:r>
      </w:hyperlink>
    </w:p>
    <w:p w14:paraId="6A0EB1BA" w14:textId="06388689" w:rsidR="00024130" w:rsidRDefault="00024130" w:rsidP="00024130">
      <w:bookmarkStart w:id="9" w:name="_Installation_of_FEDFAA"/>
      <w:bookmarkStart w:id="10" w:name="_Installation_of_FAARFIELD"/>
      <w:bookmarkEnd w:id="9"/>
      <w:bookmarkEnd w:id="10"/>
      <w:r w:rsidRPr="00024130">
        <w:t xml:space="preserve">Administrative rights are required to install </w:t>
      </w:r>
      <w:r>
        <w:t>BAKFAA</w:t>
      </w:r>
      <w:r w:rsidRPr="00024130">
        <w:t xml:space="preserve">. Once installed, the user does not require administrative rights to run </w:t>
      </w:r>
      <w:r>
        <w:t>BAKFAA</w:t>
      </w:r>
      <w:r w:rsidRPr="00024130">
        <w:t>.</w:t>
      </w:r>
    </w:p>
    <w:p w14:paraId="717E2A10" w14:textId="2A73EB21" w:rsidR="00024130" w:rsidRPr="008D2BFA" w:rsidRDefault="00736FE7" w:rsidP="008D2BFA">
      <w:pPr>
        <w:spacing w:after="160"/>
      </w:pPr>
      <w:r>
        <w:t xml:space="preserve">Double click on </w:t>
      </w:r>
      <w:r w:rsidRPr="005D35C4">
        <w:t>BAKFAA Installer.msi</w:t>
      </w:r>
      <w:r>
        <w:t xml:space="preserve"> to launch</w:t>
      </w:r>
      <w:r w:rsidR="00024130">
        <w:t xml:space="preserve"> BAKFAA </w:t>
      </w:r>
      <w:r>
        <w:t>installation</w:t>
      </w:r>
      <w:r w:rsidR="00024130">
        <w:t xml:space="preserve">. The installation process consists of a series of dialog boxes similar to the one shown in </w:t>
      </w:r>
      <w:r w:rsidR="00024130">
        <w:fldChar w:fldCharType="begin"/>
      </w:r>
      <w:r w:rsidR="00024130">
        <w:instrText xml:space="preserve"> REF _Ref96692620 \h </w:instrText>
      </w:r>
      <w:r w:rsidR="00024130">
        <w:fldChar w:fldCharType="separate"/>
      </w:r>
      <w:r w:rsidR="008F1176">
        <w:t xml:space="preserve">Figure </w:t>
      </w:r>
      <w:r w:rsidR="008F1176">
        <w:rPr>
          <w:noProof/>
        </w:rPr>
        <w:t>2</w:t>
      </w:r>
      <w:r w:rsidR="008F1176">
        <w:noBreakHyphen/>
      </w:r>
      <w:r w:rsidR="008F1176">
        <w:rPr>
          <w:noProof/>
        </w:rPr>
        <w:t>1</w:t>
      </w:r>
      <w:r w:rsidR="00024130">
        <w:fldChar w:fldCharType="end"/>
      </w:r>
      <w:r w:rsidR="00024130">
        <w:t>. Follow t</w:t>
      </w:r>
      <w:r w:rsidR="00E22F30">
        <w:t>he</w:t>
      </w:r>
      <w:r w:rsidR="00024130">
        <w:t xml:space="preserve"> prompts to install the software. A system dialog box asking if </w:t>
      </w:r>
      <w:r w:rsidR="00692AD1">
        <w:t>the user</w:t>
      </w:r>
      <w:r w:rsidR="00024130">
        <w:t xml:space="preserve"> want</w:t>
      </w:r>
      <w:r w:rsidR="00692AD1">
        <w:t>s</w:t>
      </w:r>
      <w:r w:rsidR="00024130">
        <w:t xml:space="preserve"> to allow the program to make changes to the computer may appear. Click </w:t>
      </w:r>
      <w:r w:rsidR="00E22F30">
        <w:t>“</w:t>
      </w:r>
      <w:r w:rsidR="00024130" w:rsidRPr="008D2BFA">
        <w:t>Yes</w:t>
      </w:r>
      <w:r w:rsidR="00E22F30">
        <w:t>”</w:t>
      </w:r>
      <w:r w:rsidR="00024130">
        <w:t xml:space="preserve"> to continue the installation process. </w:t>
      </w:r>
      <w:r w:rsidR="00024130" w:rsidRPr="008D2BFA">
        <w:t xml:space="preserve">The default installation directory is </w:t>
      </w:r>
      <w:r w:rsidR="00024130" w:rsidRPr="003448A2">
        <w:rPr>
          <w:b/>
          <w:bCs/>
        </w:rPr>
        <w:t>C:\Program Files\FAA\BAKFAA</w:t>
      </w:r>
      <w:r w:rsidR="00024130" w:rsidRPr="008D2BFA">
        <w:t xml:space="preserve">. The installer will create this directory if it does not already exist. </w:t>
      </w:r>
      <w:r>
        <w:t>T</w:t>
      </w:r>
      <w:r w:rsidR="00024130">
        <w:t xml:space="preserve">he </w:t>
      </w:r>
      <w:r w:rsidR="00024130" w:rsidRPr="00FA15F4">
        <w:t>user can change the default directory by providing a different address</w:t>
      </w:r>
      <w:r w:rsidR="00024130">
        <w:t>.</w:t>
      </w:r>
      <w:r w:rsidR="00416B7F" w:rsidRPr="00416B7F">
        <w:t xml:space="preserve"> </w:t>
      </w:r>
      <w:r w:rsidR="00692AD1">
        <w:t>The user</w:t>
      </w:r>
      <w:r w:rsidR="00416B7F">
        <w:t xml:space="preserve"> may be required to enter an </w:t>
      </w:r>
      <w:r w:rsidR="00DE6BFF">
        <w:t>a</w:t>
      </w:r>
      <w:r w:rsidR="00416B7F">
        <w:t>dministrator password at this point (</w:t>
      </w:r>
      <w:r w:rsidR="00167F65">
        <w:fldChar w:fldCharType="begin"/>
      </w:r>
      <w:r w:rsidR="00167F65">
        <w:instrText xml:space="preserve"> REF _Ref96693713 \h </w:instrText>
      </w:r>
      <w:r w:rsidR="00167F65">
        <w:fldChar w:fldCharType="separate"/>
      </w:r>
      <w:r w:rsidR="008F1176">
        <w:t xml:space="preserve">Figure </w:t>
      </w:r>
      <w:r w:rsidR="008F1176">
        <w:rPr>
          <w:noProof/>
        </w:rPr>
        <w:t>2</w:t>
      </w:r>
      <w:r w:rsidR="008F1176">
        <w:noBreakHyphen/>
      </w:r>
      <w:r w:rsidR="008F1176">
        <w:rPr>
          <w:noProof/>
        </w:rPr>
        <w:t>2</w:t>
      </w:r>
      <w:r w:rsidR="00167F65">
        <w:fldChar w:fldCharType="end"/>
      </w:r>
      <w:r w:rsidR="00416B7F">
        <w:t>).</w:t>
      </w:r>
      <w:r w:rsidR="00416B7F" w:rsidRPr="00416B7F">
        <w:rPr>
          <w:rFonts w:eastAsia="Times New Roman" w:cs="Times New Roman"/>
          <w:szCs w:val="24"/>
        </w:rPr>
        <w:t xml:space="preserve"> </w:t>
      </w:r>
      <w:r w:rsidR="00416B7F">
        <w:rPr>
          <w:rFonts w:eastAsia="Times New Roman" w:cs="Times New Roman"/>
          <w:szCs w:val="24"/>
        </w:rPr>
        <w:t>Click the “Finish” button and exit the setup wizard.</w:t>
      </w:r>
    </w:p>
    <w:p w14:paraId="1D15D84E" w14:textId="37FEDF5A" w:rsidR="00FA15F4" w:rsidRPr="00523CD5" w:rsidRDefault="00523CD5" w:rsidP="00523CD5">
      <w:pPr>
        <w:tabs>
          <w:tab w:val="left" w:pos="7023"/>
        </w:tabs>
      </w:pPr>
      <w:r>
        <w:lastRenderedPageBreak/>
        <w:tab/>
      </w:r>
    </w:p>
    <w:p w14:paraId="2AF80A8D" w14:textId="784757C2" w:rsidR="00F249C7" w:rsidRPr="00FA15F4" w:rsidRDefault="00F249C7" w:rsidP="008D2BFA">
      <w:pPr>
        <w:pStyle w:val="Figure"/>
      </w:pPr>
      <w:r>
        <w:rPr>
          <w:noProof/>
        </w:rPr>
        <w:drawing>
          <wp:inline distT="0" distB="0" distL="0" distR="0" wp14:anchorId="75737BBF" wp14:editId="5E852FDA">
            <wp:extent cx="4517136" cy="3538728"/>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17136" cy="3538728"/>
                    </a:xfrm>
                    <a:prstGeom prst="rect">
                      <a:avLst/>
                    </a:prstGeom>
                  </pic:spPr>
                </pic:pic>
              </a:graphicData>
            </a:graphic>
          </wp:inline>
        </w:drawing>
      </w:r>
    </w:p>
    <w:p w14:paraId="52246399" w14:textId="5D548668" w:rsidR="00FA15F4" w:rsidRPr="008F1D14" w:rsidRDefault="00FA15F4" w:rsidP="00FA15F4">
      <w:pPr>
        <w:pStyle w:val="Caption"/>
      </w:pPr>
      <w:bookmarkStart w:id="11" w:name="_Ref96692620"/>
      <w:bookmarkStart w:id="12" w:name="_Toc126328238"/>
      <w:r>
        <w:t xml:space="preserve">Figure </w:t>
      </w:r>
      <w:fldSimple w:instr=" STYLEREF 1 \s ">
        <w:r w:rsidR="008F1176">
          <w:rPr>
            <w:noProof/>
          </w:rPr>
          <w:t>2</w:t>
        </w:r>
      </w:fldSimple>
      <w:r>
        <w:noBreakHyphen/>
      </w:r>
      <w:fldSimple w:instr=" SEQ Figure \* ARABIC \s 1 ">
        <w:r w:rsidR="008F1176">
          <w:rPr>
            <w:noProof/>
          </w:rPr>
          <w:t>1</w:t>
        </w:r>
      </w:fldSimple>
      <w:bookmarkEnd w:id="11"/>
      <w:r w:rsidR="00A21DB7">
        <w:rPr>
          <w:noProof/>
        </w:rPr>
        <w:t>.</w:t>
      </w:r>
      <w:r>
        <w:t xml:space="preserve"> BAKFAA installation </w:t>
      </w:r>
      <w:r w:rsidR="00167F65">
        <w:t xml:space="preserve">welcome </w:t>
      </w:r>
      <w:r>
        <w:t>dialog box</w:t>
      </w:r>
      <w:bookmarkEnd w:id="12"/>
    </w:p>
    <w:p w14:paraId="6E56779C" w14:textId="751AE361" w:rsidR="001B79E9" w:rsidRDefault="00F249C7" w:rsidP="008D2BFA">
      <w:pPr>
        <w:pStyle w:val="Figure"/>
      </w:pPr>
      <w:r>
        <w:rPr>
          <w:noProof/>
        </w:rPr>
        <w:drawing>
          <wp:inline distT="0" distB="0" distL="0" distR="0" wp14:anchorId="300436AA" wp14:editId="3689AC91">
            <wp:extent cx="4526280" cy="3547872"/>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26280" cy="3547872"/>
                    </a:xfrm>
                    <a:prstGeom prst="rect">
                      <a:avLst/>
                    </a:prstGeom>
                  </pic:spPr>
                </pic:pic>
              </a:graphicData>
            </a:graphic>
          </wp:inline>
        </w:drawing>
      </w:r>
    </w:p>
    <w:p w14:paraId="0D60857C" w14:textId="40599278" w:rsidR="001B79E9" w:rsidRPr="008F1D14" w:rsidRDefault="001B79E9" w:rsidP="001B79E9">
      <w:pPr>
        <w:pStyle w:val="Caption"/>
      </w:pPr>
      <w:bookmarkStart w:id="13" w:name="_Ref96693713"/>
      <w:bookmarkStart w:id="14" w:name="_Toc126328239"/>
      <w:r>
        <w:t xml:space="preserve">Figure </w:t>
      </w:r>
      <w:fldSimple w:instr=" STYLEREF 1 \s ">
        <w:r w:rsidR="008F1176">
          <w:rPr>
            <w:noProof/>
          </w:rPr>
          <w:t>2</w:t>
        </w:r>
      </w:fldSimple>
      <w:r>
        <w:noBreakHyphen/>
      </w:r>
      <w:fldSimple w:instr=" SEQ Figure \* ARABIC \s 1 ">
        <w:r w:rsidR="008F1176">
          <w:rPr>
            <w:noProof/>
          </w:rPr>
          <w:t>2</w:t>
        </w:r>
      </w:fldSimple>
      <w:bookmarkEnd w:id="13"/>
      <w:r w:rsidR="00A21DB7">
        <w:rPr>
          <w:noProof/>
        </w:rPr>
        <w:t>.</w:t>
      </w:r>
      <w:r>
        <w:t xml:space="preserve"> BAKFAA installation </w:t>
      </w:r>
      <w:r w:rsidR="00526862">
        <w:t>dialog</w:t>
      </w:r>
      <w:bookmarkEnd w:id="14"/>
    </w:p>
    <w:p w14:paraId="4C506C72" w14:textId="6727A4E0" w:rsidR="00552CFE" w:rsidRDefault="00552CFE" w:rsidP="00552CFE">
      <w:r>
        <w:lastRenderedPageBreak/>
        <w:t xml:space="preserve">Upon </w:t>
      </w:r>
      <w:r w:rsidR="00E22F30">
        <w:t xml:space="preserve">installation </w:t>
      </w:r>
      <w:r>
        <w:t xml:space="preserve">completion, the </w:t>
      </w:r>
      <w:r w:rsidR="00E22F30">
        <w:t xml:space="preserve">application </w:t>
      </w:r>
      <w:r>
        <w:t xml:space="preserve">files </w:t>
      </w:r>
      <w:r w:rsidR="0008355E">
        <w:t>listed</w:t>
      </w:r>
      <w:r>
        <w:t xml:space="preserve"> in </w:t>
      </w:r>
      <w:r w:rsidR="00416B7F">
        <w:fldChar w:fldCharType="begin"/>
      </w:r>
      <w:r w:rsidR="00416B7F">
        <w:instrText xml:space="preserve"> REF _Ref96693824 \h </w:instrText>
      </w:r>
      <w:r w:rsidR="00416B7F">
        <w:fldChar w:fldCharType="separate"/>
      </w:r>
      <w:r w:rsidR="008F1176">
        <w:t xml:space="preserve">Table </w:t>
      </w:r>
      <w:r w:rsidR="008F1176">
        <w:rPr>
          <w:noProof/>
        </w:rPr>
        <w:t>2</w:t>
      </w:r>
      <w:r w:rsidR="008F1176">
        <w:noBreakHyphen/>
      </w:r>
      <w:r w:rsidR="008F1176">
        <w:rPr>
          <w:noProof/>
        </w:rPr>
        <w:t>2</w:t>
      </w:r>
      <w:r w:rsidR="00416B7F">
        <w:fldChar w:fldCharType="end"/>
      </w:r>
      <w:r w:rsidR="00416B7F">
        <w:t xml:space="preserve"> </w:t>
      </w:r>
      <w:r w:rsidR="00E64FA7">
        <w:t>are</w:t>
      </w:r>
      <w:r>
        <w:t xml:space="preserve"> created in the BAKFAA installation folder.</w:t>
      </w:r>
    </w:p>
    <w:p w14:paraId="748F3B6B" w14:textId="3C04EE88" w:rsidR="00552CFE" w:rsidRDefault="00552CFE" w:rsidP="00552CFE">
      <w:pPr>
        <w:pStyle w:val="Caption"/>
      </w:pPr>
      <w:bookmarkStart w:id="15" w:name="_Ref96693824"/>
      <w:bookmarkStart w:id="16" w:name="_Toc126328301"/>
      <w:r>
        <w:t xml:space="preserve">Table </w:t>
      </w:r>
      <w:fldSimple w:instr=" STYLEREF 1 \s ">
        <w:r w:rsidR="008F1176">
          <w:rPr>
            <w:noProof/>
          </w:rPr>
          <w:t>2</w:t>
        </w:r>
      </w:fldSimple>
      <w:r>
        <w:noBreakHyphen/>
      </w:r>
      <w:fldSimple w:instr=" SEQ Table \* ARABIC \s 1 ">
        <w:r w:rsidR="008F1176">
          <w:rPr>
            <w:noProof/>
          </w:rPr>
          <w:t>2</w:t>
        </w:r>
      </w:fldSimple>
      <w:bookmarkEnd w:id="15"/>
      <w:r w:rsidR="00A21DB7">
        <w:rPr>
          <w:noProof/>
        </w:rPr>
        <w:t>.</w:t>
      </w:r>
      <w:r>
        <w:t xml:space="preserve"> List of installed application files</w:t>
      </w:r>
      <w:bookmarkEnd w:id="16"/>
      <w:r>
        <w:t xml:space="preserve"> </w:t>
      </w:r>
    </w:p>
    <w:tbl>
      <w:tblPr>
        <w:tblStyle w:val="TableGrid"/>
        <w:tblW w:w="0" w:type="auto"/>
        <w:jc w:val="center"/>
        <w:tblLook w:val="04A0" w:firstRow="1" w:lastRow="0" w:firstColumn="1" w:lastColumn="0" w:noHBand="0" w:noVBand="1"/>
      </w:tblPr>
      <w:tblGrid>
        <w:gridCol w:w="570"/>
        <w:gridCol w:w="4755"/>
        <w:gridCol w:w="3312"/>
      </w:tblGrid>
      <w:tr w:rsidR="00572239" w14:paraId="3B8DCC69" w14:textId="77777777" w:rsidTr="000138DD">
        <w:trPr>
          <w:trHeight w:val="402"/>
          <w:jc w:val="center"/>
        </w:trPr>
        <w:tc>
          <w:tcPr>
            <w:tcW w:w="570" w:type="dxa"/>
            <w:tcBorders>
              <w:top w:val="single" w:sz="12" w:space="0" w:color="auto"/>
              <w:left w:val="single" w:sz="12" w:space="0" w:color="auto"/>
              <w:bottom w:val="single" w:sz="12" w:space="0" w:color="auto"/>
              <w:right w:val="outset" w:sz="6" w:space="0" w:color="auto"/>
            </w:tcBorders>
            <w:vAlign w:val="center"/>
          </w:tcPr>
          <w:p w14:paraId="6D12D776" w14:textId="71A1772E" w:rsidR="00572239" w:rsidRDefault="00572239" w:rsidP="00572239">
            <w:pPr>
              <w:spacing w:before="0"/>
              <w:jc w:val="center"/>
              <w:rPr>
                <w:rFonts w:eastAsia="Times New Roman" w:cs="Times New Roman"/>
                <w:szCs w:val="24"/>
              </w:rPr>
            </w:pPr>
            <w:r>
              <w:rPr>
                <w:rFonts w:eastAsia="Times New Roman" w:cs="Times New Roman"/>
                <w:szCs w:val="24"/>
              </w:rPr>
              <w:t>No.</w:t>
            </w:r>
          </w:p>
        </w:tc>
        <w:tc>
          <w:tcPr>
            <w:tcW w:w="4755" w:type="dxa"/>
            <w:tcBorders>
              <w:top w:val="single" w:sz="12" w:space="0" w:color="auto"/>
              <w:left w:val="outset" w:sz="6" w:space="0" w:color="auto"/>
              <w:bottom w:val="single" w:sz="12" w:space="0" w:color="auto"/>
              <w:right w:val="outset" w:sz="6" w:space="0" w:color="auto"/>
            </w:tcBorders>
            <w:vAlign w:val="center"/>
          </w:tcPr>
          <w:p w14:paraId="4CE118DC" w14:textId="1F85DA42" w:rsidR="00572239" w:rsidRDefault="00572239" w:rsidP="00572239">
            <w:pPr>
              <w:spacing w:before="0"/>
              <w:jc w:val="center"/>
              <w:rPr>
                <w:rFonts w:eastAsia="Times New Roman" w:cs="Times New Roman"/>
                <w:szCs w:val="24"/>
              </w:rPr>
            </w:pPr>
            <w:r>
              <w:rPr>
                <w:rFonts w:eastAsia="Times New Roman" w:cs="Times New Roman"/>
                <w:szCs w:val="24"/>
              </w:rPr>
              <w:t>File Name</w:t>
            </w:r>
          </w:p>
        </w:tc>
        <w:tc>
          <w:tcPr>
            <w:tcW w:w="3312" w:type="dxa"/>
            <w:tcBorders>
              <w:top w:val="single" w:sz="12" w:space="0" w:color="auto"/>
              <w:bottom w:val="single" w:sz="12" w:space="0" w:color="auto"/>
              <w:right w:val="single" w:sz="12" w:space="0" w:color="auto"/>
            </w:tcBorders>
            <w:vAlign w:val="center"/>
          </w:tcPr>
          <w:p w14:paraId="72838B8E" w14:textId="192F84A3" w:rsidR="00572239" w:rsidRDefault="00572239" w:rsidP="00572239">
            <w:pPr>
              <w:spacing w:before="0"/>
              <w:jc w:val="center"/>
            </w:pPr>
            <w:r>
              <w:t>Description</w:t>
            </w:r>
          </w:p>
        </w:tc>
      </w:tr>
      <w:tr w:rsidR="00572239" w14:paraId="4798243F" w14:textId="77777777" w:rsidTr="000138DD">
        <w:trPr>
          <w:trHeight w:val="288"/>
          <w:jc w:val="center"/>
        </w:trPr>
        <w:tc>
          <w:tcPr>
            <w:tcW w:w="570" w:type="dxa"/>
            <w:tcBorders>
              <w:top w:val="single" w:sz="12" w:space="0" w:color="auto"/>
              <w:left w:val="single" w:sz="12" w:space="0" w:color="auto"/>
              <w:bottom w:val="outset" w:sz="6" w:space="0" w:color="auto"/>
              <w:right w:val="outset" w:sz="6" w:space="0" w:color="auto"/>
            </w:tcBorders>
            <w:vAlign w:val="center"/>
          </w:tcPr>
          <w:p w14:paraId="774AB694" w14:textId="07F9D49A" w:rsidR="00572239" w:rsidRPr="00572239" w:rsidRDefault="00572239" w:rsidP="00572239">
            <w:pPr>
              <w:spacing w:before="0"/>
              <w:jc w:val="center"/>
              <w:rPr>
                <w:rFonts w:eastAsia="Times New Roman" w:cs="Times New Roman"/>
                <w:sz w:val="20"/>
                <w:szCs w:val="20"/>
              </w:rPr>
            </w:pPr>
            <w:r w:rsidRPr="00572239">
              <w:rPr>
                <w:rFonts w:eastAsia="Times New Roman" w:cs="Times New Roman"/>
                <w:sz w:val="20"/>
                <w:szCs w:val="20"/>
              </w:rPr>
              <w:t>1</w:t>
            </w:r>
          </w:p>
        </w:tc>
        <w:tc>
          <w:tcPr>
            <w:tcW w:w="4755" w:type="dxa"/>
            <w:tcBorders>
              <w:top w:val="single" w:sz="12" w:space="0" w:color="auto"/>
              <w:left w:val="outset" w:sz="6" w:space="0" w:color="auto"/>
              <w:bottom w:val="outset" w:sz="6" w:space="0" w:color="auto"/>
              <w:right w:val="outset" w:sz="6" w:space="0" w:color="auto"/>
            </w:tcBorders>
            <w:vAlign w:val="center"/>
          </w:tcPr>
          <w:p w14:paraId="604EA612" w14:textId="06E0C0A2" w:rsidR="00572239" w:rsidRPr="00572239" w:rsidRDefault="00572239" w:rsidP="00572239">
            <w:pPr>
              <w:spacing w:before="0"/>
              <w:jc w:val="center"/>
              <w:rPr>
                <w:sz w:val="20"/>
                <w:szCs w:val="20"/>
              </w:rPr>
            </w:pPr>
            <w:r w:rsidRPr="00572239">
              <w:rPr>
                <w:rFonts w:eastAsia="Times New Roman" w:cs="Times New Roman"/>
                <w:sz w:val="20"/>
                <w:szCs w:val="20"/>
              </w:rPr>
              <w:t>BAKFAA.pdb</w:t>
            </w:r>
          </w:p>
        </w:tc>
        <w:tc>
          <w:tcPr>
            <w:tcW w:w="3312" w:type="dxa"/>
            <w:tcBorders>
              <w:top w:val="single" w:sz="12" w:space="0" w:color="auto"/>
              <w:left w:val="outset" w:sz="6" w:space="0" w:color="auto"/>
              <w:bottom w:val="outset" w:sz="6" w:space="0" w:color="auto"/>
              <w:right w:val="single" w:sz="12" w:space="0" w:color="auto"/>
            </w:tcBorders>
            <w:vAlign w:val="center"/>
          </w:tcPr>
          <w:p w14:paraId="4445DF66" w14:textId="4F77302B" w:rsidR="00572239" w:rsidRPr="00572239" w:rsidRDefault="00572239" w:rsidP="00572239">
            <w:pPr>
              <w:spacing w:before="0"/>
              <w:jc w:val="center"/>
              <w:rPr>
                <w:sz w:val="20"/>
                <w:szCs w:val="20"/>
              </w:rPr>
            </w:pPr>
            <w:r w:rsidRPr="00572239">
              <w:rPr>
                <w:rFonts w:eastAsia="Times New Roman" w:cs="Times New Roman"/>
                <w:sz w:val="20"/>
                <w:szCs w:val="20"/>
              </w:rPr>
              <w:t>Program Debug Database</w:t>
            </w:r>
            <w:r w:rsidR="00F20DF7">
              <w:rPr>
                <w:rFonts w:eastAsia="Times New Roman" w:cs="Times New Roman"/>
                <w:sz w:val="20"/>
                <w:szCs w:val="20"/>
              </w:rPr>
              <w:t xml:space="preserve"> </w:t>
            </w:r>
            <w:r w:rsidR="00F20DF7" w:rsidRPr="00572239">
              <w:rPr>
                <w:rFonts w:eastAsia="Times New Roman" w:cs="Times New Roman"/>
                <w:sz w:val="20"/>
                <w:szCs w:val="20"/>
              </w:rPr>
              <w:t>containing</w:t>
            </w:r>
            <w:r w:rsidR="00F20DF7">
              <w:rPr>
                <w:rFonts w:eastAsia="Times New Roman" w:cs="Times New Roman"/>
                <w:sz w:val="20"/>
                <w:szCs w:val="20"/>
              </w:rPr>
              <w:t xml:space="preserve"> BAKFAA debug info</w:t>
            </w:r>
          </w:p>
        </w:tc>
      </w:tr>
      <w:tr w:rsidR="00572239" w14:paraId="48F0FC9D" w14:textId="77777777" w:rsidTr="000138DD">
        <w:trPr>
          <w:trHeight w:val="288"/>
          <w:jc w:val="center"/>
        </w:trPr>
        <w:tc>
          <w:tcPr>
            <w:tcW w:w="570" w:type="dxa"/>
            <w:tcBorders>
              <w:top w:val="outset" w:sz="6" w:space="0" w:color="auto"/>
              <w:left w:val="single" w:sz="12" w:space="0" w:color="auto"/>
              <w:bottom w:val="outset" w:sz="6" w:space="0" w:color="auto"/>
              <w:right w:val="outset" w:sz="6" w:space="0" w:color="auto"/>
            </w:tcBorders>
            <w:vAlign w:val="center"/>
          </w:tcPr>
          <w:p w14:paraId="49FC2E4B" w14:textId="226549CB" w:rsidR="00572239" w:rsidRPr="00572239" w:rsidRDefault="00572239" w:rsidP="00572239">
            <w:pPr>
              <w:spacing w:before="0"/>
              <w:jc w:val="center"/>
              <w:rPr>
                <w:rFonts w:eastAsia="Times New Roman" w:cs="Times New Roman"/>
                <w:sz w:val="20"/>
                <w:szCs w:val="20"/>
              </w:rPr>
            </w:pPr>
            <w:r w:rsidRPr="00572239">
              <w:rPr>
                <w:rFonts w:eastAsia="Times New Roman" w:cs="Times New Roman"/>
                <w:sz w:val="20"/>
                <w:szCs w:val="20"/>
              </w:rPr>
              <w:t>2</w:t>
            </w:r>
          </w:p>
        </w:tc>
        <w:tc>
          <w:tcPr>
            <w:tcW w:w="4755" w:type="dxa"/>
            <w:tcBorders>
              <w:top w:val="outset" w:sz="6" w:space="0" w:color="auto"/>
              <w:left w:val="outset" w:sz="6" w:space="0" w:color="auto"/>
              <w:bottom w:val="outset" w:sz="6" w:space="0" w:color="auto"/>
              <w:right w:val="outset" w:sz="6" w:space="0" w:color="auto"/>
            </w:tcBorders>
            <w:vAlign w:val="center"/>
          </w:tcPr>
          <w:p w14:paraId="32B356B6" w14:textId="084B40A8" w:rsidR="00572239" w:rsidRPr="00572239" w:rsidRDefault="00572239" w:rsidP="00572239">
            <w:pPr>
              <w:spacing w:before="0"/>
              <w:jc w:val="center"/>
              <w:rPr>
                <w:sz w:val="20"/>
                <w:szCs w:val="20"/>
              </w:rPr>
            </w:pPr>
            <w:r w:rsidRPr="00572239">
              <w:rPr>
                <w:rFonts w:eastAsia="Times New Roman" w:cs="Times New Roman"/>
                <w:sz w:val="20"/>
                <w:szCs w:val="20"/>
              </w:rPr>
              <w:t>BAKFAA.xml</w:t>
            </w:r>
          </w:p>
        </w:tc>
        <w:tc>
          <w:tcPr>
            <w:tcW w:w="3312" w:type="dxa"/>
            <w:tcBorders>
              <w:top w:val="outset" w:sz="6" w:space="0" w:color="auto"/>
              <w:left w:val="outset" w:sz="6" w:space="0" w:color="auto"/>
              <w:bottom w:val="outset" w:sz="6" w:space="0" w:color="auto"/>
              <w:right w:val="single" w:sz="12" w:space="0" w:color="auto"/>
            </w:tcBorders>
            <w:vAlign w:val="center"/>
          </w:tcPr>
          <w:p w14:paraId="25124515" w14:textId="13D2796F" w:rsidR="00572239" w:rsidRPr="00572239" w:rsidRDefault="00572239" w:rsidP="000138DD">
            <w:pPr>
              <w:spacing w:before="0"/>
              <w:jc w:val="center"/>
              <w:rPr>
                <w:sz w:val="20"/>
                <w:szCs w:val="20"/>
              </w:rPr>
            </w:pPr>
            <w:r w:rsidRPr="00572239">
              <w:rPr>
                <w:rFonts w:eastAsia="Times New Roman" w:cs="Times New Roman"/>
                <w:sz w:val="20"/>
                <w:szCs w:val="20"/>
              </w:rPr>
              <w:t xml:space="preserve">XML </w:t>
            </w:r>
            <w:r w:rsidR="00F20DF7">
              <w:rPr>
                <w:rFonts w:eastAsia="Times New Roman" w:cs="Times New Roman"/>
                <w:sz w:val="20"/>
                <w:szCs w:val="20"/>
              </w:rPr>
              <w:t>d</w:t>
            </w:r>
            <w:r w:rsidRPr="00572239">
              <w:rPr>
                <w:rFonts w:eastAsia="Times New Roman" w:cs="Times New Roman"/>
                <w:sz w:val="20"/>
                <w:szCs w:val="20"/>
              </w:rPr>
              <w:t>ocument</w:t>
            </w:r>
            <w:r w:rsidR="00F20DF7">
              <w:rPr>
                <w:rFonts w:eastAsia="Times New Roman" w:cs="Times New Roman"/>
                <w:sz w:val="20"/>
                <w:szCs w:val="20"/>
              </w:rPr>
              <w:t xml:space="preserve"> containing </w:t>
            </w:r>
            <w:r w:rsidR="000138DD">
              <w:rPr>
                <w:rFonts w:eastAsia="Times New Roman" w:cs="Times New Roman"/>
                <w:sz w:val="20"/>
                <w:szCs w:val="20"/>
              </w:rPr>
              <w:t xml:space="preserve">identification &amp; summary of functionality of subroutines and classes added to BAKFAA in Phase II </w:t>
            </w:r>
          </w:p>
        </w:tc>
      </w:tr>
      <w:tr w:rsidR="00572239" w14:paraId="6E9C3B08" w14:textId="77777777" w:rsidTr="000138DD">
        <w:trPr>
          <w:trHeight w:val="288"/>
          <w:jc w:val="center"/>
        </w:trPr>
        <w:tc>
          <w:tcPr>
            <w:tcW w:w="570" w:type="dxa"/>
            <w:tcBorders>
              <w:top w:val="outset" w:sz="6" w:space="0" w:color="auto"/>
              <w:left w:val="single" w:sz="12" w:space="0" w:color="auto"/>
              <w:bottom w:val="outset" w:sz="6" w:space="0" w:color="auto"/>
              <w:right w:val="outset" w:sz="6" w:space="0" w:color="auto"/>
            </w:tcBorders>
            <w:vAlign w:val="center"/>
          </w:tcPr>
          <w:p w14:paraId="3D19F2BA" w14:textId="0D9D7444" w:rsidR="00572239" w:rsidRPr="00572239" w:rsidRDefault="008029D2" w:rsidP="00572239">
            <w:pPr>
              <w:spacing w:before="0"/>
              <w:jc w:val="center"/>
              <w:rPr>
                <w:rFonts w:eastAsia="Times New Roman" w:cs="Times New Roman"/>
                <w:sz w:val="20"/>
                <w:szCs w:val="20"/>
              </w:rPr>
            </w:pPr>
            <w:r>
              <w:rPr>
                <w:rFonts w:eastAsia="Times New Roman" w:cs="Times New Roman"/>
                <w:sz w:val="20"/>
                <w:szCs w:val="20"/>
              </w:rPr>
              <w:t>3</w:t>
            </w:r>
          </w:p>
        </w:tc>
        <w:tc>
          <w:tcPr>
            <w:tcW w:w="4755" w:type="dxa"/>
            <w:tcBorders>
              <w:top w:val="outset" w:sz="6" w:space="0" w:color="auto"/>
              <w:left w:val="outset" w:sz="6" w:space="0" w:color="auto"/>
              <w:bottom w:val="outset" w:sz="6" w:space="0" w:color="auto"/>
              <w:right w:val="outset" w:sz="6" w:space="0" w:color="auto"/>
            </w:tcBorders>
            <w:vAlign w:val="center"/>
          </w:tcPr>
          <w:p w14:paraId="594417E2" w14:textId="037F1374" w:rsidR="00572239" w:rsidRPr="00572239" w:rsidRDefault="00572239" w:rsidP="00572239">
            <w:pPr>
              <w:spacing w:before="0"/>
              <w:jc w:val="center"/>
              <w:rPr>
                <w:sz w:val="20"/>
                <w:szCs w:val="20"/>
              </w:rPr>
            </w:pPr>
            <w:r w:rsidRPr="00572239">
              <w:rPr>
                <w:rFonts w:eastAsia="Times New Roman" w:cs="Times New Roman"/>
                <w:sz w:val="20"/>
                <w:szCs w:val="20"/>
              </w:rPr>
              <w:t>LEAFClassLib.dll</w:t>
            </w:r>
          </w:p>
        </w:tc>
        <w:tc>
          <w:tcPr>
            <w:tcW w:w="3312" w:type="dxa"/>
            <w:tcBorders>
              <w:top w:val="outset" w:sz="6" w:space="0" w:color="auto"/>
              <w:left w:val="outset" w:sz="6" w:space="0" w:color="auto"/>
              <w:bottom w:val="outset" w:sz="6" w:space="0" w:color="auto"/>
              <w:right w:val="single" w:sz="12" w:space="0" w:color="auto"/>
            </w:tcBorders>
            <w:vAlign w:val="center"/>
          </w:tcPr>
          <w:p w14:paraId="245511E5" w14:textId="43A615FD" w:rsidR="00572239" w:rsidRPr="00572239" w:rsidRDefault="00572239" w:rsidP="00572239">
            <w:pPr>
              <w:spacing w:before="0"/>
              <w:jc w:val="center"/>
              <w:rPr>
                <w:sz w:val="20"/>
                <w:szCs w:val="20"/>
              </w:rPr>
            </w:pPr>
            <w:r w:rsidRPr="00572239">
              <w:rPr>
                <w:rFonts w:eastAsia="Times New Roman" w:cs="Times New Roman"/>
                <w:sz w:val="20"/>
                <w:szCs w:val="20"/>
              </w:rPr>
              <w:t>Class Library containing LEAF</w:t>
            </w:r>
          </w:p>
        </w:tc>
      </w:tr>
      <w:tr w:rsidR="00572239" w14:paraId="1E26EC1E" w14:textId="77777777" w:rsidTr="000138DD">
        <w:trPr>
          <w:trHeight w:val="288"/>
          <w:jc w:val="center"/>
        </w:trPr>
        <w:tc>
          <w:tcPr>
            <w:tcW w:w="570" w:type="dxa"/>
            <w:tcBorders>
              <w:top w:val="outset" w:sz="6" w:space="0" w:color="auto"/>
              <w:left w:val="single" w:sz="12" w:space="0" w:color="auto"/>
              <w:bottom w:val="outset" w:sz="6" w:space="0" w:color="auto"/>
              <w:right w:val="outset" w:sz="6" w:space="0" w:color="auto"/>
            </w:tcBorders>
            <w:vAlign w:val="center"/>
          </w:tcPr>
          <w:p w14:paraId="324FF15D" w14:textId="0A3B96C9" w:rsidR="00572239" w:rsidRPr="00572239" w:rsidRDefault="008029D2" w:rsidP="00572239">
            <w:pPr>
              <w:spacing w:before="0"/>
              <w:jc w:val="center"/>
              <w:rPr>
                <w:rFonts w:eastAsia="Times New Roman" w:cs="Times New Roman"/>
                <w:sz w:val="20"/>
                <w:szCs w:val="20"/>
              </w:rPr>
            </w:pPr>
            <w:r>
              <w:rPr>
                <w:rFonts w:eastAsia="Times New Roman" w:cs="Times New Roman"/>
                <w:sz w:val="20"/>
                <w:szCs w:val="20"/>
              </w:rPr>
              <w:t>4</w:t>
            </w:r>
          </w:p>
        </w:tc>
        <w:tc>
          <w:tcPr>
            <w:tcW w:w="4755" w:type="dxa"/>
            <w:tcBorders>
              <w:top w:val="outset" w:sz="6" w:space="0" w:color="auto"/>
              <w:left w:val="outset" w:sz="6" w:space="0" w:color="auto"/>
              <w:bottom w:val="outset" w:sz="6" w:space="0" w:color="auto"/>
              <w:right w:val="outset" w:sz="6" w:space="0" w:color="auto"/>
            </w:tcBorders>
            <w:vAlign w:val="center"/>
          </w:tcPr>
          <w:p w14:paraId="50500DAE" w14:textId="27819C25" w:rsidR="00572239" w:rsidRPr="00572239" w:rsidRDefault="00572239" w:rsidP="00572239">
            <w:pPr>
              <w:spacing w:before="0"/>
              <w:jc w:val="center"/>
              <w:rPr>
                <w:sz w:val="20"/>
                <w:szCs w:val="20"/>
              </w:rPr>
            </w:pPr>
            <w:r w:rsidRPr="00572239">
              <w:rPr>
                <w:rFonts w:eastAsia="Times New Roman" w:cs="Times New Roman"/>
                <w:sz w:val="20"/>
                <w:szCs w:val="20"/>
              </w:rPr>
              <w:t>LEAFClassLib.pdb</w:t>
            </w:r>
          </w:p>
        </w:tc>
        <w:tc>
          <w:tcPr>
            <w:tcW w:w="3312" w:type="dxa"/>
            <w:tcBorders>
              <w:top w:val="outset" w:sz="6" w:space="0" w:color="auto"/>
              <w:left w:val="outset" w:sz="6" w:space="0" w:color="auto"/>
              <w:bottom w:val="outset" w:sz="6" w:space="0" w:color="auto"/>
              <w:right w:val="single" w:sz="12" w:space="0" w:color="auto"/>
            </w:tcBorders>
            <w:vAlign w:val="center"/>
          </w:tcPr>
          <w:p w14:paraId="2A29BC3B" w14:textId="2D364DCA" w:rsidR="00572239" w:rsidRPr="00572239" w:rsidRDefault="00572239" w:rsidP="000138DD">
            <w:pPr>
              <w:spacing w:before="0"/>
              <w:jc w:val="center"/>
              <w:rPr>
                <w:sz w:val="20"/>
                <w:szCs w:val="20"/>
              </w:rPr>
            </w:pPr>
            <w:r w:rsidRPr="00572239">
              <w:rPr>
                <w:rFonts w:eastAsia="Times New Roman" w:cs="Times New Roman"/>
                <w:sz w:val="20"/>
                <w:szCs w:val="20"/>
              </w:rPr>
              <w:t>Program Debug Database</w:t>
            </w:r>
            <w:r w:rsidR="000138DD">
              <w:rPr>
                <w:rFonts w:eastAsia="Times New Roman" w:cs="Times New Roman"/>
                <w:sz w:val="20"/>
                <w:szCs w:val="20"/>
              </w:rPr>
              <w:t xml:space="preserve"> </w:t>
            </w:r>
            <w:r w:rsidR="000138DD" w:rsidRPr="00572239">
              <w:rPr>
                <w:rFonts w:eastAsia="Times New Roman" w:cs="Times New Roman"/>
                <w:sz w:val="20"/>
                <w:szCs w:val="20"/>
              </w:rPr>
              <w:t>containing</w:t>
            </w:r>
            <w:r w:rsidR="000138DD">
              <w:rPr>
                <w:rFonts w:eastAsia="Times New Roman" w:cs="Times New Roman"/>
                <w:sz w:val="20"/>
                <w:szCs w:val="20"/>
              </w:rPr>
              <w:t xml:space="preserve"> LEAF debug info</w:t>
            </w:r>
          </w:p>
        </w:tc>
      </w:tr>
      <w:tr w:rsidR="00572239" w14:paraId="783D1F88" w14:textId="77777777" w:rsidTr="000138DD">
        <w:trPr>
          <w:trHeight w:val="288"/>
          <w:jc w:val="center"/>
        </w:trPr>
        <w:tc>
          <w:tcPr>
            <w:tcW w:w="570" w:type="dxa"/>
            <w:tcBorders>
              <w:top w:val="outset" w:sz="6" w:space="0" w:color="auto"/>
              <w:left w:val="single" w:sz="12" w:space="0" w:color="auto"/>
              <w:bottom w:val="outset" w:sz="6" w:space="0" w:color="auto"/>
              <w:right w:val="outset" w:sz="6" w:space="0" w:color="auto"/>
            </w:tcBorders>
            <w:vAlign w:val="center"/>
          </w:tcPr>
          <w:p w14:paraId="3F0010FC" w14:textId="2B145BA9" w:rsidR="00572239" w:rsidRPr="00572239" w:rsidRDefault="008029D2" w:rsidP="00572239">
            <w:pPr>
              <w:spacing w:before="0"/>
              <w:jc w:val="center"/>
              <w:rPr>
                <w:rFonts w:eastAsia="Times New Roman" w:cs="Times New Roman"/>
                <w:sz w:val="20"/>
                <w:szCs w:val="20"/>
              </w:rPr>
            </w:pPr>
            <w:r>
              <w:rPr>
                <w:rFonts w:eastAsia="Times New Roman" w:cs="Times New Roman"/>
                <w:sz w:val="20"/>
                <w:szCs w:val="20"/>
              </w:rPr>
              <w:t>5</w:t>
            </w:r>
          </w:p>
        </w:tc>
        <w:tc>
          <w:tcPr>
            <w:tcW w:w="4755" w:type="dxa"/>
            <w:tcBorders>
              <w:top w:val="outset" w:sz="6" w:space="0" w:color="auto"/>
              <w:left w:val="outset" w:sz="6" w:space="0" w:color="auto"/>
              <w:bottom w:val="outset" w:sz="6" w:space="0" w:color="auto"/>
              <w:right w:val="outset" w:sz="6" w:space="0" w:color="auto"/>
            </w:tcBorders>
            <w:vAlign w:val="center"/>
          </w:tcPr>
          <w:p w14:paraId="563CF5B7" w14:textId="3FEB3FEC" w:rsidR="00572239" w:rsidRPr="00572239" w:rsidRDefault="00572239" w:rsidP="00572239">
            <w:pPr>
              <w:spacing w:before="0"/>
              <w:jc w:val="center"/>
              <w:rPr>
                <w:sz w:val="20"/>
                <w:szCs w:val="20"/>
              </w:rPr>
            </w:pPr>
            <w:r w:rsidRPr="00572239">
              <w:rPr>
                <w:rFonts w:eastAsia="Times New Roman" w:cs="Times New Roman"/>
                <w:sz w:val="20"/>
                <w:szCs w:val="20"/>
              </w:rPr>
              <w:t>LEAFAircraft.Ext</w:t>
            </w:r>
          </w:p>
        </w:tc>
        <w:tc>
          <w:tcPr>
            <w:tcW w:w="3312" w:type="dxa"/>
            <w:tcBorders>
              <w:top w:val="outset" w:sz="6" w:space="0" w:color="auto"/>
              <w:left w:val="outset" w:sz="6" w:space="0" w:color="auto"/>
              <w:bottom w:val="outset" w:sz="6" w:space="0" w:color="auto"/>
              <w:right w:val="single" w:sz="12" w:space="0" w:color="auto"/>
            </w:tcBorders>
            <w:vAlign w:val="center"/>
          </w:tcPr>
          <w:p w14:paraId="7BAB5DDF" w14:textId="6E090DAD" w:rsidR="00572239" w:rsidRPr="00572239" w:rsidRDefault="00572239" w:rsidP="00572239">
            <w:pPr>
              <w:spacing w:before="0"/>
              <w:jc w:val="center"/>
              <w:rPr>
                <w:sz w:val="20"/>
                <w:szCs w:val="20"/>
              </w:rPr>
            </w:pPr>
            <w:r w:rsidRPr="00572239">
              <w:rPr>
                <w:rFonts w:eastAsia="Times New Roman" w:cs="Times New Roman"/>
                <w:sz w:val="20"/>
                <w:szCs w:val="20"/>
              </w:rPr>
              <w:t>ASCII Text file containing aircraft gear configurations</w:t>
            </w:r>
          </w:p>
        </w:tc>
      </w:tr>
      <w:tr w:rsidR="00572239" w14:paraId="7D820A78" w14:textId="77777777" w:rsidTr="000138DD">
        <w:trPr>
          <w:trHeight w:val="288"/>
          <w:jc w:val="center"/>
        </w:trPr>
        <w:tc>
          <w:tcPr>
            <w:tcW w:w="570" w:type="dxa"/>
            <w:tcBorders>
              <w:top w:val="outset" w:sz="6" w:space="0" w:color="auto"/>
              <w:left w:val="single" w:sz="12" w:space="0" w:color="auto"/>
              <w:bottom w:val="outset" w:sz="6" w:space="0" w:color="auto"/>
              <w:right w:val="outset" w:sz="6" w:space="0" w:color="auto"/>
            </w:tcBorders>
            <w:vAlign w:val="center"/>
          </w:tcPr>
          <w:p w14:paraId="6FFFFF49" w14:textId="470D368A" w:rsidR="00572239" w:rsidRPr="00572239" w:rsidRDefault="008029D2" w:rsidP="00572239">
            <w:pPr>
              <w:spacing w:before="0"/>
              <w:jc w:val="center"/>
              <w:rPr>
                <w:rFonts w:eastAsia="Times New Roman" w:cs="Times New Roman"/>
                <w:sz w:val="20"/>
                <w:szCs w:val="20"/>
              </w:rPr>
            </w:pPr>
            <w:r>
              <w:rPr>
                <w:rFonts w:eastAsia="Times New Roman" w:cs="Times New Roman"/>
                <w:sz w:val="20"/>
                <w:szCs w:val="20"/>
              </w:rPr>
              <w:t>6</w:t>
            </w:r>
          </w:p>
        </w:tc>
        <w:tc>
          <w:tcPr>
            <w:tcW w:w="4755" w:type="dxa"/>
            <w:tcBorders>
              <w:top w:val="outset" w:sz="6" w:space="0" w:color="auto"/>
              <w:left w:val="outset" w:sz="6" w:space="0" w:color="auto"/>
              <w:bottom w:val="outset" w:sz="6" w:space="0" w:color="auto"/>
              <w:right w:val="outset" w:sz="6" w:space="0" w:color="auto"/>
            </w:tcBorders>
            <w:vAlign w:val="center"/>
          </w:tcPr>
          <w:p w14:paraId="5BEF976B" w14:textId="00985BA2" w:rsidR="00572239" w:rsidRPr="00572239" w:rsidRDefault="00572239" w:rsidP="00572239">
            <w:pPr>
              <w:spacing w:before="0"/>
              <w:jc w:val="center"/>
              <w:rPr>
                <w:sz w:val="20"/>
                <w:szCs w:val="20"/>
              </w:rPr>
            </w:pPr>
            <w:r w:rsidRPr="00572239">
              <w:rPr>
                <w:rFonts w:eastAsia="Times New Roman" w:cs="Times New Roman"/>
                <w:sz w:val="20"/>
                <w:szCs w:val="20"/>
              </w:rPr>
              <w:t>System.Windows.Controls.DataVisualization.Toolkit.dll</w:t>
            </w:r>
          </w:p>
        </w:tc>
        <w:tc>
          <w:tcPr>
            <w:tcW w:w="3312" w:type="dxa"/>
            <w:tcBorders>
              <w:top w:val="outset" w:sz="6" w:space="0" w:color="auto"/>
              <w:left w:val="outset" w:sz="6" w:space="0" w:color="auto"/>
              <w:bottom w:val="outset" w:sz="6" w:space="0" w:color="auto"/>
              <w:right w:val="single" w:sz="12" w:space="0" w:color="auto"/>
            </w:tcBorders>
            <w:vAlign w:val="center"/>
          </w:tcPr>
          <w:p w14:paraId="1190DD2F" w14:textId="6C5E8A79" w:rsidR="00572239" w:rsidRPr="00572239" w:rsidRDefault="00572239" w:rsidP="00572239">
            <w:pPr>
              <w:spacing w:before="0"/>
              <w:jc w:val="center"/>
              <w:rPr>
                <w:sz w:val="20"/>
                <w:szCs w:val="20"/>
              </w:rPr>
            </w:pPr>
            <w:r w:rsidRPr="00572239">
              <w:rPr>
                <w:rFonts w:eastAsia="Times New Roman" w:cs="Times New Roman"/>
                <w:sz w:val="20"/>
                <w:szCs w:val="20"/>
              </w:rPr>
              <w:t>Reference for user interface</w:t>
            </w:r>
          </w:p>
        </w:tc>
      </w:tr>
      <w:tr w:rsidR="00572239" w14:paraId="3577A122" w14:textId="77777777" w:rsidTr="000138DD">
        <w:trPr>
          <w:trHeight w:val="288"/>
          <w:jc w:val="center"/>
        </w:trPr>
        <w:tc>
          <w:tcPr>
            <w:tcW w:w="570" w:type="dxa"/>
            <w:tcBorders>
              <w:top w:val="outset" w:sz="6" w:space="0" w:color="auto"/>
              <w:left w:val="single" w:sz="12" w:space="0" w:color="auto"/>
              <w:bottom w:val="outset" w:sz="6" w:space="0" w:color="auto"/>
              <w:right w:val="outset" w:sz="6" w:space="0" w:color="auto"/>
            </w:tcBorders>
            <w:vAlign w:val="center"/>
          </w:tcPr>
          <w:p w14:paraId="2D8F8205" w14:textId="60F2254C" w:rsidR="00572239" w:rsidRPr="00572239" w:rsidRDefault="008029D2" w:rsidP="00572239">
            <w:pPr>
              <w:spacing w:before="0"/>
              <w:jc w:val="center"/>
              <w:rPr>
                <w:rFonts w:eastAsia="Times New Roman" w:cs="Times New Roman"/>
                <w:sz w:val="20"/>
                <w:szCs w:val="20"/>
              </w:rPr>
            </w:pPr>
            <w:r>
              <w:rPr>
                <w:rFonts w:eastAsia="Times New Roman" w:cs="Times New Roman"/>
                <w:sz w:val="20"/>
                <w:szCs w:val="20"/>
              </w:rPr>
              <w:t>7</w:t>
            </w:r>
          </w:p>
        </w:tc>
        <w:tc>
          <w:tcPr>
            <w:tcW w:w="4755" w:type="dxa"/>
            <w:tcBorders>
              <w:top w:val="outset" w:sz="6" w:space="0" w:color="auto"/>
              <w:left w:val="outset" w:sz="6" w:space="0" w:color="auto"/>
              <w:bottom w:val="outset" w:sz="6" w:space="0" w:color="auto"/>
              <w:right w:val="outset" w:sz="6" w:space="0" w:color="auto"/>
            </w:tcBorders>
            <w:vAlign w:val="center"/>
          </w:tcPr>
          <w:p w14:paraId="00D898DB" w14:textId="4AF17E85" w:rsidR="00572239" w:rsidRPr="00572239" w:rsidRDefault="00572239" w:rsidP="00572239">
            <w:pPr>
              <w:spacing w:before="0"/>
              <w:jc w:val="center"/>
              <w:rPr>
                <w:sz w:val="20"/>
                <w:szCs w:val="20"/>
              </w:rPr>
            </w:pPr>
            <w:r w:rsidRPr="00572239">
              <w:rPr>
                <w:rFonts w:eastAsia="Times New Roman" w:cs="Times New Roman"/>
                <w:sz w:val="20"/>
                <w:szCs w:val="20"/>
              </w:rPr>
              <w:t>System.Windows.Controls.Input.Toolkit.dll</w:t>
            </w:r>
          </w:p>
        </w:tc>
        <w:tc>
          <w:tcPr>
            <w:tcW w:w="3312" w:type="dxa"/>
            <w:tcBorders>
              <w:top w:val="outset" w:sz="6" w:space="0" w:color="auto"/>
              <w:left w:val="outset" w:sz="6" w:space="0" w:color="auto"/>
              <w:bottom w:val="outset" w:sz="6" w:space="0" w:color="auto"/>
              <w:right w:val="single" w:sz="12" w:space="0" w:color="auto"/>
            </w:tcBorders>
            <w:vAlign w:val="center"/>
          </w:tcPr>
          <w:p w14:paraId="106CB565" w14:textId="01F34211" w:rsidR="00572239" w:rsidRPr="00572239" w:rsidRDefault="00572239" w:rsidP="00572239">
            <w:pPr>
              <w:spacing w:before="0"/>
              <w:jc w:val="center"/>
              <w:rPr>
                <w:sz w:val="20"/>
                <w:szCs w:val="20"/>
              </w:rPr>
            </w:pPr>
            <w:r w:rsidRPr="00572239">
              <w:rPr>
                <w:rFonts w:eastAsia="Times New Roman" w:cs="Times New Roman"/>
                <w:sz w:val="20"/>
                <w:szCs w:val="20"/>
              </w:rPr>
              <w:t>Reference for user interface</w:t>
            </w:r>
          </w:p>
        </w:tc>
      </w:tr>
      <w:tr w:rsidR="00572239" w14:paraId="41ED608F" w14:textId="77777777" w:rsidTr="000138DD">
        <w:trPr>
          <w:trHeight w:val="288"/>
          <w:jc w:val="center"/>
        </w:trPr>
        <w:tc>
          <w:tcPr>
            <w:tcW w:w="570" w:type="dxa"/>
            <w:tcBorders>
              <w:top w:val="outset" w:sz="6" w:space="0" w:color="auto"/>
              <w:left w:val="single" w:sz="12" w:space="0" w:color="auto"/>
              <w:bottom w:val="outset" w:sz="6" w:space="0" w:color="auto"/>
              <w:right w:val="outset" w:sz="6" w:space="0" w:color="auto"/>
            </w:tcBorders>
            <w:vAlign w:val="center"/>
          </w:tcPr>
          <w:p w14:paraId="26C7AFFF" w14:textId="448DB44B" w:rsidR="00572239" w:rsidRPr="00572239" w:rsidRDefault="008029D2" w:rsidP="00572239">
            <w:pPr>
              <w:spacing w:before="0"/>
              <w:jc w:val="center"/>
              <w:rPr>
                <w:rFonts w:eastAsia="Times New Roman" w:cs="Times New Roman"/>
                <w:sz w:val="20"/>
                <w:szCs w:val="20"/>
              </w:rPr>
            </w:pPr>
            <w:r>
              <w:rPr>
                <w:rFonts w:eastAsia="Times New Roman" w:cs="Times New Roman"/>
                <w:sz w:val="20"/>
                <w:szCs w:val="20"/>
              </w:rPr>
              <w:t>8</w:t>
            </w:r>
          </w:p>
        </w:tc>
        <w:tc>
          <w:tcPr>
            <w:tcW w:w="4755" w:type="dxa"/>
            <w:tcBorders>
              <w:top w:val="outset" w:sz="6" w:space="0" w:color="auto"/>
              <w:left w:val="outset" w:sz="6" w:space="0" w:color="auto"/>
              <w:bottom w:val="outset" w:sz="6" w:space="0" w:color="auto"/>
              <w:right w:val="outset" w:sz="6" w:space="0" w:color="auto"/>
            </w:tcBorders>
            <w:vAlign w:val="center"/>
          </w:tcPr>
          <w:p w14:paraId="496D7898" w14:textId="757BBB27" w:rsidR="00572239" w:rsidRPr="00572239" w:rsidRDefault="00572239" w:rsidP="00572239">
            <w:pPr>
              <w:spacing w:before="0"/>
              <w:jc w:val="center"/>
              <w:rPr>
                <w:sz w:val="20"/>
                <w:szCs w:val="20"/>
              </w:rPr>
            </w:pPr>
            <w:r w:rsidRPr="00572239">
              <w:rPr>
                <w:rFonts w:eastAsia="Times New Roman" w:cs="Times New Roman"/>
                <w:sz w:val="20"/>
                <w:szCs w:val="20"/>
              </w:rPr>
              <w:t>System.Windows.Controls.Layout.Toolkit.dll</w:t>
            </w:r>
          </w:p>
        </w:tc>
        <w:tc>
          <w:tcPr>
            <w:tcW w:w="3312" w:type="dxa"/>
            <w:tcBorders>
              <w:top w:val="outset" w:sz="6" w:space="0" w:color="auto"/>
              <w:left w:val="outset" w:sz="6" w:space="0" w:color="auto"/>
              <w:bottom w:val="outset" w:sz="6" w:space="0" w:color="auto"/>
              <w:right w:val="single" w:sz="12" w:space="0" w:color="auto"/>
            </w:tcBorders>
            <w:vAlign w:val="center"/>
          </w:tcPr>
          <w:p w14:paraId="07B83C49" w14:textId="6C3A2E43" w:rsidR="00572239" w:rsidRPr="00572239" w:rsidRDefault="00572239" w:rsidP="00572239">
            <w:pPr>
              <w:spacing w:before="0"/>
              <w:jc w:val="center"/>
              <w:rPr>
                <w:sz w:val="20"/>
                <w:szCs w:val="20"/>
              </w:rPr>
            </w:pPr>
            <w:r w:rsidRPr="00572239">
              <w:rPr>
                <w:rFonts w:eastAsia="Times New Roman" w:cs="Times New Roman"/>
                <w:sz w:val="20"/>
                <w:szCs w:val="20"/>
              </w:rPr>
              <w:t>Reference for user interface</w:t>
            </w:r>
          </w:p>
        </w:tc>
      </w:tr>
      <w:tr w:rsidR="00572239" w14:paraId="3B1419D0" w14:textId="77777777" w:rsidTr="000138DD">
        <w:trPr>
          <w:trHeight w:val="288"/>
          <w:jc w:val="center"/>
        </w:trPr>
        <w:tc>
          <w:tcPr>
            <w:tcW w:w="570" w:type="dxa"/>
            <w:tcBorders>
              <w:top w:val="outset" w:sz="6" w:space="0" w:color="auto"/>
              <w:left w:val="single" w:sz="12" w:space="0" w:color="auto"/>
              <w:bottom w:val="outset" w:sz="6" w:space="0" w:color="auto"/>
              <w:right w:val="outset" w:sz="6" w:space="0" w:color="auto"/>
            </w:tcBorders>
            <w:vAlign w:val="center"/>
          </w:tcPr>
          <w:p w14:paraId="7BF40B72" w14:textId="0B4A795E" w:rsidR="00572239" w:rsidRPr="00572239" w:rsidRDefault="008029D2" w:rsidP="00572239">
            <w:pPr>
              <w:spacing w:before="0"/>
              <w:jc w:val="center"/>
              <w:rPr>
                <w:rFonts w:eastAsia="Times New Roman" w:cs="Times New Roman"/>
                <w:sz w:val="20"/>
                <w:szCs w:val="20"/>
              </w:rPr>
            </w:pPr>
            <w:r>
              <w:rPr>
                <w:rFonts w:eastAsia="Times New Roman" w:cs="Times New Roman"/>
                <w:sz w:val="20"/>
                <w:szCs w:val="20"/>
              </w:rPr>
              <w:t>9</w:t>
            </w:r>
          </w:p>
        </w:tc>
        <w:tc>
          <w:tcPr>
            <w:tcW w:w="4755" w:type="dxa"/>
            <w:tcBorders>
              <w:top w:val="outset" w:sz="6" w:space="0" w:color="auto"/>
              <w:left w:val="outset" w:sz="6" w:space="0" w:color="auto"/>
              <w:bottom w:val="outset" w:sz="6" w:space="0" w:color="auto"/>
              <w:right w:val="outset" w:sz="6" w:space="0" w:color="auto"/>
            </w:tcBorders>
            <w:vAlign w:val="center"/>
          </w:tcPr>
          <w:p w14:paraId="4A9E35F3" w14:textId="55B7819B" w:rsidR="00572239" w:rsidRPr="00572239" w:rsidRDefault="00572239" w:rsidP="00572239">
            <w:pPr>
              <w:spacing w:before="0"/>
              <w:jc w:val="center"/>
              <w:rPr>
                <w:sz w:val="20"/>
                <w:szCs w:val="20"/>
              </w:rPr>
            </w:pPr>
            <w:r w:rsidRPr="00572239">
              <w:rPr>
                <w:rFonts w:eastAsia="Times New Roman" w:cs="Times New Roman"/>
                <w:sz w:val="20"/>
                <w:szCs w:val="20"/>
              </w:rPr>
              <w:t>System.Windows.Interactivity.dll</w:t>
            </w:r>
          </w:p>
        </w:tc>
        <w:tc>
          <w:tcPr>
            <w:tcW w:w="3312" w:type="dxa"/>
            <w:tcBorders>
              <w:top w:val="outset" w:sz="6" w:space="0" w:color="auto"/>
              <w:left w:val="outset" w:sz="6" w:space="0" w:color="auto"/>
              <w:bottom w:val="outset" w:sz="6" w:space="0" w:color="auto"/>
              <w:right w:val="single" w:sz="12" w:space="0" w:color="auto"/>
            </w:tcBorders>
            <w:vAlign w:val="center"/>
          </w:tcPr>
          <w:p w14:paraId="3288899D" w14:textId="0F0DA101" w:rsidR="00572239" w:rsidRPr="00572239" w:rsidRDefault="00572239" w:rsidP="00572239">
            <w:pPr>
              <w:spacing w:before="0"/>
              <w:jc w:val="center"/>
              <w:rPr>
                <w:sz w:val="20"/>
                <w:szCs w:val="20"/>
              </w:rPr>
            </w:pPr>
            <w:r w:rsidRPr="00572239">
              <w:rPr>
                <w:rFonts w:eastAsia="Times New Roman" w:cs="Times New Roman"/>
                <w:sz w:val="20"/>
                <w:szCs w:val="20"/>
              </w:rPr>
              <w:t>Reference for user interface</w:t>
            </w:r>
          </w:p>
        </w:tc>
      </w:tr>
      <w:tr w:rsidR="00572239" w14:paraId="5FCA8854" w14:textId="77777777" w:rsidTr="000138DD">
        <w:trPr>
          <w:trHeight w:val="288"/>
          <w:jc w:val="center"/>
        </w:trPr>
        <w:tc>
          <w:tcPr>
            <w:tcW w:w="570" w:type="dxa"/>
            <w:tcBorders>
              <w:top w:val="outset" w:sz="6" w:space="0" w:color="auto"/>
              <w:left w:val="single" w:sz="12" w:space="0" w:color="auto"/>
              <w:bottom w:val="outset" w:sz="6" w:space="0" w:color="auto"/>
              <w:right w:val="outset" w:sz="6" w:space="0" w:color="auto"/>
            </w:tcBorders>
            <w:vAlign w:val="center"/>
          </w:tcPr>
          <w:p w14:paraId="1D4B2169" w14:textId="431EAFA3" w:rsidR="00572239" w:rsidRPr="00572239" w:rsidRDefault="008029D2" w:rsidP="008029D2">
            <w:pPr>
              <w:spacing w:before="0"/>
              <w:jc w:val="center"/>
              <w:rPr>
                <w:rFonts w:eastAsia="Times New Roman" w:cs="Times New Roman"/>
                <w:sz w:val="20"/>
                <w:szCs w:val="20"/>
              </w:rPr>
            </w:pPr>
            <w:r w:rsidRPr="00572239">
              <w:rPr>
                <w:rFonts w:eastAsia="Times New Roman" w:cs="Times New Roman"/>
                <w:sz w:val="20"/>
                <w:szCs w:val="20"/>
              </w:rPr>
              <w:t>1</w:t>
            </w:r>
            <w:r>
              <w:rPr>
                <w:rFonts w:eastAsia="Times New Roman" w:cs="Times New Roman"/>
                <w:sz w:val="20"/>
                <w:szCs w:val="20"/>
              </w:rPr>
              <w:t>0</w:t>
            </w:r>
          </w:p>
        </w:tc>
        <w:tc>
          <w:tcPr>
            <w:tcW w:w="4755" w:type="dxa"/>
            <w:tcBorders>
              <w:top w:val="outset" w:sz="6" w:space="0" w:color="auto"/>
              <w:left w:val="outset" w:sz="6" w:space="0" w:color="auto"/>
              <w:bottom w:val="outset" w:sz="6" w:space="0" w:color="auto"/>
              <w:right w:val="outset" w:sz="6" w:space="0" w:color="auto"/>
            </w:tcBorders>
            <w:vAlign w:val="center"/>
          </w:tcPr>
          <w:p w14:paraId="0D2F08DF" w14:textId="5C680315" w:rsidR="00572239" w:rsidRPr="00572239" w:rsidRDefault="00572239" w:rsidP="00572239">
            <w:pPr>
              <w:spacing w:before="0"/>
              <w:jc w:val="center"/>
              <w:rPr>
                <w:sz w:val="20"/>
                <w:szCs w:val="20"/>
              </w:rPr>
            </w:pPr>
            <w:r w:rsidRPr="00572239">
              <w:rPr>
                <w:rFonts w:eastAsia="Times New Roman" w:cs="Times New Roman"/>
                <w:sz w:val="20"/>
                <w:szCs w:val="20"/>
              </w:rPr>
              <w:t>WPFToolkit.dll</w:t>
            </w:r>
          </w:p>
        </w:tc>
        <w:tc>
          <w:tcPr>
            <w:tcW w:w="3312" w:type="dxa"/>
            <w:tcBorders>
              <w:top w:val="outset" w:sz="6" w:space="0" w:color="auto"/>
              <w:left w:val="outset" w:sz="6" w:space="0" w:color="auto"/>
              <w:bottom w:val="outset" w:sz="6" w:space="0" w:color="auto"/>
              <w:right w:val="single" w:sz="12" w:space="0" w:color="auto"/>
            </w:tcBorders>
            <w:vAlign w:val="center"/>
          </w:tcPr>
          <w:p w14:paraId="6074115A" w14:textId="18E653B2" w:rsidR="00572239" w:rsidRPr="00572239" w:rsidRDefault="00572239" w:rsidP="00572239">
            <w:pPr>
              <w:spacing w:before="0"/>
              <w:jc w:val="center"/>
              <w:rPr>
                <w:sz w:val="20"/>
                <w:szCs w:val="20"/>
              </w:rPr>
            </w:pPr>
            <w:r w:rsidRPr="00572239">
              <w:rPr>
                <w:rFonts w:eastAsia="Times New Roman" w:cs="Times New Roman"/>
                <w:sz w:val="20"/>
                <w:szCs w:val="20"/>
              </w:rPr>
              <w:t>Reference for user interface</w:t>
            </w:r>
          </w:p>
        </w:tc>
      </w:tr>
      <w:tr w:rsidR="00572239" w14:paraId="14E3E255" w14:textId="77777777" w:rsidTr="000138DD">
        <w:trPr>
          <w:trHeight w:val="288"/>
          <w:jc w:val="center"/>
        </w:trPr>
        <w:tc>
          <w:tcPr>
            <w:tcW w:w="570" w:type="dxa"/>
            <w:tcBorders>
              <w:top w:val="outset" w:sz="6" w:space="0" w:color="auto"/>
              <w:left w:val="single" w:sz="12" w:space="0" w:color="auto"/>
              <w:bottom w:val="single" w:sz="12" w:space="0" w:color="auto"/>
              <w:right w:val="outset" w:sz="6" w:space="0" w:color="auto"/>
            </w:tcBorders>
            <w:vAlign w:val="center"/>
          </w:tcPr>
          <w:p w14:paraId="45102D21" w14:textId="0B44EBAA" w:rsidR="00572239" w:rsidRPr="00572239" w:rsidRDefault="008029D2" w:rsidP="008029D2">
            <w:pPr>
              <w:spacing w:before="0"/>
              <w:jc w:val="center"/>
              <w:rPr>
                <w:rFonts w:eastAsia="Times New Roman" w:cs="Times New Roman"/>
                <w:sz w:val="20"/>
                <w:szCs w:val="20"/>
              </w:rPr>
            </w:pPr>
            <w:r w:rsidRPr="00572239">
              <w:rPr>
                <w:rFonts w:eastAsia="Times New Roman" w:cs="Times New Roman"/>
                <w:sz w:val="20"/>
                <w:szCs w:val="20"/>
              </w:rPr>
              <w:t>1</w:t>
            </w:r>
            <w:r>
              <w:rPr>
                <w:rFonts w:eastAsia="Times New Roman" w:cs="Times New Roman"/>
                <w:sz w:val="20"/>
                <w:szCs w:val="20"/>
              </w:rPr>
              <w:t>1</w:t>
            </w:r>
          </w:p>
        </w:tc>
        <w:tc>
          <w:tcPr>
            <w:tcW w:w="4755" w:type="dxa"/>
            <w:tcBorders>
              <w:top w:val="outset" w:sz="6" w:space="0" w:color="auto"/>
              <w:left w:val="outset" w:sz="6" w:space="0" w:color="auto"/>
              <w:bottom w:val="single" w:sz="12" w:space="0" w:color="auto"/>
              <w:right w:val="outset" w:sz="6" w:space="0" w:color="auto"/>
            </w:tcBorders>
            <w:vAlign w:val="center"/>
          </w:tcPr>
          <w:p w14:paraId="77DCE829" w14:textId="664D7862" w:rsidR="00572239" w:rsidRPr="00572239" w:rsidRDefault="00572239" w:rsidP="00572239">
            <w:pPr>
              <w:spacing w:before="0"/>
              <w:jc w:val="center"/>
              <w:rPr>
                <w:sz w:val="20"/>
                <w:szCs w:val="20"/>
              </w:rPr>
            </w:pPr>
            <w:r w:rsidRPr="00572239">
              <w:rPr>
                <w:rFonts w:eastAsia="Times New Roman" w:cs="Times New Roman"/>
                <w:sz w:val="20"/>
                <w:szCs w:val="20"/>
              </w:rPr>
              <w:t>XMLOutput_template.xml</w:t>
            </w:r>
          </w:p>
        </w:tc>
        <w:tc>
          <w:tcPr>
            <w:tcW w:w="3312" w:type="dxa"/>
            <w:tcBorders>
              <w:top w:val="outset" w:sz="6" w:space="0" w:color="auto"/>
              <w:left w:val="outset" w:sz="6" w:space="0" w:color="auto"/>
              <w:bottom w:val="single" w:sz="12" w:space="0" w:color="auto"/>
              <w:right w:val="single" w:sz="12" w:space="0" w:color="auto"/>
            </w:tcBorders>
            <w:vAlign w:val="center"/>
          </w:tcPr>
          <w:p w14:paraId="70C37171" w14:textId="57258D35" w:rsidR="00572239" w:rsidRPr="00572239" w:rsidRDefault="00572239" w:rsidP="00572239">
            <w:pPr>
              <w:spacing w:before="0"/>
              <w:jc w:val="center"/>
              <w:rPr>
                <w:sz w:val="20"/>
                <w:szCs w:val="20"/>
              </w:rPr>
            </w:pPr>
            <w:r w:rsidRPr="00572239">
              <w:rPr>
                <w:rFonts w:eastAsia="Times New Roman" w:cs="Times New Roman"/>
                <w:sz w:val="20"/>
                <w:szCs w:val="20"/>
              </w:rPr>
              <w:t>Template for saving application data</w:t>
            </w:r>
          </w:p>
        </w:tc>
      </w:tr>
    </w:tbl>
    <w:p w14:paraId="4C26A0AA" w14:textId="0C932C2E" w:rsidR="00572239" w:rsidRDefault="00577083">
      <w:pPr>
        <w:pStyle w:val="Heading2"/>
      </w:pPr>
      <w:bookmarkStart w:id="17" w:name="_Toc126328192"/>
      <w:r>
        <w:t xml:space="preserve">How to Uninstall </w:t>
      </w:r>
      <w:r w:rsidR="0008355E">
        <w:t xml:space="preserve">the </w:t>
      </w:r>
      <w:r>
        <w:t>BAKFAA Application</w:t>
      </w:r>
      <w:bookmarkEnd w:id="17"/>
    </w:p>
    <w:p w14:paraId="4615B83F" w14:textId="166CBD07" w:rsidR="00577083" w:rsidRDefault="0008355E" w:rsidP="00577083">
      <w:r w:rsidRPr="0008355E">
        <w:t>To uninstall the BAKFAA application</w:t>
      </w:r>
      <w:r w:rsidR="00853F07">
        <w:t>,</w:t>
      </w:r>
      <w:r w:rsidRPr="0008355E">
        <w:t xml:space="preserve"> click the BAKFAA Installer.msi file and select “Remove” when the BAKFAA setup dialog box appears. Confirm the selection by clicking “Next” </w:t>
      </w:r>
      <w:r w:rsidR="00853F07">
        <w:t xml:space="preserve">and </w:t>
      </w:r>
      <w:r w:rsidRPr="0008355E">
        <w:t>the removal process will begin.</w:t>
      </w:r>
    </w:p>
    <w:p w14:paraId="7FDCA4C8" w14:textId="18695ED2" w:rsidR="009612DF" w:rsidRDefault="009612DF">
      <w:pPr>
        <w:pStyle w:val="Heading2"/>
      </w:pPr>
      <w:bookmarkStart w:id="18" w:name="_Toc126328193"/>
      <w:r>
        <w:t>Running the Program</w:t>
      </w:r>
      <w:bookmarkEnd w:id="18"/>
    </w:p>
    <w:p w14:paraId="4EAA9447" w14:textId="4984DF36" w:rsidR="009612DF" w:rsidRPr="00577083" w:rsidRDefault="009612DF" w:rsidP="009612DF">
      <w:r w:rsidRPr="0008355E">
        <w:t xml:space="preserve">BAKFAA </w:t>
      </w:r>
      <w:r>
        <w:t xml:space="preserve">can be run from the start menu or desktop. By default, the installer creates a </w:t>
      </w:r>
      <w:r w:rsidR="00DE6BFF">
        <w:t>s</w:t>
      </w:r>
      <w:r>
        <w:t xml:space="preserve">tart </w:t>
      </w:r>
      <w:r w:rsidR="00DE6BFF">
        <w:t>m</w:t>
      </w:r>
      <w:r>
        <w:t xml:space="preserve">enu item called BAKFAA. To run the program from the </w:t>
      </w:r>
      <w:r w:rsidR="00DE6BFF">
        <w:t>s</w:t>
      </w:r>
      <w:r>
        <w:t xml:space="preserve">tart </w:t>
      </w:r>
      <w:r w:rsidR="00DE6BFF">
        <w:t>m</w:t>
      </w:r>
      <w:r>
        <w:t xml:space="preserve">enu, click the Windows Start button, locate BAKFAA </w:t>
      </w:r>
      <w:r w:rsidR="000A1805">
        <w:t>i</w:t>
      </w:r>
      <w:r>
        <w:t xml:space="preserve">n the Windows </w:t>
      </w:r>
      <w:r w:rsidR="00DE6BFF">
        <w:t>p</w:t>
      </w:r>
      <w:r>
        <w:t xml:space="preserve">rogram </w:t>
      </w:r>
      <w:r w:rsidR="00DE6BFF">
        <w:t>m</w:t>
      </w:r>
      <w:r>
        <w:t xml:space="preserve">enu as shown in </w:t>
      </w:r>
      <w:r w:rsidR="00E22F30">
        <w:fldChar w:fldCharType="begin"/>
      </w:r>
      <w:r w:rsidR="00E22F30">
        <w:instrText xml:space="preserve"> REF _Ref100683117 \h </w:instrText>
      </w:r>
      <w:r w:rsidR="00E22F30">
        <w:fldChar w:fldCharType="separate"/>
      </w:r>
      <w:r w:rsidR="008F1176">
        <w:t xml:space="preserve">Figure </w:t>
      </w:r>
      <w:r w:rsidR="008F1176">
        <w:rPr>
          <w:noProof/>
        </w:rPr>
        <w:t>2</w:t>
      </w:r>
      <w:r w:rsidR="008F1176">
        <w:noBreakHyphen/>
      </w:r>
      <w:r w:rsidR="008F1176">
        <w:rPr>
          <w:noProof/>
        </w:rPr>
        <w:t>3</w:t>
      </w:r>
      <w:r w:rsidR="00E22F30">
        <w:fldChar w:fldCharType="end"/>
      </w:r>
      <w:r w:rsidR="000A1805">
        <w:t>,</w:t>
      </w:r>
      <w:r>
        <w:t xml:space="preserve"> and click the BAKFAA menu item to start the program.</w:t>
      </w:r>
    </w:p>
    <w:p w14:paraId="5C8186FD" w14:textId="19586549" w:rsidR="009612DF" w:rsidRDefault="000E1A24" w:rsidP="000E1A24">
      <w:pPr>
        <w:pStyle w:val="Figure"/>
      </w:pPr>
      <w:r>
        <w:rPr>
          <w:noProof/>
        </w:rPr>
        <w:lastRenderedPageBreak/>
        <w:drawing>
          <wp:inline distT="0" distB="0" distL="0" distR="0" wp14:anchorId="3EC0EB57" wp14:editId="20C0A3CB">
            <wp:extent cx="2656936" cy="1658675"/>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59686" cy="1660392"/>
                    </a:xfrm>
                    <a:prstGeom prst="rect">
                      <a:avLst/>
                    </a:prstGeom>
                    <a:noFill/>
                  </pic:spPr>
                </pic:pic>
              </a:graphicData>
            </a:graphic>
          </wp:inline>
        </w:drawing>
      </w:r>
    </w:p>
    <w:p w14:paraId="7C0DDF9E" w14:textId="1C7E2CE5" w:rsidR="000E1A24" w:rsidRPr="008F1D14" w:rsidRDefault="000E1A24" w:rsidP="000E1A24">
      <w:pPr>
        <w:pStyle w:val="Caption"/>
      </w:pPr>
      <w:bookmarkStart w:id="19" w:name="_Ref100683117"/>
      <w:bookmarkStart w:id="20" w:name="_Toc126328240"/>
      <w:r>
        <w:t xml:space="preserve">Figure </w:t>
      </w:r>
      <w:fldSimple w:instr=" STYLEREF 1 \s ">
        <w:r w:rsidR="008F1176">
          <w:rPr>
            <w:noProof/>
          </w:rPr>
          <w:t>2</w:t>
        </w:r>
      </w:fldSimple>
      <w:r>
        <w:noBreakHyphen/>
      </w:r>
      <w:fldSimple w:instr=" SEQ Figure \* ARABIC \s 1 ">
        <w:r w:rsidR="008F1176">
          <w:rPr>
            <w:noProof/>
          </w:rPr>
          <w:t>3</w:t>
        </w:r>
      </w:fldSimple>
      <w:bookmarkEnd w:id="19"/>
      <w:r>
        <w:rPr>
          <w:noProof/>
        </w:rPr>
        <w:t>.</w:t>
      </w:r>
      <w:r>
        <w:t xml:space="preserve"> BAKFAA in the Windows </w:t>
      </w:r>
      <w:r w:rsidR="000A1805">
        <w:t>Start button program menu</w:t>
      </w:r>
      <w:bookmarkEnd w:id="20"/>
    </w:p>
    <w:p w14:paraId="53161E67" w14:textId="1D19CE50" w:rsidR="000E1A24" w:rsidRDefault="000E1A24" w:rsidP="000E1A24">
      <w:r>
        <w:t xml:space="preserve">The installer also creates a shortcut icon on the desktop called </w:t>
      </w:r>
      <w:r w:rsidR="000A1805">
        <w:t>“</w:t>
      </w:r>
      <w:r>
        <w:t>BAKFAA</w:t>
      </w:r>
      <w:r w:rsidR="000A1805">
        <w:t>”</w:t>
      </w:r>
      <w:r>
        <w:t xml:space="preserve"> by default, as shown in </w:t>
      </w:r>
      <w:r w:rsidR="00C665EB">
        <w:fldChar w:fldCharType="begin"/>
      </w:r>
      <w:r w:rsidR="00C665EB">
        <w:instrText xml:space="preserve"> REF _Ref99610465 \h </w:instrText>
      </w:r>
      <w:r w:rsidR="00C665EB">
        <w:fldChar w:fldCharType="separate"/>
      </w:r>
      <w:r w:rsidR="008F1176">
        <w:t xml:space="preserve">Figure </w:t>
      </w:r>
      <w:r w:rsidR="008F1176">
        <w:rPr>
          <w:noProof/>
        </w:rPr>
        <w:t>2</w:t>
      </w:r>
      <w:r w:rsidR="008F1176">
        <w:noBreakHyphen/>
      </w:r>
      <w:r w:rsidR="008F1176">
        <w:rPr>
          <w:noProof/>
        </w:rPr>
        <w:t>4</w:t>
      </w:r>
      <w:r w:rsidR="00C665EB">
        <w:fldChar w:fldCharType="end"/>
      </w:r>
      <w:r>
        <w:t xml:space="preserve">. </w:t>
      </w:r>
      <w:r w:rsidR="000A1805">
        <w:t>To run from the desktop, d</w:t>
      </w:r>
      <w:r>
        <w:t>ouble click the BAKFAA icon to start the program.</w:t>
      </w:r>
    </w:p>
    <w:p w14:paraId="55CBA002" w14:textId="7FC64583" w:rsidR="00536CF7" w:rsidRDefault="00536CF7" w:rsidP="000E1A24"/>
    <w:p w14:paraId="7465BC28" w14:textId="2B4AF457" w:rsidR="00536CF7" w:rsidRPr="00577083" w:rsidRDefault="00536CF7" w:rsidP="008D2BFA">
      <w:pPr>
        <w:pStyle w:val="Figure"/>
      </w:pPr>
      <w:r w:rsidRPr="00536CF7">
        <w:rPr>
          <w:noProof/>
        </w:rPr>
        <w:drawing>
          <wp:inline distT="0" distB="0" distL="0" distR="0" wp14:anchorId="758C68F2" wp14:editId="44D5EB63">
            <wp:extent cx="1233577" cy="1532626"/>
            <wp:effectExtent l="0" t="0" r="5080" b="0"/>
            <wp:docPr id="211" name="Picture 7">
              <a:extLst xmlns:a="http://schemas.openxmlformats.org/drawingml/2006/main">
                <a:ext uri="{FF2B5EF4-FFF2-40B4-BE49-F238E27FC236}">
                  <a16:creationId xmlns:a16="http://schemas.microsoft.com/office/drawing/2014/main" id="{64B6ED8B-AF7A-496A-B571-8A0E9407B0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4B6ED8B-AF7A-496A-B571-8A0E9407B00E}"/>
                        </a:ext>
                      </a:extLst>
                    </pic:cNvPr>
                    <pic:cNvPicPr>
                      <a:picLocks noChangeAspect="1"/>
                    </pic:cNvPicPr>
                  </pic:nvPicPr>
                  <pic:blipFill>
                    <a:blip r:embed="rId17"/>
                    <a:stretch>
                      <a:fillRect/>
                    </a:stretch>
                  </pic:blipFill>
                  <pic:spPr>
                    <a:xfrm>
                      <a:off x="0" y="0"/>
                      <a:ext cx="1240531" cy="1541266"/>
                    </a:xfrm>
                    <a:prstGeom prst="rect">
                      <a:avLst/>
                    </a:prstGeom>
                  </pic:spPr>
                </pic:pic>
              </a:graphicData>
            </a:graphic>
          </wp:inline>
        </w:drawing>
      </w:r>
    </w:p>
    <w:p w14:paraId="21940332" w14:textId="1EED0B5D" w:rsidR="00C665EB" w:rsidRPr="008F1D14" w:rsidRDefault="00C665EB" w:rsidP="00C665EB">
      <w:pPr>
        <w:pStyle w:val="Caption"/>
      </w:pPr>
      <w:bookmarkStart w:id="21" w:name="_Ref99610465"/>
      <w:bookmarkStart w:id="22" w:name="_Toc126328241"/>
      <w:r>
        <w:t xml:space="preserve">Figure </w:t>
      </w:r>
      <w:fldSimple w:instr=" STYLEREF 1 \s ">
        <w:r w:rsidR="008F1176">
          <w:rPr>
            <w:noProof/>
          </w:rPr>
          <w:t>2</w:t>
        </w:r>
      </w:fldSimple>
      <w:r>
        <w:noBreakHyphen/>
      </w:r>
      <w:fldSimple w:instr=" SEQ Figure \* ARABIC \s 1 ">
        <w:r w:rsidR="008F1176">
          <w:rPr>
            <w:noProof/>
          </w:rPr>
          <w:t>4</w:t>
        </w:r>
      </w:fldSimple>
      <w:bookmarkEnd w:id="21"/>
      <w:r>
        <w:rPr>
          <w:noProof/>
        </w:rPr>
        <w:t>.</w:t>
      </w:r>
      <w:r>
        <w:t xml:space="preserve"> BAKFAA Windows desktop shortcut icon</w:t>
      </w:r>
      <w:bookmarkEnd w:id="22"/>
    </w:p>
    <w:p w14:paraId="6F326062" w14:textId="77777777" w:rsidR="000E1A24" w:rsidRPr="00577083" w:rsidRDefault="000E1A24" w:rsidP="008D2BFA">
      <w:pPr>
        <w:pStyle w:val="Figure"/>
      </w:pPr>
    </w:p>
    <w:p w14:paraId="4EAAD242" w14:textId="3BE12FB9" w:rsidR="00CF612F" w:rsidRDefault="00AD34BA" w:rsidP="00E913D3">
      <w:pPr>
        <w:pStyle w:val="Heading1"/>
      </w:pPr>
      <w:bookmarkStart w:id="23" w:name="_Toc99740085"/>
      <w:bookmarkStart w:id="24" w:name="_Toc100936429"/>
      <w:bookmarkStart w:id="25" w:name="_Toc100936661"/>
      <w:bookmarkStart w:id="26" w:name="_Toc101121385"/>
      <w:bookmarkStart w:id="27" w:name="_Toc101140454"/>
      <w:bookmarkStart w:id="28" w:name="_Toc101140688"/>
      <w:bookmarkStart w:id="29" w:name="_Toc101140922"/>
      <w:bookmarkStart w:id="30" w:name="_Toc101141156"/>
      <w:bookmarkStart w:id="31" w:name="_Toc101145293"/>
      <w:bookmarkStart w:id="32" w:name="_Toc101145527"/>
      <w:bookmarkStart w:id="33" w:name="_Toc99740086"/>
      <w:bookmarkStart w:id="34" w:name="_Toc100936430"/>
      <w:bookmarkStart w:id="35" w:name="_Toc100936662"/>
      <w:bookmarkStart w:id="36" w:name="_Toc101121386"/>
      <w:bookmarkStart w:id="37" w:name="_Toc101140455"/>
      <w:bookmarkStart w:id="38" w:name="_Toc101140689"/>
      <w:bookmarkStart w:id="39" w:name="_Toc101140923"/>
      <w:bookmarkStart w:id="40" w:name="_Toc101141157"/>
      <w:bookmarkStart w:id="41" w:name="_Toc101145294"/>
      <w:bookmarkStart w:id="42" w:name="_Toc101145528"/>
      <w:bookmarkStart w:id="43" w:name="_Toc99740087"/>
      <w:bookmarkStart w:id="44" w:name="_Toc100936431"/>
      <w:bookmarkStart w:id="45" w:name="_Toc100936663"/>
      <w:bookmarkStart w:id="46" w:name="_Toc101121387"/>
      <w:bookmarkStart w:id="47" w:name="_Toc101140456"/>
      <w:bookmarkStart w:id="48" w:name="_Toc101140690"/>
      <w:bookmarkStart w:id="49" w:name="_Toc101140924"/>
      <w:bookmarkStart w:id="50" w:name="_Toc101141158"/>
      <w:bookmarkStart w:id="51" w:name="_Toc101145295"/>
      <w:bookmarkStart w:id="52" w:name="_Toc101145529"/>
      <w:bookmarkStart w:id="53" w:name="_Toc99740088"/>
      <w:bookmarkStart w:id="54" w:name="_Toc100936432"/>
      <w:bookmarkStart w:id="55" w:name="_Toc100936664"/>
      <w:bookmarkStart w:id="56" w:name="_Toc101121388"/>
      <w:bookmarkStart w:id="57" w:name="_Toc101140457"/>
      <w:bookmarkStart w:id="58" w:name="_Toc101140691"/>
      <w:bookmarkStart w:id="59" w:name="_Toc101140925"/>
      <w:bookmarkStart w:id="60" w:name="_Toc101141159"/>
      <w:bookmarkStart w:id="61" w:name="_Toc101145296"/>
      <w:bookmarkStart w:id="62" w:name="_Toc101145530"/>
      <w:bookmarkStart w:id="63" w:name="_Toc99740089"/>
      <w:bookmarkStart w:id="64" w:name="_Toc100936433"/>
      <w:bookmarkStart w:id="65" w:name="_Toc100936665"/>
      <w:bookmarkStart w:id="66" w:name="_Toc101121389"/>
      <w:bookmarkStart w:id="67" w:name="_Toc101140458"/>
      <w:bookmarkStart w:id="68" w:name="_Toc101140692"/>
      <w:bookmarkStart w:id="69" w:name="_Toc101140926"/>
      <w:bookmarkStart w:id="70" w:name="_Toc101141160"/>
      <w:bookmarkStart w:id="71" w:name="_Toc101145297"/>
      <w:bookmarkStart w:id="72" w:name="_Toc101145531"/>
      <w:bookmarkStart w:id="73" w:name="_Toc99740090"/>
      <w:bookmarkStart w:id="74" w:name="_Toc100936434"/>
      <w:bookmarkStart w:id="75" w:name="_Toc100936666"/>
      <w:bookmarkStart w:id="76" w:name="_Toc101121390"/>
      <w:bookmarkStart w:id="77" w:name="_Toc101140459"/>
      <w:bookmarkStart w:id="78" w:name="_Toc101140693"/>
      <w:bookmarkStart w:id="79" w:name="_Toc101140927"/>
      <w:bookmarkStart w:id="80" w:name="_Toc101141161"/>
      <w:bookmarkStart w:id="81" w:name="_Toc101145298"/>
      <w:bookmarkStart w:id="82" w:name="_Toc101145532"/>
      <w:bookmarkStart w:id="83" w:name="_Toc99740091"/>
      <w:bookmarkStart w:id="84" w:name="_Toc100936435"/>
      <w:bookmarkStart w:id="85" w:name="_Toc100936667"/>
      <w:bookmarkStart w:id="86" w:name="_Toc101121391"/>
      <w:bookmarkStart w:id="87" w:name="_Toc101140460"/>
      <w:bookmarkStart w:id="88" w:name="_Toc101140694"/>
      <w:bookmarkStart w:id="89" w:name="_Toc101140928"/>
      <w:bookmarkStart w:id="90" w:name="_Toc101141162"/>
      <w:bookmarkStart w:id="91" w:name="_Toc101145299"/>
      <w:bookmarkStart w:id="92" w:name="_Toc101145533"/>
      <w:bookmarkStart w:id="93" w:name="_Toc99740092"/>
      <w:bookmarkStart w:id="94" w:name="_Toc100936436"/>
      <w:bookmarkStart w:id="95" w:name="_Toc100936668"/>
      <w:bookmarkStart w:id="96" w:name="_Toc101121392"/>
      <w:bookmarkStart w:id="97" w:name="_Toc101140461"/>
      <w:bookmarkStart w:id="98" w:name="_Toc101140695"/>
      <w:bookmarkStart w:id="99" w:name="_Toc101140929"/>
      <w:bookmarkStart w:id="100" w:name="_Toc101141163"/>
      <w:bookmarkStart w:id="101" w:name="_Toc101145300"/>
      <w:bookmarkStart w:id="102" w:name="_Toc101145534"/>
      <w:bookmarkStart w:id="103" w:name="_Toc99740093"/>
      <w:bookmarkStart w:id="104" w:name="_Toc100936437"/>
      <w:bookmarkStart w:id="105" w:name="_Toc100936669"/>
      <w:bookmarkStart w:id="106" w:name="_Toc101121393"/>
      <w:bookmarkStart w:id="107" w:name="_Toc101140462"/>
      <w:bookmarkStart w:id="108" w:name="_Toc101140696"/>
      <w:bookmarkStart w:id="109" w:name="_Toc101140930"/>
      <w:bookmarkStart w:id="110" w:name="_Toc101141164"/>
      <w:bookmarkStart w:id="111" w:name="_Toc101145301"/>
      <w:bookmarkStart w:id="112" w:name="_Toc101145535"/>
      <w:bookmarkStart w:id="113" w:name="_Toc99740094"/>
      <w:bookmarkStart w:id="114" w:name="_Toc100936438"/>
      <w:bookmarkStart w:id="115" w:name="_Toc100936670"/>
      <w:bookmarkStart w:id="116" w:name="_Toc101121394"/>
      <w:bookmarkStart w:id="117" w:name="_Toc101140463"/>
      <w:bookmarkStart w:id="118" w:name="_Toc101140697"/>
      <w:bookmarkStart w:id="119" w:name="_Toc101140931"/>
      <w:bookmarkStart w:id="120" w:name="_Toc101141165"/>
      <w:bookmarkStart w:id="121" w:name="_Toc101145302"/>
      <w:bookmarkStart w:id="122" w:name="_Toc101145536"/>
      <w:bookmarkStart w:id="123" w:name="_Toc99740095"/>
      <w:bookmarkStart w:id="124" w:name="_Toc100936439"/>
      <w:bookmarkStart w:id="125" w:name="_Toc100936671"/>
      <w:bookmarkStart w:id="126" w:name="_Toc101121395"/>
      <w:bookmarkStart w:id="127" w:name="_Toc101140464"/>
      <w:bookmarkStart w:id="128" w:name="_Toc101140698"/>
      <w:bookmarkStart w:id="129" w:name="_Toc101140932"/>
      <w:bookmarkStart w:id="130" w:name="_Toc101141166"/>
      <w:bookmarkStart w:id="131" w:name="_Toc101145303"/>
      <w:bookmarkStart w:id="132" w:name="_Toc101145537"/>
      <w:bookmarkStart w:id="133" w:name="_Toc99740096"/>
      <w:bookmarkStart w:id="134" w:name="_Toc100936440"/>
      <w:bookmarkStart w:id="135" w:name="_Toc100936672"/>
      <w:bookmarkStart w:id="136" w:name="_Toc101121396"/>
      <w:bookmarkStart w:id="137" w:name="_Toc101140465"/>
      <w:bookmarkStart w:id="138" w:name="_Toc101140699"/>
      <w:bookmarkStart w:id="139" w:name="_Toc101140933"/>
      <w:bookmarkStart w:id="140" w:name="_Toc101141167"/>
      <w:bookmarkStart w:id="141" w:name="_Toc101145304"/>
      <w:bookmarkStart w:id="142" w:name="_Toc101145538"/>
      <w:bookmarkStart w:id="143" w:name="_Toc99740097"/>
      <w:bookmarkStart w:id="144" w:name="_Toc100936441"/>
      <w:bookmarkStart w:id="145" w:name="_Toc100936673"/>
      <w:bookmarkStart w:id="146" w:name="_Toc101121397"/>
      <w:bookmarkStart w:id="147" w:name="_Toc101140466"/>
      <w:bookmarkStart w:id="148" w:name="_Toc101140700"/>
      <w:bookmarkStart w:id="149" w:name="_Toc101140934"/>
      <w:bookmarkStart w:id="150" w:name="_Toc101141168"/>
      <w:bookmarkStart w:id="151" w:name="_Toc101145305"/>
      <w:bookmarkStart w:id="152" w:name="_Toc101145539"/>
      <w:bookmarkStart w:id="153" w:name="_Toc99740098"/>
      <w:bookmarkStart w:id="154" w:name="_Toc100936442"/>
      <w:bookmarkStart w:id="155" w:name="_Toc100936674"/>
      <w:bookmarkStart w:id="156" w:name="_Toc101121398"/>
      <w:bookmarkStart w:id="157" w:name="_Toc101140467"/>
      <w:bookmarkStart w:id="158" w:name="_Toc101140701"/>
      <w:bookmarkStart w:id="159" w:name="_Toc101140935"/>
      <w:bookmarkStart w:id="160" w:name="_Toc101141169"/>
      <w:bookmarkStart w:id="161" w:name="_Toc101145306"/>
      <w:bookmarkStart w:id="162" w:name="_Toc101145540"/>
      <w:bookmarkStart w:id="163" w:name="_Toc99740099"/>
      <w:bookmarkStart w:id="164" w:name="_Toc100936443"/>
      <w:bookmarkStart w:id="165" w:name="_Toc100936675"/>
      <w:bookmarkStart w:id="166" w:name="_Toc101121399"/>
      <w:bookmarkStart w:id="167" w:name="_Toc101140468"/>
      <w:bookmarkStart w:id="168" w:name="_Toc101140702"/>
      <w:bookmarkStart w:id="169" w:name="_Toc101140936"/>
      <w:bookmarkStart w:id="170" w:name="_Toc101141170"/>
      <w:bookmarkStart w:id="171" w:name="_Toc101145307"/>
      <w:bookmarkStart w:id="172" w:name="_Toc101145541"/>
      <w:bookmarkStart w:id="173" w:name="_Toc99740100"/>
      <w:bookmarkStart w:id="174" w:name="_Toc100936444"/>
      <w:bookmarkStart w:id="175" w:name="_Toc100936676"/>
      <w:bookmarkStart w:id="176" w:name="_Toc101121400"/>
      <w:bookmarkStart w:id="177" w:name="_Toc101140469"/>
      <w:bookmarkStart w:id="178" w:name="_Toc101140703"/>
      <w:bookmarkStart w:id="179" w:name="_Toc101140937"/>
      <w:bookmarkStart w:id="180" w:name="_Toc101141171"/>
      <w:bookmarkStart w:id="181" w:name="_Toc101145308"/>
      <w:bookmarkStart w:id="182" w:name="_Toc101145542"/>
      <w:bookmarkStart w:id="183" w:name="_Toc126328194"/>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r>
        <w:lastRenderedPageBreak/>
        <w:t>BAKFAA Interface</w:t>
      </w:r>
      <w:bookmarkEnd w:id="183"/>
    </w:p>
    <w:p w14:paraId="50FC553E" w14:textId="49E9715A" w:rsidR="00AC633F" w:rsidRDefault="00AD34BA" w:rsidP="00621368">
      <w:r>
        <w:t>The BAKFAA interface</w:t>
      </w:r>
      <w:r w:rsidR="00DE6BFF">
        <w:t xml:space="preserve"> (</w:t>
      </w:r>
      <w:r w:rsidR="00DE6BFF">
        <w:fldChar w:fldCharType="begin"/>
      </w:r>
      <w:r w:rsidR="00DE6BFF">
        <w:instrText xml:space="preserve"> REF _Ref118213977 \h </w:instrText>
      </w:r>
      <w:r w:rsidR="00DE6BFF">
        <w:fldChar w:fldCharType="separate"/>
      </w:r>
      <w:r w:rsidR="008F1176">
        <w:t xml:space="preserve">Figure </w:t>
      </w:r>
      <w:r w:rsidR="008F1176">
        <w:rPr>
          <w:noProof/>
        </w:rPr>
        <w:t>3</w:t>
      </w:r>
      <w:r w:rsidR="008F1176">
        <w:noBreakHyphen/>
      </w:r>
      <w:r w:rsidR="008F1176">
        <w:rPr>
          <w:noProof/>
        </w:rPr>
        <w:t>1</w:t>
      </w:r>
      <w:r w:rsidR="00DE6BFF">
        <w:fldChar w:fldCharType="end"/>
      </w:r>
      <w:r w:rsidR="00DE6BFF">
        <w:t>)</w:t>
      </w:r>
      <w:r w:rsidR="001A13C8">
        <w:t xml:space="preserve"> </w:t>
      </w:r>
      <w:r w:rsidR="00AC633F">
        <w:t>consists of modules that</w:t>
      </w:r>
      <w:r w:rsidR="00201155">
        <w:t xml:space="preserve"> </w:t>
      </w:r>
      <w:r>
        <w:t xml:space="preserve">display pavement section, FWD </w:t>
      </w:r>
      <w:r w:rsidR="00D27622">
        <w:t xml:space="preserve">data </w:t>
      </w:r>
      <w:r>
        <w:t>file</w:t>
      </w:r>
      <w:r w:rsidR="00F327A6">
        <w:t>,</w:t>
      </w:r>
      <w:r>
        <w:t xml:space="preserve"> and backcalculation analysis information in a user-configurable and easily understood format. </w:t>
      </w:r>
      <w:r w:rsidR="00F327A6">
        <w:t>Upon opening the software, a sample pavement structure is loaded with default layers and material properties. The user can edit this structure and save it for later use or load a previously saved structure from a file. The user</w:t>
      </w:r>
      <w:r w:rsidR="00201155">
        <w:t xml:space="preserve"> can load an FWD</w:t>
      </w:r>
      <w:r w:rsidR="00D27622">
        <w:t xml:space="preserve"> data</w:t>
      </w:r>
      <w:r w:rsidR="00201155">
        <w:t xml:space="preserve"> file, review its information, </w:t>
      </w:r>
      <w:r w:rsidR="00A309A9">
        <w:t xml:space="preserve">edit the data, </w:t>
      </w:r>
      <w:r w:rsidR="00201155">
        <w:t>and save</w:t>
      </w:r>
      <w:r>
        <w:t xml:space="preserve"> </w:t>
      </w:r>
      <w:r w:rsidR="00201155">
        <w:t xml:space="preserve">the </w:t>
      </w:r>
      <w:r w:rsidR="00A309A9">
        <w:t>updated file</w:t>
      </w:r>
      <w:r w:rsidR="00201155">
        <w:t>.</w:t>
      </w:r>
      <w:r>
        <w:t xml:space="preserve"> </w:t>
      </w:r>
      <w:r w:rsidR="00D27622">
        <w:t xml:space="preserve">When performing </w:t>
      </w:r>
      <w:r w:rsidR="00D61FF2">
        <w:t xml:space="preserve">an </w:t>
      </w:r>
      <w:r w:rsidR="00D27622">
        <w:t>analysis, t</w:t>
      </w:r>
      <w:r w:rsidR="00F327A6">
        <w:t>he user</w:t>
      </w:r>
      <w:r w:rsidR="00A309A9">
        <w:t xml:space="preserve"> can select an </w:t>
      </w:r>
      <w:r w:rsidR="00D27622">
        <w:t xml:space="preserve">individual </w:t>
      </w:r>
      <w:r w:rsidR="00A309A9">
        <w:t>FWD drop and perform a</w:t>
      </w:r>
      <w:r w:rsidR="00D27622">
        <w:t xml:space="preserve"> single</w:t>
      </w:r>
      <w:r w:rsidR="00A309A9">
        <w:t xml:space="preserve"> backcalculation analysis or select multiple drops and perform batch analysis. The Load and Run LEAF option allow</w:t>
      </w:r>
      <w:r w:rsidR="00E913D3">
        <w:t>s</w:t>
      </w:r>
      <w:r w:rsidR="00A309A9">
        <w:t xml:space="preserve"> </w:t>
      </w:r>
      <w:r w:rsidR="00F327A6">
        <w:t xml:space="preserve">the </w:t>
      </w:r>
      <w:r w:rsidR="00A309A9">
        <w:t xml:space="preserve">user to perform layered elastic analysis. </w:t>
      </w:r>
    </w:p>
    <w:p w14:paraId="4AE10351" w14:textId="16E797BD" w:rsidR="00AC633F" w:rsidRDefault="00F13876" w:rsidP="00AC633F">
      <w:pPr>
        <w:ind w:left="-720"/>
      </w:pPr>
      <w:r>
        <w:rPr>
          <w:noProof/>
        </w:rPr>
        <w:drawing>
          <wp:inline distT="0" distB="0" distL="0" distR="0" wp14:anchorId="5A0D8D40" wp14:editId="0DD72784">
            <wp:extent cx="6858000" cy="371246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58000" cy="3712464"/>
                    </a:xfrm>
                    <a:prstGeom prst="rect">
                      <a:avLst/>
                    </a:prstGeom>
                    <a:noFill/>
                    <a:ln>
                      <a:noFill/>
                    </a:ln>
                  </pic:spPr>
                </pic:pic>
              </a:graphicData>
            </a:graphic>
          </wp:inline>
        </w:drawing>
      </w:r>
    </w:p>
    <w:p w14:paraId="1FB67E00" w14:textId="705CC87C" w:rsidR="000C51B8" w:rsidRDefault="000C51B8" w:rsidP="00621368">
      <w:pPr>
        <w:pStyle w:val="Caption"/>
      </w:pPr>
      <w:bookmarkStart w:id="184" w:name="_Ref118213977"/>
      <w:bookmarkStart w:id="185" w:name="_Toc126328242"/>
      <w:r>
        <w:t xml:space="preserve">Figure </w:t>
      </w:r>
      <w:fldSimple w:instr=" STYLEREF 1 \s ">
        <w:r w:rsidR="008F1176">
          <w:rPr>
            <w:noProof/>
          </w:rPr>
          <w:t>3</w:t>
        </w:r>
      </w:fldSimple>
      <w:r>
        <w:noBreakHyphen/>
      </w:r>
      <w:fldSimple w:instr=" SEQ Figure \* ARABIC \s 1 ">
        <w:r w:rsidR="008F1176">
          <w:rPr>
            <w:noProof/>
          </w:rPr>
          <w:t>1</w:t>
        </w:r>
      </w:fldSimple>
      <w:bookmarkEnd w:id="184"/>
      <w:r>
        <w:rPr>
          <w:noProof/>
        </w:rPr>
        <w:t>.</w:t>
      </w:r>
      <w:r>
        <w:t xml:space="preserve"> Default BAKFAA interface</w:t>
      </w:r>
      <w:bookmarkEnd w:id="185"/>
    </w:p>
    <w:p w14:paraId="4F1FB766" w14:textId="25240802" w:rsidR="00AC633F" w:rsidRPr="00FA4E5C" w:rsidRDefault="00AC633F" w:rsidP="00621368">
      <w:pPr>
        <w:pStyle w:val="Heading2"/>
      </w:pPr>
      <w:bookmarkStart w:id="186" w:name="_Toc126328195"/>
      <w:r>
        <w:t>BAKFAA Modular Interface</w:t>
      </w:r>
      <w:bookmarkEnd w:id="186"/>
    </w:p>
    <w:p w14:paraId="05F362C2" w14:textId="7AB6EFC4" w:rsidR="00AC633F" w:rsidRDefault="00D4541B" w:rsidP="008F1D14">
      <w:r>
        <w:t xml:space="preserve">BAKFAA’s graphical user interface (GUI) </w:t>
      </w:r>
      <w:r w:rsidR="00F81AFD">
        <w:t>received an</w:t>
      </w:r>
      <w:r>
        <w:t xml:space="preserve"> overhaul for </w:t>
      </w:r>
      <w:r w:rsidR="00FA4E5C">
        <w:t xml:space="preserve">version </w:t>
      </w:r>
      <w:r w:rsidR="00F13876">
        <w:t>3.4</w:t>
      </w:r>
      <w:r w:rsidR="00FA4E5C">
        <w:t xml:space="preserve">. Instead of a single </w:t>
      </w:r>
      <w:r>
        <w:t xml:space="preserve">main </w:t>
      </w:r>
      <w:r w:rsidR="00FA4E5C">
        <w:t>window</w:t>
      </w:r>
      <w:r>
        <w:t xml:space="preserve">, program functions </w:t>
      </w:r>
      <w:r w:rsidR="00F81AFD">
        <w:t>are</w:t>
      </w:r>
      <w:r w:rsidR="00FA4E5C">
        <w:t xml:space="preserve"> divided into </w:t>
      </w:r>
      <w:r w:rsidR="00C723BF">
        <w:t>‘</w:t>
      </w:r>
      <w:r w:rsidR="00FA4E5C">
        <w:t>modules</w:t>
      </w:r>
      <w:r w:rsidR="00C723BF">
        <w:t>’</w:t>
      </w:r>
      <w:r w:rsidR="00FA4E5C">
        <w:t xml:space="preserve"> that each serve a specific purpose. The </w:t>
      </w:r>
      <w:r>
        <w:t xml:space="preserve">configuration of </w:t>
      </w:r>
      <w:r w:rsidR="0059189A">
        <w:t xml:space="preserve">the </w:t>
      </w:r>
      <w:r w:rsidR="00FA4E5C">
        <w:t xml:space="preserve">modules </w:t>
      </w:r>
      <w:r>
        <w:t>is</w:t>
      </w:r>
      <w:r w:rsidR="00FA4E5C">
        <w:t xml:space="preserve"> user adjustable</w:t>
      </w:r>
      <w:r w:rsidR="0059189A">
        <w:t>.</w:t>
      </w:r>
      <w:r>
        <w:t xml:space="preserve"> </w:t>
      </w:r>
      <w:r w:rsidR="0059189A">
        <w:t xml:space="preserve">Each </w:t>
      </w:r>
      <w:r w:rsidR="005D40D7">
        <w:t>module can</w:t>
      </w:r>
      <w:r w:rsidR="00FA4E5C">
        <w:t xml:space="preserve"> be </w:t>
      </w:r>
      <w:r w:rsidR="0059189A">
        <w:t>re</w:t>
      </w:r>
      <w:r w:rsidR="00FA4E5C">
        <w:t>size</w:t>
      </w:r>
      <w:r w:rsidR="0059189A">
        <w:t>d</w:t>
      </w:r>
      <w:r>
        <w:t>,</w:t>
      </w:r>
      <w:r w:rsidR="00FA4E5C">
        <w:t xml:space="preserve"> moved</w:t>
      </w:r>
      <w:r>
        <w:t>, and even removed</w:t>
      </w:r>
      <w:r w:rsidR="00FA4E5C">
        <w:t xml:space="preserve"> to suit the user’s preference</w:t>
      </w:r>
      <w:r w:rsidR="00C723BF">
        <w:t>s</w:t>
      </w:r>
      <w:r w:rsidR="0059189A">
        <w:t xml:space="preserve"> using</w:t>
      </w:r>
      <w:r w:rsidR="0051608E">
        <w:t xml:space="preserve"> an intuitive control set. </w:t>
      </w:r>
      <w:r w:rsidR="00FD6218">
        <w:t xml:space="preserve">The </w:t>
      </w:r>
      <w:r w:rsidR="002F2775">
        <w:t>G</w:t>
      </w:r>
      <w:r w:rsidR="00FD6218">
        <w:t xml:space="preserve">UI is unified by a top </w:t>
      </w:r>
      <w:r w:rsidR="00A63AAC">
        <w:t>toolbar</w:t>
      </w:r>
      <w:r w:rsidR="00FD6218">
        <w:t xml:space="preserve"> which includes main program </w:t>
      </w:r>
      <w:r>
        <w:t>controls</w:t>
      </w:r>
      <w:r w:rsidR="00FD6218">
        <w:t xml:space="preserve">. The “Reset” button in the top right corner resets the </w:t>
      </w:r>
      <w:r w:rsidR="002F2775">
        <w:t>G</w:t>
      </w:r>
      <w:r w:rsidR="00FD6218">
        <w:t>UI to the default layout (including position and size)</w:t>
      </w:r>
      <w:r w:rsidR="00E42240">
        <w:t xml:space="preserve"> while a</w:t>
      </w:r>
      <w:r w:rsidR="009610AA">
        <w:t>ll input and output information is</w:t>
      </w:r>
      <w:r>
        <w:t xml:space="preserve"> retained</w:t>
      </w:r>
      <w:r w:rsidR="00730AAB">
        <w:t>.</w:t>
      </w:r>
      <w:r w:rsidR="004C4E29">
        <w:t xml:space="preserve"> The modular interface only changes how BAKFAA looks</w:t>
      </w:r>
      <w:r w:rsidR="0059189A">
        <w:t>;</w:t>
      </w:r>
      <w:r w:rsidR="004C4E29">
        <w:t xml:space="preserve"> the program</w:t>
      </w:r>
      <w:r w:rsidR="00C723BF">
        <w:t>’s</w:t>
      </w:r>
      <w:r w:rsidR="004C4E29">
        <w:t xml:space="preserve"> functions </w:t>
      </w:r>
      <w:r w:rsidR="00C723BF">
        <w:t>remain the same</w:t>
      </w:r>
      <w:r w:rsidR="004C4E29">
        <w:t>.</w:t>
      </w:r>
    </w:p>
    <w:p w14:paraId="7A3C2C08" w14:textId="6ED30124" w:rsidR="00FA4E5C" w:rsidRDefault="00AC243C" w:rsidP="00621368">
      <w:pPr>
        <w:keepNext/>
      </w:pPr>
      <w:r>
        <w:lastRenderedPageBreak/>
        <w:t xml:space="preserve">The following </w:t>
      </w:r>
      <w:r w:rsidR="00C723BF">
        <w:t>m</w:t>
      </w:r>
      <w:r w:rsidR="00FA4E5C">
        <w:t>odules</w:t>
      </w:r>
      <w:r>
        <w:t xml:space="preserve"> are included</w:t>
      </w:r>
      <w:r w:rsidR="00FA4E5C">
        <w:t xml:space="preserve"> </w:t>
      </w:r>
      <w:r w:rsidR="00093DE5">
        <w:t>in BAKFAA</w:t>
      </w:r>
      <w:r w:rsidR="00FA4E5C">
        <w:t>:</w:t>
      </w:r>
    </w:p>
    <w:p w14:paraId="4CD1119D" w14:textId="2C969783" w:rsidR="00FA4E5C" w:rsidRDefault="00FA4E5C" w:rsidP="00621368">
      <w:pPr>
        <w:pStyle w:val="ListParagraph"/>
        <w:numPr>
          <w:ilvl w:val="0"/>
          <w:numId w:val="55"/>
        </w:numPr>
      </w:pPr>
      <w:r>
        <w:t xml:space="preserve">Section – </w:t>
      </w:r>
      <w:r w:rsidR="00FD6218">
        <w:t>shows</w:t>
      </w:r>
      <w:r>
        <w:t xml:space="preserve"> pavement structure, deflection </w:t>
      </w:r>
      <w:r w:rsidR="00FD6218">
        <w:t>information</w:t>
      </w:r>
      <w:r>
        <w:t>, and backcalculation controls</w:t>
      </w:r>
    </w:p>
    <w:p w14:paraId="3ABE970C" w14:textId="4BFAD4AE" w:rsidR="00FA4E5C" w:rsidRDefault="00FA4E5C" w:rsidP="00621368">
      <w:pPr>
        <w:pStyle w:val="ListParagraph"/>
        <w:numPr>
          <w:ilvl w:val="0"/>
          <w:numId w:val="55"/>
        </w:numPr>
      </w:pPr>
      <w:r>
        <w:t>FWD Drops – displays the FWD file</w:t>
      </w:r>
      <w:r w:rsidR="00E42240">
        <w:t xml:space="preserve"> data</w:t>
      </w:r>
      <w:r>
        <w:t xml:space="preserve"> (if a file is loaded)</w:t>
      </w:r>
      <w:r w:rsidR="00FD6218">
        <w:t xml:space="preserve"> and drop selection controls</w:t>
      </w:r>
    </w:p>
    <w:p w14:paraId="70BDE8CE" w14:textId="481FDC2D" w:rsidR="00B54E19" w:rsidRDefault="00B54E19" w:rsidP="00621368">
      <w:pPr>
        <w:pStyle w:val="ListParagraph"/>
        <w:numPr>
          <w:ilvl w:val="0"/>
          <w:numId w:val="55"/>
        </w:numPr>
      </w:pPr>
      <w:r>
        <w:t>Select Load – displays the LEAF load library for various loading configurations</w:t>
      </w:r>
    </w:p>
    <w:p w14:paraId="5E7A8250" w14:textId="5E8D2EEA" w:rsidR="00FA4E5C" w:rsidRDefault="00FA4E5C" w:rsidP="00621368">
      <w:pPr>
        <w:pStyle w:val="ListParagraph"/>
        <w:numPr>
          <w:ilvl w:val="0"/>
          <w:numId w:val="55"/>
        </w:numPr>
      </w:pPr>
      <w:r>
        <w:t>Design Options</w:t>
      </w:r>
      <w:r w:rsidR="000C0B16">
        <w:t xml:space="preserve"> – include</w:t>
      </w:r>
      <w:r w:rsidR="00BB31ED">
        <w:t>s</w:t>
      </w:r>
      <w:r w:rsidR="000C0B16">
        <w:t xml:space="preserve"> design and display controls</w:t>
      </w:r>
    </w:p>
    <w:p w14:paraId="0B4DF846" w14:textId="694DB287" w:rsidR="00FA4E5C" w:rsidRDefault="00FA4E5C" w:rsidP="00621368">
      <w:pPr>
        <w:pStyle w:val="ListParagraph"/>
        <w:numPr>
          <w:ilvl w:val="0"/>
          <w:numId w:val="55"/>
        </w:numPr>
      </w:pPr>
      <w:r>
        <w:t>LTE Calculation</w:t>
      </w:r>
      <w:r w:rsidR="000C0B16">
        <w:t xml:space="preserve"> – perform</w:t>
      </w:r>
      <w:r w:rsidR="00BB31ED">
        <w:t>s</w:t>
      </w:r>
      <w:r w:rsidR="000C0B16">
        <w:t xml:space="preserve"> Load Transfer Efficiency (LTE) calculations</w:t>
      </w:r>
    </w:p>
    <w:p w14:paraId="3E1FB61D" w14:textId="3AA64493" w:rsidR="00FA4E5C" w:rsidRDefault="00FA4E5C" w:rsidP="00621368">
      <w:pPr>
        <w:pStyle w:val="ListParagraph"/>
        <w:numPr>
          <w:ilvl w:val="0"/>
          <w:numId w:val="55"/>
        </w:numPr>
      </w:pPr>
      <w:r>
        <w:t>Explorer</w:t>
      </w:r>
      <w:r w:rsidR="000C0B16">
        <w:t xml:space="preserve"> </w:t>
      </w:r>
      <w:r w:rsidR="00554921">
        <w:t>–</w:t>
      </w:r>
      <w:r w:rsidR="000C0B16">
        <w:t xml:space="preserve"> </w:t>
      </w:r>
      <w:r w:rsidR="00554921">
        <w:t>lists FWD stations and drops</w:t>
      </w:r>
    </w:p>
    <w:p w14:paraId="74EC7668" w14:textId="4B511C06" w:rsidR="00FA4E5C" w:rsidRDefault="00FA4E5C" w:rsidP="00621368">
      <w:pPr>
        <w:pStyle w:val="ListParagraph"/>
        <w:numPr>
          <w:ilvl w:val="0"/>
          <w:numId w:val="55"/>
        </w:numPr>
      </w:pPr>
      <w:r>
        <w:t>Material</w:t>
      </w:r>
      <w:r w:rsidR="00554921">
        <w:t xml:space="preserve"> – </w:t>
      </w:r>
      <w:r w:rsidR="00BB31ED">
        <w:t>presents</w:t>
      </w:r>
      <w:r w:rsidR="00554921">
        <w:t xml:space="preserve"> available pavement materials</w:t>
      </w:r>
    </w:p>
    <w:p w14:paraId="7567BB67" w14:textId="39457DA5" w:rsidR="00FA4E5C" w:rsidRDefault="00FA4E5C" w:rsidP="00FA4E5C">
      <w:pPr>
        <w:pStyle w:val="ListParagraph"/>
        <w:numPr>
          <w:ilvl w:val="0"/>
          <w:numId w:val="55"/>
        </w:numPr>
      </w:pPr>
      <w:r>
        <w:t>Station Details</w:t>
      </w:r>
      <w:r w:rsidR="00C32A53">
        <w:t xml:space="preserve"> – shows information for all drops at the selected location</w:t>
      </w:r>
    </w:p>
    <w:p w14:paraId="39F1FC1B" w14:textId="6DD74028" w:rsidR="00F5500D" w:rsidRDefault="00F5500D" w:rsidP="00F5500D">
      <w:pPr>
        <w:pStyle w:val="Heading3"/>
      </w:pPr>
      <w:bookmarkStart w:id="187" w:name="_Ref118272378"/>
      <w:bookmarkStart w:id="188" w:name="_Toc126328196"/>
      <w:r>
        <w:t>Interface Definitions</w:t>
      </w:r>
      <w:bookmarkEnd w:id="187"/>
      <w:bookmarkEnd w:id="188"/>
    </w:p>
    <w:p w14:paraId="2F3A1910" w14:textId="7F0D2FC9" w:rsidR="00F5500D" w:rsidRDefault="00F5500D" w:rsidP="00F5500D">
      <w:r>
        <w:t xml:space="preserve">The user has a great deal of freedom </w:t>
      </w:r>
      <w:r w:rsidR="00BB31ED">
        <w:t>to</w:t>
      </w:r>
      <w:r>
        <w:t xml:space="preserve"> </w:t>
      </w:r>
      <w:r w:rsidR="00093DE5">
        <w:t>alter</w:t>
      </w:r>
      <w:r>
        <w:t xml:space="preserve"> </w:t>
      </w:r>
      <w:r w:rsidR="00091B5D">
        <w:t xml:space="preserve">the </w:t>
      </w:r>
      <w:r w:rsidR="002F2775">
        <w:t>G</w:t>
      </w:r>
      <w:r w:rsidR="00091B5D">
        <w:t>UI</w:t>
      </w:r>
      <w:r w:rsidR="00002D80">
        <w:t>,</w:t>
      </w:r>
      <w:r w:rsidR="00093DE5">
        <w:t xml:space="preserve"> allow</w:t>
      </w:r>
      <w:r w:rsidR="00157DBF">
        <w:t>ing</w:t>
      </w:r>
      <w:r w:rsidR="00093DE5">
        <w:t xml:space="preserve"> for easier and faster workflow according to </w:t>
      </w:r>
      <w:r w:rsidR="00002D80">
        <w:t xml:space="preserve">individual </w:t>
      </w:r>
      <w:r w:rsidR="00093DE5">
        <w:t>preference</w:t>
      </w:r>
      <w:r>
        <w:t xml:space="preserve">. </w:t>
      </w:r>
      <w:r w:rsidR="00157DBF">
        <w:t>To describe the available options, the r</w:t>
      </w:r>
      <w:r>
        <w:t>elevant terms for the BAKFAA user interface are defined in this section.</w:t>
      </w:r>
    </w:p>
    <w:p w14:paraId="20CA804C" w14:textId="1CEC12F5" w:rsidR="00F5500D" w:rsidRDefault="00F5500D" w:rsidP="00621368">
      <w:pPr>
        <w:pStyle w:val="ListParagraph"/>
        <w:numPr>
          <w:ilvl w:val="0"/>
          <w:numId w:val="56"/>
        </w:numPr>
      </w:pPr>
      <w:r w:rsidRPr="00621368">
        <w:rPr>
          <w:i/>
          <w:iCs/>
        </w:rPr>
        <w:t>Window</w:t>
      </w:r>
      <w:r>
        <w:t xml:space="preserve"> – </w:t>
      </w:r>
      <w:r w:rsidR="00B3492B">
        <w:t>C</w:t>
      </w:r>
      <w:r>
        <w:t>ontains the entire BAKFAA program</w:t>
      </w:r>
      <w:r w:rsidR="00B3492B">
        <w:t xml:space="preserve"> (see </w:t>
      </w:r>
      <w:r w:rsidR="00FA4E57">
        <w:fldChar w:fldCharType="begin"/>
      </w:r>
      <w:r w:rsidR="00FA4E57">
        <w:instrText xml:space="preserve"> REF _Ref118213944 \h </w:instrText>
      </w:r>
      <w:r w:rsidR="00FA4E57">
        <w:fldChar w:fldCharType="separate"/>
      </w:r>
      <w:r w:rsidR="008F1176">
        <w:t xml:space="preserve">Figure </w:t>
      </w:r>
      <w:r w:rsidR="008F1176">
        <w:rPr>
          <w:noProof/>
        </w:rPr>
        <w:t>3</w:t>
      </w:r>
      <w:r w:rsidR="008F1176">
        <w:noBreakHyphen/>
      </w:r>
      <w:r w:rsidR="008F1176">
        <w:rPr>
          <w:noProof/>
        </w:rPr>
        <w:t>2</w:t>
      </w:r>
      <w:r w:rsidR="00FA4E57">
        <w:fldChar w:fldCharType="end"/>
      </w:r>
      <w:r w:rsidR="00B3492B">
        <w:t>).</w:t>
      </w:r>
    </w:p>
    <w:p w14:paraId="6DF28715" w14:textId="042DD0E8" w:rsidR="00091B5D" w:rsidRDefault="00091B5D" w:rsidP="00621368">
      <w:pPr>
        <w:pStyle w:val="ListParagraph"/>
        <w:numPr>
          <w:ilvl w:val="1"/>
          <w:numId w:val="56"/>
        </w:numPr>
      </w:pPr>
      <w:r w:rsidRPr="00621368">
        <w:rPr>
          <w:i/>
          <w:iCs/>
        </w:rPr>
        <w:t>Main Window</w:t>
      </w:r>
      <w:r>
        <w:t xml:space="preserve"> – </w:t>
      </w:r>
      <w:r w:rsidR="00B3492B">
        <w:t>C</w:t>
      </w:r>
      <w:r>
        <w:t>ontains the header and toolbar</w:t>
      </w:r>
      <w:r w:rsidR="00E42FED">
        <w:t>,</w:t>
      </w:r>
      <w:r>
        <w:t xml:space="preserve"> at minimum, </w:t>
      </w:r>
      <w:r w:rsidR="00002D80">
        <w:t>a</w:t>
      </w:r>
      <w:r w:rsidR="00157DBF">
        <w:t>nd</w:t>
      </w:r>
      <w:r w:rsidR="00002D80">
        <w:t xml:space="preserve"> </w:t>
      </w:r>
      <w:r>
        <w:t>contains</w:t>
      </w:r>
      <w:r w:rsidR="00002D80">
        <w:t xml:space="preserve"> all</w:t>
      </w:r>
      <w:r>
        <w:t xml:space="preserve"> modules</w:t>
      </w:r>
      <w:r w:rsidR="00002D80">
        <w:t xml:space="preserve"> by default</w:t>
      </w:r>
      <w:r w:rsidR="00B3492B">
        <w:t>.</w:t>
      </w:r>
    </w:p>
    <w:p w14:paraId="5B244231" w14:textId="70662F6E" w:rsidR="00091B5D" w:rsidRDefault="00091B5D">
      <w:pPr>
        <w:pStyle w:val="ListParagraph"/>
        <w:numPr>
          <w:ilvl w:val="1"/>
          <w:numId w:val="56"/>
        </w:numPr>
      </w:pPr>
      <w:r w:rsidRPr="00621368">
        <w:rPr>
          <w:i/>
          <w:iCs/>
        </w:rPr>
        <w:t>Floating Window</w:t>
      </w:r>
      <w:r>
        <w:t xml:space="preserve"> – </w:t>
      </w:r>
      <w:r w:rsidR="00B3492B">
        <w:t>A</w:t>
      </w:r>
      <w:r>
        <w:t>uxiliary window containing at least one module</w:t>
      </w:r>
      <w:r w:rsidR="00B3492B">
        <w:t>.</w:t>
      </w:r>
    </w:p>
    <w:p w14:paraId="62B8F3F4" w14:textId="1B36910A" w:rsidR="00190E10" w:rsidRPr="00621368" w:rsidRDefault="00190E10" w:rsidP="00621368">
      <w:pPr>
        <w:pStyle w:val="ListParagraph"/>
        <w:numPr>
          <w:ilvl w:val="1"/>
          <w:numId w:val="56"/>
        </w:numPr>
        <w:rPr>
          <w:i/>
          <w:iCs/>
        </w:rPr>
      </w:pPr>
      <w:r w:rsidRPr="00190E10">
        <w:rPr>
          <w:i/>
          <w:iCs/>
        </w:rPr>
        <w:t>Sub-</w:t>
      </w:r>
      <w:r w:rsidRPr="00621368">
        <w:rPr>
          <w:i/>
          <w:iCs/>
        </w:rPr>
        <w:t>Window</w:t>
      </w:r>
      <w:r>
        <w:t xml:space="preserve"> – </w:t>
      </w:r>
      <w:r w:rsidR="00A63AAC">
        <w:t>A single window u</w:t>
      </w:r>
      <w:r>
        <w:t xml:space="preserve">sed </w:t>
      </w:r>
      <w:r w:rsidR="00A63AAC">
        <w:t xml:space="preserve">in certain </w:t>
      </w:r>
      <w:r>
        <w:t>display</w:t>
      </w:r>
      <w:r w:rsidR="00A63AAC">
        <w:t xml:space="preserve"> and</w:t>
      </w:r>
      <w:r>
        <w:t xml:space="preserve"> output functions, ex. the “Batch Graph” </w:t>
      </w:r>
      <w:r w:rsidR="00A63AAC">
        <w:t>sub-window</w:t>
      </w:r>
      <w:r>
        <w:t>. Th</w:t>
      </w:r>
      <w:r w:rsidR="00157DBF">
        <w:t>is</w:t>
      </w:r>
      <w:r>
        <w:t xml:space="preserve"> cannot be controlled like a module</w:t>
      </w:r>
      <w:r w:rsidR="00A63AAC">
        <w:t>.</w:t>
      </w:r>
    </w:p>
    <w:p w14:paraId="330824C2" w14:textId="1D2890CF" w:rsidR="00F5500D" w:rsidRDefault="00F5500D" w:rsidP="00621368">
      <w:pPr>
        <w:pStyle w:val="ListParagraph"/>
        <w:numPr>
          <w:ilvl w:val="0"/>
          <w:numId w:val="56"/>
        </w:numPr>
      </w:pPr>
      <w:r w:rsidRPr="00621368">
        <w:rPr>
          <w:i/>
          <w:iCs/>
        </w:rPr>
        <w:t>Header</w:t>
      </w:r>
      <w:r>
        <w:t xml:space="preserve"> – </w:t>
      </w:r>
      <w:r w:rsidR="00B3492B">
        <w:t>I</w:t>
      </w:r>
      <w:r>
        <w:t xml:space="preserve">nformation </w:t>
      </w:r>
      <w:r w:rsidR="00B3492B">
        <w:t xml:space="preserve">shown </w:t>
      </w:r>
      <w:r>
        <w:t xml:space="preserve">at the top of the </w:t>
      </w:r>
      <w:r w:rsidR="00091B5D">
        <w:t xml:space="preserve">main </w:t>
      </w:r>
      <w:r>
        <w:t>window</w:t>
      </w:r>
      <w:r w:rsidR="00B3492B">
        <w:t xml:space="preserve">. This </w:t>
      </w:r>
      <w:r>
        <w:t>cannot be moved</w:t>
      </w:r>
      <w:r w:rsidR="00B3492B">
        <w:t>.</w:t>
      </w:r>
    </w:p>
    <w:p w14:paraId="58844D73" w14:textId="495CB7CE" w:rsidR="00F5500D" w:rsidRDefault="00F5500D" w:rsidP="00621368">
      <w:pPr>
        <w:pStyle w:val="ListParagraph"/>
        <w:numPr>
          <w:ilvl w:val="0"/>
          <w:numId w:val="56"/>
        </w:numPr>
      </w:pPr>
      <w:r w:rsidRPr="00621368">
        <w:rPr>
          <w:i/>
          <w:iCs/>
        </w:rPr>
        <w:t>Toolbar</w:t>
      </w:r>
      <w:r>
        <w:t xml:space="preserve"> </w:t>
      </w:r>
      <w:r w:rsidR="00B10934">
        <w:t xml:space="preserve">– </w:t>
      </w:r>
      <w:r w:rsidR="00B3492B">
        <w:t>Contains o</w:t>
      </w:r>
      <w:r w:rsidR="00B10934">
        <w:t>ptions and drop-down menus</w:t>
      </w:r>
      <w:r w:rsidR="00091B5D">
        <w:t xml:space="preserve"> in main window</w:t>
      </w:r>
      <w:r w:rsidR="00B3492B">
        <w:t>. This</w:t>
      </w:r>
      <w:r w:rsidR="00B10934">
        <w:t xml:space="preserve"> cannot be moved</w:t>
      </w:r>
      <w:r w:rsidR="00B3492B">
        <w:t>.</w:t>
      </w:r>
    </w:p>
    <w:p w14:paraId="4FEEE0F0" w14:textId="1791F255" w:rsidR="00F5500D" w:rsidRDefault="00F5500D" w:rsidP="00621368">
      <w:pPr>
        <w:pStyle w:val="ListParagraph"/>
        <w:numPr>
          <w:ilvl w:val="0"/>
          <w:numId w:val="56"/>
        </w:numPr>
      </w:pPr>
      <w:r w:rsidRPr="00621368">
        <w:rPr>
          <w:i/>
          <w:iCs/>
        </w:rPr>
        <w:t>Module</w:t>
      </w:r>
      <w:r w:rsidR="00B10934">
        <w:t xml:space="preserve"> – </w:t>
      </w:r>
      <w:r w:rsidR="00B3492B">
        <w:t>A s</w:t>
      </w:r>
      <w:r w:rsidR="00091B5D">
        <w:t xml:space="preserve">ingle </w:t>
      </w:r>
      <w:r w:rsidR="00B10934">
        <w:t xml:space="preserve">interface unit that corresponds </w:t>
      </w:r>
      <w:r w:rsidR="00157DBF">
        <w:t>to</w:t>
      </w:r>
      <w:r w:rsidR="00B10934">
        <w:t xml:space="preserve"> a </w:t>
      </w:r>
      <w:r w:rsidR="00091B5D">
        <w:t>certain</w:t>
      </w:r>
      <w:r w:rsidR="00B10934">
        <w:t xml:space="preserve"> function. </w:t>
      </w:r>
      <w:r w:rsidR="00B3492B">
        <w:t>Th</w:t>
      </w:r>
      <w:r w:rsidR="00157DBF">
        <w:t>is</w:t>
      </w:r>
      <w:r w:rsidR="00B3492B">
        <w:t xml:space="preserve"> c</w:t>
      </w:r>
      <w:r w:rsidR="00B10934">
        <w:t xml:space="preserve">an be </w:t>
      </w:r>
      <w:r w:rsidR="00091B5D">
        <w:t>adjusted</w:t>
      </w:r>
      <w:r w:rsidR="00B10934">
        <w:t xml:space="preserve"> by the user</w:t>
      </w:r>
      <w:r w:rsidR="005A3E95">
        <w:t xml:space="preserve"> (see</w:t>
      </w:r>
      <w:r w:rsidR="007A1949">
        <w:t xml:space="preserve"> </w:t>
      </w:r>
      <w:r w:rsidR="007A1949">
        <w:fldChar w:fldCharType="begin"/>
      </w:r>
      <w:r w:rsidR="007A1949">
        <w:instrText xml:space="preserve"> REF _Ref126252667 \h </w:instrText>
      </w:r>
      <w:r w:rsidR="007A1949">
        <w:fldChar w:fldCharType="separate"/>
      </w:r>
      <w:r w:rsidR="008F1176">
        <w:t xml:space="preserve">Figure </w:t>
      </w:r>
      <w:r w:rsidR="008F1176">
        <w:rPr>
          <w:noProof/>
        </w:rPr>
        <w:t>3</w:t>
      </w:r>
      <w:r w:rsidR="008F1176">
        <w:noBreakHyphen/>
      </w:r>
      <w:r w:rsidR="008F1176">
        <w:rPr>
          <w:noProof/>
        </w:rPr>
        <w:t>3</w:t>
      </w:r>
      <w:r w:rsidR="007A1949">
        <w:fldChar w:fldCharType="end"/>
      </w:r>
      <w:r w:rsidR="005A3E95">
        <w:t>)</w:t>
      </w:r>
      <w:r w:rsidR="00B3492B">
        <w:t>.</w:t>
      </w:r>
    </w:p>
    <w:p w14:paraId="0E50BC72" w14:textId="22472C93" w:rsidR="00F5500D" w:rsidRDefault="0089146E" w:rsidP="00093DE5">
      <w:pPr>
        <w:pStyle w:val="ListParagraph"/>
        <w:numPr>
          <w:ilvl w:val="1"/>
          <w:numId w:val="56"/>
        </w:numPr>
      </w:pPr>
      <w:r w:rsidRPr="00621368">
        <w:rPr>
          <w:i/>
          <w:iCs/>
        </w:rPr>
        <w:t>Title</w:t>
      </w:r>
      <w:r w:rsidR="00B10934">
        <w:t xml:space="preserve"> –</w:t>
      </w:r>
      <w:r w:rsidR="005B1CD6">
        <w:t xml:space="preserve"> </w:t>
      </w:r>
      <w:r w:rsidR="00B3492B">
        <w:t>T</w:t>
      </w:r>
      <w:r w:rsidR="00B10934">
        <w:t>he name of the module</w:t>
      </w:r>
      <w:r w:rsidR="00091B5D">
        <w:t xml:space="preserve">. </w:t>
      </w:r>
      <w:r w:rsidR="00B3492B">
        <w:t>The l</w:t>
      </w:r>
      <w:r>
        <w:t>ocation</w:t>
      </w:r>
      <w:r w:rsidR="00B10934">
        <w:t xml:space="preserve"> </w:t>
      </w:r>
      <w:r w:rsidR="005B1CD6">
        <w:t xml:space="preserve">of the title </w:t>
      </w:r>
      <w:r w:rsidR="00B10934">
        <w:t>depend</w:t>
      </w:r>
      <w:r>
        <w:t>s</w:t>
      </w:r>
      <w:r w:rsidR="00B10934">
        <w:t xml:space="preserve"> on the </w:t>
      </w:r>
      <w:r w:rsidR="00091B5D">
        <w:t xml:space="preserve">module </w:t>
      </w:r>
      <w:r w:rsidR="00B10934">
        <w:t>position type</w:t>
      </w:r>
      <w:r w:rsidR="00B3492B">
        <w:t>.</w:t>
      </w:r>
    </w:p>
    <w:p w14:paraId="1F85B934" w14:textId="4828AC7D" w:rsidR="005906DA" w:rsidRDefault="005906DA" w:rsidP="00621368">
      <w:pPr>
        <w:pStyle w:val="ListParagraph"/>
        <w:numPr>
          <w:ilvl w:val="1"/>
          <w:numId w:val="56"/>
        </w:numPr>
      </w:pPr>
      <w:r>
        <w:rPr>
          <w:i/>
          <w:iCs/>
        </w:rPr>
        <w:t>Submodule</w:t>
      </w:r>
      <w:r>
        <w:t xml:space="preserve"> – Tabbed </w:t>
      </w:r>
      <w:r w:rsidR="00F810EC">
        <w:t xml:space="preserve">interface </w:t>
      </w:r>
      <w:r>
        <w:t>item within a module that cannot be adjusted.</w:t>
      </w:r>
    </w:p>
    <w:p w14:paraId="535CC7AD" w14:textId="11B8C177" w:rsidR="00F5500D" w:rsidRDefault="00F5500D" w:rsidP="00621368">
      <w:pPr>
        <w:pStyle w:val="ListParagraph"/>
        <w:numPr>
          <w:ilvl w:val="0"/>
          <w:numId w:val="56"/>
        </w:numPr>
      </w:pPr>
      <w:r w:rsidRPr="00621368">
        <w:rPr>
          <w:i/>
          <w:iCs/>
        </w:rPr>
        <w:t>Module Position Type</w:t>
      </w:r>
      <w:r w:rsidR="00B10934">
        <w:t xml:space="preserve"> – </w:t>
      </w:r>
      <w:r w:rsidR="00B3492B">
        <w:t>H</w:t>
      </w:r>
      <w:r w:rsidR="00B10934">
        <w:t>ow a module is positioned, which controls how it is displayed</w:t>
      </w:r>
      <w:r w:rsidR="00B3492B">
        <w:t>.</w:t>
      </w:r>
      <w:r w:rsidR="005906DA">
        <w:t xml:space="preserve"> All module position types are defined below. Position has no effect on module function.</w:t>
      </w:r>
    </w:p>
    <w:p w14:paraId="7A0DCDFA" w14:textId="71CFD609" w:rsidR="00F5500D" w:rsidRDefault="00F5500D" w:rsidP="00621368">
      <w:pPr>
        <w:pStyle w:val="ListParagraph"/>
        <w:numPr>
          <w:ilvl w:val="1"/>
          <w:numId w:val="56"/>
        </w:numPr>
      </w:pPr>
      <w:r w:rsidRPr="00621368">
        <w:rPr>
          <w:i/>
          <w:iCs/>
        </w:rPr>
        <w:t>Document</w:t>
      </w:r>
      <w:r w:rsidR="00B10934">
        <w:t xml:space="preserve"> – </w:t>
      </w:r>
      <w:r w:rsidR="00B3492B">
        <w:t>E</w:t>
      </w:r>
      <w:r w:rsidR="00B10934">
        <w:t xml:space="preserve">mbedded in the main window. </w:t>
      </w:r>
      <w:r w:rsidR="00B3492B">
        <w:t xml:space="preserve">Its </w:t>
      </w:r>
      <w:r w:rsidR="0089146E">
        <w:t>title</w:t>
      </w:r>
      <w:r w:rsidR="00B10934">
        <w:t xml:space="preserve"> </w:t>
      </w:r>
      <w:r w:rsidR="0089146E">
        <w:t>is positioned at the</w:t>
      </w:r>
      <w:r w:rsidR="00B10934">
        <w:t xml:space="preserve"> top</w:t>
      </w:r>
      <w:r w:rsidR="0089146E">
        <w:t xml:space="preserve"> </w:t>
      </w:r>
      <w:r w:rsidR="00B3492B">
        <w:t xml:space="preserve">of the module </w:t>
      </w:r>
      <w:r w:rsidR="005B1CD6">
        <w:t>in a tabbed format</w:t>
      </w:r>
      <w:r w:rsidR="00B3492B">
        <w:t xml:space="preserve"> (see </w:t>
      </w:r>
      <w:r w:rsidR="00FA4E57">
        <w:fldChar w:fldCharType="begin"/>
      </w:r>
      <w:r w:rsidR="00FA4E57">
        <w:instrText xml:space="preserve"> REF _Ref118213999 \h </w:instrText>
      </w:r>
      <w:r w:rsidR="00FA4E57">
        <w:fldChar w:fldCharType="separate"/>
      </w:r>
      <w:r w:rsidR="008F1176">
        <w:t xml:space="preserve">Figure </w:t>
      </w:r>
      <w:r w:rsidR="008F1176">
        <w:rPr>
          <w:noProof/>
        </w:rPr>
        <w:t>3</w:t>
      </w:r>
      <w:r w:rsidR="008F1176">
        <w:noBreakHyphen/>
      </w:r>
      <w:r w:rsidR="008F1176">
        <w:rPr>
          <w:noProof/>
        </w:rPr>
        <w:t>4</w:t>
      </w:r>
      <w:r w:rsidR="00FA4E57">
        <w:fldChar w:fldCharType="end"/>
      </w:r>
      <w:r w:rsidR="00B3492B">
        <w:t>).</w:t>
      </w:r>
    </w:p>
    <w:p w14:paraId="1818A9BE" w14:textId="64263FCB" w:rsidR="00F5500D" w:rsidRDefault="00F5500D" w:rsidP="00621368">
      <w:pPr>
        <w:pStyle w:val="ListParagraph"/>
        <w:numPr>
          <w:ilvl w:val="1"/>
          <w:numId w:val="56"/>
        </w:numPr>
      </w:pPr>
      <w:r w:rsidRPr="00621368">
        <w:rPr>
          <w:i/>
          <w:iCs/>
        </w:rPr>
        <w:t>Tab</w:t>
      </w:r>
      <w:r w:rsidR="00B10934">
        <w:t xml:space="preserve"> – </w:t>
      </w:r>
      <w:r w:rsidR="00B3492B">
        <w:t>S</w:t>
      </w:r>
      <w:r w:rsidR="0089146E">
        <w:t xml:space="preserve">hows </w:t>
      </w:r>
      <w:r w:rsidR="005B1CD6">
        <w:t>title</w:t>
      </w:r>
      <w:r w:rsidR="00B10934">
        <w:t xml:space="preserve"> at the</w:t>
      </w:r>
      <w:r w:rsidR="003A13E8">
        <w:t xml:space="preserve"> top, </w:t>
      </w:r>
      <w:r w:rsidR="00B3492B">
        <w:t>as well as</w:t>
      </w:r>
      <w:r w:rsidR="003A13E8">
        <w:t xml:space="preserve"> in</w:t>
      </w:r>
      <w:r w:rsidR="00B10934">
        <w:t xml:space="preserve"> </w:t>
      </w:r>
      <w:r w:rsidR="003A13E8">
        <w:t xml:space="preserve">a tabbed format at the </w:t>
      </w:r>
      <w:r w:rsidR="00B10934">
        <w:t>bottom</w:t>
      </w:r>
      <w:r w:rsidR="005B1CD6">
        <w:t xml:space="preserve"> </w:t>
      </w:r>
      <w:r w:rsidR="0089146E">
        <w:t>when grouped</w:t>
      </w:r>
      <w:r w:rsidR="005906DA">
        <w:t xml:space="preserve"> (see </w:t>
      </w:r>
      <w:r w:rsidR="005906DA">
        <w:fldChar w:fldCharType="begin"/>
      </w:r>
      <w:r w:rsidR="005906DA">
        <w:instrText xml:space="preserve"> REF _Ref118213999 \h </w:instrText>
      </w:r>
      <w:r w:rsidR="005906DA">
        <w:fldChar w:fldCharType="separate"/>
      </w:r>
      <w:r w:rsidR="008F1176">
        <w:t xml:space="preserve">Figure </w:t>
      </w:r>
      <w:r w:rsidR="008F1176">
        <w:rPr>
          <w:noProof/>
        </w:rPr>
        <w:t>3</w:t>
      </w:r>
      <w:r w:rsidR="008F1176">
        <w:noBreakHyphen/>
      </w:r>
      <w:r w:rsidR="008F1176">
        <w:rPr>
          <w:noProof/>
        </w:rPr>
        <w:t>4</w:t>
      </w:r>
      <w:r w:rsidR="005906DA">
        <w:fldChar w:fldCharType="end"/>
      </w:r>
      <w:r w:rsidR="005906DA">
        <w:t>)</w:t>
      </w:r>
      <w:r w:rsidR="003A13E8">
        <w:t xml:space="preserve">. Can be configured in </w:t>
      </w:r>
      <w:r w:rsidR="00157DBF">
        <w:t xml:space="preserve">the </w:t>
      </w:r>
      <w:r w:rsidR="003A13E8">
        <w:t>different ways</w:t>
      </w:r>
      <w:r w:rsidR="00B3492B">
        <w:t xml:space="preserve"> described below. </w:t>
      </w:r>
    </w:p>
    <w:p w14:paraId="44B7DBFB" w14:textId="119E2A5C" w:rsidR="00F5500D" w:rsidRDefault="00F5500D" w:rsidP="00621368">
      <w:pPr>
        <w:pStyle w:val="ListParagraph"/>
        <w:numPr>
          <w:ilvl w:val="2"/>
          <w:numId w:val="56"/>
        </w:numPr>
      </w:pPr>
      <w:r w:rsidRPr="00621368">
        <w:rPr>
          <w:i/>
          <w:iCs/>
        </w:rPr>
        <w:t>Docked Tab</w:t>
      </w:r>
      <w:r w:rsidR="00B10934">
        <w:t xml:space="preserve"> – </w:t>
      </w:r>
      <w:r w:rsidR="00B3492B">
        <w:t>E</w:t>
      </w:r>
      <w:r w:rsidR="00B10934">
        <w:t>mbedded in the main window</w:t>
      </w:r>
      <w:r w:rsidR="00B3492B">
        <w:t>.</w:t>
      </w:r>
    </w:p>
    <w:p w14:paraId="5A2753D5" w14:textId="52388E64" w:rsidR="00F5500D" w:rsidRDefault="00091B5D" w:rsidP="00621368">
      <w:pPr>
        <w:pStyle w:val="ListParagraph"/>
        <w:numPr>
          <w:ilvl w:val="2"/>
          <w:numId w:val="56"/>
        </w:numPr>
      </w:pPr>
      <w:r w:rsidRPr="00621368">
        <w:rPr>
          <w:i/>
          <w:iCs/>
        </w:rPr>
        <w:t>Collapsible</w:t>
      </w:r>
      <w:r w:rsidR="00F5500D" w:rsidRPr="00621368">
        <w:rPr>
          <w:i/>
          <w:iCs/>
        </w:rPr>
        <w:t xml:space="preserve"> Tab</w:t>
      </w:r>
      <w:r w:rsidR="00B10934">
        <w:t xml:space="preserve"> – </w:t>
      </w:r>
      <w:r w:rsidR="00B3492B">
        <w:t>E</w:t>
      </w:r>
      <w:r w:rsidR="00B10934">
        <w:t xml:space="preserve">mbedded on the edge of the main window. </w:t>
      </w:r>
      <w:r w:rsidR="00F810EC">
        <w:t xml:space="preserve">The tab </w:t>
      </w:r>
      <w:r w:rsidR="00B3492B">
        <w:t>p</w:t>
      </w:r>
      <w:r w:rsidR="00B10934">
        <w:t xml:space="preserve">ops out when </w:t>
      </w:r>
      <w:r w:rsidR="00B3492B">
        <w:t xml:space="preserve">its </w:t>
      </w:r>
      <w:r w:rsidR="003A13E8">
        <w:t>title</w:t>
      </w:r>
      <w:r w:rsidR="001C7A44">
        <w:t xml:space="preserve"> is </w:t>
      </w:r>
      <w:r w:rsidR="00B10934">
        <w:t>clicked, and auto-hides when unselected</w:t>
      </w:r>
      <w:r w:rsidR="00B3492B">
        <w:t>.</w:t>
      </w:r>
    </w:p>
    <w:p w14:paraId="1A296C21" w14:textId="6DB15D6D" w:rsidR="00F5500D" w:rsidRDefault="00F5500D" w:rsidP="00621368">
      <w:pPr>
        <w:pStyle w:val="ListParagraph"/>
        <w:numPr>
          <w:ilvl w:val="2"/>
          <w:numId w:val="56"/>
        </w:numPr>
      </w:pPr>
      <w:r w:rsidRPr="00621368">
        <w:rPr>
          <w:i/>
          <w:iCs/>
        </w:rPr>
        <w:t>Floating Tab</w:t>
      </w:r>
      <w:r w:rsidR="00B10934">
        <w:t xml:space="preserve"> – </w:t>
      </w:r>
      <w:r w:rsidR="00B3492B">
        <w:t>A</w:t>
      </w:r>
      <w:r w:rsidR="003A13E8">
        <w:t xml:space="preserve"> single tab or multiple tabs in a floating window</w:t>
      </w:r>
      <w:r w:rsidR="00764737">
        <w:t xml:space="preserve"> (see </w:t>
      </w:r>
      <w:r w:rsidR="00764737">
        <w:fldChar w:fldCharType="begin"/>
      </w:r>
      <w:r w:rsidR="00764737">
        <w:instrText xml:space="preserve"> REF _Ref118213944 \h </w:instrText>
      </w:r>
      <w:r w:rsidR="00764737">
        <w:fldChar w:fldCharType="separate"/>
      </w:r>
      <w:r w:rsidR="008F1176">
        <w:t xml:space="preserve">Figure </w:t>
      </w:r>
      <w:r w:rsidR="008F1176">
        <w:rPr>
          <w:noProof/>
        </w:rPr>
        <w:t>3</w:t>
      </w:r>
      <w:r w:rsidR="008F1176">
        <w:noBreakHyphen/>
      </w:r>
      <w:r w:rsidR="008F1176">
        <w:rPr>
          <w:noProof/>
        </w:rPr>
        <w:t>2</w:t>
      </w:r>
      <w:r w:rsidR="00764737">
        <w:fldChar w:fldCharType="end"/>
      </w:r>
      <w:r w:rsidR="00764737">
        <w:t>)</w:t>
      </w:r>
      <w:r w:rsidR="003A13E8">
        <w:t>.</w:t>
      </w:r>
    </w:p>
    <w:p w14:paraId="38F697A8" w14:textId="7FCD69EB" w:rsidR="001C7A44" w:rsidRDefault="0089146E">
      <w:pPr>
        <w:pStyle w:val="ListParagraph"/>
        <w:numPr>
          <w:ilvl w:val="0"/>
          <w:numId w:val="56"/>
        </w:numPr>
      </w:pPr>
      <w:r w:rsidRPr="00621368">
        <w:rPr>
          <w:i/>
          <w:iCs/>
        </w:rPr>
        <w:t xml:space="preserve">Module </w:t>
      </w:r>
      <w:r w:rsidR="001C7A44" w:rsidRPr="00621368">
        <w:rPr>
          <w:i/>
          <w:iCs/>
        </w:rPr>
        <w:t>Group</w:t>
      </w:r>
      <w:r w:rsidR="001C7A44">
        <w:t xml:space="preserve"> – </w:t>
      </w:r>
      <w:r w:rsidR="00B3492B">
        <w:t>A</w:t>
      </w:r>
      <w:r>
        <w:t xml:space="preserve"> set of </w:t>
      </w:r>
      <w:r w:rsidR="001C7A44">
        <w:t xml:space="preserve">modules that </w:t>
      </w:r>
      <w:r>
        <w:t xml:space="preserve">are configured to </w:t>
      </w:r>
      <w:r w:rsidR="001C7A44">
        <w:t>us</w:t>
      </w:r>
      <w:r>
        <w:t>e</w:t>
      </w:r>
      <w:r w:rsidR="001C7A44">
        <w:t xml:space="preserve"> the same </w:t>
      </w:r>
      <w:r>
        <w:t>area</w:t>
      </w:r>
      <w:r w:rsidR="001C7A44">
        <w:t xml:space="preserve"> in </w:t>
      </w:r>
      <w:r>
        <w:t>a</w:t>
      </w:r>
      <w:r w:rsidR="001C7A44">
        <w:t xml:space="preserve"> window. A module that does not share space with any other module</w:t>
      </w:r>
      <w:r>
        <w:t xml:space="preserve"> is called ungrouped</w:t>
      </w:r>
      <w:r w:rsidR="00B3492B">
        <w:t xml:space="preserve"> (see </w:t>
      </w:r>
      <w:r w:rsidR="00FA4E57">
        <w:fldChar w:fldCharType="begin"/>
      </w:r>
      <w:r w:rsidR="00FA4E57">
        <w:instrText xml:space="preserve"> REF _Ref118213999 \h </w:instrText>
      </w:r>
      <w:r w:rsidR="00FA4E57">
        <w:fldChar w:fldCharType="separate"/>
      </w:r>
      <w:r w:rsidR="008F1176">
        <w:t xml:space="preserve">Figure </w:t>
      </w:r>
      <w:r w:rsidR="008F1176">
        <w:rPr>
          <w:noProof/>
        </w:rPr>
        <w:t>3</w:t>
      </w:r>
      <w:r w:rsidR="008F1176">
        <w:noBreakHyphen/>
      </w:r>
      <w:r w:rsidR="008F1176">
        <w:rPr>
          <w:noProof/>
        </w:rPr>
        <w:t>4</w:t>
      </w:r>
      <w:r w:rsidR="00FA4E57">
        <w:fldChar w:fldCharType="end"/>
      </w:r>
      <w:r w:rsidR="00B3492B">
        <w:t>).</w:t>
      </w:r>
    </w:p>
    <w:p w14:paraId="6A20F89A" w14:textId="0A6C99E6" w:rsidR="00190E10" w:rsidRDefault="00190E10" w:rsidP="00621368">
      <w:pPr>
        <w:pStyle w:val="ListParagraph"/>
        <w:numPr>
          <w:ilvl w:val="0"/>
          <w:numId w:val="56"/>
        </w:numPr>
      </w:pPr>
      <w:r>
        <w:rPr>
          <w:i/>
          <w:iCs/>
        </w:rPr>
        <w:lastRenderedPageBreak/>
        <w:t>Menu</w:t>
      </w:r>
      <w:r>
        <w:t xml:space="preserve"> – </w:t>
      </w:r>
      <w:r w:rsidR="00A63AAC">
        <w:t>Separate or drop-down</w:t>
      </w:r>
      <w:r>
        <w:t xml:space="preserve"> box that appears </w:t>
      </w:r>
      <w:r w:rsidR="00A63AAC">
        <w:t xml:space="preserve">for further user input </w:t>
      </w:r>
      <w:r w:rsidR="00DC1AE3">
        <w:t>when using some functions</w:t>
      </w:r>
      <w:r w:rsidR="00F669C2">
        <w:t>.</w:t>
      </w:r>
      <w:r>
        <w:t xml:space="preserve"> </w:t>
      </w:r>
      <w:r w:rsidR="00F669C2">
        <w:t>For example,</w:t>
      </w:r>
      <w:r>
        <w:t xml:space="preserve"> the FWD “Select Drops” button opens the drop selection menu.</w:t>
      </w:r>
    </w:p>
    <w:p w14:paraId="30346D32" w14:textId="499F757D" w:rsidR="00F5500D" w:rsidRDefault="0084260C" w:rsidP="00F5500D">
      <w:r w:rsidRPr="001159CB">
        <w:rPr>
          <w:noProof/>
        </w:rPr>
        <mc:AlternateContent>
          <mc:Choice Requires="wps">
            <w:drawing>
              <wp:anchor distT="0" distB="0" distL="114300" distR="114300" simplePos="0" relativeHeight="251845632" behindDoc="0" locked="0" layoutInCell="1" allowOverlap="1" wp14:anchorId="2252C4CB" wp14:editId="4776F931">
                <wp:simplePos x="0" y="0"/>
                <wp:positionH relativeFrom="column">
                  <wp:posOffset>-466725</wp:posOffset>
                </wp:positionH>
                <wp:positionV relativeFrom="paragraph">
                  <wp:posOffset>257175</wp:posOffset>
                </wp:positionV>
                <wp:extent cx="6858000" cy="3743325"/>
                <wp:effectExtent l="0" t="0" r="19050" b="28575"/>
                <wp:wrapNone/>
                <wp:docPr id="356" name="Rectangle 356"/>
                <wp:cNvGraphicFramePr/>
                <a:graphic xmlns:a="http://schemas.openxmlformats.org/drawingml/2006/main">
                  <a:graphicData uri="http://schemas.microsoft.com/office/word/2010/wordprocessingShape">
                    <wps:wsp>
                      <wps:cNvSpPr/>
                      <wps:spPr>
                        <a:xfrm>
                          <a:off x="0" y="0"/>
                          <a:ext cx="6858000" cy="374332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08CFFF" id="Rectangle 356" o:spid="_x0000_s1026" style="position:absolute;margin-left:-36.75pt;margin-top:20.25pt;width:540pt;height:294.7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" filled="f" strokecolor="#c00000" strokeweight="1.5pt"/>
            </w:pict>
          </mc:Fallback>
        </mc:AlternateContent>
      </w:r>
    </w:p>
    <w:p w14:paraId="2BB3AAC8" w14:textId="7EF9C281" w:rsidR="000963A4" w:rsidRDefault="00F13876" w:rsidP="00621368">
      <w:pPr>
        <w:ind w:left="-720"/>
      </w:pPr>
      <w:r w:rsidRPr="009B6579">
        <w:rPr>
          <w:noProof/>
        </w:rPr>
        <mc:AlternateContent>
          <mc:Choice Requires="wps">
            <w:drawing>
              <wp:anchor distT="0" distB="0" distL="114300" distR="114300" simplePos="0" relativeHeight="251854848" behindDoc="0" locked="0" layoutInCell="1" allowOverlap="1" wp14:anchorId="7284963F" wp14:editId="43346AF4">
                <wp:simplePos x="0" y="0"/>
                <wp:positionH relativeFrom="column">
                  <wp:posOffset>2637790</wp:posOffset>
                </wp:positionH>
                <wp:positionV relativeFrom="paragraph">
                  <wp:posOffset>2839085</wp:posOffset>
                </wp:positionV>
                <wp:extent cx="161925" cy="447675"/>
                <wp:effectExtent l="38100" t="38100" r="28575" b="28575"/>
                <wp:wrapNone/>
                <wp:docPr id="364" name="Straight Arrow Connector 364"/>
                <wp:cNvGraphicFramePr/>
                <a:graphic xmlns:a="http://schemas.openxmlformats.org/drawingml/2006/main">
                  <a:graphicData uri="http://schemas.microsoft.com/office/word/2010/wordprocessingShape">
                    <wps:wsp>
                      <wps:cNvCnPr/>
                      <wps:spPr>
                        <a:xfrm flipH="1" flipV="1">
                          <a:off x="0" y="0"/>
                          <a:ext cx="161925" cy="44767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829950C" id="_x0000_t32" coordsize="21600,21600" o:spt="32" o:oned="t" path="m,l21600,21600e" filled="f">
                <v:path arrowok="t" fillok="f" o:connecttype="none"/>
                <o:lock v:ext="edit" shapetype="t"/>
              </v:shapetype>
              <v:shape id="Straight Arrow Connector 364" o:spid="_x0000_s1026" type="#_x0000_t32" style="position:absolute;margin-left:207.7pt;margin-top:223.55pt;width:12.75pt;height:35.25pt;flip:x y;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" strokecolor="#c00000" strokeweight="1pt">
                <v:stroke endarrow="block" joinstyle="miter"/>
              </v:shape>
            </w:pict>
          </mc:Fallback>
        </mc:AlternateContent>
      </w:r>
      <w:r w:rsidRPr="009B6579">
        <w:rPr>
          <w:noProof/>
        </w:rPr>
        <mc:AlternateContent>
          <mc:Choice Requires="wps">
            <w:drawing>
              <wp:anchor distT="45720" distB="45720" distL="114300" distR="114300" simplePos="0" relativeHeight="251853824" behindDoc="0" locked="0" layoutInCell="1" allowOverlap="1" wp14:anchorId="476E1CEE" wp14:editId="3DF98318">
                <wp:simplePos x="0" y="0"/>
                <wp:positionH relativeFrom="column">
                  <wp:posOffset>2819400</wp:posOffset>
                </wp:positionH>
                <wp:positionV relativeFrom="paragraph">
                  <wp:posOffset>2990215</wp:posOffset>
                </wp:positionV>
                <wp:extent cx="2238375" cy="657225"/>
                <wp:effectExtent l="0" t="0" r="9525" b="9525"/>
                <wp:wrapNone/>
                <wp:docPr id="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75" cy="657225"/>
                        </a:xfrm>
                        <a:prstGeom prst="rect">
                          <a:avLst/>
                        </a:prstGeom>
                        <a:solidFill>
                          <a:schemeClr val="bg1"/>
                        </a:solidFill>
                        <a:ln w="9525">
                          <a:noFill/>
                          <a:miter lim="800000"/>
                          <a:headEnd/>
                          <a:tailEnd/>
                        </a:ln>
                      </wps:spPr>
                      <wps:txbx>
                        <w:txbxContent>
                          <w:p w14:paraId="6A783D1F" w14:textId="494D6EBF" w:rsidR="009B6579" w:rsidRPr="00621368" w:rsidRDefault="009B6579" w:rsidP="00621368">
                            <w:pPr>
                              <w:jc w:val="left"/>
                              <w:rPr>
                                <w:color w:val="C00000"/>
                              </w:rPr>
                            </w:pPr>
                            <w:r>
                              <w:rPr>
                                <w:color w:val="C00000"/>
                              </w:rPr>
                              <w:t>LTE Calculation module has been separated from the main window</w:t>
                            </w:r>
                            <w:r w:rsidR="00211BEB">
                              <w:rPr>
                                <w:color w:val="C00000"/>
                              </w:rPr>
                              <w:t xml:space="preserve"> </w:t>
                            </w:r>
                            <w:r w:rsidR="00211BEB">
                              <w:rPr>
                                <w:color w:val="C00000"/>
                              </w:rPr>
                              <w:br/>
                              <w:t>as a floating tab</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6E1CEE" id="_x0000_t202" coordsize="21600,21600" o:spt="202" path="m,l,21600r21600,l21600,xe">
                <v:stroke joinstyle="miter"/>
                <v:path gradientshapeok="t" o:connecttype="rect"/>
              </v:shapetype>
              <v:shape id="Text Box 2" o:spid="_x0000_s1026" type="#_x0000_t202" style="position:absolute;left:0;text-align:left;margin-left:222pt;margin-top:235.45pt;width:176.25pt;height:51.75pt;z-index:251853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" fillcolor="white [3212]" stroked="f">
                <v:textbox inset="0,0,0,0">
                  <w:txbxContent>
                    <w:p w14:paraId="6A783D1F" w14:textId="494D6EBF" w:rsidR="009B6579" w:rsidRPr="00621368" w:rsidRDefault="009B6579" w:rsidP="00621368">
                      <w:pPr>
                        <w:jc w:val="left"/>
                        <w:rPr>
                          <w:color w:val="C00000"/>
                        </w:rPr>
                      </w:pPr>
                      <w:r>
                        <w:rPr>
                          <w:color w:val="C00000"/>
                        </w:rPr>
                        <w:t>LTE Calculation module has been separated from the main window</w:t>
                      </w:r>
                      <w:r w:rsidR="00211BEB">
                        <w:rPr>
                          <w:color w:val="C00000"/>
                        </w:rPr>
                        <w:t xml:space="preserve"> </w:t>
                      </w:r>
                      <w:r w:rsidR="00211BEB">
                        <w:rPr>
                          <w:color w:val="C00000"/>
                        </w:rPr>
                        <w:br/>
                        <w:t>as a floating tab</w:t>
                      </w:r>
                    </w:p>
                  </w:txbxContent>
                </v:textbox>
              </v:shape>
            </w:pict>
          </mc:Fallback>
        </mc:AlternateContent>
      </w:r>
      <w:r w:rsidRPr="009B6579">
        <w:rPr>
          <w:noProof/>
        </w:rPr>
        <mc:AlternateContent>
          <mc:Choice Requires="wps">
            <w:drawing>
              <wp:anchor distT="45720" distB="45720" distL="114300" distR="114300" simplePos="0" relativeHeight="251851776" behindDoc="0" locked="0" layoutInCell="1" allowOverlap="1" wp14:anchorId="40CC7EF0" wp14:editId="2D755FA9">
                <wp:simplePos x="0" y="0"/>
                <wp:positionH relativeFrom="column">
                  <wp:posOffset>1942465</wp:posOffset>
                </wp:positionH>
                <wp:positionV relativeFrom="paragraph">
                  <wp:posOffset>2162175</wp:posOffset>
                </wp:positionV>
                <wp:extent cx="1609725" cy="450215"/>
                <wp:effectExtent l="0" t="0" r="28575" b="26035"/>
                <wp:wrapNone/>
                <wp:docPr id="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9725" cy="450215"/>
                        </a:xfrm>
                        <a:prstGeom prst="rect">
                          <a:avLst/>
                        </a:prstGeom>
                        <a:solidFill>
                          <a:schemeClr val="bg1"/>
                        </a:solidFill>
                        <a:ln w="12700">
                          <a:solidFill>
                            <a:srgbClr val="C00000"/>
                          </a:solidFill>
                          <a:miter lim="800000"/>
                          <a:headEnd/>
                          <a:tailEnd/>
                        </a:ln>
                      </wps:spPr>
                      <wps:txbx>
                        <w:txbxContent>
                          <w:p w14:paraId="50489606" w14:textId="143D405A" w:rsidR="009B6579" w:rsidRPr="00621368" w:rsidRDefault="009B6579" w:rsidP="00621368">
                            <w:pPr>
                              <w:jc w:val="center"/>
                              <w:rPr>
                                <w:color w:val="C00000"/>
                                <w:sz w:val="28"/>
                                <w:szCs w:val="24"/>
                              </w:rPr>
                            </w:pPr>
                            <w:r>
                              <w:rPr>
                                <w:color w:val="C00000"/>
                                <w:sz w:val="28"/>
                                <w:szCs w:val="24"/>
                              </w:rPr>
                              <w:t>Floating Window</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0CC7EF0" id="_x0000_s1027" type="#_x0000_t202" style="position:absolute;left:0;text-align:left;margin-left:152.95pt;margin-top:170.25pt;width:126.75pt;height:35.45pt;z-index:251851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" fillcolor="white [3212]" strokecolor="#c00000" strokeweight="1pt">
                <v:textbox inset="0,0,0,0">
                  <w:txbxContent>
                    <w:p w14:paraId="50489606" w14:textId="143D405A" w:rsidR="009B6579" w:rsidRPr="00621368" w:rsidRDefault="009B6579" w:rsidP="00621368">
                      <w:pPr>
                        <w:jc w:val="center"/>
                        <w:rPr>
                          <w:color w:val="C00000"/>
                          <w:sz w:val="28"/>
                          <w:szCs w:val="24"/>
                        </w:rPr>
                      </w:pPr>
                      <w:r>
                        <w:rPr>
                          <w:color w:val="C00000"/>
                          <w:sz w:val="28"/>
                          <w:szCs w:val="24"/>
                        </w:rPr>
                        <w:t>Floating Window</w:t>
                      </w:r>
                    </w:p>
                  </w:txbxContent>
                </v:textbox>
              </v:shape>
            </w:pict>
          </mc:Fallback>
        </mc:AlternateContent>
      </w:r>
      <w:r w:rsidRPr="001159CB">
        <w:rPr>
          <w:noProof/>
        </w:rPr>
        <mc:AlternateContent>
          <mc:Choice Requires="wps">
            <w:drawing>
              <wp:anchor distT="0" distB="0" distL="114300" distR="114300" simplePos="0" relativeHeight="251847680" behindDoc="0" locked="0" layoutInCell="1" allowOverlap="1" wp14:anchorId="35961F06" wp14:editId="31B8676F">
                <wp:simplePos x="0" y="0"/>
                <wp:positionH relativeFrom="column">
                  <wp:posOffset>1847850</wp:posOffset>
                </wp:positionH>
                <wp:positionV relativeFrom="paragraph">
                  <wp:posOffset>1334769</wp:posOffset>
                </wp:positionV>
                <wp:extent cx="3905250" cy="1495425"/>
                <wp:effectExtent l="0" t="0" r="19050" b="28575"/>
                <wp:wrapNone/>
                <wp:docPr id="359" name="Rectangle 359"/>
                <wp:cNvGraphicFramePr/>
                <a:graphic xmlns:a="http://schemas.openxmlformats.org/drawingml/2006/main">
                  <a:graphicData uri="http://schemas.microsoft.com/office/word/2010/wordprocessingShape">
                    <wps:wsp>
                      <wps:cNvSpPr/>
                      <wps:spPr>
                        <a:xfrm>
                          <a:off x="0" y="0"/>
                          <a:ext cx="3905250" cy="149542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6BBAB2" id="Rectangle 359" o:spid="_x0000_s1026" style="position:absolute;margin-left:145.5pt;margin-top:105.1pt;width:307.5pt;height:117.7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" filled="f" strokecolor="#c00000" strokeweight="1.5pt"/>
            </w:pict>
          </mc:Fallback>
        </mc:AlternateContent>
      </w:r>
      <w:r w:rsidR="009B6579" w:rsidRPr="009B6579">
        <w:rPr>
          <w:noProof/>
        </w:rPr>
        <mc:AlternateContent>
          <mc:Choice Requires="wps">
            <w:drawing>
              <wp:anchor distT="45720" distB="45720" distL="114300" distR="114300" simplePos="0" relativeHeight="251849728" behindDoc="0" locked="0" layoutInCell="1" allowOverlap="1" wp14:anchorId="069C7C1C" wp14:editId="056B253D">
                <wp:simplePos x="0" y="0"/>
                <wp:positionH relativeFrom="column">
                  <wp:posOffset>9526</wp:posOffset>
                </wp:positionH>
                <wp:positionV relativeFrom="paragraph">
                  <wp:posOffset>438150</wp:posOffset>
                </wp:positionV>
                <wp:extent cx="1238250" cy="450215"/>
                <wp:effectExtent l="0" t="0" r="19050" b="26035"/>
                <wp:wrapNone/>
                <wp:docPr id="3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450215"/>
                        </a:xfrm>
                        <a:prstGeom prst="rect">
                          <a:avLst/>
                        </a:prstGeom>
                        <a:solidFill>
                          <a:schemeClr val="bg1"/>
                        </a:solidFill>
                        <a:ln w="12700">
                          <a:solidFill>
                            <a:srgbClr val="C00000"/>
                          </a:solidFill>
                          <a:miter lim="800000"/>
                          <a:headEnd/>
                          <a:tailEnd/>
                        </a:ln>
                      </wps:spPr>
                      <wps:txbx>
                        <w:txbxContent>
                          <w:p w14:paraId="173C5331" w14:textId="718A3C29" w:rsidR="009B6579" w:rsidRPr="00621368" w:rsidRDefault="009B6579" w:rsidP="00621368">
                            <w:pPr>
                              <w:jc w:val="center"/>
                              <w:rPr>
                                <w:color w:val="C00000"/>
                                <w:sz w:val="28"/>
                                <w:szCs w:val="24"/>
                              </w:rPr>
                            </w:pPr>
                            <w:r w:rsidRPr="00621368">
                              <w:rPr>
                                <w:color w:val="C00000"/>
                                <w:sz w:val="28"/>
                                <w:szCs w:val="24"/>
                              </w:rPr>
                              <w:t>Main Window</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69C7C1C" id="_x0000_s1028" type="#_x0000_t202" style="position:absolute;left:0;text-align:left;margin-left:.75pt;margin-top:34.5pt;width:97.5pt;height:35.45pt;z-index:251849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" fillcolor="white [3212]" strokecolor="#c00000" strokeweight="1pt">
                <v:textbox inset="0,0,0,0">
                  <w:txbxContent>
                    <w:p w14:paraId="173C5331" w14:textId="718A3C29" w:rsidR="009B6579" w:rsidRPr="00621368" w:rsidRDefault="009B6579" w:rsidP="00621368">
                      <w:pPr>
                        <w:jc w:val="center"/>
                        <w:rPr>
                          <w:color w:val="C00000"/>
                          <w:sz w:val="28"/>
                          <w:szCs w:val="24"/>
                        </w:rPr>
                      </w:pPr>
                      <w:r w:rsidRPr="00621368">
                        <w:rPr>
                          <w:color w:val="C00000"/>
                          <w:sz w:val="28"/>
                          <w:szCs w:val="24"/>
                        </w:rPr>
                        <w:t>Main Window</w:t>
                      </w:r>
                    </w:p>
                  </w:txbxContent>
                </v:textbox>
              </v:shape>
            </w:pict>
          </mc:Fallback>
        </mc:AlternateContent>
      </w:r>
      <w:r>
        <w:rPr>
          <w:noProof/>
        </w:rPr>
        <w:drawing>
          <wp:inline distT="0" distB="0" distL="0" distR="0" wp14:anchorId="69126994" wp14:editId="4718E267">
            <wp:extent cx="6858000" cy="3712464"/>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58000" cy="3712464"/>
                    </a:xfrm>
                    <a:prstGeom prst="rect">
                      <a:avLst/>
                    </a:prstGeom>
                    <a:noFill/>
                    <a:ln>
                      <a:noFill/>
                    </a:ln>
                  </pic:spPr>
                </pic:pic>
              </a:graphicData>
            </a:graphic>
          </wp:inline>
        </w:drawing>
      </w:r>
    </w:p>
    <w:p w14:paraId="1C6A4078" w14:textId="2776113B" w:rsidR="000963A4" w:rsidRDefault="00FA4E57" w:rsidP="00621368">
      <w:pPr>
        <w:pStyle w:val="Caption"/>
      </w:pPr>
      <w:bookmarkStart w:id="189" w:name="_Ref118213944"/>
      <w:bookmarkStart w:id="190" w:name="_Toc126328243"/>
      <w:r>
        <w:t xml:space="preserve">Figure </w:t>
      </w:r>
      <w:fldSimple w:instr=" STYLEREF 1 \s ">
        <w:r w:rsidR="008F1176">
          <w:rPr>
            <w:noProof/>
          </w:rPr>
          <w:t>3</w:t>
        </w:r>
      </w:fldSimple>
      <w:r>
        <w:noBreakHyphen/>
      </w:r>
      <w:fldSimple w:instr=" SEQ Figure \* ARABIC \s 1 ">
        <w:r w:rsidR="008F1176">
          <w:rPr>
            <w:noProof/>
          </w:rPr>
          <w:t>2</w:t>
        </w:r>
      </w:fldSimple>
      <w:bookmarkEnd w:id="189"/>
      <w:r>
        <w:rPr>
          <w:noProof/>
        </w:rPr>
        <w:t>.</w:t>
      </w:r>
      <w:r>
        <w:t xml:space="preserve"> Interface showing window types and floating tab</w:t>
      </w:r>
      <w:bookmarkEnd w:id="190"/>
    </w:p>
    <w:p w14:paraId="361636BD" w14:textId="79F92582" w:rsidR="009B6579" w:rsidRDefault="00D61FF2">
      <w:pPr>
        <w:ind w:left="-720"/>
      </w:pPr>
      <w:r w:rsidRPr="001159CB">
        <w:rPr>
          <w:noProof/>
        </w:rPr>
        <w:lastRenderedPageBreak/>
        <mc:AlternateContent>
          <mc:Choice Requires="wps">
            <w:drawing>
              <wp:anchor distT="0" distB="0" distL="114300" distR="114300" simplePos="0" relativeHeight="251856896" behindDoc="0" locked="0" layoutInCell="1" allowOverlap="1" wp14:anchorId="7ED6E6D5" wp14:editId="49BCE1B7">
                <wp:simplePos x="0" y="0"/>
                <wp:positionH relativeFrom="column">
                  <wp:posOffset>-476250</wp:posOffset>
                </wp:positionH>
                <wp:positionV relativeFrom="paragraph">
                  <wp:posOffset>-1270</wp:posOffset>
                </wp:positionV>
                <wp:extent cx="1905000" cy="95250"/>
                <wp:effectExtent l="0" t="0" r="19050" b="19050"/>
                <wp:wrapNone/>
                <wp:docPr id="366" name="Rectangle 366"/>
                <wp:cNvGraphicFramePr/>
                <a:graphic xmlns:a="http://schemas.openxmlformats.org/drawingml/2006/main">
                  <a:graphicData uri="http://schemas.microsoft.com/office/word/2010/wordprocessingShape">
                    <wps:wsp>
                      <wps:cNvSpPr/>
                      <wps:spPr>
                        <a:xfrm>
                          <a:off x="0" y="0"/>
                          <a:ext cx="1905000" cy="952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082335" id="Rectangle 366" o:spid="_x0000_s1026" style="position:absolute;margin-left:-37.5pt;margin-top:-.1pt;width:150pt;height:7.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" filled="f" strokecolor="#c00000" strokeweight="1.5pt"/>
            </w:pict>
          </mc:Fallback>
        </mc:AlternateContent>
      </w:r>
      <w:r w:rsidR="00D0305A" w:rsidRPr="001159CB">
        <w:rPr>
          <w:noProof/>
        </w:rPr>
        <mc:AlternateContent>
          <mc:Choice Requires="wps">
            <w:drawing>
              <wp:anchor distT="0" distB="0" distL="114300" distR="114300" simplePos="0" relativeHeight="251863040" behindDoc="0" locked="0" layoutInCell="1" allowOverlap="1" wp14:anchorId="2A5845C5" wp14:editId="2CC9BB13">
                <wp:simplePos x="0" y="0"/>
                <wp:positionH relativeFrom="margin">
                  <wp:posOffset>419100</wp:posOffset>
                </wp:positionH>
                <wp:positionV relativeFrom="paragraph">
                  <wp:posOffset>2635250</wp:posOffset>
                </wp:positionV>
                <wp:extent cx="314325" cy="152400"/>
                <wp:effectExtent l="0" t="0" r="28575" b="19050"/>
                <wp:wrapNone/>
                <wp:docPr id="369" name="Rectangle 369"/>
                <wp:cNvGraphicFramePr/>
                <a:graphic xmlns:a="http://schemas.openxmlformats.org/drawingml/2006/main">
                  <a:graphicData uri="http://schemas.microsoft.com/office/word/2010/wordprocessingShape">
                    <wps:wsp>
                      <wps:cNvSpPr/>
                      <wps:spPr>
                        <a:xfrm>
                          <a:off x="0" y="0"/>
                          <a:ext cx="314325" cy="1524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68650" id="Rectangle 369" o:spid="_x0000_s1026" style="position:absolute;margin-left:33pt;margin-top:207.5pt;width:24.75pt;height:12pt;z-index:25186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" filled="f" strokecolor="#c00000" strokeweight="1.5pt">
                <w10:wrap anchorx="margin"/>
              </v:rect>
            </w:pict>
          </mc:Fallback>
        </mc:AlternateContent>
      </w:r>
      <w:r w:rsidR="00D0305A" w:rsidRPr="009B6579">
        <w:rPr>
          <w:noProof/>
        </w:rPr>
        <mc:AlternateContent>
          <mc:Choice Requires="wps">
            <w:drawing>
              <wp:anchor distT="0" distB="0" distL="114300" distR="114300" simplePos="0" relativeHeight="251884544" behindDoc="0" locked="0" layoutInCell="1" allowOverlap="1" wp14:anchorId="10597A6B" wp14:editId="701D162D">
                <wp:simplePos x="0" y="0"/>
                <wp:positionH relativeFrom="column">
                  <wp:posOffset>3495675</wp:posOffset>
                </wp:positionH>
                <wp:positionV relativeFrom="paragraph">
                  <wp:posOffset>2393314</wp:posOffset>
                </wp:positionV>
                <wp:extent cx="114300" cy="638175"/>
                <wp:effectExtent l="57150" t="0" r="19050" b="47625"/>
                <wp:wrapNone/>
                <wp:docPr id="377" name="Straight Arrow Connector 377"/>
                <wp:cNvGraphicFramePr/>
                <a:graphic xmlns:a="http://schemas.openxmlformats.org/drawingml/2006/main">
                  <a:graphicData uri="http://schemas.microsoft.com/office/word/2010/wordprocessingShape">
                    <wps:wsp>
                      <wps:cNvCnPr/>
                      <wps:spPr>
                        <a:xfrm flipH="1">
                          <a:off x="0" y="0"/>
                          <a:ext cx="114300" cy="63817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A1E24B" id="Straight Arrow Connector 377" o:spid="_x0000_s1026" type="#_x0000_t32" style="position:absolute;margin-left:275.25pt;margin-top:188.45pt;width:9pt;height:50.25pt;flip:x;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" strokecolor="#c00000" strokeweight="1pt">
                <v:stroke endarrow="block" joinstyle="miter"/>
              </v:shape>
            </w:pict>
          </mc:Fallback>
        </mc:AlternateContent>
      </w:r>
      <w:r w:rsidR="00D0305A" w:rsidRPr="009B6579">
        <w:rPr>
          <w:noProof/>
        </w:rPr>
        <mc:AlternateContent>
          <mc:Choice Requires="wps">
            <w:drawing>
              <wp:anchor distT="45720" distB="45720" distL="114300" distR="114300" simplePos="0" relativeHeight="251875328" behindDoc="0" locked="0" layoutInCell="1" allowOverlap="1" wp14:anchorId="2486C3A5" wp14:editId="103EBB98">
                <wp:simplePos x="0" y="0"/>
                <wp:positionH relativeFrom="column">
                  <wp:posOffset>3105150</wp:posOffset>
                </wp:positionH>
                <wp:positionV relativeFrom="paragraph">
                  <wp:posOffset>3068320</wp:posOffset>
                </wp:positionV>
                <wp:extent cx="752475" cy="352425"/>
                <wp:effectExtent l="0" t="0" r="28575" b="28575"/>
                <wp:wrapNone/>
                <wp:docPr id="3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352425"/>
                        </a:xfrm>
                        <a:prstGeom prst="rect">
                          <a:avLst/>
                        </a:prstGeom>
                        <a:solidFill>
                          <a:schemeClr val="bg1"/>
                        </a:solidFill>
                        <a:ln w="12700">
                          <a:solidFill>
                            <a:srgbClr val="C00000"/>
                          </a:solidFill>
                          <a:miter lim="800000"/>
                          <a:headEnd/>
                          <a:tailEnd/>
                        </a:ln>
                      </wps:spPr>
                      <wps:txbx>
                        <w:txbxContent>
                          <w:p w14:paraId="5AD88393" w14:textId="16217994" w:rsidR="005A3E95" w:rsidRPr="00621368" w:rsidRDefault="005A3E95" w:rsidP="00621368">
                            <w:pPr>
                              <w:jc w:val="center"/>
                              <w:rPr>
                                <w:color w:val="C00000"/>
                              </w:rPr>
                            </w:pPr>
                            <w:r w:rsidRPr="00621368">
                              <w:rPr>
                                <w:color w:val="C00000"/>
                              </w:rPr>
                              <w:t>Module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486C3A5" id="_x0000_s1029" type="#_x0000_t202" style="position:absolute;left:0;text-align:left;margin-left:244.5pt;margin-top:241.6pt;width:59.25pt;height:27.75pt;z-index:251875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" fillcolor="white [3212]" strokecolor="#c00000" strokeweight="1pt">
                <v:textbox inset="0,0,0,0">
                  <w:txbxContent>
                    <w:p w14:paraId="5AD88393" w14:textId="16217994" w:rsidR="005A3E95" w:rsidRPr="00621368" w:rsidRDefault="005A3E95" w:rsidP="00621368">
                      <w:pPr>
                        <w:jc w:val="center"/>
                        <w:rPr>
                          <w:color w:val="C00000"/>
                        </w:rPr>
                      </w:pPr>
                      <w:r w:rsidRPr="00621368">
                        <w:rPr>
                          <w:color w:val="C00000"/>
                        </w:rPr>
                        <w:t>Module</w:t>
                      </w:r>
                    </w:p>
                  </w:txbxContent>
                </v:textbox>
              </v:shape>
            </w:pict>
          </mc:Fallback>
        </mc:AlternateContent>
      </w:r>
      <w:r w:rsidR="00D0305A" w:rsidRPr="001159CB">
        <w:rPr>
          <w:noProof/>
        </w:rPr>
        <mc:AlternateContent>
          <mc:Choice Requires="wps">
            <w:drawing>
              <wp:anchor distT="0" distB="0" distL="114300" distR="114300" simplePos="0" relativeHeight="251860992" behindDoc="0" locked="0" layoutInCell="1" allowOverlap="1" wp14:anchorId="3B2E36FB" wp14:editId="5C51F20C">
                <wp:simplePos x="0" y="0"/>
                <wp:positionH relativeFrom="column">
                  <wp:posOffset>419100</wp:posOffset>
                </wp:positionH>
                <wp:positionV relativeFrom="paragraph">
                  <wp:posOffset>2631440</wp:posOffset>
                </wp:positionV>
                <wp:extent cx="4972050" cy="1073785"/>
                <wp:effectExtent l="0" t="0" r="19050" b="12065"/>
                <wp:wrapNone/>
                <wp:docPr id="368" name="Rectangle 368"/>
                <wp:cNvGraphicFramePr/>
                <a:graphic xmlns:a="http://schemas.openxmlformats.org/drawingml/2006/main">
                  <a:graphicData uri="http://schemas.microsoft.com/office/word/2010/wordprocessingShape">
                    <wps:wsp>
                      <wps:cNvSpPr/>
                      <wps:spPr>
                        <a:xfrm>
                          <a:off x="0" y="0"/>
                          <a:ext cx="4972050" cy="107378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1646F" id="Rectangle 368" o:spid="_x0000_s1026" style="position:absolute;margin-left:33pt;margin-top:207.2pt;width:391.5pt;height:84.5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" filled="f" strokecolor="#c00000" strokeweight="1.5pt"/>
            </w:pict>
          </mc:Fallback>
        </mc:AlternateContent>
      </w:r>
      <w:r w:rsidR="0084260C" w:rsidRPr="009B6579">
        <w:rPr>
          <w:noProof/>
        </w:rPr>
        <mc:AlternateContent>
          <mc:Choice Requires="wps">
            <w:drawing>
              <wp:anchor distT="0" distB="0" distL="114300" distR="114300" simplePos="0" relativeHeight="251870208" behindDoc="0" locked="0" layoutInCell="1" allowOverlap="1" wp14:anchorId="28594E8B" wp14:editId="3519984F">
                <wp:simplePos x="0" y="0"/>
                <wp:positionH relativeFrom="column">
                  <wp:posOffset>1228725</wp:posOffset>
                </wp:positionH>
                <wp:positionV relativeFrom="paragraph">
                  <wp:posOffset>34290</wp:posOffset>
                </wp:positionV>
                <wp:extent cx="95250" cy="352425"/>
                <wp:effectExtent l="57150" t="38100" r="19050" b="28575"/>
                <wp:wrapNone/>
                <wp:docPr id="371" name="Straight Arrow Connector 371"/>
                <wp:cNvGraphicFramePr/>
                <a:graphic xmlns:a="http://schemas.openxmlformats.org/drawingml/2006/main">
                  <a:graphicData uri="http://schemas.microsoft.com/office/word/2010/wordprocessingShape">
                    <wps:wsp>
                      <wps:cNvCnPr/>
                      <wps:spPr>
                        <a:xfrm flipH="1" flipV="1">
                          <a:off x="0" y="0"/>
                          <a:ext cx="95250" cy="352425"/>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07A7CC" id="Straight Arrow Connector 371" o:spid="_x0000_s1026" type="#_x0000_t32" style="position:absolute;margin-left:96.75pt;margin-top:2.7pt;width:7.5pt;height:27.75pt;flip:x y;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" strokecolor="#c00000" strokeweight="1.5pt">
                <v:stroke endarrow="block" joinstyle="miter"/>
              </v:shape>
            </w:pict>
          </mc:Fallback>
        </mc:AlternateContent>
      </w:r>
      <w:r w:rsidR="005A3E95" w:rsidRPr="009B6579">
        <w:rPr>
          <w:noProof/>
        </w:rPr>
        <mc:AlternateContent>
          <mc:Choice Requires="wps">
            <w:drawing>
              <wp:anchor distT="45720" distB="45720" distL="114300" distR="114300" simplePos="0" relativeHeight="251883520" behindDoc="0" locked="0" layoutInCell="1" allowOverlap="1" wp14:anchorId="6ACE933A" wp14:editId="07AD066A">
                <wp:simplePos x="0" y="0"/>
                <wp:positionH relativeFrom="column">
                  <wp:posOffset>3257550</wp:posOffset>
                </wp:positionH>
                <wp:positionV relativeFrom="paragraph">
                  <wp:posOffset>1944370</wp:posOffset>
                </wp:positionV>
                <wp:extent cx="1657350" cy="450215"/>
                <wp:effectExtent l="0" t="0" r="0" b="6985"/>
                <wp:wrapNone/>
                <wp:docPr id="3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450215"/>
                        </a:xfrm>
                        <a:prstGeom prst="rect">
                          <a:avLst/>
                        </a:prstGeom>
                        <a:solidFill>
                          <a:schemeClr val="bg1"/>
                        </a:solidFill>
                        <a:ln w="9525">
                          <a:noFill/>
                          <a:miter lim="800000"/>
                          <a:headEnd/>
                          <a:tailEnd/>
                        </a:ln>
                      </wps:spPr>
                      <wps:txbx>
                        <w:txbxContent>
                          <w:p w14:paraId="72127DD0" w14:textId="39DD431F" w:rsidR="005A3E95" w:rsidRPr="00621368" w:rsidRDefault="005A3E95" w:rsidP="00621368">
                            <w:pPr>
                              <w:jc w:val="left"/>
                              <w:rPr>
                                <w:color w:val="C00000"/>
                              </w:rPr>
                            </w:pPr>
                            <w:r>
                              <w:rPr>
                                <w:color w:val="C00000"/>
                              </w:rPr>
                              <w:t xml:space="preserve">FWD Drops is one </w:t>
                            </w:r>
                            <w:r w:rsidR="0037773B">
                              <w:rPr>
                                <w:color w:val="C00000"/>
                              </w:rPr>
                              <w:t xml:space="preserve">of the </w:t>
                            </w:r>
                            <w:r>
                              <w:rPr>
                                <w:color w:val="C00000"/>
                              </w:rPr>
                              <w:t>module</w:t>
                            </w:r>
                            <w:r w:rsidR="0037773B">
                              <w:rPr>
                                <w:color w:val="C00000"/>
                              </w:rPr>
                              <w:t>s</w:t>
                            </w:r>
                            <w:r>
                              <w:rPr>
                                <w:color w:val="C00000"/>
                              </w:rPr>
                              <w:t xml:space="preserve"> in </w:t>
                            </w:r>
                            <w:r w:rsidR="002A327C">
                              <w:rPr>
                                <w:color w:val="C00000"/>
                              </w:rPr>
                              <w:t>BAKFAA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ACE933A" id="_x0000_s1030" type="#_x0000_t202" style="position:absolute;left:0;text-align:left;margin-left:256.5pt;margin-top:153.1pt;width:130.5pt;height:35.45pt;z-index:251883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" fillcolor="white [3212]" stroked="f">
                <v:textbox inset="0,0,0,0">
                  <w:txbxContent>
                    <w:p w14:paraId="72127DD0" w14:textId="39DD431F" w:rsidR="005A3E95" w:rsidRPr="00621368" w:rsidRDefault="005A3E95" w:rsidP="00621368">
                      <w:pPr>
                        <w:jc w:val="left"/>
                        <w:rPr>
                          <w:color w:val="C00000"/>
                        </w:rPr>
                      </w:pPr>
                      <w:r>
                        <w:rPr>
                          <w:color w:val="C00000"/>
                        </w:rPr>
                        <w:t xml:space="preserve">FWD Drops is one </w:t>
                      </w:r>
                      <w:r w:rsidR="0037773B">
                        <w:rPr>
                          <w:color w:val="C00000"/>
                        </w:rPr>
                        <w:t xml:space="preserve">of the </w:t>
                      </w:r>
                      <w:r>
                        <w:rPr>
                          <w:color w:val="C00000"/>
                        </w:rPr>
                        <w:t>module</w:t>
                      </w:r>
                      <w:r w:rsidR="0037773B">
                        <w:rPr>
                          <w:color w:val="C00000"/>
                        </w:rPr>
                        <w:t>s</w:t>
                      </w:r>
                      <w:r>
                        <w:rPr>
                          <w:color w:val="C00000"/>
                        </w:rPr>
                        <w:t xml:space="preserve"> in </w:t>
                      </w:r>
                      <w:r w:rsidR="002A327C">
                        <w:rPr>
                          <w:color w:val="C00000"/>
                        </w:rPr>
                        <w:t>BAKFAA</w:t>
                      </w:r>
                    </w:p>
                  </w:txbxContent>
                </v:textbox>
              </v:shape>
            </w:pict>
          </mc:Fallback>
        </mc:AlternateContent>
      </w:r>
      <w:r w:rsidR="005A3E95" w:rsidRPr="009B6579">
        <w:rPr>
          <w:noProof/>
        </w:rPr>
        <mc:AlternateContent>
          <mc:Choice Requires="wps">
            <w:drawing>
              <wp:anchor distT="45720" distB="45720" distL="114300" distR="114300" simplePos="0" relativeHeight="251877376" behindDoc="0" locked="0" layoutInCell="1" allowOverlap="1" wp14:anchorId="1A3C5C64" wp14:editId="59F84727">
                <wp:simplePos x="0" y="0"/>
                <wp:positionH relativeFrom="column">
                  <wp:posOffset>647700</wp:posOffset>
                </wp:positionH>
                <wp:positionV relativeFrom="paragraph">
                  <wp:posOffset>2130425</wp:posOffset>
                </wp:positionV>
                <wp:extent cx="866775" cy="304800"/>
                <wp:effectExtent l="0" t="0" r="9525" b="0"/>
                <wp:wrapNone/>
                <wp:docPr id="3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304800"/>
                        </a:xfrm>
                        <a:prstGeom prst="rect">
                          <a:avLst/>
                        </a:prstGeom>
                        <a:solidFill>
                          <a:schemeClr val="bg1"/>
                        </a:solidFill>
                        <a:ln w="9525">
                          <a:noFill/>
                          <a:miter lim="800000"/>
                          <a:headEnd/>
                          <a:tailEnd/>
                        </a:ln>
                      </wps:spPr>
                      <wps:txbx>
                        <w:txbxContent>
                          <w:p w14:paraId="40ABEE57" w14:textId="143056DC" w:rsidR="005A3E95" w:rsidRPr="00621368" w:rsidRDefault="005A3E95" w:rsidP="00621368">
                            <w:pPr>
                              <w:jc w:val="left"/>
                              <w:rPr>
                                <w:color w:val="C00000"/>
                              </w:rPr>
                            </w:pPr>
                            <w:r>
                              <w:rPr>
                                <w:color w:val="C00000"/>
                              </w:rPr>
                              <w:t>Module Title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A3C5C64" id="_x0000_s1031" type="#_x0000_t202" style="position:absolute;left:0;text-align:left;margin-left:51pt;margin-top:167.75pt;width:68.25pt;height:24pt;z-index:251877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" fillcolor="white [3212]" stroked="f">
                <v:textbox inset="0,0,0,0">
                  <w:txbxContent>
                    <w:p w14:paraId="40ABEE57" w14:textId="143056DC" w:rsidR="005A3E95" w:rsidRPr="00621368" w:rsidRDefault="005A3E95" w:rsidP="00621368">
                      <w:pPr>
                        <w:jc w:val="left"/>
                        <w:rPr>
                          <w:color w:val="C00000"/>
                        </w:rPr>
                      </w:pPr>
                      <w:r>
                        <w:rPr>
                          <w:color w:val="C00000"/>
                        </w:rPr>
                        <w:t>Module Title</w:t>
                      </w:r>
                    </w:p>
                  </w:txbxContent>
                </v:textbox>
              </v:shape>
            </w:pict>
          </mc:Fallback>
        </mc:AlternateContent>
      </w:r>
      <w:r w:rsidR="005A3E95" w:rsidRPr="009B6579">
        <w:rPr>
          <w:noProof/>
        </w:rPr>
        <mc:AlternateContent>
          <mc:Choice Requires="wps">
            <w:drawing>
              <wp:anchor distT="0" distB="0" distL="114300" distR="114300" simplePos="0" relativeHeight="251879424" behindDoc="0" locked="0" layoutInCell="1" allowOverlap="1" wp14:anchorId="5974AB3D" wp14:editId="24CE7D9C">
                <wp:simplePos x="0" y="0"/>
                <wp:positionH relativeFrom="column">
                  <wp:posOffset>676275</wp:posOffset>
                </wp:positionH>
                <wp:positionV relativeFrom="paragraph">
                  <wp:posOffset>2406650</wp:posOffset>
                </wp:positionV>
                <wp:extent cx="57150" cy="219075"/>
                <wp:effectExtent l="57150" t="0" r="38100" b="47625"/>
                <wp:wrapNone/>
                <wp:docPr id="376" name="Straight Arrow Connector 376"/>
                <wp:cNvGraphicFramePr/>
                <a:graphic xmlns:a="http://schemas.openxmlformats.org/drawingml/2006/main">
                  <a:graphicData uri="http://schemas.microsoft.com/office/word/2010/wordprocessingShape">
                    <wps:wsp>
                      <wps:cNvCnPr/>
                      <wps:spPr>
                        <a:xfrm flipH="1">
                          <a:off x="0" y="0"/>
                          <a:ext cx="57150" cy="219075"/>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FB20A8" id="Straight Arrow Connector 376" o:spid="_x0000_s1026" type="#_x0000_t32" style="position:absolute;margin-left:53.25pt;margin-top:189.5pt;width:4.5pt;height:17.25pt;flip:x;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" strokecolor="#c00000" strokeweight="1.5pt">
                <v:stroke endarrow="block" joinstyle="miter"/>
              </v:shape>
            </w:pict>
          </mc:Fallback>
        </mc:AlternateContent>
      </w:r>
      <w:r w:rsidR="005A3E95" w:rsidRPr="009B6579">
        <w:rPr>
          <w:noProof/>
        </w:rPr>
        <mc:AlternateContent>
          <mc:Choice Requires="wps">
            <w:drawing>
              <wp:anchor distT="45720" distB="45720" distL="114300" distR="114300" simplePos="0" relativeHeight="251872256" behindDoc="0" locked="0" layoutInCell="1" allowOverlap="1" wp14:anchorId="42F72A37" wp14:editId="20B5865E">
                <wp:simplePos x="0" y="0"/>
                <wp:positionH relativeFrom="column">
                  <wp:posOffset>228600</wp:posOffset>
                </wp:positionH>
                <wp:positionV relativeFrom="paragraph">
                  <wp:posOffset>587375</wp:posOffset>
                </wp:positionV>
                <wp:extent cx="571500" cy="304800"/>
                <wp:effectExtent l="0" t="0" r="0" b="0"/>
                <wp:wrapNone/>
                <wp:docPr id="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304800"/>
                        </a:xfrm>
                        <a:prstGeom prst="rect">
                          <a:avLst/>
                        </a:prstGeom>
                        <a:solidFill>
                          <a:schemeClr val="bg1"/>
                        </a:solidFill>
                        <a:ln w="9525">
                          <a:noFill/>
                          <a:miter lim="800000"/>
                          <a:headEnd/>
                          <a:tailEnd/>
                        </a:ln>
                      </wps:spPr>
                      <wps:txbx>
                        <w:txbxContent>
                          <w:p w14:paraId="6098BB69" w14:textId="492CB274" w:rsidR="005A3E95" w:rsidRPr="00621368" w:rsidRDefault="005A3E95" w:rsidP="00621368">
                            <w:pPr>
                              <w:jc w:val="left"/>
                              <w:rPr>
                                <w:color w:val="C00000"/>
                              </w:rPr>
                            </w:pPr>
                            <w:r>
                              <w:rPr>
                                <w:color w:val="C00000"/>
                              </w:rPr>
                              <w:t>Toolbar</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2F72A37" id="_x0000_s1032" type="#_x0000_t202" style="position:absolute;left:0;text-align:left;margin-left:18pt;margin-top:46.25pt;width:45pt;height:24pt;z-index:251872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" fillcolor="white [3212]" stroked="f">
                <v:textbox inset="0,0,0,0">
                  <w:txbxContent>
                    <w:p w14:paraId="6098BB69" w14:textId="492CB274" w:rsidR="005A3E95" w:rsidRPr="00621368" w:rsidRDefault="005A3E95" w:rsidP="00621368">
                      <w:pPr>
                        <w:jc w:val="left"/>
                        <w:rPr>
                          <w:color w:val="C00000"/>
                        </w:rPr>
                      </w:pPr>
                      <w:r>
                        <w:rPr>
                          <w:color w:val="C00000"/>
                        </w:rPr>
                        <w:t>Toolbar</w:t>
                      </w:r>
                    </w:p>
                  </w:txbxContent>
                </v:textbox>
              </v:shape>
            </w:pict>
          </mc:Fallback>
        </mc:AlternateContent>
      </w:r>
      <w:r w:rsidR="005A3E95" w:rsidRPr="009B6579">
        <w:rPr>
          <w:noProof/>
        </w:rPr>
        <mc:AlternateContent>
          <mc:Choice Requires="wps">
            <w:drawing>
              <wp:anchor distT="45720" distB="45720" distL="114300" distR="114300" simplePos="0" relativeHeight="251869184" behindDoc="0" locked="0" layoutInCell="1" allowOverlap="1" wp14:anchorId="3ABE57B3" wp14:editId="6EF07C91">
                <wp:simplePos x="0" y="0"/>
                <wp:positionH relativeFrom="column">
                  <wp:posOffset>1219200</wp:posOffset>
                </wp:positionH>
                <wp:positionV relativeFrom="paragraph">
                  <wp:posOffset>377826</wp:posOffset>
                </wp:positionV>
                <wp:extent cx="571500" cy="304800"/>
                <wp:effectExtent l="0" t="0" r="0" b="0"/>
                <wp:wrapNone/>
                <wp:docPr id="3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304800"/>
                        </a:xfrm>
                        <a:prstGeom prst="rect">
                          <a:avLst/>
                        </a:prstGeom>
                        <a:solidFill>
                          <a:schemeClr val="bg1"/>
                        </a:solidFill>
                        <a:ln w="9525">
                          <a:noFill/>
                          <a:miter lim="800000"/>
                          <a:headEnd/>
                          <a:tailEnd/>
                        </a:ln>
                      </wps:spPr>
                      <wps:txbx>
                        <w:txbxContent>
                          <w:p w14:paraId="46ED53B4" w14:textId="42164F43" w:rsidR="005A3E95" w:rsidRPr="00621368" w:rsidRDefault="005A3E95" w:rsidP="00621368">
                            <w:pPr>
                              <w:jc w:val="left"/>
                              <w:rPr>
                                <w:color w:val="C00000"/>
                              </w:rPr>
                            </w:pPr>
                            <w:r>
                              <w:rPr>
                                <w:color w:val="C00000"/>
                              </w:rPr>
                              <w:t>Header</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ABE57B3" id="_x0000_s1033" type="#_x0000_t202" style="position:absolute;left:0;text-align:left;margin-left:96pt;margin-top:29.75pt;width:45pt;height:24pt;z-index:251869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" fillcolor="white [3212]" stroked="f">
                <v:textbox inset="0,0,0,0">
                  <w:txbxContent>
                    <w:p w14:paraId="46ED53B4" w14:textId="42164F43" w:rsidR="005A3E95" w:rsidRPr="00621368" w:rsidRDefault="005A3E95" w:rsidP="00621368">
                      <w:pPr>
                        <w:jc w:val="left"/>
                        <w:rPr>
                          <w:color w:val="C00000"/>
                        </w:rPr>
                      </w:pPr>
                      <w:r>
                        <w:rPr>
                          <w:color w:val="C00000"/>
                        </w:rPr>
                        <w:t>Header</w:t>
                      </w:r>
                    </w:p>
                  </w:txbxContent>
                </v:textbox>
              </v:shape>
            </w:pict>
          </mc:Fallback>
        </mc:AlternateContent>
      </w:r>
      <w:r w:rsidR="005A3E95" w:rsidRPr="009B6579">
        <w:rPr>
          <w:noProof/>
        </w:rPr>
        <mc:AlternateContent>
          <mc:Choice Requires="wps">
            <w:drawing>
              <wp:anchor distT="0" distB="0" distL="114300" distR="114300" simplePos="0" relativeHeight="251873280" behindDoc="0" locked="0" layoutInCell="1" allowOverlap="1" wp14:anchorId="29CAB905" wp14:editId="521000AF">
                <wp:simplePos x="0" y="0"/>
                <wp:positionH relativeFrom="column">
                  <wp:posOffset>257175</wp:posOffset>
                </wp:positionH>
                <wp:positionV relativeFrom="paragraph">
                  <wp:posOffset>206375</wp:posOffset>
                </wp:positionV>
                <wp:extent cx="104775" cy="438150"/>
                <wp:effectExtent l="57150" t="38100" r="28575" b="19050"/>
                <wp:wrapNone/>
                <wp:docPr id="370" name="Straight Arrow Connector 370"/>
                <wp:cNvGraphicFramePr/>
                <a:graphic xmlns:a="http://schemas.openxmlformats.org/drawingml/2006/main">
                  <a:graphicData uri="http://schemas.microsoft.com/office/word/2010/wordprocessingShape">
                    <wps:wsp>
                      <wps:cNvCnPr/>
                      <wps:spPr>
                        <a:xfrm flipH="1" flipV="1">
                          <a:off x="0" y="0"/>
                          <a:ext cx="104775" cy="43815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73CA07" id="Straight Arrow Connector 370" o:spid="_x0000_s1026" type="#_x0000_t32" style="position:absolute;margin-left:20.25pt;margin-top:16.25pt;width:8.25pt;height:34.5pt;flip:x y;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" strokecolor="#c00000" strokeweight="1.5pt">
                <v:stroke endarrow="block" joinstyle="miter"/>
              </v:shape>
            </w:pict>
          </mc:Fallback>
        </mc:AlternateContent>
      </w:r>
      <w:r w:rsidR="005A3E95" w:rsidRPr="001159CB">
        <w:rPr>
          <w:noProof/>
        </w:rPr>
        <mc:AlternateContent>
          <mc:Choice Requires="wps">
            <w:drawing>
              <wp:anchor distT="0" distB="0" distL="114300" distR="114300" simplePos="0" relativeHeight="251858944" behindDoc="0" locked="0" layoutInCell="1" allowOverlap="1" wp14:anchorId="30534936" wp14:editId="42F173F4">
                <wp:simplePos x="0" y="0"/>
                <wp:positionH relativeFrom="column">
                  <wp:posOffset>-447675</wp:posOffset>
                </wp:positionH>
                <wp:positionV relativeFrom="paragraph">
                  <wp:posOffset>92075</wp:posOffset>
                </wp:positionV>
                <wp:extent cx="6848475" cy="104775"/>
                <wp:effectExtent l="0" t="0" r="28575" b="28575"/>
                <wp:wrapNone/>
                <wp:docPr id="367" name="Rectangle 367"/>
                <wp:cNvGraphicFramePr/>
                <a:graphic xmlns:a="http://schemas.openxmlformats.org/drawingml/2006/main">
                  <a:graphicData uri="http://schemas.microsoft.com/office/word/2010/wordprocessingShape">
                    <wps:wsp>
                      <wps:cNvSpPr/>
                      <wps:spPr>
                        <a:xfrm>
                          <a:off x="0" y="0"/>
                          <a:ext cx="6848475" cy="10477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6D6D13" id="Rectangle 367" o:spid="_x0000_s1026" style="position:absolute;margin-left:-35.25pt;margin-top:7.25pt;width:539.25pt;height:8.2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" filled="f" strokecolor="#c00000" strokeweight="1.5pt"/>
            </w:pict>
          </mc:Fallback>
        </mc:AlternateContent>
      </w:r>
      <w:r w:rsidR="00D0305A">
        <w:rPr>
          <w:noProof/>
        </w:rPr>
        <w:drawing>
          <wp:inline distT="0" distB="0" distL="0" distR="0" wp14:anchorId="302CD84C" wp14:editId="1235E331">
            <wp:extent cx="6858000" cy="3712464"/>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58000" cy="3712464"/>
                    </a:xfrm>
                    <a:prstGeom prst="rect">
                      <a:avLst/>
                    </a:prstGeom>
                    <a:noFill/>
                    <a:ln>
                      <a:noFill/>
                    </a:ln>
                  </pic:spPr>
                </pic:pic>
              </a:graphicData>
            </a:graphic>
          </wp:inline>
        </w:drawing>
      </w:r>
    </w:p>
    <w:p w14:paraId="34363E47" w14:textId="416861E6" w:rsidR="00DC1AE3" w:rsidRDefault="00DC1AE3" w:rsidP="00621368">
      <w:pPr>
        <w:pStyle w:val="Caption"/>
      </w:pPr>
      <w:bookmarkStart w:id="191" w:name="_Ref126252667"/>
      <w:bookmarkStart w:id="192" w:name="_Toc126328244"/>
      <w:r>
        <w:t xml:space="preserve">Figure </w:t>
      </w:r>
      <w:fldSimple w:instr=" STYLEREF 1 \s ">
        <w:r w:rsidR="008F1176">
          <w:rPr>
            <w:noProof/>
          </w:rPr>
          <w:t>3</w:t>
        </w:r>
      </w:fldSimple>
      <w:r>
        <w:noBreakHyphen/>
      </w:r>
      <w:fldSimple w:instr=" SEQ Figure \* ARABIC \s 1 ">
        <w:r w:rsidR="008F1176">
          <w:rPr>
            <w:noProof/>
          </w:rPr>
          <w:t>3</w:t>
        </w:r>
      </w:fldSimple>
      <w:bookmarkEnd w:id="191"/>
      <w:r>
        <w:rPr>
          <w:noProof/>
        </w:rPr>
        <w:t>.</w:t>
      </w:r>
      <w:r>
        <w:t xml:space="preserve"> Interface showing the header, toolbar, and modules</w:t>
      </w:r>
      <w:bookmarkEnd w:id="192"/>
    </w:p>
    <w:p w14:paraId="75785075" w14:textId="2F468EAF" w:rsidR="008D5854" w:rsidRDefault="005D1885" w:rsidP="00621368">
      <w:pPr>
        <w:ind w:left="-720"/>
      </w:pPr>
      <w:r w:rsidRPr="001159CB">
        <w:rPr>
          <w:noProof/>
        </w:rPr>
        <mc:AlternateContent>
          <mc:Choice Requires="wps">
            <w:drawing>
              <wp:anchor distT="0" distB="0" distL="114300" distR="114300" simplePos="0" relativeHeight="251894784" behindDoc="0" locked="0" layoutInCell="1" allowOverlap="1" wp14:anchorId="4AA4E9DD" wp14:editId="77763904">
                <wp:simplePos x="0" y="0"/>
                <wp:positionH relativeFrom="margin">
                  <wp:posOffset>5400675</wp:posOffset>
                </wp:positionH>
                <wp:positionV relativeFrom="paragraph">
                  <wp:posOffset>186690</wp:posOffset>
                </wp:positionV>
                <wp:extent cx="990600" cy="3521710"/>
                <wp:effectExtent l="0" t="0" r="19050" b="21590"/>
                <wp:wrapNone/>
                <wp:docPr id="384" name="Rectangle 384"/>
                <wp:cNvGraphicFramePr/>
                <a:graphic xmlns:a="http://schemas.openxmlformats.org/drawingml/2006/main">
                  <a:graphicData uri="http://schemas.microsoft.com/office/word/2010/wordprocessingShape">
                    <wps:wsp>
                      <wps:cNvSpPr/>
                      <wps:spPr>
                        <a:xfrm>
                          <a:off x="0" y="0"/>
                          <a:ext cx="990600" cy="352171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240882" id="Rectangle 384" o:spid="_x0000_s1026" style="position:absolute;margin-left:425.25pt;margin-top:14.7pt;width:78pt;height:277.3pt;z-index:251894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" filled="f" strokecolor="#c00000" strokeweight="1.5pt">
                <w10:wrap anchorx="margin"/>
              </v:rect>
            </w:pict>
          </mc:Fallback>
        </mc:AlternateContent>
      </w:r>
      <w:r w:rsidRPr="00C72567">
        <w:rPr>
          <w:noProof/>
        </w:rPr>
        <mc:AlternateContent>
          <mc:Choice Requires="wps">
            <w:drawing>
              <wp:anchor distT="45720" distB="45720" distL="114300" distR="114300" simplePos="0" relativeHeight="251913216" behindDoc="0" locked="0" layoutInCell="1" allowOverlap="1" wp14:anchorId="62CB1076" wp14:editId="39315F78">
                <wp:simplePos x="0" y="0"/>
                <wp:positionH relativeFrom="column">
                  <wp:posOffset>962025</wp:posOffset>
                </wp:positionH>
                <wp:positionV relativeFrom="paragraph">
                  <wp:posOffset>2933700</wp:posOffset>
                </wp:positionV>
                <wp:extent cx="2381250" cy="333375"/>
                <wp:effectExtent l="0" t="0" r="0" b="9525"/>
                <wp:wrapNone/>
                <wp:docPr id="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0" cy="333375"/>
                        </a:xfrm>
                        <a:prstGeom prst="rect">
                          <a:avLst/>
                        </a:prstGeom>
                        <a:solidFill>
                          <a:schemeClr val="bg1"/>
                        </a:solidFill>
                        <a:ln w="9525">
                          <a:noFill/>
                          <a:miter lim="800000"/>
                          <a:headEnd/>
                          <a:tailEnd/>
                        </a:ln>
                      </wps:spPr>
                      <wps:txbx>
                        <w:txbxContent>
                          <w:p w14:paraId="105F86E6" w14:textId="66A525BE" w:rsidR="00C72567" w:rsidRPr="00621368" w:rsidRDefault="00C72567" w:rsidP="00621368">
                            <w:pPr>
                              <w:jc w:val="left"/>
                              <w:rPr>
                                <w:color w:val="C00000"/>
                              </w:rPr>
                            </w:pPr>
                            <w:r>
                              <w:rPr>
                                <w:color w:val="C00000"/>
                              </w:rPr>
                              <w:t>The FWD Drops module is ungrouped</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2CB1076" id="_x0000_s1034" type="#_x0000_t202" style="position:absolute;left:0;text-align:left;margin-left:75.75pt;margin-top:231pt;width:187.5pt;height:26.25pt;z-index:251913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" fillcolor="white [3212]" stroked="f">
                <v:textbox inset="0,0,0,0">
                  <w:txbxContent>
                    <w:p w14:paraId="105F86E6" w14:textId="66A525BE" w:rsidR="00C72567" w:rsidRPr="00621368" w:rsidRDefault="00C72567" w:rsidP="00621368">
                      <w:pPr>
                        <w:jc w:val="left"/>
                        <w:rPr>
                          <w:color w:val="C00000"/>
                        </w:rPr>
                      </w:pPr>
                      <w:r>
                        <w:rPr>
                          <w:color w:val="C00000"/>
                        </w:rPr>
                        <w:t>The FWD Drops module is ungrouped</w:t>
                      </w:r>
                    </w:p>
                  </w:txbxContent>
                </v:textbox>
              </v:shape>
            </w:pict>
          </mc:Fallback>
        </mc:AlternateContent>
      </w:r>
      <w:r w:rsidRPr="00C72567">
        <w:rPr>
          <w:noProof/>
        </w:rPr>
        <mc:AlternateContent>
          <mc:Choice Requires="wps">
            <w:drawing>
              <wp:anchor distT="0" distB="0" distL="114300" distR="114300" simplePos="0" relativeHeight="251914240" behindDoc="0" locked="0" layoutInCell="1" allowOverlap="1" wp14:anchorId="69A369F1" wp14:editId="122EEA7B">
                <wp:simplePos x="0" y="0"/>
                <wp:positionH relativeFrom="column">
                  <wp:posOffset>819150</wp:posOffset>
                </wp:positionH>
                <wp:positionV relativeFrom="paragraph">
                  <wp:posOffset>2762250</wp:posOffset>
                </wp:positionV>
                <wp:extent cx="219075" cy="200025"/>
                <wp:effectExtent l="38100" t="38100" r="28575" b="28575"/>
                <wp:wrapNone/>
                <wp:docPr id="397" name="Straight Arrow Connector 397"/>
                <wp:cNvGraphicFramePr/>
                <a:graphic xmlns:a="http://schemas.openxmlformats.org/drawingml/2006/main">
                  <a:graphicData uri="http://schemas.microsoft.com/office/word/2010/wordprocessingShape">
                    <wps:wsp>
                      <wps:cNvCnPr/>
                      <wps:spPr>
                        <a:xfrm flipH="1" flipV="1">
                          <a:off x="0" y="0"/>
                          <a:ext cx="219075" cy="20002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FD52DD" id="Straight Arrow Connector 397" o:spid="_x0000_s1026" type="#_x0000_t32" style="position:absolute;margin-left:64.5pt;margin-top:217.5pt;width:17.25pt;height:15.75pt;flip:x y;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" strokecolor="#c00000" strokeweight="1pt">
                <v:stroke endarrow="block" joinstyle="miter"/>
              </v:shape>
            </w:pict>
          </mc:Fallback>
        </mc:AlternateContent>
      </w:r>
      <w:r w:rsidRPr="009B6579">
        <w:rPr>
          <w:noProof/>
        </w:rPr>
        <mc:AlternateContent>
          <mc:Choice Requires="wps">
            <w:drawing>
              <wp:anchor distT="45720" distB="45720" distL="114300" distR="114300" simplePos="0" relativeHeight="251896832" behindDoc="0" locked="0" layoutInCell="1" allowOverlap="1" wp14:anchorId="7D02D397" wp14:editId="74EB9352">
                <wp:simplePos x="0" y="0"/>
                <wp:positionH relativeFrom="column">
                  <wp:posOffset>3695700</wp:posOffset>
                </wp:positionH>
                <wp:positionV relativeFrom="paragraph">
                  <wp:posOffset>1323975</wp:posOffset>
                </wp:positionV>
                <wp:extent cx="1123950" cy="571500"/>
                <wp:effectExtent l="0" t="0" r="19050" b="19050"/>
                <wp:wrapNone/>
                <wp:docPr id="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571500"/>
                        </a:xfrm>
                        <a:prstGeom prst="rect">
                          <a:avLst/>
                        </a:prstGeom>
                        <a:solidFill>
                          <a:schemeClr val="bg1"/>
                        </a:solidFill>
                        <a:ln w="12700">
                          <a:solidFill>
                            <a:srgbClr val="C00000"/>
                          </a:solidFill>
                          <a:miter lim="800000"/>
                          <a:headEnd/>
                          <a:tailEnd/>
                        </a:ln>
                      </wps:spPr>
                      <wps:txbx>
                        <w:txbxContent>
                          <w:p w14:paraId="1F9F37F7" w14:textId="6603505F" w:rsidR="008D5854" w:rsidRPr="00621368" w:rsidRDefault="008D5854" w:rsidP="00621368">
                            <w:pPr>
                              <w:jc w:val="center"/>
                              <w:rPr>
                                <w:color w:val="C00000"/>
                                <w:sz w:val="28"/>
                                <w:szCs w:val="24"/>
                              </w:rPr>
                            </w:pPr>
                            <w:r>
                              <w:rPr>
                                <w:color w:val="C00000"/>
                                <w:sz w:val="28"/>
                                <w:szCs w:val="24"/>
                              </w:rPr>
                              <w:t xml:space="preserve">Document </w:t>
                            </w:r>
                            <w:r w:rsidRPr="00621368">
                              <w:rPr>
                                <w:color w:val="C00000"/>
                              </w:rPr>
                              <w:t>(grouped)</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D02D397" id="_x0000_s1035" type="#_x0000_t202" style="position:absolute;left:0;text-align:left;margin-left:291pt;margin-top:104.25pt;width:88.5pt;height:45pt;z-index:251896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" fillcolor="white [3212]" strokecolor="#c00000" strokeweight="1pt">
                <v:textbox inset="0,0,0,0">
                  <w:txbxContent>
                    <w:p w14:paraId="1F9F37F7" w14:textId="6603505F" w:rsidR="008D5854" w:rsidRPr="00621368" w:rsidRDefault="008D5854" w:rsidP="00621368">
                      <w:pPr>
                        <w:jc w:val="center"/>
                        <w:rPr>
                          <w:color w:val="C00000"/>
                          <w:sz w:val="28"/>
                          <w:szCs w:val="24"/>
                        </w:rPr>
                      </w:pPr>
                      <w:r>
                        <w:rPr>
                          <w:color w:val="C00000"/>
                          <w:sz w:val="28"/>
                          <w:szCs w:val="24"/>
                        </w:rPr>
                        <w:t xml:space="preserve">Document </w:t>
                      </w:r>
                      <w:r w:rsidRPr="00621368">
                        <w:rPr>
                          <w:color w:val="C00000"/>
                        </w:rPr>
                        <w:t>(grouped)</w:t>
                      </w:r>
                    </w:p>
                  </w:txbxContent>
                </v:textbox>
              </v:shape>
            </w:pict>
          </mc:Fallback>
        </mc:AlternateContent>
      </w:r>
      <w:r w:rsidRPr="009B6579">
        <w:rPr>
          <w:noProof/>
        </w:rPr>
        <mc:AlternateContent>
          <mc:Choice Requires="wps">
            <w:drawing>
              <wp:anchor distT="45720" distB="45720" distL="114300" distR="114300" simplePos="0" relativeHeight="251898880" behindDoc="0" locked="0" layoutInCell="1" allowOverlap="1" wp14:anchorId="56534209" wp14:editId="26E5E445">
                <wp:simplePos x="0" y="0"/>
                <wp:positionH relativeFrom="column">
                  <wp:posOffset>3695700</wp:posOffset>
                </wp:positionH>
                <wp:positionV relativeFrom="paragraph">
                  <wp:posOffset>2952750</wp:posOffset>
                </wp:positionV>
                <wp:extent cx="1123950" cy="571500"/>
                <wp:effectExtent l="0" t="0" r="19050" b="19050"/>
                <wp:wrapNone/>
                <wp:docPr id="3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571500"/>
                        </a:xfrm>
                        <a:prstGeom prst="rect">
                          <a:avLst/>
                        </a:prstGeom>
                        <a:solidFill>
                          <a:schemeClr val="bg1"/>
                        </a:solidFill>
                        <a:ln w="12700">
                          <a:solidFill>
                            <a:srgbClr val="C00000"/>
                          </a:solidFill>
                          <a:miter lim="800000"/>
                          <a:headEnd/>
                          <a:tailEnd/>
                        </a:ln>
                      </wps:spPr>
                      <wps:txbx>
                        <w:txbxContent>
                          <w:p w14:paraId="392C241E" w14:textId="03742547" w:rsidR="008D5854" w:rsidRPr="00621368" w:rsidRDefault="008D5854" w:rsidP="00621368">
                            <w:pPr>
                              <w:jc w:val="center"/>
                              <w:rPr>
                                <w:color w:val="C00000"/>
                                <w:sz w:val="28"/>
                                <w:szCs w:val="24"/>
                              </w:rPr>
                            </w:pPr>
                            <w:r>
                              <w:rPr>
                                <w:color w:val="C00000"/>
                                <w:sz w:val="28"/>
                                <w:szCs w:val="24"/>
                              </w:rPr>
                              <w:t xml:space="preserve">Document </w:t>
                            </w:r>
                            <w:r w:rsidRPr="00621368">
                              <w:rPr>
                                <w:color w:val="C00000"/>
                              </w:rPr>
                              <w:t>(ungrouped)</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6534209" id="_x0000_s1036" type="#_x0000_t202" style="position:absolute;left:0;text-align:left;margin-left:291pt;margin-top:232.5pt;width:88.5pt;height:45pt;z-index:251898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" fillcolor="white [3212]" strokecolor="#c00000" strokeweight="1pt">
                <v:textbox inset="0,0,0,0">
                  <w:txbxContent>
                    <w:p w14:paraId="392C241E" w14:textId="03742547" w:rsidR="008D5854" w:rsidRPr="00621368" w:rsidRDefault="008D5854" w:rsidP="00621368">
                      <w:pPr>
                        <w:jc w:val="center"/>
                        <w:rPr>
                          <w:color w:val="C00000"/>
                          <w:sz w:val="28"/>
                          <w:szCs w:val="24"/>
                        </w:rPr>
                      </w:pPr>
                      <w:r>
                        <w:rPr>
                          <w:color w:val="C00000"/>
                          <w:sz w:val="28"/>
                          <w:szCs w:val="24"/>
                        </w:rPr>
                        <w:t xml:space="preserve">Document </w:t>
                      </w:r>
                      <w:r w:rsidRPr="00621368">
                        <w:rPr>
                          <w:color w:val="C00000"/>
                        </w:rPr>
                        <w:t>(ungrouped)</w:t>
                      </w:r>
                    </w:p>
                  </w:txbxContent>
                </v:textbox>
              </v:shape>
            </w:pict>
          </mc:Fallback>
        </mc:AlternateContent>
      </w:r>
      <w:r w:rsidRPr="009B6579">
        <w:rPr>
          <w:noProof/>
        </w:rPr>
        <mc:AlternateContent>
          <mc:Choice Requires="wps">
            <w:drawing>
              <wp:anchor distT="45720" distB="45720" distL="114300" distR="114300" simplePos="0" relativeHeight="251900928" behindDoc="0" locked="0" layoutInCell="1" allowOverlap="1" wp14:anchorId="4E31F9F2" wp14:editId="5B3CB01D">
                <wp:simplePos x="0" y="0"/>
                <wp:positionH relativeFrom="column">
                  <wp:posOffset>5448300</wp:posOffset>
                </wp:positionH>
                <wp:positionV relativeFrom="paragraph">
                  <wp:posOffset>1809750</wp:posOffset>
                </wp:positionV>
                <wp:extent cx="866775" cy="571500"/>
                <wp:effectExtent l="0" t="0" r="28575" b="19050"/>
                <wp:wrapNone/>
                <wp:docPr id="3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571500"/>
                        </a:xfrm>
                        <a:prstGeom prst="rect">
                          <a:avLst/>
                        </a:prstGeom>
                        <a:solidFill>
                          <a:schemeClr val="bg1"/>
                        </a:solidFill>
                        <a:ln w="12700">
                          <a:solidFill>
                            <a:srgbClr val="C00000"/>
                          </a:solidFill>
                          <a:miter lim="800000"/>
                          <a:headEnd/>
                          <a:tailEnd/>
                        </a:ln>
                      </wps:spPr>
                      <wps:txbx>
                        <w:txbxContent>
                          <w:p w14:paraId="21BE84D1" w14:textId="74966A24" w:rsidR="008D5854" w:rsidRPr="00621368" w:rsidRDefault="00211BEB" w:rsidP="00621368">
                            <w:pPr>
                              <w:jc w:val="center"/>
                              <w:rPr>
                                <w:color w:val="C00000"/>
                              </w:rPr>
                            </w:pPr>
                            <w:r>
                              <w:rPr>
                                <w:color w:val="C00000"/>
                              </w:rPr>
                              <w:t xml:space="preserve">Docked </w:t>
                            </w:r>
                            <w:r w:rsidR="008D5854" w:rsidRPr="00621368">
                              <w:rPr>
                                <w:color w:val="C00000"/>
                              </w:rPr>
                              <w:t>Tab (grouped)</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E31F9F2" id="_x0000_s1037" type="#_x0000_t202" style="position:absolute;left:0;text-align:left;margin-left:429pt;margin-top:142.5pt;width:68.25pt;height:45pt;z-index:251900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" fillcolor="white [3212]" strokecolor="#c00000" strokeweight="1pt">
                <v:textbox inset="0,0,0,0">
                  <w:txbxContent>
                    <w:p w14:paraId="21BE84D1" w14:textId="74966A24" w:rsidR="008D5854" w:rsidRPr="00621368" w:rsidRDefault="00211BEB" w:rsidP="00621368">
                      <w:pPr>
                        <w:jc w:val="center"/>
                        <w:rPr>
                          <w:color w:val="C00000"/>
                        </w:rPr>
                      </w:pPr>
                      <w:r>
                        <w:rPr>
                          <w:color w:val="C00000"/>
                        </w:rPr>
                        <w:t xml:space="preserve">Docked </w:t>
                      </w:r>
                      <w:r w:rsidR="008D5854" w:rsidRPr="00621368">
                        <w:rPr>
                          <w:color w:val="C00000"/>
                        </w:rPr>
                        <w:t>Tab (grouped)</w:t>
                      </w:r>
                    </w:p>
                  </w:txbxContent>
                </v:textbox>
              </v:shape>
            </w:pict>
          </mc:Fallback>
        </mc:AlternateContent>
      </w:r>
      <w:r w:rsidRPr="001159CB">
        <w:rPr>
          <w:noProof/>
        </w:rPr>
        <mc:AlternateContent>
          <mc:Choice Requires="wps">
            <w:drawing>
              <wp:anchor distT="0" distB="0" distL="114300" distR="114300" simplePos="0" relativeHeight="251888640" behindDoc="0" locked="0" layoutInCell="1" allowOverlap="1" wp14:anchorId="6D1FBBD7" wp14:editId="6A59B24D">
                <wp:simplePos x="0" y="0"/>
                <wp:positionH relativeFrom="margin">
                  <wp:posOffset>533400</wp:posOffset>
                </wp:positionH>
                <wp:positionV relativeFrom="paragraph">
                  <wp:posOffset>186690</wp:posOffset>
                </wp:positionV>
                <wp:extent cx="4857750" cy="2362200"/>
                <wp:effectExtent l="0" t="0" r="19050" b="19050"/>
                <wp:wrapNone/>
                <wp:docPr id="381" name="Rectangle 381"/>
                <wp:cNvGraphicFramePr/>
                <a:graphic xmlns:a="http://schemas.openxmlformats.org/drawingml/2006/main">
                  <a:graphicData uri="http://schemas.microsoft.com/office/word/2010/wordprocessingShape">
                    <wps:wsp>
                      <wps:cNvSpPr/>
                      <wps:spPr>
                        <a:xfrm>
                          <a:off x="0" y="0"/>
                          <a:ext cx="4857750" cy="23622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F6267C" id="Rectangle 381" o:spid="_x0000_s1026" style="position:absolute;margin-left:42pt;margin-top:14.7pt;width:382.5pt;height:186pt;z-index:25188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" filled="f" strokecolor="#c00000" strokeweight="1.5pt">
                <w10:wrap anchorx="margin"/>
              </v:rect>
            </w:pict>
          </mc:Fallback>
        </mc:AlternateContent>
      </w:r>
      <w:r w:rsidRPr="001159CB">
        <w:rPr>
          <w:noProof/>
        </w:rPr>
        <mc:AlternateContent>
          <mc:Choice Requires="wps">
            <w:drawing>
              <wp:anchor distT="0" distB="0" distL="114300" distR="114300" simplePos="0" relativeHeight="251886592" behindDoc="0" locked="0" layoutInCell="1" allowOverlap="1" wp14:anchorId="34FD7E03" wp14:editId="765DF189">
                <wp:simplePos x="0" y="0"/>
                <wp:positionH relativeFrom="margin">
                  <wp:posOffset>533400</wp:posOffset>
                </wp:positionH>
                <wp:positionV relativeFrom="paragraph">
                  <wp:posOffset>2634615</wp:posOffset>
                </wp:positionV>
                <wp:extent cx="4848225" cy="1073785"/>
                <wp:effectExtent l="0" t="0" r="28575" b="12065"/>
                <wp:wrapNone/>
                <wp:docPr id="380" name="Rectangle 380"/>
                <wp:cNvGraphicFramePr/>
                <a:graphic xmlns:a="http://schemas.openxmlformats.org/drawingml/2006/main">
                  <a:graphicData uri="http://schemas.microsoft.com/office/word/2010/wordprocessingShape">
                    <wps:wsp>
                      <wps:cNvSpPr/>
                      <wps:spPr>
                        <a:xfrm>
                          <a:off x="0" y="0"/>
                          <a:ext cx="4848225" cy="107378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150244" id="Rectangle 380" o:spid="_x0000_s1026" style="position:absolute;margin-left:42pt;margin-top:207.45pt;width:381.75pt;height:84.55pt;z-index:25188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" filled="f" strokecolor="#c00000" strokeweight="1.5pt">
                <w10:wrap anchorx="margin"/>
              </v:rect>
            </w:pict>
          </mc:Fallback>
        </mc:AlternateContent>
      </w:r>
      <w:r w:rsidRPr="009B6579">
        <w:rPr>
          <w:noProof/>
        </w:rPr>
        <mc:AlternateContent>
          <mc:Choice Requires="wps">
            <w:drawing>
              <wp:anchor distT="45720" distB="45720" distL="114300" distR="114300" simplePos="0" relativeHeight="251902976" behindDoc="0" locked="0" layoutInCell="1" allowOverlap="1" wp14:anchorId="2673EE8A" wp14:editId="56242C6A">
                <wp:simplePos x="0" y="0"/>
                <wp:positionH relativeFrom="column">
                  <wp:posOffset>-390525</wp:posOffset>
                </wp:positionH>
                <wp:positionV relativeFrom="paragraph">
                  <wp:posOffset>1771650</wp:posOffset>
                </wp:positionV>
                <wp:extent cx="952500" cy="571500"/>
                <wp:effectExtent l="0" t="0" r="19050" b="19050"/>
                <wp:wrapNone/>
                <wp:docPr id="3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571500"/>
                        </a:xfrm>
                        <a:prstGeom prst="rect">
                          <a:avLst/>
                        </a:prstGeom>
                        <a:noFill/>
                        <a:ln w="12700">
                          <a:solidFill>
                            <a:srgbClr val="C00000"/>
                          </a:solidFill>
                          <a:miter lim="800000"/>
                          <a:headEnd/>
                          <a:tailEnd/>
                        </a:ln>
                      </wps:spPr>
                      <wps:txbx>
                        <w:txbxContent>
                          <w:p w14:paraId="6BABEFFA" w14:textId="17CD78C6" w:rsidR="008D5854" w:rsidRPr="00621368" w:rsidRDefault="00211BEB" w:rsidP="00621368">
                            <w:pPr>
                              <w:jc w:val="center"/>
                              <w:rPr>
                                <w:color w:val="C00000"/>
                              </w:rPr>
                            </w:pPr>
                            <w:r>
                              <w:rPr>
                                <w:color w:val="C00000"/>
                              </w:rPr>
                              <w:t xml:space="preserve">Docked </w:t>
                            </w:r>
                            <w:r w:rsidR="008D5854" w:rsidRPr="00621368">
                              <w:rPr>
                                <w:color w:val="C00000"/>
                              </w:rPr>
                              <w:t>Tab (ungrouped)</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673EE8A" id="_x0000_s1038" type="#_x0000_t202" style="position:absolute;left:0;text-align:left;margin-left:-30.75pt;margin-top:139.5pt;width:75pt;height:45pt;z-index:251902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" filled="f" strokecolor="#c00000" strokeweight="1pt">
                <v:textbox inset="0,0,0,0">
                  <w:txbxContent>
                    <w:p w14:paraId="6BABEFFA" w14:textId="17CD78C6" w:rsidR="008D5854" w:rsidRPr="00621368" w:rsidRDefault="00211BEB" w:rsidP="00621368">
                      <w:pPr>
                        <w:jc w:val="center"/>
                        <w:rPr>
                          <w:color w:val="C00000"/>
                        </w:rPr>
                      </w:pPr>
                      <w:r>
                        <w:rPr>
                          <w:color w:val="C00000"/>
                        </w:rPr>
                        <w:t xml:space="preserve">Docked </w:t>
                      </w:r>
                      <w:r w:rsidR="008D5854" w:rsidRPr="00621368">
                        <w:rPr>
                          <w:color w:val="C00000"/>
                        </w:rPr>
                        <w:t>Tab (ungrouped)</w:t>
                      </w:r>
                    </w:p>
                  </w:txbxContent>
                </v:textbox>
              </v:shape>
            </w:pict>
          </mc:Fallback>
        </mc:AlternateContent>
      </w:r>
      <w:r w:rsidRPr="001159CB">
        <w:rPr>
          <w:noProof/>
        </w:rPr>
        <mc:AlternateContent>
          <mc:Choice Requires="wps">
            <w:drawing>
              <wp:anchor distT="0" distB="0" distL="114300" distR="114300" simplePos="0" relativeHeight="251892736" behindDoc="0" locked="0" layoutInCell="1" allowOverlap="1" wp14:anchorId="50889BE5" wp14:editId="12B8A495">
                <wp:simplePos x="0" y="0"/>
                <wp:positionH relativeFrom="margin">
                  <wp:posOffset>-333375</wp:posOffset>
                </wp:positionH>
                <wp:positionV relativeFrom="paragraph">
                  <wp:posOffset>186690</wp:posOffset>
                </wp:positionV>
                <wp:extent cx="866775" cy="3512185"/>
                <wp:effectExtent l="0" t="0" r="28575" b="12065"/>
                <wp:wrapNone/>
                <wp:docPr id="383" name="Rectangle 383"/>
                <wp:cNvGraphicFramePr/>
                <a:graphic xmlns:a="http://schemas.openxmlformats.org/drawingml/2006/main">
                  <a:graphicData uri="http://schemas.microsoft.com/office/word/2010/wordprocessingShape">
                    <wps:wsp>
                      <wps:cNvSpPr/>
                      <wps:spPr>
                        <a:xfrm>
                          <a:off x="0" y="0"/>
                          <a:ext cx="866775" cy="351218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786C1D" id="Rectangle 383" o:spid="_x0000_s1026" style="position:absolute;margin-left:-26.25pt;margin-top:14.7pt;width:68.25pt;height:276.55pt;z-index:251892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" filled="f" strokecolor="#c00000" strokeweight="1.5pt">
                <w10:wrap anchorx="margin"/>
              </v:rect>
            </w:pict>
          </mc:Fallback>
        </mc:AlternateContent>
      </w:r>
      <w:r w:rsidRPr="009B6579">
        <w:rPr>
          <w:noProof/>
        </w:rPr>
        <mc:AlternateContent>
          <mc:Choice Requires="wps">
            <w:drawing>
              <wp:anchor distT="45720" distB="45720" distL="114300" distR="114300" simplePos="0" relativeHeight="251908096" behindDoc="0" locked="0" layoutInCell="1" allowOverlap="1" wp14:anchorId="7610A65C" wp14:editId="73E7F371">
                <wp:simplePos x="0" y="0"/>
                <wp:positionH relativeFrom="column">
                  <wp:posOffset>-209550</wp:posOffset>
                </wp:positionH>
                <wp:positionV relativeFrom="paragraph">
                  <wp:posOffset>638175</wp:posOffset>
                </wp:positionV>
                <wp:extent cx="1066800" cy="352425"/>
                <wp:effectExtent l="0" t="0" r="19050" b="28575"/>
                <wp:wrapNone/>
                <wp:docPr id="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352425"/>
                        </a:xfrm>
                        <a:prstGeom prst="rect">
                          <a:avLst/>
                        </a:prstGeom>
                        <a:solidFill>
                          <a:schemeClr val="bg1"/>
                        </a:solidFill>
                        <a:ln w="12700">
                          <a:solidFill>
                            <a:srgbClr val="C00000"/>
                          </a:solidFill>
                          <a:miter lim="800000"/>
                          <a:headEnd/>
                          <a:tailEnd/>
                        </a:ln>
                      </wps:spPr>
                      <wps:txbx>
                        <w:txbxContent>
                          <w:p w14:paraId="6643B0BD" w14:textId="54BCF5E4" w:rsidR="008D5854" w:rsidRPr="00621368" w:rsidRDefault="008D5854" w:rsidP="00621368">
                            <w:pPr>
                              <w:jc w:val="center"/>
                              <w:rPr>
                                <w:color w:val="C00000"/>
                              </w:rPr>
                            </w:pPr>
                            <w:r>
                              <w:rPr>
                                <w:color w:val="C00000"/>
                              </w:rPr>
                              <w:t>Collapsible Tab</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610A65C" id="_x0000_s1039" type="#_x0000_t202" style="position:absolute;left:0;text-align:left;margin-left:-16.5pt;margin-top:50.25pt;width:84pt;height:27.75pt;z-index:251908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" fillcolor="white [3212]" strokecolor="#c00000" strokeweight="1pt">
                <v:textbox inset="0,0,0,0">
                  <w:txbxContent>
                    <w:p w14:paraId="6643B0BD" w14:textId="54BCF5E4" w:rsidR="008D5854" w:rsidRPr="00621368" w:rsidRDefault="008D5854" w:rsidP="00621368">
                      <w:pPr>
                        <w:jc w:val="center"/>
                        <w:rPr>
                          <w:color w:val="C00000"/>
                        </w:rPr>
                      </w:pPr>
                      <w:r>
                        <w:rPr>
                          <w:color w:val="C00000"/>
                        </w:rPr>
                        <w:t>Collapsible Tab</w:t>
                      </w:r>
                    </w:p>
                  </w:txbxContent>
                </v:textbox>
              </v:shape>
            </w:pict>
          </mc:Fallback>
        </mc:AlternateContent>
      </w:r>
      <w:r w:rsidRPr="009B6579">
        <w:rPr>
          <w:noProof/>
        </w:rPr>
        <mc:AlternateContent>
          <mc:Choice Requires="wps">
            <w:drawing>
              <wp:anchor distT="0" distB="0" distL="114300" distR="114300" simplePos="0" relativeHeight="251907072" behindDoc="0" locked="0" layoutInCell="1" allowOverlap="1" wp14:anchorId="66E6CA40" wp14:editId="0001489D">
                <wp:simplePos x="0" y="0"/>
                <wp:positionH relativeFrom="column">
                  <wp:posOffset>-400050</wp:posOffset>
                </wp:positionH>
                <wp:positionV relativeFrom="paragraph">
                  <wp:posOffset>501015</wp:posOffset>
                </wp:positionV>
                <wp:extent cx="190500" cy="323850"/>
                <wp:effectExtent l="38100" t="38100" r="19050" b="19050"/>
                <wp:wrapNone/>
                <wp:docPr id="390" name="Straight Arrow Connector 390"/>
                <wp:cNvGraphicFramePr/>
                <a:graphic xmlns:a="http://schemas.openxmlformats.org/drawingml/2006/main">
                  <a:graphicData uri="http://schemas.microsoft.com/office/word/2010/wordprocessingShape">
                    <wps:wsp>
                      <wps:cNvCnPr/>
                      <wps:spPr>
                        <a:xfrm flipH="1" flipV="1">
                          <a:off x="0" y="0"/>
                          <a:ext cx="190500" cy="32385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67E5A5" id="Straight Arrow Connector 390" o:spid="_x0000_s1026" type="#_x0000_t32" style="position:absolute;margin-left:-31.5pt;margin-top:39.45pt;width:15pt;height:25.5pt;flip:x y;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" strokecolor="#c00000" strokeweight="1.5pt">
                <v:stroke endarrow="block" joinstyle="miter"/>
              </v:shape>
            </w:pict>
          </mc:Fallback>
        </mc:AlternateContent>
      </w:r>
      <w:r w:rsidRPr="001159CB">
        <w:rPr>
          <w:noProof/>
        </w:rPr>
        <mc:AlternateContent>
          <mc:Choice Requires="wps">
            <w:drawing>
              <wp:anchor distT="0" distB="0" distL="114300" distR="114300" simplePos="0" relativeHeight="251890688" behindDoc="0" locked="0" layoutInCell="1" allowOverlap="1" wp14:anchorId="79163ECA" wp14:editId="7ACD18CE">
                <wp:simplePos x="0" y="0"/>
                <wp:positionH relativeFrom="margin">
                  <wp:posOffset>-438150</wp:posOffset>
                </wp:positionH>
                <wp:positionV relativeFrom="paragraph">
                  <wp:posOffset>190500</wp:posOffset>
                </wp:positionV>
                <wp:extent cx="104775" cy="476250"/>
                <wp:effectExtent l="0" t="0" r="28575" b="19050"/>
                <wp:wrapNone/>
                <wp:docPr id="382" name="Rectangle 382"/>
                <wp:cNvGraphicFramePr/>
                <a:graphic xmlns:a="http://schemas.openxmlformats.org/drawingml/2006/main">
                  <a:graphicData uri="http://schemas.microsoft.com/office/word/2010/wordprocessingShape">
                    <wps:wsp>
                      <wps:cNvSpPr/>
                      <wps:spPr>
                        <a:xfrm>
                          <a:off x="0" y="0"/>
                          <a:ext cx="104775" cy="4762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B743D2" id="Rectangle 382" o:spid="_x0000_s1026" style="position:absolute;margin-left:-34.5pt;margin-top:15pt;width:8.25pt;height:37.5pt;z-index:251890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" filled="f" strokecolor="#c00000" strokeweight="1.5pt">
                <w10:wrap anchorx="margin"/>
              </v:rect>
            </w:pict>
          </mc:Fallback>
        </mc:AlternateContent>
      </w:r>
      <w:r w:rsidR="00C1571A" w:rsidRPr="00C72567">
        <w:rPr>
          <w:noProof/>
        </w:rPr>
        <mc:AlternateContent>
          <mc:Choice Requires="wps">
            <w:drawing>
              <wp:anchor distT="45720" distB="45720" distL="114300" distR="114300" simplePos="0" relativeHeight="251910144" behindDoc="0" locked="0" layoutInCell="1" allowOverlap="1" wp14:anchorId="6BFC00F3" wp14:editId="7C8F204D">
                <wp:simplePos x="0" y="0"/>
                <wp:positionH relativeFrom="column">
                  <wp:posOffset>1104900</wp:posOffset>
                </wp:positionH>
                <wp:positionV relativeFrom="paragraph">
                  <wp:posOffset>466725</wp:posOffset>
                </wp:positionV>
                <wp:extent cx="2105025" cy="450215"/>
                <wp:effectExtent l="0" t="0" r="9525" b="6985"/>
                <wp:wrapNone/>
                <wp:docPr id="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025" cy="450215"/>
                        </a:xfrm>
                        <a:prstGeom prst="rect">
                          <a:avLst/>
                        </a:prstGeom>
                        <a:solidFill>
                          <a:schemeClr val="bg1"/>
                        </a:solidFill>
                        <a:ln w="9525">
                          <a:noFill/>
                          <a:miter lim="800000"/>
                          <a:headEnd/>
                          <a:tailEnd/>
                        </a:ln>
                      </wps:spPr>
                      <wps:txbx>
                        <w:txbxContent>
                          <w:p w14:paraId="263E06B2" w14:textId="4F3BF704" w:rsidR="00C72567" w:rsidRPr="00621368" w:rsidRDefault="00C72567" w:rsidP="00621368">
                            <w:pPr>
                              <w:jc w:val="left"/>
                              <w:rPr>
                                <w:color w:val="C00000"/>
                              </w:rPr>
                            </w:pPr>
                            <w:r>
                              <w:rPr>
                                <w:color w:val="C00000"/>
                              </w:rPr>
                              <w:t>The Section and LTE Calculation modules are grouped</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C00F3" id="_x0000_s1040" type="#_x0000_t202" style="position:absolute;left:0;text-align:left;margin-left:87pt;margin-top:36.75pt;width:165.75pt;height:35.45pt;z-index:251910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" fillcolor="white [3212]" stroked="f">
                <v:textbox inset="0,0,0,0">
                  <w:txbxContent>
                    <w:p w14:paraId="263E06B2" w14:textId="4F3BF704" w:rsidR="00C72567" w:rsidRPr="00621368" w:rsidRDefault="00C72567" w:rsidP="00621368">
                      <w:pPr>
                        <w:jc w:val="left"/>
                        <w:rPr>
                          <w:color w:val="C00000"/>
                        </w:rPr>
                      </w:pPr>
                      <w:r>
                        <w:rPr>
                          <w:color w:val="C00000"/>
                        </w:rPr>
                        <w:t>The Section and LTE Calculation modules are grouped</w:t>
                      </w:r>
                    </w:p>
                  </w:txbxContent>
                </v:textbox>
              </v:shape>
            </w:pict>
          </mc:Fallback>
        </mc:AlternateContent>
      </w:r>
      <w:r w:rsidR="00C1571A" w:rsidRPr="00C72567">
        <w:rPr>
          <w:noProof/>
        </w:rPr>
        <mc:AlternateContent>
          <mc:Choice Requires="wps">
            <w:drawing>
              <wp:anchor distT="0" distB="0" distL="114300" distR="114300" simplePos="0" relativeHeight="251911168" behindDoc="0" locked="0" layoutInCell="1" allowOverlap="1" wp14:anchorId="260CA978" wp14:editId="23C1CED0">
                <wp:simplePos x="0" y="0"/>
                <wp:positionH relativeFrom="column">
                  <wp:posOffset>894715</wp:posOffset>
                </wp:positionH>
                <wp:positionV relativeFrom="paragraph">
                  <wp:posOffset>313690</wp:posOffset>
                </wp:positionV>
                <wp:extent cx="219075" cy="200025"/>
                <wp:effectExtent l="38100" t="38100" r="28575" b="28575"/>
                <wp:wrapNone/>
                <wp:docPr id="395" name="Straight Arrow Connector 395"/>
                <wp:cNvGraphicFramePr/>
                <a:graphic xmlns:a="http://schemas.openxmlformats.org/drawingml/2006/main">
                  <a:graphicData uri="http://schemas.microsoft.com/office/word/2010/wordprocessingShape">
                    <wps:wsp>
                      <wps:cNvCnPr/>
                      <wps:spPr>
                        <a:xfrm flipH="1" flipV="1">
                          <a:off x="0" y="0"/>
                          <a:ext cx="219075" cy="20002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5D69F4" id="Straight Arrow Connector 395" o:spid="_x0000_s1026" type="#_x0000_t32" style="position:absolute;margin-left:70.45pt;margin-top:24.7pt;width:17.25pt;height:15.75pt;flip:x y;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" strokecolor="#c00000" strokeweight="1pt">
                <v:stroke endarrow="block" joinstyle="miter"/>
              </v:shape>
            </w:pict>
          </mc:Fallback>
        </mc:AlternateContent>
      </w:r>
      <w:r>
        <w:rPr>
          <w:noProof/>
        </w:rPr>
        <w:drawing>
          <wp:inline distT="0" distB="0" distL="0" distR="0" wp14:anchorId="4B563344" wp14:editId="4357593A">
            <wp:extent cx="6858000" cy="3712464"/>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858000" cy="3712464"/>
                    </a:xfrm>
                    <a:prstGeom prst="rect">
                      <a:avLst/>
                    </a:prstGeom>
                    <a:noFill/>
                    <a:ln>
                      <a:noFill/>
                    </a:ln>
                  </pic:spPr>
                </pic:pic>
              </a:graphicData>
            </a:graphic>
          </wp:inline>
        </w:drawing>
      </w:r>
    </w:p>
    <w:p w14:paraId="291B1CAC" w14:textId="229D82F5" w:rsidR="008D5854" w:rsidRPr="00192B93" w:rsidRDefault="00FA4E57" w:rsidP="00621368">
      <w:pPr>
        <w:pStyle w:val="Caption"/>
      </w:pPr>
      <w:bookmarkStart w:id="193" w:name="_Ref118213999"/>
      <w:bookmarkStart w:id="194" w:name="_Toc126328245"/>
      <w:r>
        <w:t xml:space="preserve">Figure </w:t>
      </w:r>
      <w:fldSimple w:instr=" STYLEREF 1 \s ">
        <w:r w:rsidR="008F1176">
          <w:rPr>
            <w:noProof/>
          </w:rPr>
          <w:t>3</w:t>
        </w:r>
      </w:fldSimple>
      <w:r>
        <w:noBreakHyphen/>
      </w:r>
      <w:fldSimple w:instr=" SEQ Figure \* ARABIC \s 1 ">
        <w:r w:rsidR="008F1176">
          <w:rPr>
            <w:noProof/>
          </w:rPr>
          <w:t>4</w:t>
        </w:r>
      </w:fldSimple>
      <w:bookmarkEnd w:id="193"/>
      <w:r>
        <w:rPr>
          <w:noProof/>
        </w:rPr>
        <w:t>.</w:t>
      </w:r>
      <w:r>
        <w:t xml:space="preserve"> Interface showing document and tab types, and grouping</w:t>
      </w:r>
      <w:bookmarkEnd w:id="194"/>
    </w:p>
    <w:p w14:paraId="6850BC60" w14:textId="500F064E" w:rsidR="00FA4E5C" w:rsidRDefault="00FD6218" w:rsidP="00621368">
      <w:pPr>
        <w:pStyle w:val="Heading3"/>
      </w:pPr>
      <w:bookmarkStart w:id="195" w:name="_Toc126328197"/>
      <w:r>
        <w:lastRenderedPageBreak/>
        <w:t>Configuring the Modular Interface</w:t>
      </w:r>
      <w:bookmarkEnd w:id="195"/>
    </w:p>
    <w:p w14:paraId="119455CD" w14:textId="28CECCC0" w:rsidR="00FD6218" w:rsidRDefault="00FD6218" w:rsidP="00FA4E5C">
      <w:r>
        <w:t xml:space="preserve">To </w:t>
      </w:r>
      <w:r w:rsidR="00C32A53">
        <w:t>resize a</w:t>
      </w:r>
      <w:r>
        <w:t xml:space="preserve"> module, click and drag the module border. </w:t>
      </w:r>
      <w:r w:rsidR="00B37F18">
        <w:t>Other modules will change size to fit</w:t>
      </w:r>
      <w:r w:rsidR="00DE6BFF">
        <w:t xml:space="preserve"> as necessary</w:t>
      </w:r>
      <w:r w:rsidR="00B37F18">
        <w:t xml:space="preserve">. </w:t>
      </w:r>
      <w:r>
        <w:t xml:space="preserve">An example </w:t>
      </w:r>
      <w:r w:rsidR="00C32A53">
        <w:t xml:space="preserve">is shown in </w:t>
      </w:r>
      <w:r w:rsidR="0066207C">
        <w:fldChar w:fldCharType="begin"/>
      </w:r>
      <w:r w:rsidR="0066207C">
        <w:instrText xml:space="preserve"> REF _Ref118273673 \h </w:instrText>
      </w:r>
      <w:r w:rsidR="0066207C">
        <w:fldChar w:fldCharType="separate"/>
      </w:r>
      <w:r w:rsidR="008F1176">
        <w:t xml:space="preserve">Figure </w:t>
      </w:r>
      <w:r w:rsidR="008F1176">
        <w:rPr>
          <w:noProof/>
        </w:rPr>
        <w:t>3</w:t>
      </w:r>
      <w:r w:rsidR="008F1176">
        <w:noBreakHyphen/>
      </w:r>
      <w:r w:rsidR="008F1176">
        <w:rPr>
          <w:noProof/>
        </w:rPr>
        <w:t>5</w:t>
      </w:r>
      <w:r w:rsidR="0066207C">
        <w:fldChar w:fldCharType="end"/>
      </w:r>
      <w:r w:rsidR="00C32A53">
        <w:t xml:space="preserve"> </w:t>
      </w:r>
      <w:r>
        <w:t>increas</w:t>
      </w:r>
      <w:r w:rsidR="00EE6684">
        <w:t>ing</w:t>
      </w:r>
      <w:r>
        <w:t xml:space="preserve"> the size of the </w:t>
      </w:r>
      <w:r w:rsidR="004C4E29">
        <w:t>left</w:t>
      </w:r>
      <w:r>
        <w:t xml:space="preserve">-side </w:t>
      </w:r>
      <w:r w:rsidR="00C32A53">
        <w:t>tab</w:t>
      </w:r>
      <w:r w:rsidR="00B37F18">
        <w:t xml:space="preserve">, which causes </w:t>
      </w:r>
      <w:r w:rsidR="003526A7">
        <w:t xml:space="preserve">the </w:t>
      </w:r>
      <w:r w:rsidR="00B37F18">
        <w:t>centrally located modules to shrink.</w:t>
      </w:r>
    </w:p>
    <w:p w14:paraId="1D1B988F" w14:textId="13C1A57D" w:rsidR="00FD6218" w:rsidRDefault="00781BC9" w:rsidP="00621368">
      <w:pPr>
        <w:jc w:val="center"/>
      </w:pPr>
      <w:r>
        <w:rPr>
          <w:noProof/>
        </w:rPr>
        <mc:AlternateContent>
          <mc:Choice Requires="wps">
            <w:drawing>
              <wp:anchor distT="0" distB="0" distL="114300" distR="114300" simplePos="0" relativeHeight="251916288" behindDoc="0" locked="0" layoutInCell="1" allowOverlap="1" wp14:anchorId="4CC22804" wp14:editId="70F3DA5C">
                <wp:simplePos x="0" y="0"/>
                <wp:positionH relativeFrom="margin">
                  <wp:posOffset>2807970</wp:posOffset>
                </wp:positionH>
                <wp:positionV relativeFrom="paragraph">
                  <wp:posOffset>1666875</wp:posOffset>
                </wp:positionV>
                <wp:extent cx="365760" cy="0"/>
                <wp:effectExtent l="0" t="152400" r="0" b="152400"/>
                <wp:wrapNone/>
                <wp:docPr id="404" name="Straight Arrow Connector 404"/>
                <wp:cNvGraphicFramePr/>
                <a:graphic xmlns:a="http://schemas.openxmlformats.org/drawingml/2006/main">
                  <a:graphicData uri="http://schemas.microsoft.com/office/word/2010/wordprocessingShape">
                    <wps:wsp>
                      <wps:cNvCnPr/>
                      <wps:spPr>
                        <a:xfrm flipV="1">
                          <a:off x="0" y="0"/>
                          <a:ext cx="365760" cy="0"/>
                        </a:xfrm>
                        <a:prstGeom prst="straightConnector1">
                          <a:avLst/>
                        </a:prstGeom>
                        <a:ln w="762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0E387A" id="Straight Arrow Connector 404" o:spid="_x0000_s1026" type="#_x0000_t32" style="position:absolute;margin-left:221.1pt;margin-top:131.25pt;width:28.8pt;height:0;flip:y;z-index:251916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" strokecolor="#c00000" strokeweight="6pt">
                <v:stroke endarrow="block" joinstyle="miter"/>
                <w10:wrap anchorx="margin"/>
              </v:shape>
            </w:pict>
          </mc:Fallback>
        </mc:AlternateContent>
      </w:r>
      <w:r w:rsidRPr="003B77EF">
        <w:rPr>
          <w:noProof/>
        </w:rPr>
        <mc:AlternateContent>
          <mc:Choice Requires="wps">
            <w:drawing>
              <wp:anchor distT="45720" distB="45720" distL="114300" distR="114300" simplePos="0" relativeHeight="251918336" behindDoc="0" locked="0" layoutInCell="1" allowOverlap="1" wp14:anchorId="74679113" wp14:editId="47C93C65">
                <wp:simplePos x="0" y="0"/>
                <wp:positionH relativeFrom="column">
                  <wp:posOffset>2211705</wp:posOffset>
                </wp:positionH>
                <wp:positionV relativeFrom="paragraph">
                  <wp:posOffset>2373630</wp:posOffset>
                </wp:positionV>
                <wp:extent cx="590550" cy="323850"/>
                <wp:effectExtent l="0" t="0" r="0" b="0"/>
                <wp:wrapNone/>
                <wp:docPr id="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 cy="323850"/>
                        </a:xfrm>
                        <a:prstGeom prst="rect">
                          <a:avLst/>
                        </a:prstGeom>
                        <a:solidFill>
                          <a:schemeClr val="bg1"/>
                        </a:solidFill>
                        <a:ln w="9525">
                          <a:noFill/>
                          <a:miter lim="800000"/>
                          <a:headEnd/>
                          <a:tailEnd/>
                        </a:ln>
                      </wps:spPr>
                      <wps:txbx>
                        <w:txbxContent>
                          <w:p w14:paraId="3A86CF09" w14:textId="46641580" w:rsidR="003B77EF" w:rsidRPr="00621368" w:rsidRDefault="0045014A" w:rsidP="00621368">
                            <w:pPr>
                              <w:jc w:val="left"/>
                              <w:rPr>
                                <w:color w:val="C00000"/>
                              </w:rPr>
                            </w:pPr>
                            <w:r>
                              <w:rPr>
                                <w:color w:val="C00000"/>
                              </w:rPr>
                              <w:t>P</w:t>
                            </w:r>
                            <w:r w:rsidR="003B77EF">
                              <w:rPr>
                                <w:color w:val="C00000"/>
                              </w:rPr>
                              <w:t>review</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679113" id="_x0000_t202" coordsize="21600,21600" o:spt="202" path="m,l,21600r21600,l21600,xe">
                <v:stroke joinstyle="miter"/>
                <v:path gradientshapeok="t" o:connecttype="rect"/>
              </v:shapetype>
              <v:shape id="_x0000_s1041" type="#_x0000_t202" style="position:absolute;left:0;text-align:left;margin-left:174.15pt;margin-top:186.9pt;width:46.5pt;height:25.5pt;z-index:251918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" fillcolor="white [3212]" stroked="f">
                <v:textbox inset="0,0,0,0">
                  <w:txbxContent>
                    <w:p w14:paraId="3A86CF09" w14:textId="46641580" w:rsidR="003B77EF" w:rsidRPr="00621368" w:rsidRDefault="0045014A" w:rsidP="00621368">
                      <w:pPr>
                        <w:jc w:val="left"/>
                        <w:rPr>
                          <w:color w:val="C00000"/>
                        </w:rPr>
                      </w:pPr>
                      <w:r>
                        <w:rPr>
                          <w:color w:val="C00000"/>
                        </w:rPr>
                        <w:t>P</w:t>
                      </w:r>
                      <w:r w:rsidR="003B77EF">
                        <w:rPr>
                          <w:color w:val="C00000"/>
                        </w:rPr>
                        <w:t>review</w:t>
                      </w:r>
                    </w:p>
                  </w:txbxContent>
                </v:textbox>
              </v:shape>
            </w:pict>
          </mc:Fallback>
        </mc:AlternateContent>
      </w:r>
      <w:r w:rsidRPr="003B77EF">
        <w:rPr>
          <w:noProof/>
        </w:rPr>
        <mc:AlternateContent>
          <mc:Choice Requires="wps">
            <w:drawing>
              <wp:anchor distT="0" distB="0" distL="114300" distR="114300" simplePos="0" relativeHeight="251919360" behindDoc="0" locked="0" layoutInCell="1" allowOverlap="1" wp14:anchorId="528F20C4" wp14:editId="7AF97D35">
                <wp:simplePos x="0" y="0"/>
                <wp:positionH relativeFrom="column">
                  <wp:posOffset>1973580</wp:posOffset>
                </wp:positionH>
                <wp:positionV relativeFrom="paragraph">
                  <wp:posOffset>2310130</wp:posOffset>
                </wp:positionV>
                <wp:extent cx="219075" cy="200025"/>
                <wp:effectExtent l="38100" t="38100" r="28575" b="28575"/>
                <wp:wrapNone/>
                <wp:docPr id="406" name="Straight Arrow Connector 406"/>
                <wp:cNvGraphicFramePr/>
                <a:graphic xmlns:a="http://schemas.openxmlformats.org/drawingml/2006/main">
                  <a:graphicData uri="http://schemas.microsoft.com/office/word/2010/wordprocessingShape">
                    <wps:wsp>
                      <wps:cNvCnPr/>
                      <wps:spPr>
                        <a:xfrm flipH="1" flipV="1">
                          <a:off x="0" y="0"/>
                          <a:ext cx="219075" cy="20002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AD0B63" id="Straight Arrow Connector 406" o:spid="_x0000_s1026" type="#_x0000_t32" style="position:absolute;margin-left:155.4pt;margin-top:181.9pt;width:17.25pt;height:15.75pt;flip:x y;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" strokecolor="#c00000" strokeweight="1pt">
                <v:stroke endarrow="block" joinstyle="miter"/>
              </v:shape>
            </w:pict>
          </mc:Fallback>
        </mc:AlternateContent>
      </w:r>
      <w:r w:rsidR="00C1571A">
        <w:rPr>
          <w:noProof/>
        </w:rPr>
        <mc:AlternateContent>
          <mc:Choice Requires="wps">
            <w:drawing>
              <wp:anchor distT="0" distB="0" distL="114300" distR="114300" simplePos="0" relativeHeight="251920384" behindDoc="0" locked="0" layoutInCell="1" allowOverlap="1" wp14:anchorId="5AFDA61F" wp14:editId="0D339E0C">
                <wp:simplePos x="0" y="0"/>
                <wp:positionH relativeFrom="column">
                  <wp:posOffset>1809750</wp:posOffset>
                </wp:positionH>
                <wp:positionV relativeFrom="paragraph">
                  <wp:posOffset>1743075</wp:posOffset>
                </wp:positionV>
                <wp:extent cx="295275" cy="0"/>
                <wp:effectExtent l="19050" t="76200" r="28575" b="76200"/>
                <wp:wrapNone/>
                <wp:docPr id="407" name="Straight Arrow Connector 407"/>
                <wp:cNvGraphicFramePr/>
                <a:graphic xmlns:a="http://schemas.openxmlformats.org/drawingml/2006/main">
                  <a:graphicData uri="http://schemas.microsoft.com/office/word/2010/wordprocessingShape">
                    <wps:wsp>
                      <wps:cNvCnPr/>
                      <wps:spPr>
                        <a:xfrm>
                          <a:off x="0" y="0"/>
                          <a:ext cx="295275" cy="0"/>
                        </a:xfrm>
                        <a:prstGeom prst="straightConnector1">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04DAFF" id="Straight Arrow Connector 407" o:spid="_x0000_s1026" type="#_x0000_t32" style="position:absolute;margin-left:142.5pt;margin-top:137.25pt;width:23.25pt;height:0;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" strokecolor="black [3213]" strokeweight="2.25pt">
                <v:stroke startarrow="block" endarrow="block" joinstyle="miter"/>
              </v:shape>
            </w:pict>
          </mc:Fallback>
        </mc:AlternateContent>
      </w:r>
      <w:r w:rsidR="005D1885">
        <w:rPr>
          <w:noProof/>
        </w:rPr>
        <w:drawing>
          <wp:inline distT="0" distB="0" distL="0" distR="0" wp14:anchorId="36394071" wp14:editId="2557977D">
            <wp:extent cx="2039112" cy="360273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69330"/>
                    <a:stretch/>
                  </pic:blipFill>
                  <pic:spPr bwMode="auto">
                    <a:xfrm>
                      <a:off x="0" y="0"/>
                      <a:ext cx="2039112" cy="3602736"/>
                    </a:xfrm>
                    <a:prstGeom prst="rect">
                      <a:avLst/>
                    </a:prstGeom>
                    <a:noFill/>
                    <a:ln>
                      <a:noFill/>
                    </a:ln>
                    <a:extLst>
                      <a:ext uri="{53640926-AAD7-44D8-BBD7-CCE9431645EC}">
                        <a14:shadowObscured xmlns:a14="http://schemas.microsoft.com/office/drawing/2010/main"/>
                      </a:ext>
                    </a:extLst>
                  </pic:spPr>
                </pic:pic>
              </a:graphicData>
            </a:graphic>
          </wp:inline>
        </w:drawing>
      </w:r>
      <w:r w:rsidR="0066207C">
        <w:tab/>
      </w:r>
      <w:r w:rsidR="00C1571A">
        <w:t xml:space="preserve"> </w:t>
      </w:r>
      <w:r w:rsidR="0066207C">
        <w:t xml:space="preserve">      </w:t>
      </w:r>
      <w:r>
        <w:rPr>
          <w:noProof/>
        </w:rPr>
        <w:drawing>
          <wp:inline distT="0" distB="0" distL="0" distR="0" wp14:anchorId="5014B7D5" wp14:editId="6974B26A">
            <wp:extent cx="2034936" cy="3602355"/>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 r="69475"/>
                    <a:stretch/>
                  </pic:blipFill>
                  <pic:spPr bwMode="auto">
                    <a:xfrm>
                      <a:off x="0" y="0"/>
                      <a:ext cx="2035151" cy="3602736"/>
                    </a:xfrm>
                    <a:prstGeom prst="rect">
                      <a:avLst/>
                    </a:prstGeom>
                    <a:noFill/>
                    <a:ln>
                      <a:noFill/>
                    </a:ln>
                    <a:extLst>
                      <a:ext uri="{53640926-AAD7-44D8-BBD7-CCE9431645EC}">
                        <a14:shadowObscured xmlns:a14="http://schemas.microsoft.com/office/drawing/2010/main"/>
                      </a:ext>
                    </a:extLst>
                  </pic:spPr>
                </pic:pic>
              </a:graphicData>
            </a:graphic>
          </wp:inline>
        </w:drawing>
      </w:r>
    </w:p>
    <w:p w14:paraId="5AFD2161" w14:textId="502D27CF" w:rsidR="0066207C" w:rsidRDefault="0066207C" w:rsidP="00621368">
      <w:pPr>
        <w:pStyle w:val="Caption"/>
      </w:pPr>
      <w:bookmarkStart w:id="196" w:name="_Ref118273673"/>
      <w:bookmarkStart w:id="197" w:name="_Toc126328246"/>
      <w:r>
        <w:t xml:space="preserve">Figure </w:t>
      </w:r>
      <w:fldSimple w:instr=" STYLEREF 1 \s ">
        <w:r w:rsidR="008F1176">
          <w:rPr>
            <w:noProof/>
          </w:rPr>
          <w:t>3</w:t>
        </w:r>
      </w:fldSimple>
      <w:r>
        <w:noBreakHyphen/>
      </w:r>
      <w:fldSimple w:instr=" SEQ Figure \* ARABIC \s 1 ">
        <w:r w:rsidR="008F1176">
          <w:rPr>
            <w:noProof/>
          </w:rPr>
          <w:t>5</w:t>
        </w:r>
      </w:fldSimple>
      <w:bookmarkEnd w:id="196"/>
      <w:r>
        <w:rPr>
          <w:noProof/>
        </w:rPr>
        <w:t>.</w:t>
      </w:r>
      <w:r>
        <w:t xml:space="preserve"> Adjusting interface module size</w:t>
      </w:r>
      <w:bookmarkEnd w:id="197"/>
    </w:p>
    <w:p w14:paraId="7AB0C919" w14:textId="0DCE6FF5" w:rsidR="002B29BE" w:rsidRDefault="00C32A53" w:rsidP="00FA4E5C">
      <w:r>
        <w:t>M</w:t>
      </w:r>
      <w:r w:rsidR="00730AAB">
        <w:t xml:space="preserve">odules </w:t>
      </w:r>
      <w:r w:rsidR="003E50ED">
        <w:t xml:space="preserve">have several </w:t>
      </w:r>
      <w:r w:rsidR="00EE6684">
        <w:t xml:space="preserve">possible position </w:t>
      </w:r>
      <w:r w:rsidR="003E50ED">
        <w:t xml:space="preserve">types </w:t>
      </w:r>
      <w:r w:rsidR="00EE180E">
        <w:t xml:space="preserve">as defined in </w:t>
      </w:r>
      <w:r w:rsidR="007A1949">
        <w:t>S</w:t>
      </w:r>
      <w:r w:rsidR="00C72567">
        <w:t xml:space="preserve">ection </w:t>
      </w:r>
      <w:r w:rsidR="00C72567">
        <w:fldChar w:fldCharType="begin"/>
      </w:r>
      <w:r w:rsidR="00C72567">
        <w:instrText xml:space="preserve"> REF _Ref118272378 \n \h </w:instrText>
      </w:r>
      <w:r w:rsidR="00C72567">
        <w:fldChar w:fldCharType="separate"/>
      </w:r>
      <w:r w:rsidR="008F1176">
        <w:t>3.1.1</w:t>
      </w:r>
      <w:r w:rsidR="00C72567">
        <w:fldChar w:fldCharType="end"/>
      </w:r>
      <w:r w:rsidR="00730AAB">
        <w:t xml:space="preserve">: an embedded </w:t>
      </w:r>
      <w:r w:rsidR="00554921">
        <w:t>document</w:t>
      </w:r>
      <w:r w:rsidR="00730AAB">
        <w:t>, a</w:t>
      </w:r>
      <w:r w:rsidR="00554921">
        <w:t xml:space="preserve"> docked</w:t>
      </w:r>
      <w:r w:rsidR="00730AAB">
        <w:t xml:space="preserve"> tab, a</w:t>
      </w:r>
      <w:r w:rsidR="00F5500D">
        <w:t xml:space="preserve"> </w:t>
      </w:r>
      <w:r w:rsidR="00091B5D">
        <w:t>collapsible</w:t>
      </w:r>
      <w:r w:rsidR="00730AAB">
        <w:t xml:space="preserve"> tab, or a floating tab. </w:t>
      </w:r>
      <w:r w:rsidR="00930CCE">
        <w:t xml:space="preserve">All </w:t>
      </w:r>
      <w:r w:rsidR="004C4E29">
        <w:t>types are adjusted with the same controls</w:t>
      </w:r>
      <w:r w:rsidR="00930CCE">
        <w:t xml:space="preserve">. </w:t>
      </w:r>
      <w:r w:rsidR="002B29BE">
        <w:t xml:space="preserve">To change the </w:t>
      </w:r>
      <w:r w:rsidR="003E50ED">
        <w:t>position type</w:t>
      </w:r>
      <w:r w:rsidR="002B29BE">
        <w:t xml:space="preserve"> of a module, click and </w:t>
      </w:r>
      <w:r w:rsidR="00805755">
        <w:t>drag</w:t>
      </w:r>
      <w:r w:rsidR="002B29BE">
        <w:t xml:space="preserve"> the module </w:t>
      </w:r>
      <w:r w:rsidR="00930CCE">
        <w:t>title</w:t>
      </w:r>
      <w:r w:rsidR="002B29BE">
        <w:t xml:space="preserve"> and </w:t>
      </w:r>
      <w:r w:rsidR="00805755">
        <w:t>move</w:t>
      </w:r>
      <w:r w:rsidR="002B29BE">
        <w:t xml:space="preserve"> it to the desired location. </w:t>
      </w:r>
      <w:r w:rsidR="00C72567">
        <w:t xml:space="preserve">Hovering over a location will show </w:t>
      </w:r>
      <w:r w:rsidR="00EE6684">
        <w:t>a</w:t>
      </w:r>
      <w:r w:rsidR="00C72567">
        <w:t xml:space="preserve"> preview of the module placement</w:t>
      </w:r>
      <w:r w:rsidR="00805755">
        <w:t xml:space="preserve"> in yellow</w:t>
      </w:r>
      <w:r w:rsidR="00C72567">
        <w:t xml:space="preserve">. </w:t>
      </w:r>
      <w:r w:rsidR="002B29BE">
        <w:t xml:space="preserve">Alternatively, </w:t>
      </w:r>
      <w:r w:rsidR="004C4E29">
        <w:t xml:space="preserve">the position type of a </w:t>
      </w:r>
      <w:r w:rsidR="002B29BE">
        <w:t xml:space="preserve">tab can </w:t>
      </w:r>
      <w:r w:rsidR="004C4E29">
        <w:t xml:space="preserve">be </w:t>
      </w:r>
      <w:r w:rsidR="002B29BE">
        <w:t>change</w:t>
      </w:r>
      <w:r w:rsidR="00930CCE">
        <w:t xml:space="preserve"> </w:t>
      </w:r>
      <w:r w:rsidR="002B29BE">
        <w:t>using the drop-down menu in the top</w:t>
      </w:r>
      <w:r w:rsidR="004C4E29">
        <w:t>-</w:t>
      </w:r>
      <w:r w:rsidR="002B29BE">
        <w:t>right</w:t>
      </w:r>
      <w:r w:rsidR="004C4E29">
        <w:t xml:space="preserve"> corner</w:t>
      </w:r>
      <w:r w:rsidR="00F669C2">
        <w:t xml:space="preserve"> of that tab</w:t>
      </w:r>
      <w:r w:rsidR="002B29BE">
        <w:t xml:space="preserve">. </w:t>
      </w:r>
      <w:r w:rsidR="00930CCE">
        <w:t>In addition, t</w:t>
      </w:r>
      <w:r w:rsidR="003E50ED">
        <w:t xml:space="preserve">he user can </w:t>
      </w:r>
      <w:r w:rsidR="00930CCE">
        <w:t xml:space="preserve">toggle between a </w:t>
      </w:r>
      <w:r w:rsidR="003E50ED">
        <w:t xml:space="preserve">docked tab </w:t>
      </w:r>
      <w:r w:rsidR="00930CCE">
        <w:t>and</w:t>
      </w:r>
      <w:r w:rsidR="003E50ED">
        <w:t xml:space="preserve"> a collapsed tab using the “pin” </w:t>
      </w:r>
      <w:r w:rsidR="00930CCE">
        <w:t>button</w:t>
      </w:r>
      <w:r w:rsidR="003E50ED">
        <w:t>.</w:t>
      </w:r>
      <w:r w:rsidR="000C51B8">
        <w:t xml:space="preserve"> </w:t>
      </w:r>
      <w:r w:rsidR="00CE54BF">
        <w:t>M</w:t>
      </w:r>
      <w:r w:rsidR="000C51B8">
        <w:t>odules can be closed by clicking the “X” in the upper right corner, which will remove them</w:t>
      </w:r>
      <w:r w:rsidR="005906DA">
        <w:t xml:space="preserve"> from view</w:t>
      </w:r>
      <w:r w:rsidR="000C51B8">
        <w:t>. To restore closed modules</w:t>
      </w:r>
      <w:r w:rsidR="00DE53A0">
        <w:t xml:space="preserve"> to default</w:t>
      </w:r>
      <w:r w:rsidR="002D6147">
        <w:t xml:space="preserve"> view</w:t>
      </w:r>
      <w:r w:rsidR="000C51B8">
        <w:t>, click the “Reset” button.</w:t>
      </w:r>
    </w:p>
    <w:p w14:paraId="09C652AA" w14:textId="4D8397CC" w:rsidR="000C0B16" w:rsidRDefault="00EE180E" w:rsidP="00FA4E5C">
      <w:r>
        <w:t xml:space="preserve">When </w:t>
      </w:r>
      <w:r w:rsidR="000C51B8">
        <w:t>moving a module</w:t>
      </w:r>
      <w:r>
        <w:t>, t</w:t>
      </w:r>
      <w:r w:rsidR="003E50ED">
        <w:t>here are</w:t>
      </w:r>
      <w:r w:rsidR="000C51B8">
        <w:t xml:space="preserve"> location markers in each module’s area </w:t>
      </w:r>
      <w:r>
        <w:t xml:space="preserve">as shown in </w:t>
      </w:r>
      <w:r w:rsidR="001F734F">
        <w:fldChar w:fldCharType="begin"/>
      </w:r>
      <w:r w:rsidR="001F734F">
        <w:instrText xml:space="preserve"> REF _Ref118279201 \h </w:instrText>
      </w:r>
      <w:r w:rsidR="001F734F">
        <w:fldChar w:fldCharType="separate"/>
      </w:r>
      <w:r w:rsidR="008F1176">
        <w:t xml:space="preserve">Figure </w:t>
      </w:r>
      <w:r w:rsidR="008F1176">
        <w:rPr>
          <w:noProof/>
        </w:rPr>
        <w:t>3</w:t>
      </w:r>
      <w:r w:rsidR="008F1176">
        <w:noBreakHyphen/>
      </w:r>
      <w:r w:rsidR="008F1176">
        <w:rPr>
          <w:noProof/>
        </w:rPr>
        <w:t>6</w:t>
      </w:r>
      <w:r w:rsidR="001F734F">
        <w:fldChar w:fldCharType="end"/>
      </w:r>
      <w:r>
        <w:t xml:space="preserve"> </w:t>
      </w:r>
      <w:r w:rsidR="00E22234">
        <w:t xml:space="preserve">which correspond </w:t>
      </w:r>
      <w:r w:rsidR="000C51B8">
        <w:t>to the</w:t>
      </w:r>
      <w:r w:rsidR="00E22234">
        <w:t xml:space="preserve"> position type</w:t>
      </w:r>
      <w:r w:rsidR="000C51B8">
        <w:t>s</w:t>
      </w:r>
      <w:r w:rsidR="00E22234">
        <w:t>.</w:t>
      </w:r>
      <w:r w:rsidR="00930CCE">
        <w:t xml:space="preserve"> </w:t>
      </w:r>
      <w:r w:rsidR="000C51B8">
        <w:t>Dropping</w:t>
      </w:r>
      <w:r>
        <w:t xml:space="preserve"> a module on t</w:t>
      </w:r>
      <w:r w:rsidR="00E22234">
        <w:t xml:space="preserve">he center square </w:t>
      </w:r>
      <w:r w:rsidR="00930CCE">
        <w:t xml:space="preserve">adds </w:t>
      </w:r>
      <w:r>
        <w:t>it</w:t>
      </w:r>
      <w:r w:rsidR="00E22234">
        <w:t xml:space="preserve"> to the </w:t>
      </w:r>
      <w:r w:rsidR="00930CCE">
        <w:t>module group</w:t>
      </w:r>
      <w:r w:rsidR="00E22234">
        <w:t>. The arrows around the center square place the module as</w:t>
      </w:r>
      <w:r w:rsidR="00930CCE">
        <w:t xml:space="preserve"> an adjacent module</w:t>
      </w:r>
      <w:r w:rsidR="00E22234">
        <w:t xml:space="preserve">. </w:t>
      </w:r>
      <w:r>
        <w:t>Adjacent modules are placed as the same type</w:t>
      </w:r>
      <w:r w:rsidR="00F669C2">
        <w:t xml:space="preserve"> as the parent module; a</w:t>
      </w:r>
      <w:r>
        <w:t xml:space="preserve"> module placed from a document will be a document, and the same is true for tabs. </w:t>
      </w:r>
      <w:r w:rsidR="00E22234">
        <w:t xml:space="preserve">Arrows are also available around the edges of the </w:t>
      </w:r>
      <w:r w:rsidR="001D6E7D">
        <w:t>window</w:t>
      </w:r>
      <w:r w:rsidR="00E22234">
        <w:t xml:space="preserve"> which will place the module as a tab on that edge.</w:t>
      </w:r>
      <w:r w:rsidR="00B37F18">
        <w:t xml:space="preserve"> </w:t>
      </w:r>
      <w:r w:rsidR="00192B93">
        <w:t>E</w:t>
      </w:r>
      <w:r w:rsidR="00B37F18">
        <w:t>xample</w:t>
      </w:r>
      <w:r w:rsidR="00192B93">
        <w:t>s</w:t>
      </w:r>
      <w:r w:rsidR="00B37F18">
        <w:t xml:space="preserve"> </w:t>
      </w:r>
      <w:r w:rsidR="00192B93">
        <w:t>are</w:t>
      </w:r>
      <w:r w:rsidR="00B37F18">
        <w:t xml:space="preserve"> shown in </w:t>
      </w:r>
      <w:r w:rsidR="001F734F">
        <w:fldChar w:fldCharType="begin"/>
      </w:r>
      <w:r w:rsidR="001F734F">
        <w:instrText xml:space="preserve"> REF _Ref118279201 \h </w:instrText>
      </w:r>
      <w:r w:rsidR="001F734F">
        <w:fldChar w:fldCharType="separate"/>
      </w:r>
      <w:r w:rsidR="008F1176">
        <w:t xml:space="preserve">Figure </w:t>
      </w:r>
      <w:r w:rsidR="008F1176">
        <w:rPr>
          <w:noProof/>
        </w:rPr>
        <w:t>3</w:t>
      </w:r>
      <w:r w:rsidR="008F1176">
        <w:noBreakHyphen/>
      </w:r>
      <w:r w:rsidR="008F1176">
        <w:rPr>
          <w:noProof/>
        </w:rPr>
        <w:t>6</w:t>
      </w:r>
      <w:r w:rsidR="001F734F">
        <w:fldChar w:fldCharType="end"/>
      </w:r>
      <w:r w:rsidR="00B37F18">
        <w:t xml:space="preserve"> </w:t>
      </w:r>
      <w:r w:rsidR="00AD300A">
        <w:t xml:space="preserve">(a) through (d) </w:t>
      </w:r>
      <w:r w:rsidR="00B37F18">
        <w:t xml:space="preserve">moving the “Design Options” module </w:t>
      </w:r>
      <w:r w:rsidR="00D64D65">
        <w:t xml:space="preserve">from the right side of the GUI (default position) </w:t>
      </w:r>
      <w:r w:rsidR="00B37F18">
        <w:t>to various locations on the left side.</w:t>
      </w:r>
      <w:r w:rsidR="00AD300A">
        <w:t xml:space="preserve"> A module can be configured as a floating tab by </w:t>
      </w:r>
      <w:r w:rsidR="00805755">
        <w:t>releasing</w:t>
      </w:r>
      <w:r w:rsidR="00192B93">
        <w:t xml:space="preserve"> it anywhere other than on a location marker</w:t>
      </w:r>
      <w:r w:rsidR="0045014A">
        <w:t>, as</w:t>
      </w:r>
      <w:r w:rsidR="00AD300A">
        <w:t xml:space="preserve"> is shown in </w:t>
      </w:r>
      <w:r w:rsidR="00AD300A">
        <w:fldChar w:fldCharType="begin"/>
      </w:r>
      <w:r w:rsidR="00AD300A">
        <w:instrText xml:space="preserve"> REF _Ref118279201 \h </w:instrText>
      </w:r>
      <w:r w:rsidR="00AD300A">
        <w:fldChar w:fldCharType="separate"/>
      </w:r>
      <w:r w:rsidR="008F1176">
        <w:t xml:space="preserve">Figure </w:t>
      </w:r>
      <w:r w:rsidR="008F1176">
        <w:rPr>
          <w:noProof/>
        </w:rPr>
        <w:t>3</w:t>
      </w:r>
      <w:r w:rsidR="008F1176">
        <w:noBreakHyphen/>
      </w:r>
      <w:r w:rsidR="008F1176">
        <w:rPr>
          <w:noProof/>
        </w:rPr>
        <w:t>6</w:t>
      </w:r>
      <w:r w:rsidR="00AD300A">
        <w:fldChar w:fldCharType="end"/>
      </w:r>
      <w:r w:rsidR="00AD300A">
        <w:t xml:space="preserve"> (e).</w:t>
      </w:r>
    </w:p>
    <w:p w14:paraId="7287A5BF" w14:textId="24E351FD" w:rsidR="00A81778" w:rsidRDefault="00B70E7D" w:rsidP="00621368">
      <w:pPr>
        <w:jc w:val="center"/>
      </w:pPr>
      <w:r w:rsidRPr="001159CB">
        <w:rPr>
          <w:noProof/>
        </w:rPr>
        <w:lastRenderedPageBreak/>
        <mc:AlternateContent>
          <mc:Choice Requires="wps">
            <w:drawing>
              <wp:anchor distT="0" distB="0" distL="114300" distR="114300" simplePos="0" relativeHeight="251958272" behindDoc="0" locked="0" layoutInCell="1" allowOverlap="1" wp14:anchorId="6F848BE4" wp14:editId="0FEF185D">
                <wp:simplePos x="0" y="0"/>
                <wp:positionH relativeFrom="margin">
                  <wp:posOffset>3600450</wp:posOffset>
                </wp:positionH>
                <wp:positionV relativeFrom="paragraph">
                  <wp:posOffset>3476625</wp:posOffset>
                </wp:positionV>
                <wp:extent cx="323850" cy="111760"/>
                <wp:effectExtent l="0" t="0" r="19050" b="21590"/>
                <wp:wrapNone/>
                <wp:docPr id="440" name="Rectangle 440"/>
                <wp:cNvGraphicFramePr/>
                <a:graphic xmlns:a="http://schemas.openxmlformats.org/drawingml/2006/main">
                  <a:graphicData uri="http://schemas.microsoft.com/office/word/2010/wordprocessingShape">
                    <wps:wsp>
                      <wps:cNvSpPr/>
                      <wps:spPr>
                        <a:xfrm>
                          <a:off x="0" y="0"/>
                          <a:ext cx="323850" cy="11176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808E9" id="Rectangle 440" o:spid="_x0000_s1026" style="position:absolute;margin-left:283.5pt;margin-top:273.75pt;width:25.5pt;height:8.8pt;z-index:25195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" filled="f" strokecolor="#c00000" strokeweight="1.5pt">
                <w10:wrap anchorx="margin"/>
              </v:rect>
            </w:pict>
          </mc:Fallback>
        </mc:AlternateContent>
      </w:r>
      <w:r>
        <w:rPr>
          <w:noProof/>
        </w:rPr>
        <w:drawing>
          <wp:anchor distT="0" distB="0" distL="114300" distR="114300" simplePos="0" relativeHeight="251927552" behindDoc="0" locked="0" layoutInCell="1" allowOverlap="1" wp14:anchorId="53718418" wp14:editId="4DDBB6FD">
            <wp:simplePos x="0" y="0"/>
            <wp:positionH relativeFrom="column">
              <wp:posOffset>1409065</wp:posOffset>
            </wp:positionH>
            <wp:positionV relativeFrom="paragraph">
              <wp:posOffset>1885950</wp:posOffset>
            </wp:positionV>
            <wp:extent cx="113785" cy="161925"/>
            <wp:effectExtent l="0" t="0" r="635" b="0"/>
            <wp:wrapNone/>
            <wp:docPr id="415" name="Picture 415" descr="Cursor PNG, Cursor Transparent Background - Free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rsor PNG, Cursor Transparent Background - FreeIcon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6562" t="7187" r="15001" b="9688"/>
                    <a:stretch/>
                  </pic:blipFill>
                  <pic:spPr bwMode="auto">
                    <a:xfrm>
                      <a:off x="0" y="0"/>
                      <a:ext cx="113785" cy="16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5755" w:rsidRPr="004F56B7">
        <w:rPr>
          <w:noProof/>
        </w:rPr>
        <mc:AlternateContent>
          <mc:Choice Requires="wps">
            <w:drawing>
              <wp:anchor distT="45720" distB="45720" distL="114300" distR="114300" simplePos="0" relativeHeight="251933696" behindDoc="0" locked="0" layoutInCell="1" allowOverlap="1" wp14:anchorId="6350E3F0" wp14:editId="621CB957">
                <wp:simplePos x="0" y="0"/>
                <wp:positionH relativeFrom="column">
                  <wp:posOffset>1028065</wp:posOffset>
                </wp:positionH>
                <wp:positionV relativeFrom="paragraph">
                  <wp:posOffset>838200</wp:posOffset>
                </wp:positionV>
                <wp:extent cx="752475" cy="561975"/>
                <wp:effectExtent l="0" t="0" r="28575" b="28575"/>
                <wp:wrapNone/>
                <wp:docPr id="4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561975"/>
                        </a:xfrm>
                        <a:prstGeom prst="rect">
                          <a:avLst/>
                        </a:prstGeom>
                        <a:solidFill>
                          <a:schemeClr val="bg1"/>
                        </a:solidFill>
                        <a:ln w="9525">
                          <a:solidFill>
                            <a:srgbClr val="C00000"/>
                          </a:solidFill>
                          <a:miter lim="800000"/>
                          <a:headEnd/>
                          <a:tailEnd/>
                        </a:ln>
                      </wps:spPr>
                      <wps:txbx>
                        <w:txbxContent>
                          <w:p w14:paraId="6D09D5E2" w14:textId="089998DC" w:rsidR="004F56B7" w:rsidRPr="00621368" w:rsidRDefault="0045014A" w:rsidP="00621368">
                            <w:pPr>
                              <w:jc w:val="center"/>
                              <w:rPr>
                                <w:color w:val="C00000"/>
                              </w:rPr>
                            </w:pPr>
                            <w:r>
                              <w:rPr>
                                <w:color w:val="C00000"/>
                              </w:rPr>
                              <w:t>P</w:t>
                            </w:r>
                            <w:r w:rsidR="00805755">
                              <w:rPr>
                                <w:color w:val="C00000"/>
                              </w:rPr>
                              <w:t>lacement</w:t>
                            </w:r>
                            <w:r w:rsidR="004F56B7">
                              <w:rPr>
                                <w:color w:val="C00000"/>
                              </w:rPr>
                              <w:t xml:space="preserve"> preview</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350E3F0" id="_x0000_s1042" type="#_x0000_t202" style="position:absolute;left:0;text-align:left;margin-left:80.95pt;margin-top:66pt;width:59.25pt;height:44.25pt;z-index:251933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" fillcolor="white [3212]" strokecolor="#c00000">
                <v:textbox inset="0,0,0,0">
                  <w:txbxContent>
                    <w:p w14:paraId="6D09D5E2" w14:textId="089998DC" w:rsidR="004F56B7" w:rsidRPr="00621368" w:rsidRDefault="0045014A" w:rsidP="00621368">
                      <w:pPr>
                        <w:jc w:val="center"/>
                        <w:rPr>
                          <w:color w:val="C00000"/>
                        </w:rPr>
                      </w:pPr>
                      <w:r>
                        <w:rPr>
                          <w:color w:val="C00000"/>
                        </w:rPr>
                        <w:t>P</w:t>
                      </w:r>
                      <w:r w:rsidR="00805755">
                        <w:rPr>
                          <w:color w:val="C00000"/>
                        </w:rPr>
                        <w:t>lacement</w:t>
                      </w:r>
                      <w:r w:rsidR="004F56B7">
                        <w:rPr>
                          <w:color w:val="C00000"/>
                        </w:rPr>
                        <w:t xml:space="preserve"> preview</w:t>
                      </w:r>
                    </w:p>
                  </w:txbxContent>
                </v:textbox>
              </v:shape>
            </w:pict>
          </mc:Fallback>
        </mc:AlternateContent>
      </w:r>
      <w:r w:rsidR="004F56B7">
        <w:rPr>
          <w:noProof/>
        </w:rPr>
        <mc:AlternateContent>
          <mc:Choice Requires="wps">
            <w:drawing>
              <wp:anchor distT="0" distB="0" distL="114300" distR="114300" simplePos="0" relativeHeight="251925504" behindDoc="0" locked="0" layoutInCell="1" allowOverlap="1" wp14:anchorId="6FF50D51" wp14:editId="6FFD8E13">
                <wp:simplePos x="0" y="0"/>
                <wp:positionH relativeFrom="margin">
                  <wp:posOffset>2788920</wp:posOffset>
                </wp:positionH>
                <wp:positionV relativeFrom="paragraph">
                  <wp:posOffset>1657350</wp:posOffset>
                </wp:positionV>
                <wp:extent cx="365760" cy="0"/>
                <wp:effectExtent l="0" t="152400" r="0" b="152400"/>
                <wp:wrapNone/>
                <wp:docPr id="413" name="Straight Arrow Connector 413"/>
                <wp:cNvGraphicFramePr/>
                <a:graphic xmlns:a="http://schemas.openxmlformats.org/drawingml/2006/main">
                  <a:graphicData uri="http://schemas.microsoft.com/office/word/2010/wordprocessingShape">
                    <wps:wsp>
                      <wps:cNvCnPr/>
                      <wps:spPr>
                        <a:xfrm flipV="1">
                          <a:off x="0" y="0"/>
                          <a:ext cx="365760" cy="0"/>
                        </a:xfrm>
                        <a:prstGeom prst="straightConnector1">
                          <a:avLst/>
                        </a:prstGeom>
                        <a:ln w="762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AA63DE" id="Straight Arrow Connector 413" o:spid="_x0000_s1026" type="#_x0000_t32" style="position:absolute;margin-left:219.6pt;margin-top:130.5pt;width:28.8pt;height:0;flip:y;z-index:251925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" strokecolor="#c00000" strokeweight="6pt">
                <v:stroke endarrow="block" joinstyle="miter"/>
                <w10:wrap anchorx="margin"/>
              </v:shape>
            </w:pict>
          </mc:Fallback>
        </mc:AlternateContent>
      </w:r>
      <w:r>
        <w:rPr>
          <w:noProof/>
        </w:rPr>
        <w:drawing>
          <wp:inline distT="0" distB="0" distL="0" distR="0" wp14:anchorId="54E37CE6" wp14:editId="16785BBC">
            <wp:extent cx="1819275" cy="360235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72629"/>
                    <a:stretch/>
                  </pic:blipFill>
                  <pic:spPr bwMode="auto">
                    <a:xfrm>
                      <a:off x="0" y="0"/>
                      <a:ext cx="1819468" cy="3602736"/>
                    </a:xfrm>
                    <a:prstGeom prst="rect">
                      <a:avLst/>
                    </a:prstGeom>
                    <a:noFill/>
                    <a:ln>
                      <a:noFill/>
                    </a:ln>
                    <a:extLst>
                      <a:ext uri="{53640926-AAD7-44D8-BBD7-CCE9431645EC}">
                        <a14:shadowObscured xmlns:a14="http://schemas.microsoft.com/office/drawing/2010/main"/>
                      </a:ext>
                    </a:extLst>
                  </pic:spPr>
                </pic:pic>
              </a:graphicData>
            </a:graphic>
          </wp:inline>
        </w:drawing>
      </w:r>
      <w:r w:rsidR="001733D9">
        <w:tab/>
      </w:r>
      <w:r w:rsidR="004F56B7">
        <w:t xml:space="preserve">    </w:t>
      </w:r>
      <w:r>
        <w:t xml:space="preserve">   </w:t>
      </w:r>
      <w:r w:rsidR="004F56B7">
        <w:t xml:space="preserve">  </w:t>
      </w:r>
      <w:r>
        <w:rPr>
          <w:noProof/>
        </w:rPr>
        <w:drawing>
          <wp:inline distT="0" distB="0" distL="0" distR="0" wp14:anchorId="07C937BD" wp14:editId="476F62B4">
            <wp:extent cx="1810512" cy="360273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72756"/>
                    <a:stretch/>
                  </pic:blipFill>
                  <pic:spPr bwMode="auto">
                    <a:xfrm>
                      <a:off x="0" y="0"/>
                      <a:ext cx="1810512" cy="3602736"/>
                    </a:xfrm>
                    <a:prstGeom prst="rect">
                      <a:avLst/>
                    </a:prstGeom>
                    <a:noFill/>
                    <a:ln>
                      <a:noFill/>
                    </a:ln>
                    <a:extLst>
                      <a:ext uri="{53640926-AAD7-44D8-BBD7-CCE9431645EC}">
                        <a14:shadowObscured xmlns:a14="http://schemas.microsoft.com/office/drawing/2010/main"/>
                      </a:ext>
                    </a:extLst>
                  </pic:spPr>
                </pic:pic>
              </a:graphicData>
            </a:graphic>
          </wp:inline>
        </w:drawing>
      </w:r>
    </w:p>
    <w:p w14:paraId="235D7BC5" w14:textId="6F215DCB" w:rsidR="0035301D" w:rsidRDefault="0035301D" w:rsidP="00621368">
      <w:pPr>
        <w:jc w:val="center"/>
      </w:pPr>
      <w:r>
        <w:t xml:space="preserve">(a) </w:t>
      </w:r>
      <w:r w:rsidR="00043F02">
        <w:t>A</w:t>
      </w:r>
      <w:r>
        <w:t>dding to group of tabs (center square)</w:t>
      </w:r>
    </w:p>
    <w:p w14:paraId="54CFCCDF" w14:textId="6B58A5B1" w:rsidR="003E50ED" w:rsidRDefault="00465E3F" w:rsidP="00621368">
      <w:pPr>
        <w:jc w:val="center"/>
      </w:pPr>
      <w:r w:rsidRPr="001159CB">
        <w:rPr>
          <w:noProof/>
        </w:rPr>
        <mc:AlternateContent>
          <mc:Choice Requires="wps">
            <w:drawing>
              <wp:anchor distT="0" distB="0" distL="114300" distR="114300" simplePos="0" relativeHeight="251960320" behindDoc="0" locked="0" layoutInCell="1" allowOverlap="1" wp14:anchorId="03908545" wp14:editId="0C2EF0BE">
                <wp:simplePos x="0" y="0"/>
                <wp:positionH relativeFrom="margin">
                  <wp:posOffset>3152140</wp:posOffset>
                </wp:positionH>
                <wp:positionV relativeFrom="paragraph">
                  <wp:posOffset>1910080</wp:posOffset>
                </wp:positionV>
                <wp:extent cx="850392" cy="95250"/>
                <wp:effectExtent l="0" t="0" r="26035" b="19050"/>
                <wp:wrapNone/>
                <wp:docPr id="441" name="Rectangle 441"/>
                <wp:cNvGraphicFramePr/>
                <a:graphic xmlns:a="http://schemas.openxmlformats.org/drawingml/2006/main">
                  <a:graphicData uri="http://schemas.microsoft.com/office/word/2010/wordprocessingShape">
                    <wps:wsp>
                      <wps:cNvSpPr/>
                      <wps:spPr>
                        <a:xfrm>
                          <a:off x="0" y="0"/>
                          <a:ext cx="850392" cy="952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694B6B" id="Rectangle 441" o:spid="_x0000_s1026" style="position:absolute;margin-left:248.2pt;margin-top:150.4pt;width:66.95pt;height:7.5pt;z-index:25196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" filled="f" strokecolor="#c00000" strokeweight="1.5pt">
                <w10:wrap anchorx="margin"/>
              </v:rect>
            </w:pict>
          </mc:Fallback>
        </mc:AlternateContent>
      </w:r>
      <w:r>
        <w:rPr>
          <w:noProof/>
        </w:rPr>
        <w:drawing>
          <wp:anchor distT="0" distB="0" distL="114300" distR="114300" simplePos="0" relativeHeight="251921408" behindDoc="0" locked="0" layoutInCell="1" allowOverlap="1" wp14:anchorId="55B5D060" wp14:editId="49908B4F">
            <wp:simplePos x="0" y="0"/>
            <wp:positionH relativeFrom="column">
              <wp:posOffset>1400175</wp:posOffset>
            </wp:positionH>
            <wp:positionV relativeFrom="paragraph">
              <wp:posOffset>1981200</wp:posOffset>
            </wp:positionV>
            <wp:extent cx="113665" cy="161925"/>
            <wp:effectExtent l="0" t="0" r="635" b="9525"/>
            <wp:wrapNone/>
            <wp:docPr id="409" name="Picture 409" descr="Cursor PNG, Cursor Transparent Background - Free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rsor PNG, Cursor Transparent Background - FreeIcon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6562" t="7187" r="15001" b="9688"/>
                    <a:stretch/>
                  </pic:blipFill>
                  <pic:spPr bwMode="auto">
                    <a:xfrm>
                      <a:off x="0" y="0"/>
                      <a:ext cx="113665" cy="16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56B7">
        <w:rPr>
          <w:noProof/>
        </w:rPr>
        <mc:AlternateContent>
          <mc:Choice Requires="wps">
            <w:drawing>
              <wp:anchor distT="0" distB="0" distL="114300" distR="114300" simplePos="0" relativeHeight="251923456" behindDoc="0" locked="0" layoutInCell="1" allowOverlap="1" wp14:anchorId="7083BCFE" wp14:editId="0D0195BA">
                <wp:simplePos x="0" y="0"/>
                <wp:positionH relativeFrom="margin">
                  <wp:posOffset>2788920</wp:posOffset>
                </wp:positionH>
                <wp:positionV relativeFrom="paragraph">
                  <wp:posOffset>1676400</wp:posOffset>
                </wp:positionV>
                <wp:extent cx="365760" cy="0"/>
                <wp:effectExtent l="0" t="152400" r="0" b="152400"/>
                <wp:wrapNone/>
                <wp:docPr id="410" name="Straight Arrow Connector 410"/>
                <wp:cNvGraphicFramePr/>
                <a:graphic xmlns:a="http://schemas.openxmlformats.org/drawingml/2006/main">
                  <a:graphicData uri="http://schemas.microsoft.com/office/word/2010/wordprocessingShape">
                    <wps:wsp>
                      <wps:cNvCnPr/>
                      <wps:spPr>
                        <a:xfrm flipV="1">
                          <a:off x="0" y="0"/>
                          <a:ext cx="365760" cy="0"/>
                        </a:xfrm>
                        <a:prstGeom prst="straightConnector1">
                          <a:avLst/>
                        </a:prstGeom>
                        <a:ln w="762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9F8CF4" id="Straight Arrow Connector 410" o:spid="_x0000_s1026" type="#_x0000_t32" style="position:absolute;margin-left:219.6pt;margin-top:132pt;width:28.8pt;height:0;flip:y;z-index:251923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" strokecolor="#c00000" strokeweight="6pt">
                <v:stroke endarrow="block" joinstyle="miter"/>
                <w10:wrap anchorx="margin"/>
              </v:shape>
            </w:pict>
          </mc:Fallback>
        </mc:AlternateContent>
      </w:r>
      <w:r w:rsidR="00B70E7D">
        <w:rPr>
          <w:noProof/>
        </w:rPr>
        <w:drawing>
          <wp:inline distT="0" distB="0" distL="0" distR="0" wp14:anchorId="0B36CA39" wp14:editId="11CA1CC3">
            <wp:extent cx="1819275" cy="3602225"/>
            <wp:effectExtent l="0" t="0" r="0" b="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72667"/>
                    <a:stretch/>
                  </pic:blipFill>
                  <pic:spPr bwMode="auto">
                    <a:xfrm>
                      <a:off x="0" y="0"/>
                      <a:ext cx="1819533" cy="3602736"/>
                    </a:xfrm>
                    <a:prstGeom prst="rect">
                      <a:avLst/>
                    </a:prstGeom>
                    <a:noFill/>
                    <a:ln>
                      <a:noFill/>
                    </a:ln>
                    <a:extLst>
                      <a:ext uri="{53640926-AAD7-44D8-BBD7-CCE9431645EC}">
                        <a14:shadowObscured xmlns:a14="http://schemas.microsoft.com/office/drawing/2010/main"/>
                      </a:ext>
                    </a:extLst>
                  </pic:spPr>
                </pic:pic>
              </a:graphicData>
            </a:graphic>
          </wp:inline>
        </w:drawing>
      </w:r>
      <w:r w:rsidR="004F56B7">
        <w:tab/>
        <w:t xml:space="preserve">  </w:t>
      </w:r>
      <w:r>
        <w:t xml:space="preserve">   </w:t>
      </w:r>
      <w:r w:rsidR="004F56B7">
        <w:t xml:space="preserve">    </w:t>
      </w:r>
      <w:r>
        <w:rPr>
          <w:noProof/>
        </w:rPr>
        <w:drawing>
          <wp:inline distT="0" distB="0" distL="0" distR="0" wp14:anchorId="01136201" wp14:editId="63AE0E1B">
            <wp:extent cx="1828800" cy="3602355"/>
            <wp:effectExtent l="0" t="0" r="0" b="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r="72487"/>
                    <a:stretch/>
                  </pic:blipFill>
                  <pic:spPr bwMode="auto">
                    <a:xfrm>
                      <a:off x="0" y="0"/>
                      <a:ext cx="1828993" cy="3602736"/>
                    </a:xfrm>
                    <a:prstGeom prst="rect">
                      <a:avLst/>
                    </a:prstGeom>
                    <a:noFill/>
                    <a:ln>
                      <a:noFill/>
                    </a:ln>
                    <a:extLst>
                      <a:ext uri="{53640926-AAD7-44D8-BBD7-CCE9431645EC}">
                        <a14:shadowObscured xmlns:a14="http://schemas.microsoft.com/office/drawing/2010/main"/>
                      </a:ext>
                    </a:extLst>
                  </pic:spPr>
                </pic:pic>
              </a:graphicData>
            </a:graphic>
          </wp:inline>
        </w:drawing>
      </w:r>
    </w:p>
    <w:p w14:paraId="21C0B389" w14:textId="7C84BC8D" w:rsidR="0035301D" w:rsidRDefault="0035301D" w:rsidP="00621368">
      <w:pPr>
        <w:jc w:val="center"/>
      </w:pPr>
      <w:r>
        <w:t xml:space="preserve">(b) </w:t>
      </w:r>
      <w:r w:rsidR="00043F02">
        <w:t>P</w:t>
      </w:r>
      <w:r w:rsidR="005D1A06">
        <w:t>lacing as adjacent tab (surrounding arrows)</w:t>
      </w:r>
    </w:p>
    <w:p w14:paraId="23BF2EC9" w14:textId="4935F71B" w:rsidR="000915AC" w:rsidRDefault="000C53F5" w:rsidP="00621368">
      <w:pPr>
        <w:jc w:val="center"/>
      </w:pPr>
      <w:r w:rsidRPr="001159CB">
        <w:rPr>
          <w:noProof/>
        </w:rPr>
        <w:lastRenderedPageBreak/>
        <mc:AlternateContent>
          <mc:Choice Requires="wps">
            <w:drawing>
              <wp:anchor distT="0" distB="0" distL="114300" distR="114300" simplePos="0" relativeHeight="251962368" behindDoc="0" locked="0" layoutInCell="1" allowOverlap="1" wp14:anchorId="5A7E24BB" wp14:editId="1394E63C">
                <wp:simplePos x="0" y="0"/>
                <wp:positionH relativeFrom="margin">
                  <wp:posOffset>3190875</wp:posOffset>
                </wp:positionH>
                <wp:positionV relativeFrom="paragraph">
                  <wp:posOffset>199390</wp:posOffset>
                </wp:positionV>
                <wp:extent cx="841248" cy="104775"/>
                <wp:effectExtent l="0" t="0" r="16510" b="28575"/>
                <wp:wrapNone/>
                <wp:docPr id="442" name="Rectangle 442"/>
                <wp:cNvGraphicFramePr/>
                <a:graphic xmlns:a="http://schemas.openxmlformats.org/drawingml/2006/main">
                  <a:graphicData uri="http://schemas.microsoft.com/office/word/2010/wordprocessingShape">
                    <wps:wsp>
                      <wps:cNvSpPr/>
                      <wps:spPr>
                        <a:xfrm>
                          <a:off x="0" y="0"/>
                          <a:ext cx="841248" cy="10477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C4916" id="Rectangle 442" o:spid="_x0000_s1026" style="position:absolute;margin-left:251.25pt;margin-top:15.7pt;width:66.25pt;height:8.25pt;z-index:25196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" filled="f" strokecolor="#c00000" strokeweight="1.5pt">
                <w10:wrap anchorx="margin"/>
              </v:rect>
            </w:pict>
          </mc:Fallback>
        </mc:AlternateContent>
      </w:r>
      <w:r>
        <w:rPr>
          <w:noProof/>
        </w:rPr>
        <w:drawing>
          <wp:anchor distT="0" distB="0" distL="114300" distR="114300" simplePos="0" relativeHeight="251939840" behindDoc="0" locked="0" layoutInCell="1" allowOverlap="1" wp14:anchorId="21AF0394" wp14:editId="6BAEC8B4">
            <wp:simplePos x="0" y="0"/>
            <wp:positionH relativeFrom="column">
              <wp:posOffset>666750</wp:posOffset>
            </wp:positionH>
            <wp:positionV relativeFrom="paragraph">
              <wp:posOffset>1876425</wp:posOffset>
            </wp:positionV>
            <wp:extent cx="113665" cy="161925"/>
            <wp:effectExtent l="0" t="0" r="635" b="9525"/>
            <wp:wrapNone/>
            <wp:docPr id="429" name="Picture 429" descr="Cursor PNG, Cursor Transparent Background - Free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rsor PNG, Cursor Transparent Background - FreeIcon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6562" t="7187" r="15001" b="9688"/>
                    <a:stretch/>
                  </pic:blipFill>
                  <pic:spPr bwMode="auto">
                    <a:xfrm>
                      <a:off x="0" y="0"/>
                      <a:ext cx="113665" cy="16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29600" behindDoc="0" locked="0" layoutInCell="1" allowOverlap="1" wp14:anchorId="76AA0A9A" wp14:editId="0F98198C">
                <wp:simplePos x="0" y="0"/>
                <wp:positionH relativeFrom="margin">
                  <wp:align>center</wp:align>
                </wp:positionH>
                <wp:positionV relativeFrom="paragraph">
                  <wp:posOffset>1685925</wp:posOffset>
                </wp:positionV>
                <wp:extent cx="365760" cy="0"/>
                <wp:effectExtent l="0" t="152400" r="0" b="152400"/>
                <wp:wrapNone/>
                <wp:docPr id="420" name="Straight Arrow Connector 420"/>
                <wp:cNvGraphicFramePr/>
                <a:graphic xmlns:a="http://schemas.openxmlformats.org/drawingml/2006/main">
                  <a:graphicData uri="http://schemas.microsoft.com/office/word/2010/wordprocessingShape">
                    <wps:wsp>
                      <wps:cNvCnPr/>
                      <wps:spPr>
                        <a:xfrm flipV="1">
                          <a:off x="0" y="0"/>
                          <a:ext cx="365760" cy="0"/>
                        </a:xfrm>
                        <a:prstGeom prst="straightConnector1">
                          <a:avLst/>
                        </a:prstGeom>
                        <a:ln w="762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AE3187" id="Straight Arrow Connector 420" o:spid="_x0000_s1026" type="#_x0000_t32" style="position:absolute;margin-left:0;margin-top:132.75pt;width:28.8pt;height:0;flip:y;z-index:251929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" strokecolor="#c00000" strokeweight="6pt">
                <v:stroke endarrow="block" joinstyle="miter"/>
                <w10:wrap anchorx="margin"/>
              </v:shape>
            </w:pict>
          </mc:Fallback>
        </mc:AlternateContent>
      </w:r>
      <w:r w:rsidR="00465E3F">
        <w:rPr>
          <w:noProof/>
        </w:rPr>
        <w:drawing>
          <wp:inline distT="0" distB="0" distL="0" distR="0" wp14:anchorId="0F0F9B5F" wp14:editId="1FE109D4">
            <wp:extent cx="2152650" cy="3601720"/>
            <wp:effectExtent l="0" t="0" r="0"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 r="67573"/>
                    <a:stretch/>
                  </pic:blipFill>
                  <pic:spPr bwMode="auto">
                    <a:xfrm>
                      <a:off x="0" y="0"/>
                      <a:ext cx="2153257" cy="3602736"/>
                    </a:xfrm>
                    <a:prstGeom prst="rect">
                      <a:avLst/>
                    </a:prstGeom>
                    <a:noFill/>
                    <a:ln>
                      <a:noFill/>
                    </a:ln>
                    <a:extLst>
                      <a:ext uri="{53640926-AAD7-44D8-BBD7-CCE9431645EC}">
                        <a14:shadowObscured xmlns:a14="http://schemas.microsoft.com/office/drawing/2010/main"/>
                      </a:ext>
                    </a:extLst>
                  </pic:spPr>
                </pic:pic>
              </a:graphicData>
            </a:graphic>
          </wp:inline>
        </w:drawing>
      </w:r>
      <w:r w:rsidR="004F56B7">
        <w:t xml:space="preserve">  </w:t>
      </w:r>
      <w:r>
        <w:t xml:space="preserve">     </w:t>
      </w:r>
      <w:r w:rsidR="004F56B7">
        <w:t xml:space="preserve">    </w:t>
      </w:r>
      <w:r>
        <w:rPr>
          <w:noProof/>
        </w:rPr>
        <w:drawing>
          <wp:inline distT="0" distB="0" distL="0" distR="0" wp14:anchorId="2D6149C3" wp14:editId="15850583">
            <wp:extent cx="2143125" cy="3602355"/>
            <wp:effectExtent l="0" t="0" r="9525"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67758"/>
                    <a:stretch/>
                  </pic:blipFill>
                  <pic:spPr bwMode="auto">
                    <a:xfrm>
                      <a:off x="0" y="0"/>
                      <a:ext cx="2143352" cy="3602736"/>
                    </a:xfrm>
                    <a:prstGeom prst="rect">
                      <a:avLst/>
                    </a:prstGeom>
                    <a:noFill/>
                    <a:ln>
                      <a:noFill/>
                    </a:ln>
                    <a:extLst>
                      <a:ext uri="{53640926-AAD7-44D8-BBD7-CCE9431645EC}">
                        <a14:shadowObscured xmlns:a14="http://schemas.microsoft.com/office/drawing/2010/main"/>
                      </a:ext>
                    </a:extLst>
                  </pic:spPr>
                </pic:pic>
              </a:graphicData>
            </a:graphic>
          </wp:inline>
        </w:drawing>
      </w:r>
    </w:p>
    <w:p w14:paraId="135A4E4F" w14:textId="6DC1950D" w:rsidR="005D1A06" w:rsidRDefault="005D1A06" w:rsidP="00621368">
      <w:pPr>
        <w:jc w:val="center"/>
      </w:pPr>
      <w:r>
        <w:t xml:space="preserve">(c) </w:t>
      </w:r>
      <w:r w:rsidR="00043F02">
        <w:t>P</w:t>
      </w:r>
      <w:r>
        <w:t>lacing as tab on edge of window (edge arrows)</w:t>
      </w:r>
    </w:p>
    <w:p w14:paraId="618CF2F5" w14:textId="3C64B7CB" w:rsidR="0035301D" w:rsidRDefault="005F27F4" w:rsidP="00621368">
      <w:pPr>
        <w:jc w:val="center"/>
      </w:pPr>
      <w:r w:rsidRPr="004F56B7">
        <w:rPr>
          <w:noProof/>
        </w:rPr>
        <mc:AlternateContent>
          <mc:Choice Requires="wps">
            <w:drawing>
              <wp:anchor distT="45720" distB="45720" distL="114300" distR="114300" simplePos="0" relativeHeight="251935744" behindDoc="0" locked="0" layoutInCell="1" allowOverlap="1" wp14:anchorId="01E5E463" wp14:editId="7F097131">
                <wp:simplePos x="0" y="0"/>
                <wp:positionH relativeFrom="column">
                  <wp:posOffset>1510665</wp:posOffset>
                </wp:positionH>
                <wp:positionV relativeFrom="paragraph">
                  <wp:posOffset>480695</wp:posOffset>
                </wp:positionV>
                <wp:extent cx="847725" cy="342900"/>
                <wp:effectExtent l="0" t="0" r="9525" b="0"/>
                <wp:wrapNone/>
                <wp:docPr id="4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342900"/>
                        </a:xfrm>
                        <a:prstGeom prst="rect">
                          <a:avLst/>
                        </a:prstGeom>
                        <a:solidFill>
                          <a:schemeClr val="bg1"/>
                        </a:solidFill>
                        <a:ln w="9525">
                          <a:noFill/>
                          <a:miter lim="800000"/>
                          <a:headEnd/>
                          <a:tailEnd/>
                        </a:ln>
                      </wps:spPr>
                      <wps:txbx>
                        <w:txbxContent>
                          <w:p w14:paraId="19C06E6C" w14:textId="415D72C0" w:rsidR="004F56B7" w:rsidRPr="00621368" w:rsidRDefault="004F56B7" w:rsidP="00621368">
                            <w:pPr>
                              <w:jc w:val="center"/>
                              <w:rPr>
                                <w:color w:val="C00000"/>
                              </w:rPr>
                            </w:pPr>
                            <w:r>
                              <w:rPr>
                                <w:color w:val="C00000"/>
                              </w:rPr>
                              <w:t>“Pin” button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5E463" id="_x0000_s1043" type="#_x0000_t202" style="position:absolute;left:0;text-align:left;margin-left:118.95pt;margin-top:37.85pt;width:66.75pt;height:27pt;z-index:251935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" fillcolor="white [3212]" stroked="f">
                <v:textbox inset="0,0,0,0">
                  <w:txbxContent>
                    <w:p w14:paraId="19C06E6C" w14:textId="415D72C0" w:rsidR="004F56B7" w:rsidRPr="00621368" w:rsidRDefault="004F56B7" w:rsidP="00621368">
                      <w:pPr>
                        <w:jc w:val="center"/>
                        <w:rPr>
                          <w:color w:val="C00000"/>
                        </w:rPr>
                      </w:pPr>
                      <w:r>
                        <w:rPr>
                          <w:color w:val="C00000"/>
                        </w:rPr>
                        <w:t>“Pin” button</w:t>
                      </w:r>
                    </w:p>
                  </w:txbxContent>
                </v:textbox>
              </v:shape>
            </w:pict>
          </mc:Fallback>
        </mc:AlternateContent>
      </w:r>
      <w:r w:rsidRPr="003B77EF">
        <w:rPr>
          <w:noProof/>
        </w:rPr>
        <mc:AlternateContent>
          <mc:Choice Requires="wps">
            <w:drawing>
              <wp:anchor distT="0" distB="0" distL="114300" distR="114300" simplePos="0" relativeHeight="251937792" behindDoc="0" locked="0" layoutInCell="1" allowOverlap="1" wp14:anchorId="63A098A9" wp14:editId="7AB41A1B">
                <wp:simplePos x="0" y="0"/>
                <wp:positionH relativeFrom="column">
                  <wp:posOffset>1371600</wp:posOffset>
                </wp:positionH>
                <wp:positionV relativeFrom="paragraph">
                  <wp:posOffset>299085</wp:posOffset>
                </wp:positionV>
                <wp:extent cx="171450" cy="238125"/>
                <wp:effectExtent l="38100" t="38100" r="19050" b="28575"/>
                <wp:wrapNone/>
                <wp:docPr id="425" name="Straight Arrow Connector 425"/>
                <wp:cNvGraphicFramePr/>
                <a:graphic xmlns:a="http://schemas.openxmlformats.org/drawingml/2006/main">
                  <a:graphicData uri="http://schemas.microsoft.com/office/word/2010/wordprocessingShape">
                    <wps:wsp>
                      <wps:cNvCnPr/>
                      <wps:spPr>
                        <a:xfrm flipH="1" flipV="1">
                          <a:off x="0" y="0"/>
                          <a:ext cx="171450" cy="23812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DEA41D" id="Straight Arrow Connector 425" o:spid="_x0000_s1026" type="#_x0000_t32" style="position:absolute;margin-left:108pt;margin-top:23.55pt;width:13.5pt;height:18.75pt;flip:x y;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" strokecolor="#c00000" strokeweight="1pt">
                <v:stroke endarrow="block" joinstyle="miter"/>
              </v:shape>
            </w:pict>
          </mc:Fallback>
        </mc:AlternateContent>
      </w:r>
      <w:r w:rsidRPr="001159CB">
        <w:rPr>
          <w:noProof/>
        </w:rPr>
        <mc:AlternateContent>
          <mc:Choice Requires="wps">
            <w:drawing>
              <wp:anchor distT="0" distB="0" distL="114300" distR="114300" simplePos="0" relativeHeight="251964416" behindDoc="0" locked="0" layoutInCell="1" allowOverlap="1" wp14:anchorId="2860FD66" wp14:editId="792E689F">
                <wp:simplePos x="0" y="0"/>
                <wp:positionH relativeFrom="margin">
                  <wp:posOffset>3486150</wp:posOffset>
                </wp:positionH>
                <wp:positionV relativeFrom="paragraph">
                  <wp:posOffset>204470</wp:posOffset>
                </wp:positionV>
                <wp:extent cx="123825" cy="352425"/>
                <wp:effectExtent l="0" t="0" r="28575" b="28575"/>
                <wp:wrapNone/>
                <wp:docPr id="443" name="Rectangle 443"/>
                <wp:cNvGraphicFramePr/>
                <a:graphic xmlns:a="http://schemas.openxmlformats.org/drawingml/2006/main">
                  <a:graphicData uri="http://schemas.microsoft.com/office/word/2010/wordprocessingShape">
                    <wps:wsp>
                      <wps:cNvSpPr/>
                      <wps:spPr>
                        <a:xfrm>
                          <a:off x="0" y="0"/>
                          <a:ext cx="123825" cy="35242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062C60" id="Rectangle 443" o:spid="_x0000_s1026" style="position:absolute;margin-left:274.5pt;margin-top:16.1pt;width:9.75pt;height:27.75pt;z-index:25196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" filled="f" strokecolor="#c00000" strokeweight="1.5pt">
                <w10:wrap anchorx="margin"/>
              </v:rect>
            </w:pict>
          </mc:Fallback>
        </mc:AlternateContent>
      </w:r>
      <w:r w:rsidR="00B66BDF">
        <w:rPr>
          <w:noProof/>
        </w:rPr>
        <mc:AlternateContent>
          <mc:Choice Requires="wps">
            <w:drawing>
              <wp:anchor distT="0" distB="0" distL="114300" distR="114300" simplePos="0" relativeHeight="251931648" behindDoc="0" locked="0" layoutInCell="1" allowOverlap="1" wp14:anchorId="70C60FAC" wp14:editId="23115C7F">
                <wp:simplePos x="0" y="0"/>
                <wp:positionH relativeFrom="margin">
                  <wp:posOffset>3067050</wp:posOffset>
                </wp:positionH>
                <wp:positionV relativeFrom="paragraph">
                  <wp:posOffset>1671320</wp:posOffset>
                </wp:positionV>
                <wp:extent cx="365760" cy="0"/>
                <wp:effectExtent l="0" t="152400" r="0" b="152400"/>
                <wp:wrapNone/>
                <wp:docPr id="421" name="Straight Arrow Connector 421"/>
                <wp:cNvGraphicFramePr/>
                <a:graphic xmlns:a="http://schemas.openxmlformats.org/drawingml/2006/main">
                  <a:graphicData uri="http://schemas.microsoft.com/office/word/2010/wordprocessingShape">
                    <wps:wsp>
                      <wps:cNvCnPr/>
                      <wps:spPr>
                        <a:xfrm flipV="1">
                          <a:off x="0" y="0"/>
                          <a:ext cx="365760" cy="0"/>
                        </a:xfrm>
                        <a:prstGeom prst="straightConnector1">
                          <a:avLst/>
                        </a:prstGeom>
                        <a:ln w="762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489808" id="Straight Arrow Connector 421" o:spid="_x0000_s1026" type="#_x0000_t32" style="position:absolute;margin-left:241.5pt;margin-top:131.6pt;width:28.8pt;height:0;flip:y;z-index:251931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" strokecolor="#c00000" strokeweight="6pt">
                <v:stroke endarrow="block" joinstyle="miter"/>
                <w10:wrap anchorx="margin"/>
              </v:shape>
            </w:pict>
          </mc:Fallback>
        </mc:AlternateContent>
      </w:r>
      <w:r>
        <w:rPr>
          <w:noProof/>
        </w:rPr>
        <w:drawing>
          <wp:inline distT="0" distB="0" distL="0" distR="0" wp14:anchorId="2D994BDC" wp14:editId="1E62C605">
            <wp:extent cx="2400300" cy="3602355"/>
            <wp:effectExtent l="0" t="0" r="0" b="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r="63888"/>
                    <a:stretch/>
                  </pic:blipFill>
                  <pic:spPr bwMode="auto">
                    <a:xfrm>
                      <a:off x="0" y="0"/>
                      <a:ext cx="2400554" cy="3602736"/>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4F56B7">
        <w:t xml:space="preserve">    </w:t>
      </w:r>
      <w:r>
        <w:rPr>
          <w:noProof/>
        </w:rPr>
        <w:drawing>
          <wp:inline distT="0" distB="0" distL="0" distR="0" wp14:anchorId="5FEEF548" wp14:editId="6FF369FA">
            <wp:extent cx="1838325" cy="3601720"/>
            <wp:effectExtent l="0" t="0" r="9525" b="0"/>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r="72340"/>
                    <a:stretch/>
                  </pic:blipFill>
                  <pic:spPr bwMode="auto">
                    <a:xfrm>
                      <a:off x="0" y="0"/>
                      <a:ext cx="1838844" cy="3602736"/>
                    </a:xfrm>
                    <a:prstGeom prst="rect">
                      <a:avLst/>
                    </a:prstGeom>
                    <a:noFill/>
                    <a:ln>
                      <a:noFill/>
                    </a:ln>
                    <a:extLst>
                      <a:ext uri="{53640926-AAD7-44D8-BBD7-CCE9431645EC}">
                        <a14:shadowObscured xmlns:a14="http://schemas.microsoft.com/office/drawing/2010/main"/>
                      </a:ext>
                    </a:extLst>
                  </pic:spPr>
                </pic:pic>
              </a:graphicData>
            </a:graphic>
          </wp:inline>
        </w:drawing>
      </w:r>
    </w:p>
    <w:p w14:paraId="1ACB0D06" w14:textId="1B902E0F" w:rsidR="005D1A06" w:rsidRDefault="005D1A06" w:rsidP="001733D9">
      <w:pPr>
        <w:jc w:val="center"/>
      </w:pPr>
      <w:r>
        <w:t xml:space="preserve">(d) </w:t>
      </w:r>
      <w:r w:rsidR="00043F02">
        <w:t>C</w:t>
      </w:r>
      <w:r>
        <w:t xml:space="preserve">ollapsing a tab </w:t>
      </w:r>
      <w:r w:rsidR="001733D9">
        <w:t>(</w:t>
      </w:r>
      <w:r w:rsidR="00F669C2">
        <w:t>using</w:t>
      </w:r>
      <w:r>
        <w:t xml:space="preserve"> the “</w:t>
      </w:r>
      <w:r w:rsidR="00F669C2">
        <w:t>p</w:t>
      </w:r>
      <w:r>
        <w:t>in” button</w:t>
      </w:r>
      <w:r w:rsidR="001733D9">
        <w:t>)</w:t>
      </w:r>
    </w:p>
    <w:p w14:paraId="52C1519B" w14:textId="41848BEC" w:rsidR="001F734F" w:rsidRDefault="00D87134" w:rsidP="001733D9">
      <w:pPr>
        <w:jc w:val="center"/>
      </w:pPr>
      <w:r>
        <w:rPr>
          <w:noProof/>
        </w:rPr>
        <w:lastRenderedPageBreak/>
        <w:drawing>
          <wp:anchor distT="0" distB="0" distL="114300" distR="114300" simplePos="0" relativeHeight="251974656" behindDoc="0" locked="0" layoutInCell="1" allowOverlap="1" wp14:anchorId="26D265B9" wp14:editId="40B91B33">
            <wp:simplePos x="0" y="0"/>
            <wp:positionH relativeFrom="column">
              <wp:posOffset>3781425</wp:posOffset>
            </wp:positionH>
            <wp:positionV relativeFrom="paragraph">
              <wp:posOffset>180975</wp:posOffset>
            </wp:positionV>
            <wp:extent cx="113665" cy="161925"/>
            <wp:effectExtent l="0" t="0" r="635" b="9525"/>
            <wp:wrapNone/>
            <wp:docPr id="1" name="Picture 1" descr="Cursor PNG, Cursor Transparent Background - Free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rsor PNG, Cursor Transparent Background - FreeIcon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6562" t="7187" r="15001" b="9688"/>
                    <a:stretch/>
                  </pic:blipFill>
                  <pic:spPr bwMode="auto">
                    <a:xfrm>
                      <a:off x="0" y="0"/>
                      <a:ext cx="113665" cy="16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52128" behindDoc="0" locked="0" layoutInCell="1" allowOverlap="1" wp14:anchorId="656AD6B5" wp14:editId="291EE093">
                <wp:simplePos x="0" y="0"/>
                <wp:positionH relativeFrom="margin">
                  <wp:posOffset>2828925</wp:posOffset>
                </wp:positionH>
                <wp:positionV relativeFrom="paragraph">
                  <wp:posOffset>904875</wp:posOffset>
                </wp:positionV>
                <wp:extent cx="365760" cy="0"/>
                <wp:effectExtent l="0" t="152400" r="0" b="152400"/>
                <wp:wrapNone/>
                <wp:docPr id="437" name="Straight Arrow Connector 437"/>
                <wp:cNvGraphicFramePr/>
                <a:graphic xmlns:a="http://schemas.openxmlformats.org/drawingml/2006/main">
                  <a:graphicData uri="http://schemas.microsoft.com/office/word/2010/wordprocessingShape">
                    <wps:wsp>
                      <wps:cNvCnPr/>
                      <wps:spPr>
                        <a:xfrm flipV="1">
                          <a:off x="0" y="0"/>
                          <a:ext cx="365760" cy="0"/>
                        </a:xfrm>
                        <a:prstGeom prst="straightConnector1">
                          <a:avLst/>
                        </a:prstGeom>
                        <a:ln w="762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FB7FED" id="Straight Arrow Connector 437" o:spid="_x0000_s1026" type="#_x0000_t32" style="position:absolute;margin-left:222.75pt;margin-top:71.25pt;width:28.8pt;height:0;flip:y;z-index:251952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" strokecolor="#c00000" strokeweight="6pt">
                <v:stroke endarrow="block" joinstyle="miter"/>
                <w10:wrap anchorx="margin"/>
              </v:shape>
            </w:pict>
          </mc:Fallback>
        </mc:AlternateContent>
      </w:r>
      <w:r>
        <w:rPr>
          <w:noProof/>
        </w:rPr>
        <w:drawing>
          <wp:anchor distT="0" distB="0" distL="114300" distR="114300" simplePos="0" relativeHeight="251954176" behindDoc="0" locked="0" layoutInCell="1" allowOverlap="1" wp14:anchorId="4942AE8A" wp14:editId="0C987CC4">
            <wp:simplePos x="0" y="0"/>
            <wp:positionH relativeFrom="column">
              <wp:posOffset>1661795</wp:posOffset>
            </wp:positionH>
            <wp:positionV relativeFrom="paragraph">
              <wp:posOffset>1590675</wp:posOffset>
            </wp:positionV>
            <wp:extent cx="113665" cy="161925"/>
            <wp:effectExtent l="0" t="0" r="635" b="9525"/>
            <wp:wrapNone/>
            <wp:docPr id="438" name="Picture 438" descr="Cursor PNG, Cursor Transparent Background - Free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rsor PNG, Cursor Transparent Background - FreeIcon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6562" t="7187" r="15001" b="9688"/>
                    <a:stretch/>
                  </pic:blipFill>
                  <pic:spPr bwMode="auto">
                    <a:xfrm>
                      <a:off x="0" y="0"/>
                      <a:ext cx="113665" cy="16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084F" w:rsidRPr="004F56B7">
        <w:rPr>
          <w:noProof/>
        </w:rPr>
        <mc:AlternateContent>
          <mc:Choice Requires="wps">
            <w:drawing>
              <wp:anchor distT="45720" distB="45720" distL="114300" distR="114300" simplePos="0" relativeHeight="251956224" behindDoc="0" locked="0" layoutInCell="1" allowOverlap="1" wp14:anchorId="54569F08" wp14:editId="7B8FC29F">
                <wp:simplePos x="0" y="0"/>
                <wp:positionH relativeFrom="column">
                  <wp:posOffset>1485900</wp:posOffset>
                </wp:positionH>
                <wp:positionV relativeFrom="paragraph">
                  <wp:posOffset>1285875</wp:posOffset>
                </wp:positionV>
                <wp:extent cx="1057275" cy="342900"/>
                <wp:effectExtent l="0" t="0" r="9525" b="0"/>
                <wp:wrapNone/>
                <wp:docPr id="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342900"/>
                        </a:xfrm>
                        <a:prstGeom prst="rect">
                          <a:avLst/>
                        </a:prstGeom>
                        <a:noFill/>
                        <a:ln w="9525">
                          <a:noFill/>
                          <a:miter lim="800000"/>
                          <a:headEnd/>
                          <a:tailEnd/>
                        </a:ln>
                      </wps:spPr>
                      <wps:txbx>
                        <w:txbxContent>
                          <w:p w14:paraId="1B9ABBFB" w14:textId="2B8BEA9A" w:rsidR="00AD300A" w:rsidRPr="00621368" w:rsidRDefault="00AD300A" w:rsidP="00621368">
                            <w:pPr>
                              <w:jc w:val="center"/>
                              <w:rPr>
                                <w:color w:val="C00000"/>
                              </w:rPr>
                            </w:pPr>
                            <w:r>
                              <w:rPr>
                                <w:color w:val="C00000"/>
                              </w:rPr>
                              <w:t>Click and drag</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4569F08" id="_x0000_s1044" type="#_x0000_t202" style="position:absolute;left:0;text-align:left;margin-left:117pt;margin-top:101.25pt;width:83.25pt;height:27pt;z-index:251956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" filled="f" stroked="f">
                <v:textbox inset="0,0,0,0">
                  <w:txbxContent>
                    <w:p w14:paraId="1B9ABBFB" w14:textId="2B8BEA9A" w:rsidR="00AD300A" w:rsidRPr="00621368" w:rsidRDefault="00AD300A" w:rsidP="00621368">
                      <w:pPr>
                        <w:jc w:val="center"/>
                        <w:rPr>
                          <w:color w:val="C00000"/>
                        </w:rPr>
                      </w:pPr>
                      <w:r>
                        <w:rPr>
                          <w:color w:val="C00000"/>
                        </w:rPr>
                        <w:t>Click and drag</w:t>
                      </w:r>
                    </w:p>
                  </w:txbxContent>
                </v:textbox>
              </v:shape>
            </w:pict>
          </mc:Fallback>
        </mc:AlternateContent>
      </w:r>
      <w:r>
        <w:rPr>
          <w:noProof/>
        </w:rPr>
        <w:drawing>
          <wp:inline distT="0" distB="0" distL="0" distR="0" wp14:anchorId="738E6203" wp14:editId="2707FB15">
            <wp:extent cx="1525905" cy="1695096"/>
            <wp:effectExtent l="0" t="0" r="0" b="635"/>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82466" t="63973" b="-1"/>
                    <a:stretch/>
                  </pic:blipFill>
                  <pic:spPr bwMode="auto">
                    <a:xfrm>
                      <a:off x="0" y="0"/>
                      <a:ext cx="1526610" cy="1695879"/>
                    </a:xfrm>
                    <a:prstGeom prst="rect">
                      <a:avLst/>
                    </a:prstGeom>
                    <a:noFill/>
                    <a:ln>
                      <a:noFill/>
                    </a:ln>
                    <a:extLst>
                      <a:ext uri="{53640926-AAD7-44D8-BBD7-CCE9431645EC}">
                        <a14:shadowObscured xmlns:a14="http://schemas.microsoft.com/office/drawing/2010/main"/>
                      </a:ext>
                    </a:extLst>
                  </pic:spPr>
                </pic:pic>
              </a:graphicData>
            </a:graphic>
          </wp:inline>
        </w:drawing>
      </w:r>
      <w:r>
        <w:tab/>
        <w:t xml:space="preserve">   </w:t>
      </w:r>
      <w:r>
        <w:rPr>
          <w:noProof/>
        </w:rPr>
        <w:drawing>
          <wp:inline distT="0" distB="0" distL="0" distR="0" wp14:anchorId="5402B71C" wp14:editId="07AA2DC8">
            <wp:extent cx="1470874" cy="1677670"/>
            <wp:effectExtent l="0" t="0" r="0" b="0"/>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2">
                      <a:extLst>
                        <a:ext uri="{28A0092B-C50C-407E-A947-70E740481C1C}">
                          <a14:useLocalDpi xmlns:a14="http://schemas.microsoft.com/office/drawing/2010/main" val="0"/>
                        </a:ext>
                      </a:extLst>
                    </a:blip>
                    <a:srcRect l="83161" t="64533" b="1"/>
                    <a:stretch/>
                  </pic:blipFill>
                  <pic:spPr bwMode="auto">
                    <a:xfrm>
                      <a:off x="0" y="0"/>
                      <a:ext cx="1472083" cy="1679049"/>
                    </a:xfrm>
                    <a:prstGeom prst="rect">
                      <a:avLst/>
                    </a:prstGeom>
                    <a:noFill/>
                    <a:ln>
                      <a:noFill/>
                    </a:ln>
                    <a:extLst>
                      <a:ext uri="{53640926-AAD7-44D8-BBD7-CCE9431645EC}">
                        <a14:shadowObscured xmlns:a14="http://schemas.microsoft.com/office/drawing/2010/main"/>
                      </a:ext>
                    </a:extLst>
                  </pic:spPr>
                </pic:pic>
              </a:graphicData>
            </a:graphic>
          </wp:inline>
        </w:drawing>
      </w:r>
    </w:p>
    <w:p w14:paraId="04A7DB9F" w14:textId="043ACF8C" w:rsidR="00AD300A" w:rsidRDefault="00AD300A" w:rsidP="00621368">
      <w:pPr>
        <w:jc w:val="center"/>
      </w:pPr>
      <w:r>
        <w:t xml:space="preserve">(e) </w:t>
      </w:r>
      <w:r w:rsidR="00043F02">
        <w:t>F</w:t>
      </w:r>
      <w:r>
        <w:t>loating window/tab</w:t>
      </w:r>
    </w:p>
    <w:p w14:paraId="50C90694" w14:textId="364F8A45" w:rsidR="005D1A06" w:rsidRDefault="005D1A06" w:rsidP="00621368">
      <w:pPr>
        <w:pStyle w:val="Caption"/>
      </w:pPr>
      <w:bookmarkStart w:id="198" w:name="_Ref118279201"/>
      <w:bookmarkStart w:id="199" w:name="_Toc126328247"/>
      <w:r>
        <w:t xml:space="preserve">Figure </w:t>
      </w:r>
      <w:fldSimple w:instr=" STYLEREF 1 \s ">
        <w:r w:rsidR="008F1176">
          <w:rPr>
            <w:noProof/>
          </w:rPr>
          <w:t>3</w:t>
        </w:r>
      </w:fldSimple>
      <w:r>
        <w:noBreakHyphen/>
      </w:r>
      <w:fldSimple w:instr=" SEQ Figure \* ARABIC \s 1 ">
        <w:r w:rsidR="008F1176">
          <w:rPr>
            <w:noProof/>
          </w:rPr>
          <w:t>6</w:t>
        </w:r>
      </w:fldSimple>
      <w:bookmarkEnd w:id="198"/>
      <w:r>
        <w:rPr>
          <w:noProof/>
        </w:rPr>
        <w:t>.</w:t>
      </w:r>
      <w:r>
        <w:t xml:space="preserve"> Positioning a module in the </w:t>
      </w:r>
      <w:r w:rsidR="00D64D65">
        <w:t>GUI</w:t>
      </w:r>
      <w:r>
        <w:t xml:space="preserve"> (a) adding to group of tabs (b) placing as adjacent tab (c)</w:t>
      </w:r>
      <w:r w:rsidRPr="005D1A06">
        <w:t xml:space="preserve"> </w:t>
      </w:r>
      <w:r>
        <w:t>placing as tab on edge of window (d) collapsing a tab</w:t>
      </w:r>
      <w:r w:rsidR="00AD300A">
        <w:t xml:space="preserve"> (e) floating window/tab</w:t>
      </w:r>
      <w:bookmarkEnd w:id="199"/>
    </w:p>
    <w:p w14:paraId="417AC300" w14:textId="0D5C1A05" w:rsidR="000C0B16" w:rsidRDefault="002F2775" w:rsidP="00FA4E5C">
      <w:r>
        <w:t xml:space="preserve">The </w:t>
      </w:r>
      <w:r w:rsidR="00B10934">
        <w:t>order</w:t>
      </w:r>
      <w:r>
        <w:t xml:space="preserve"> of modules</w:t>
      </w:r>
      <w:r w:rsidR="00930CCE">
        <w:t xml:space="preserve"> in a group</w:t>
      </w:r>
      <w:r w:rsidR="00B10934">
        <w:t xml:space="preserve"> can be changed by </w:t>
      </w:r>
      <w:r w:rsidR="00930CCE">
        <w:t xml:space="preserve">clicking and </w:t>
      </w:r>
      <w:r w:rsidR="00B10934">
        <w:t>dragging the</w:t>
      </w:r>
      <w:r w:rsidR="00930CCE">
        <w:t xml:space="preserve"> titles</w:t>
      </w:r>
      <w:r w:rsidR="00B10934">
        <w:t xml:space="preserve"> </w:t>
      </w:r>
      <w:r w:rsidR="00930CCE">
        <w:t>to the desired order</w:t>
      </w:r>
      <w:r w:rsidR="00EE180E">
        <w:t xml:space="preserve"> as seen in </w:t>
      </w:r>
      <w:r w:rsidR="00F24220">
        <w:fldChar w:fldCharType="begin"/>
      </w:r>
      <w:r w:rsidR="00F24220">
        <w:instrText xml:space="preserve"> REF _Ref118279055 \h </w:instrText>
      </w:r>
      <w:r w:rsidR="00F24220">
        <w:fldChar w:fldCharType="separate"/>
      </w:r>
      <w:r w:rsidR="008F1176">
        <w:t xml:space="preserve">Figure </w:t>
      </w:r>
      <w:r w:rsidR="008F1176">
        <w:rPr>
          <w:noProof/>
        </w:rPr>
        <w:t>3</w:t>
      </w:r>
      <w:r w:rsidR="008F1176">
        <w:noBreakHyphen/>
      </w:r>
      <w:r w:rsidR="008F1176">
        <w:rPr>
          <w:noProof/>
        </w:rPr>
        <w:t>7</w:t>
      </w:r>
      <w:r w:rsidR="00F24220">
        <w:fldChar w:fldCharType="end"/>
      </w:r>
      <w:r w:rsidR="00B10934">
        <w:t>.</w:t>
      </w:r>
    </w:p>
    <w:p w14:paraId="08C2AF44" w14:textId="6BA4A2FA" w:rsidR="00F24220" w:rsidRDefault="000F58F9" w:rsidP="00F24220">
      <w:pPr>
        <w:jc w:val="center"/>
      </w:pPr>
      <w:r>
        <w:rPr>
          <w:noProof/>
        </w:rPr>
        <w:drawing>
          <wp:anchor distT="0" distB="0" distL="114300" distR="114300" simplePos="0" relativeHeight="251941888" behindDoc="0" locked="0" layoutInCell="1" allowOverlap="1" wp14:anchorId="60CC580B" wp14:editId="302800C5">
            <wp:simplePos x="0" y="0"/>
            <wp:positionH relativeFrom="column">
              <wp:posOffset>2114550</wp:posOffset>
            </wp:positionH>
            <wp:positionV relativeFrom="paragraph">
              <wp:posOffset>637540</wp:posOffset>
            </wp:positionV>
            <wp:extent cx="113665" cy="161925"/>
            <wp:effectExtent l="0" t="0" r="635" b="9525"/>
            <wp:wrapNone/>
            <wp:docPr id="430" name="Picture 430" descr="Cursor PNG, Cursor Transparent Background - Free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rsor PNG, Cursor Transparent Background - FreeIcon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6562" t="7187" r="15001" b="9688"/>
                    <a:stretch/>
                  </pic:blipFill>
                  <pic:spPr bwMode="auto">
                    <a:xfrm>
                      <a:off x="0" y="0"/>
                      <a:ext cx="113665" cy="16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43936" behindDoc="0" locked="0" layoutInCell="1" allowOverlap="1" wp14:anchorId="3894468E" wp14:editId="30CD48B3">
            <wp:simplePos x="0" y="0"/>
            <wp:positionH relativeFrom="column">
              <wp:posOffset>3973195</wp:posOffset>
            </wp:positionH>
            <wp:positionV relativeFrom="paragraph">
              <wp:posOffset>614045</wp:posOffset>
            </wp:positionV>
            <wp:extent cx="113785" cy="161925"/>
            <wp:effectExtent l="0" t="0" r="635" b="0"/>
            <wp:wrapNone/>
            <wp:docPr id="431" name="Picture 431" descr="Cursor PNG, Cursor Transparent Background - Free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rsor PNG, Cursor Transparent Background - FreeIcon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6562" t="7187" r="15001" b="9688"/>
                    <a:stretch/>
                  </pic:blipFill>
                  <pic:spPr bwMode="auto">
                    <a:xfrm>
                      <a:off x="0" y="0"/>
                      <a:ext cx="113785" cy="16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48032" behindDoc="0" locked="0" layoutInCell="1" allowOverlap="1" wp14:anchorId="1E32E10A" wp14:editId="2DFB217D">
                <wp:simplePos x="0" y="0"/>
                <wp:positionH relativeFrom="margin">
                  <wp:posOffset>5200650</wp:posOffset>
                </wp:positionH>
                <wp:positionV relativeFrom="paragraph">
                  <wp:posOffset>385445</wp:posOffset>
                </wp:positionV>
                <wp:extent cx="365760" cy="0"/>
                <wp:effectExtent l="0" t="152400" r="0" b="152400"/>
                <wp:wrapNone/>
                <wp:docPr id="433" name="Straight Arrow Connector 433"/>
                <wp:cNvGraphicFramePr/>
                <a:graphic xmlns:a="http://schemas.openxmlformats.org/drawingml/2006/main">
                  <a:graphicData uri="http://schemas.microsoft.com/office/word/2010/wordprocessingShape">
                    <wps:wsp>
                      <wps:cNvCnPr/>
                      <wps:spPr>
                        <a:xfrm flipV="1">
                          <a:off x="0" y="0"/>
                          <a:ext cx="365760" cy="0"/>
                        </a:xfrm>
                        <a:prstGeom prst="straightConnector1">
                          <a:avLst/>
                        </a:prstGeom>
                        <a:ln w="762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CEA2AF" id="Straight Arrow Connector 433" o:spid="_x0000_s1026" type="#_x0000_t32" style="position:absolute;margin-left:409.5pt;margin-top:30.35pt;width:28.8pt;height:0;flip:y;z-index:251948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" strokecolor="#c00000" strokeweight="6pt">
                <v:stroke endarrow="block" joinstyle="miter"/>
                <w10:wrap anchorx="margin"/>
              </v:shape>
            </w:pict>
          </mc:Fallback>
        </mc:AlternateContent>
      </w:r>
      <w:r>
        <w:rPr>
          <w:noProof/>
        </w:rPr>
        <mc:AlternateContent>
          <mc:Choice Requires="wps">
            <w:drawing>
              <wp:anchor distT="0" distB="0" distL="114300" distR="114300" simplePos="0" relativeHeight="251945984" behindDoc="0" locked="0" layoutInCell="1" allowOverlap="1" wp14:anchorId="7FBDADBA" wp14:editId="369198D4">
                <wp:simplePos x="0" y="0"/>
                <wp:positionH relativeFrom="margin">
                  <wp:posOffset>2693670</wp:posOffset>
                </wp:positionH>
                <wp:positionV relativeFrom="paragraph">
                  <wp:posOffset>361315</wp:posOffset>
                </wp:positionV>
                <wp:extent cx="365760" cy="0"/>
                <wp:effectExtent l="0" t="152400" r="0" b="152400"/>
                <wp:wrapNone/>
                <wp:docPr id="432" name="Straight Arrow Connector 432"/>
                <wp:cNvGraphicFramePr/>
                <a:graphic xmlns:a="http://schemas.openxmlformats.org/drawingml/2006/main">
                  <a:graphicData uri="http://schemas.microsoft.com/office/word/2010/wordprocessingShape">
                    <wps:wsp>
                      <wps:cNvCnPr/>
                      <wps:spPr>
                        <a:xfrm flipV="1">
                          <a:off x="0" y="0"/>
                          <a:ext cx="365760" cy="0"/>
                        </a:xfrm>
                        <a:prstGeom prst="straightConnector1">
                          <a:avLst/>
                        </a:prstGeom>
                        <a:ln w="762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51C838" id="Straight Arrow Connector 432" o:spid="_x0000_s1026" type="#_x0000_t32" style="position:absolute;margin-left:212.1pt;margin-top:28.45pt;width:28.8pt;height:0;flip:y;z-index:251945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" strokecolor="#c00000" strokeweight="6pt">
                <v:stroke endarrow="block" joinstyle="miter"/>
                <w10:wrap anchorx="margin"/>
              </v:shape>
            </w:pict>
          </mc:Fallback>
        </mc:AlternateContent>
      </w:r>
      <w:r w:rsidR="00D87134">
        <w:rPr>
          <w:noProof/>
        </w:rPr>
        <w:drawing>
          <wp:inline distT="0" distB="0" distL="0" distR="0" wp14:anchorId="1ADBE6CB" wp14:editId="58BFDAEC">
            <wp:extent cx="2208076" cy="734695"/>
            <wp:effectExtent l="0" t="0" r="1905" b="8255"/>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3">
                      <a:extLst>
                        <a:ext uri="{28A0092B-C50C-407E-A947-70E740481C1C}">
                          <a14:useLocalDpi xmlns:a14="http://schemas.microsoft.com/office/drawing/2010/main" val="0"/>
                        </a:ext>
                      </a:extLst>
                    </a:blip>
                    <a:srcRect t="90822" r="85067"/>
                    <a:stretch/>
                  </pic:blipFill>
                  <pic:spPr bwMode="auto">
                    <a:xfrm>
                      <a:off x="0" y="0"/>
                      <a:ext cx="2210269" cy="735425"/>
                    </a:xfrm>
                    <a:prstGeom prst="rect">
                      <a:avLst/>
                    </a:prstGeom>
                    <a:noFill/>
                    <a:ln>
                      <a:noFill/>
                    </a:ln>
                    <a:extLst>
                      <a:ext uri="{53640926-AAD7-44D8-BBD7-CCE9431645EC}">
                        <a14:shadowObscured xmlns:a14="http://schemas.microsoft.com/office/drawing/2010/main"/>
                      </a:ext>
                    </a:extLst>
                  </pic:spPr>
                </pic:pic>
              </a:graphicData>
            </a:graphic>
          </wp:inline>
        </w:drawing>
      </w:r>
      <w:r w:rsidR="00F24220">
        <w:tab/>
        <w:t xml:space="preserve">     </w:t>
      </w:r>
      <w:r w:rsidR="00D87134">
        <w:rPr>
          <w:noProof/>
        </w:rPr>
        <w:drawing>
          <wp:inline distT="0" distB="0" distL="0" distR="0" wp14:anchorId="37B092AD" wp14:editId="2A486633">
            <wp:extent cx="2171700" cy="714798"/>
            <wp:effectExtent l="0" t="0" r="0" b="9525"/>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4">
                      <a:extLst>
                        <a:ext uri="{28A0092B-C50C-407E-A947-70E740481C1C}">
                          <a14:useLocalDpi xmlns:a14="http://schemas.microsoft.com/office/drawing/2010/main" val="0"/>
                        </a:ext>
                      </a:extLst>
                    </a:blip>
                    <a:srcRect l="1" t="91125" r="85389"/>
                    <a:stretch/>
                  </pic:blipFill>
                  <pic:spPr bwMode="auto">
                    <a:xfrm>
                      <a:off x="0" y="0"/>
                      <a:ext cx="2172757" cy="715146"/>
                    </a:xfrm>
                    <a:prstGeom prst="rect">
                      <a:avLst/>
                    </a:prstGeom>
                    <a:noFill/>
                    <a:ln>
                      <a:noFill/>
                    </a:ln>
                    <a:extLst>
                      <a:ext uri="{53640926-AAD7-44D8-BBD7-CCE9431645EC}">
                        <a14:shadowObscured xmlns:a14="http://schemas.microsoft.com/office/drawing/2010/main"/>
                      </a:ext>
                    </a:extLst>
                  </pic:spPr>
                </pic:pic>
              </a:graphicData>
            </a:graphic>
          </wp:inline>
        </w:drawing>
      </w:r>
    </w:p>
    <w:p w14:paraId="5C5CFCD3" w14:textId="2978BFB1" w:rsidR="000C0B16" w:rsidRDefault="00F24220" w:rsidP="00621368">
      <w:pPr>
        <w:jc w:val="center"/>
      </w:pPr>
      <w:r>
        <w:rPr>
          <w:noProof/>
        </w:rPr>
        <mc:AlternateContent>
          <mc:Choice Requires="wps">
            <w:drawing>
              <wp:anchor distT="0" distB="0" distL="114300" distR="114300" simplePos="0" relativeHeight="251950080" behindDoc="0" locked="0" layoutInCell="1" allowOverlap="1" wp14:anchorId="2FF9EAD9" wp14:editId="7F93324F">
                <wp:simplePos x="0" y="0"/>
                <wp:positionH relativeFrom="margin">
                  <wp:posOffset>1457325</wp:posOffset>
                </wp:positionH>
                <wp:positionV relativeFrom="paragraph">
                  <wp:posOffset>365125</wp:posOffset>
                </wp:positionV>
                <wp:extent cx="365760" cy="0"/>
                <wp:effectExtent l="0" t="152400" r="0" b="152400"/>
                <wp:wrapNone/>
                <wp:docPr id="434" name="Straight Arrow Connector 434"/>
                <wp:cNvGraphicFramePr/>
                <a:graphic xmlns:a="http://schemas.openxmlformats.org/drawingml/2006/main">
                  <a:graphicData uri="http://schemas.microsoft.com/office/word/2010/wordprocessingShape">
                    <wps:wsp>
                      <wps:cNvCnPr/>
                      <wps:spPr>
                        <a:xfrm flipV="1">
                          <a:off x="0" y="0"/>
                          <a:ext cx="365760" cy="0"/>
                        </a:xfrm>
                        <a:prstGeom prst="straightConnector1">
                          <a:avLst/>
                        </a:prstGeom>
                        <a:ln w="762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EEF5FB" id="Straight Arrow Connector 434" o:spid="_x0000_s1026" type="#_x0000_t32" style="position:absolute;margin-left:114.75pt;margin-top:28.75pt;width:28.8pt;height:0;flip:y;z-index:251950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" strokecolor="#c00000" strokeweight="6pt">
                <v:stroke endarrow="block" joinstyle="miter"/>
                <w10:wrap anchorx="margin"/>
              </v:shape>
            </w:pict>
          </mc:Fallback>
        </mc:AlternateContent>
      </w:r>
      <w:r w:rsidR="000F58F9">
        <w:rPr>
          <w:noProof/>
        </w:rPr>
        <w:drawing>
          <wp:inline distT="0" distB="0" distL="0" distR="0" wp14:anchorId="233A60A5" wp14:editId="5159DFBD">
            <wp:extent cx="2238375" cy="780415"/>
            <wp:effectExtent l="0" t="0" r="9525" b="635"/>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5">
                      <a:extLst>
                        <a:ext uri="{28A0092B-C50C-407E-A947-70E740481C1C}">
                          <a14:useLocalDpi xmlns:a14="http://schemas.microsoft.com/office/drawing/2010/main" val="0"/>
                        </a:ext>
                      </a:extLst>
                    </a:blip>
                    <a:srcRect t="90362" r="85039"/>
                    <a:stretch/>
                  </pic:blipFill>
                  <pic:spPr bwMode="auto">
                    <a:xfrm>
                      <a:off x="0" y="0"/>
                      <a:ext cx="2239193" cy="780700"/>
                    </a:xfrm>
                    <a:prstGeom prst="rect">
                      <a:avLst/>
                    </a:prstGeom>
                    <a:noFill/>
                    <a:ln>
                      <a:noFill/>
                    </a:ln>
                    <a:extLst>
                      <a:ext uri="{53640926-AAD7-44D8-BBD7-CCE9431645EC}">
                        <a14:shadowObscured xmlns:a14="http://schemas.microsoft.com/office/drawing/2010/main"/>
                      </a:ext>
                    </a:extLst>
                  </pic:spPr>
                </pic:pic>
              </a:graphicData>
            </a:graphic>
          </wp:inline>
        </w:drawing>
      </w:r>
    </w:p>
    <w:p w14:paraId="2F848B0F" w14:textId="350B4329" w:rsidR="003558EA" w:rsidRDefault="00F24220" w:rsidP="00621368">
      <w:pPr>
        <w:pStyle w:val="Caption"/>
      </w:pPr>
      <w:bookmarkStart w:id="200" w:name="_Ref118279055"/>
      <w:bookmarkStart w:id="201" w:name="_Toc126328248"/>
      <w:r>
        <w:t xml:space="preserve">Figure </w:t>
      </w:r>
      <w:fldSimple w:instr=" STYLEREF 1 \s ">
        <w:r w:rsidR="008F1176">
          <w:rPr>
            <w:noProof/>
          </w:rPr>
          <w:t>3</w:t>
        </w:r>
      </w:fldSimple>
      <w:r>
        <w:noBreakHyphen/>
      </w:r>
      <w:fldSimple w:instr=" SEQ Figure \* ARABIC \s 1 ">
        <w:r w:rsidR="008F1176">
          <w:rPr>
            <w:noProof/>
          </w:rPr>
          <w:t>7</w:t>
        </w:r>
      </w:fldSimple>
      <w:bookmarkEnd w:id="200"/>
      <w:r>
        <w:rPr>
          <w:noProof/>
        </w:rPr>
        <w:t xml:space="preserve">. Changing </w:t>
      </w:r>
      <w:r w:rsidR="00D3084F">
        <w:rPr>
          <w:noProof/>
        </w:rPr>
        <w:t xml:space="preserve">title </w:t>
      </w:r>
      <w:r>
        <w:rPr>
          <w:noProof/>
        </w:rPr>
        <w:t xml:space="preserve">order in </w:t>
      </w:r>
      <w:r w:rsidR="00D3084F">
        <w:rPr>
          <w:noProof/>
        </w:rPr>
        <w:t>module group</w:t>
      </w:r>
      <w:bookmarkEnd w:id="201"/>
    </w:p>
    <w:p w14:paraId="1749F95E" w14:textId="4FC8F531" w:rsidR="00187F77" w:rsidRDefault="00187F77">
      <w:pPr>
        <w:pStyle w:val="Heading2"/>
      </w:pPr>
      <w:bookmarkStart w:id="202" w:name="_Toc99740102"/>
      <w:bookmarkStart w:id="203" w:name="_Toc100936446"/>
      <w:bookmarkStart w:id="204" w:name="_Toc100936678"/>
      <w:bookmarkStart w:id="205" w:name="_Toc101121402"/>
      <w:bookmarkStart w:id="206" w:name="_Toc101140471"/>
      <w:bookmarkStart w:id="207" w:name="_Toc101140705"/>
      <w:bookmarkStart w:id="208" w:name="_Toc101140939"/>
      <w:bookmarkStart w:id="209" w:name="_Toc101141173"/>
      <w:bookmarkStart w:id="210" w:name="_Toc101145310"/>
      <w:bookmarkStart w:id="211" w:name="_Toc101145544"/>
      <w:bookmarkStart w:id="212" w:name="_Toc99740103"/>
      <w:bookmarkStart w:id="213" w:name="_Toc100936447"/>
      <w:bookmarkStart w:id="214" w:name="_Toc100936679"/>
      <w:bookmarkStart w:id="215" w:name="_Toc101121403"/>
      <w:bookmarkStart w:id="216" w:name="_Toc101140472"/>
      <w:bookmarkStart w:id="217" w:name="_Toc101140706"/>
      <w:bookmarkStart w:id="218" w:name="_Toc101140940"/>
      <w:bookmarkStart w:id="219" w:name="_Toc101141174"/>
      <w:bookmarkStart w:id="220" w:name="_Toc101145311"/>
      <w:bookmarkStart w:id="221" w:name="_Toc101145545"/>
      <w:bookmarkStart w:id="222" w:name="_Toc99740104"/>
      <w:bookmarkStart w:id="223" w:name="_Toc100936448"/>
      <w:bookmarkStart w:id="224" w:name="_Toc100936680"/>
      <w:bookmarkStart w:id="225" w:name="_Toc101121404"/>
      <w:bookmarkStart w:id="226" w:name="_Toc101140473"/>
      <w:bookmarkStart w:id="227" w:name="_Toc101140707"/>
      <w:bookmarkStart w:id="228" w:name="_Toc101140941"/>
      <w:bookmarkStart w:id="229" w:name="_Toc101141175"/>
      <w:bookmarkStart w:id="230" w:name="_Toc101145312"/>
      <w:bookmarkStart w:id="231" w:name="_Toc101145546"/>
      <w:bookmarkStart w:id="232" w:name="_Toc99740105"/>
      <w:bookmarkStart w:id="233" w:name="_Toc100936449"/>
      <w:bookmarkStart w:id="234" w:name="_Toc100936681"/>
      <w:bookmarkStart w:id="235" w:name="_Toc101121405"/>
      <w:bookmarkStart w:id="236" w:name="_Toc101140474"/>
      <w:bookmarkStart w:id="237" w:name="_Toc101140708"/>
      <w:bookmarkStart w:id="238" w:name="_Toc101140942"/>
      <w:bookmarkStart w:id="239" w:name="_Toc101141176"/>
      <w:bookmarkStart w:id="240" w:name="_Toc101145313"/>
      <w:bookmarkStart w:id="241" w:name="_Toc101145547"/>
      <w:bookmarkStart w:id="242" w:name="_Toc99740106"/>
      <w:bookmarkStart w:id="243" w:name="_Toc100936450"/>
      <w:bookmarkStart w:id="244" w:name="_Toc100936682"/>
      <w:bookmarkStart w:id="245" w:name="_Toc101121406"/>
      <w:bookmarkStart w:id="246" w:name="_Toc101140475"/>
      <w:bookmarkStart w:id="247" w:name="_Toc101140709"/>
      <w:bookmarkStart w:id="248" w:name="_Toc101140943"/>
      <w:bookmarkStart w:id="249" w:name="_Toc101141177"/>
      <w:bookmarkStart w:id="250" w:name="_Toc101145314"/>
      <w:bookmarkStart w:id="251" w:name="_Toc101145548"/>
      <w:bookmarkStart w:id="252" w:name="_Toc99740107"/>
      <w:bookmarkStart w:id="253" w:name="_Toc100936451"/>
      <w:bookmarkStart w:id="254" w:name="_Toc100936683"/>
      <w:bookmarkStart w:id="255" w:name="_Toc101121407"/>
      <w:bookmarkStart w:id="256" w:name="_Toc101140476"/>
      <w:bookmarkStart w:id="257" w:name="_Toc101140710"/>
      <w:bookmarkStart w:id="258" w:name="_Toc101140944"/>
      <w:bookmarkStart w:id="259" w:name="_Toc101141178"/>
      <w:bookmarkStart w:id="260" w:name="_Toc101145315"/>
      <w:bookmarkStart w:id="261" w:name="_Toc101145549"/>
      <w:bookmarkStart w:id="262" w:name="_Toc99740108"/>
      <w:bookmarkStart w:id="263" w:name="_Toc100936452"/>
      <w:bookmarkStart w:id="264" w:name="_Toc100936684"/>
      <w:bookmarkStart w:id="265" w:name="_Toc101121408"/>
      <w:bookmarkStart w:id="266" w:name="_Toc101140477"/>
      <w:bookmarkStart w:id="267" w:name="_Toc101140711"/>
      <w:bookmarkStart w:id="268" w:name="_Toc101140945"/>
      <w:bookmarkStart w:id="269" w:name="_Toc101141179"/>
      <w:bookmarkStart w:id="270" w:name="_Toc101145316"/>
      <w:bookmarkStart w:id="271" w:name="_Toc101145550"/>
      <w:bookmarkStart w:id="272" w:name="_Toc99740109"/>
      <w:bookmarkStart w:id="273" w:name="_Toc100936453"/>
      <w:bookmarkStart w:id="274" w:name="_Toc100936685"/>
      <w:bookmarkStart w:id="275" w:name="_Toc101121409"/>
      <w:bookmarkStart w:id="276" w:name="_Toc101140478"/>
      <w:bookmarkStart w:id="277" w:name="_Toc101140712"/>
      <w:bookmarkStart w:id="278" w:name="_Toc101140946"/>
      <w:bookmarkStart w:id="279" w:name="_Toc101141180"/>
      <w:bookmarkStart w:id="280" w:name="_Toc101145317"/>
      <w:bookmarkStart w:id="281" w:name="_Toc101145551"/>
      <w:bookmarkStart w:id="282" w:name="_Toc99740110"/>
      <w:bookmarkStart w:id="283" w:name="_Toc100936454"/>
      <w:bookmarkStart w:id="284" w:name="_Toc100936686"/>
      <w:bookmarkStart w:id="285" w:name="_Toc101121410"/>
      <w:bookmarkStart w:id="286" w:name="_Toc101140479"/>
      <w:bookmarkStart w:id="287" w:name="_Toc101140713"/>
      <w:bookmarkStart w:id="288" w:name="_Toc101140947"/>
      <w:bookmarkStart w:id="289" w:name="_Toc101141181"/>
      <w:bookmarkStart w:id="290" w:name="_Toc101145318"/>
      <w:bookmarkStart w:id="291" w:name="_Toc101145552"/>
      <w:bookmarkStart w:id="292" w:name="_Toc99740111"/>
      <w:bookmarkStart w:id="293" w:name="_Toc100936455"/>
      <w:bookmarkStart w:id="294" w:name="_Toc100936687"/>
      <w:bookmarkStart w:id="295" w:name="_Toc101121411"/>
      <w:bookmarkStart w:id="296" w:name="_Toc101140480"/>
      <w:bookmarkStart w:id="297" w:name="_Toc101140714"/>
      <w:bookmarkStart w:id="298" w:name="_Toc101140948"/>
      <w:bookmarkStart w:id="299" w:name="_Toc101141182"/>
      <w:bookmarkStart w:id="300" w:name="_Toc101145319"/>
      <w:bookmarkStart w:id="301" w:name="_Toc101145553"/>
      <w:bookmarkStart w:id="302" w:name="_Toc99740112"/>
      <w:bookmarkStart w:id="303" w:name="_Toc100936456"/>
      <w:bookmarkStart w:id="304" w:name="_Toc100936688"/>
      <w:bookmarkStart w:id="305" w:name="_Toc101121412"/>
      <w:bookmarkStart w:id="306" w:name="_Toc101140481"/>
      <w:bookmarkStart w:id="307" w:name="_Toc101140715"/>
      <w:bookmarkStart w:id="308" w:name="_Toc101140949"/>
      <w:bookmarkStart w:id="309" w:name="_Toc101141183"/>
      <w:bookmarkStart w:id="310" w:name="_Toc101145320"/>
      <w:bookmarkStart w:id="311" w:name="_Toc101145554"/>
      <w:bookmarkStart w:id="312" w:name="_Toc99740113"/>
      <w:bookmarkStart w:id="313" w:name="_Toc100936457"/>
      <w:bookmarkStart w:id="314" w:name="_Toc100936689"/>
      <w:bookmarkStart w:id="315" w:name="_Toc101121413"/>
      <w:bookmarkStart w:id="316" w:name="_Toc101140482"/>
      <w:bookmarkStart w:id="317" w:name="_Toc101140716"/>
      <w:bookmarkStart w:id="318" w:name="_Toc101140950"/>
      <w:bookmarkStart w:id="319" w:name="_Toc101141184"/>
      <w:bookmarkStart w:id="320" w:name="_Toc101145321"/>
      <w:bookmarkStart w:id="321" w:name="_Toc101145555"/>
      <w:bookmarkStart w:id="322" w:name="_Toc99740114"/>
      <w:bookmarkStart w:id="323" w:name="_Toc100936458"/>
      <w:bookmarkStart w:id="324" w:name="_Toc100936690"/>
      <w:bookmarkStart w:id="325" w:name="_Toc101121414"/>
      <w:bookmarkStart w:id="326" w:name="_Toc101140483"/>
      <w:bookmarkStart w:id="327" w:name="_Toc101140717"/>
      <w:bookmarkStart w:id="328" w:name="_Toc101140951"/>
      <w:bookmarkStart w:id="329" w:name="_Toc101141185"/>
      <w:bookmarkStart w:id="330" w:name="_Toc101145322"/>
      <w:bookmarkStart w:id="331" w:name="_Toc101145556"/>
      <w:bookmarkStart w:id="332" w:name="_Toc99740115"/>
      <w:bookmarkStart w:id="333" w:name="_Toc100936459"/>
      <w:bookmarkStart w:id="334" w:name="_Toc100936691"/>
      <w:bookmarkStart w:id="335" w:name="_Toc101121415"/>
      <w:bookmarkStart w:id="336" w:name="_Toc101140484"/>
      <w:bookmarkStart w:id="337" w:name="_Toc101140718"/>
      <w:bookmarkStart w:id="338" w:name="_Toc101140952"/>
      <w:bookmarkStart w:id="339" w:name="_Toc101141186"/>
      <w:bookmarkStart w:id="340" w:name="_Toc101145323"/>
      <w:bookmarkStart w:id="341" w:name="_Toc101145557"/>
      <w:bookmarkStart w:id="342" w:name="_Toc99740116"/>
      <w:bookmarkStart w:id="343" w:name="_Toc100936460"/>
      <w:bookmarkStart w:id="344" w:name="_Toc100936692"/>
      <w:bookmarkStart w:id="345" w:name="_Toc101121416"/>
      <w:bookmarkStart w:id="346" w:name="_Toc101140485"/>
      <w:bookmarkStart w:id="347" w:name="_Toc101140719"/>
      <w:bookmarkStart w:id="348" w:name="_Toc101140953"/>
      <w:bookmarkStart w:id="349" w:name="_Toc101141187"/>
      <w:bookmarkStart w:id="350" w:name="_Toc101145324"/>
      <w:bookmarkStart w:id="351" w:name="_Toc101145558"/>
      <w:bookmarkStart w:id="352" w:name="_Toc99740117"/>
      <w:bookmarkStart w:id="353" w:name="_Toc100936461"/>
      <w:bookmarkStart w:id="354" w:name="_Toc100936693"/>
      <w:bookmarkStart w:id="355" w:name="_Toc101121417"/>
      <w:bookmarkStart w:id="356" w:name="_Toc101140486"/>
      <w:bookmarkStart w:id="357" w:name="_Toc101140720"/>
      <w:bookmarkStart w:id="358" w:name="_Toc101140954"/>
      <w:bookmarkStart w:id="359" w:name="_Toc101141188"/>
      <w:bookmarkStart w:id="360" w:name="_Toc101145325"/>
      <w:bookmarkStart w:id="361" w:name="_Toc101145559"/>
      <w:bookmarkStart w:id="362" w:name="_Toc99740118"/>
      <w:bookmarkStart w:id="363" w:name="_Toc100936462"/>
      <w:bookmarkStart w:id="364" w:name="_Toc100936694"/>
      <w:bookmarkStart w:id="365" w:name="_Toc101121418"/>
      <w:bookmarkStart w:id="366" w:name="_Toc101140487"/>
      <w:bookmarkStart w:id="367" w:name="_Toc101140721"/>
      <w:bookmarkStart w:id="368" w:name="_Toc101140955"/>
      <w:bookmarkStart w:id="369" w:name="_Toc101141189"/>
      <w:bookmarkStart w:id="370" w:name="_Toc101145326"/>
      <w:bookmarkStart w:id="371" w:name="_Toc101145560"/>
      <w:bookmarkStart w:id="372" w:name="_Toc99740119"/>
      <w:bookmarkStart w:id="373" w:name="_Toc100936463"/>
      <w:bookmarkStart w:id="374" w:name="_Toc100936695"/>
      <w:bookmarkStart w:id="375" w:name="_Toc101121419"/>
      <w:bookmarkStart w:id="376" w:name="_Toc101140488"/>
      <w:bookmarkStart w:id="377" w:name="_Toc101140722"/>
      <w:bookmarkStart w:id="378" w:name="_Toc101140956"/>
      <w:bookmarkStart w:id="379" w:name="_Toc101141190"/>
      <w:bookmarkStart w:id="380" w:name="_Toc101145327"/>
      <w:bookmarkStart w:id="381" w:name="_Toc101145561"/>
      <w:bookmarkStart w:id="382" w:name="_Toc99740120"/>
      <w:bookmarkStart w:id="383" w:name="_Toc100936464"/>
      <w:bookmarkStart w:id="384" w:name="_Toc100936696"/>
      <w:bookmarkStart w:id="385" w:name="_Toc101121420"/>
      <w:bookmarkStart w:id="386" w:name="_Toc101140489"/>
      <w:bookmarkStart w:id="387" w:name="_Toc101140723"/>
      <w:bookmarkStart w:id="388" w:name="_Toc101140957"/>
      <w:bookmarkStart w:id="389" w:name="_Toc101141191"/>
      <w:bookmarkStart w:id="390" w:name="_Toc101145328"/>
      <w:bookmarkStart w:id="391" w:name="_Toc101145562"/>
      <w:bookmarkStart w:id="392" w:name="_Toc99740121"/>
      <w:bookmarkStart w:id="393" w:name="_Toc100936465"/>
      <w:bookmarkStart w:id="394" w:name="_Toc100936697"/>
      <w:bookmarkStart w:id="395" w:name="_Toc101121421"/>
      <w:bookmarkStart w:id="396" w:name="_Toc101140490"/>
      <w:bookmarkStart w:id="397" w:name="_Toc101140724"/>
      <w:bookmarkStart w:id="398" w:name="_Toc101140958"/>
      <w:bookmarkStart w:id="399" w:name="_Toc101141192"/>
      <w:bookmarkStart w:id="400" w:name="_Toc101145329"/>
      <w:bookmarkStart w:id="401" w:name="_Toc101145563"/>
      <w:bookmarkStart w:id="402" w:name="_Toc99740122"/>
      <w:bookmarkStart w:id="403" w:name="_Toc100936466"/>
      <w:bookmarkStart w:id="404" w:name="_Toc100936698"/>
      <w:bookmarkStart w:id="405" w:name="_Toc101121422"/>
      <w:bookmarkStart w:id="406" w:name="_Toc101140491"/>
      <w:bookmarkStart w:id="407" w:name="_Toc101140725"/>
      <w:bookmarkStart w:id="408" w:name="_Toc101140959"/>
      <w:bookmarkStart w:id="409" w:name="_Toc101141193"/>
      <w:bookmarkStart w:id="410" w:name="_Toc101145330"/>
      <w:bookmarkStart w:id="411" w:name="_Toc101145564"/>
      <w:bookmarkStart w:id="412" w:name="_Toc99740123"/>
      <w:bookmarkStart w:id="413" w:name="_Toc100936467"/>
      <w:bookmarkStart w:id="414" w:name="_Toc100936699"/>
      <w:bookmarkStart w:id="415" w:name="_Toc101121423"/>
      <w:bookmarkStart w:id="416" w:name="_Toc101140492"/>
      <w:bookmarkStart w:id="417" w:name="_Toc101140726"/>
      <w:bookmarkStart w:id="418" w:name="_Toc101140960"/>
      <w:bookmarkStart w:id="419" w:name="_Toc101141194"/>
      <w:bookmarkStart w:id="420" w:name="_Toc101145331"/>
      <w:bookmarkStart w:id="421" w:name="_Toc101145565"/>
      <w:bookmarkStart w:id="422" w:name="_Toc99740124"/>
      <w:bookmarkStart w:id="423" w:name="_Toc100936468"/>
      <w:bookmarkStart w:id="424" w:name="_Toc100936700"/>
      <w:bookmarkStart w:id="425" w:name="_Toc101121424"/>
      <w:bookmarkStart w:id="426" w:name="_Toc101140493"/>
      <w:bookmarkStart w:id="427" w:name="_Toc101140727"/>
      <w:bookmarkStart w:id="428" w:name="_Toc101140961"/>
      <w:bookmarkStart w:id="429" w:name="_Toc101141195"/>
      <w:bookmarkStart w:id="430" w:name="_Toc101145332"/>
      <w:bookmarkStart w:id="431" w:name="_Toc101145566"/>
      <w:bookmarkStart w:id="432" w:name="_Toc99740125"/>
      <w:bookmarkStart w:id="433" w:name="_Toc100936469"/>
      <w:bookmarkStart w:id="434" w:name="_Toc100936701"/>
      <w:bookmarkStart w:id="435" w:name="_Toc101121425"/>
      <w:bookmarkStart w:id="436" w:name="_Toc101140494"/>
      <w:bookmarkStart w:id="437" w:name="_Toc101140728"/>
      <w:bookmarkStart w:id="438" w:name="_Toc101140962"/>
      <w:bookmarkStart w:id="439" w:name="_Toc101141196"/>
      <w:bookmarkStart w:id="440" w:name="_Toc101145333"/>
      <w:bookmarkStart w:id="441" w:name="_Toc101145567"/>
      <w:bookmarkStart w:id="442" w:name="_Toc99740126"/>
      <w:bookmarkStart w:id="443" w:name="_Toc100936470"/>
      <w:bookmarkStart w:id="444" w:name="_Toc100936702"/>
      <w:bookmarkStart w:id="445" w:name="_Toc101121426"/>
      <w:bookmarkStart w:id="446" w:name="_Toc101140495"/>
      <w:bookmarkStart w:id="447" w:name="_Toc101140729"/>
      <w:bookmarkStart w:id="448" w:name="_Toc101140963"/>
      <w:bookmarkStart w:id="449" w:name="_Toc101141197"/>
      <w:bookmarkStart w:id="450" w:name="_Toc101145334"/>
      <w:bookmarkStart w:id="451" w:name="_Toc101145568"/>
      <w:bookmarkStart w:id="452" w:name="_Toc126328198"/>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r>
        <w:t xml:space="preserve">BAKFAA Version and </w:t>
      </w:r>
      <w:r w:rsidR="00706D5E">
        <w:t>FWD File Location</w:t>
      </w:r>
      <w:bookmarkEnd w:id="452"/>
    </w:p>
    <w:p w14:paraId="28960D13" w14:textId="1FC4F369" w:rsidR="008F1D14" w:rsidRDefault="00BA1E69" w:rsidP="008D2BFA">
      <w:r>
        <w:t xml:space="preserve">The program </w:t>
      </w:r>
      <w:r w:rsidR="001F734F">
        <w:t>header at the top of the window</w:t>
      </w:r>
      <w:r>
        <w:t xml:space="preserve"> displays</w:t>
      </w:r>
      <w:r w:rsidRPr="00247D8D">
        <w:t xml:space="preserve"> the version</w:t>
      </w:r>
      <w:r w:rsidR="00EF4B53">
        <w:t xml:space="preserve"> and build date</w:t>
      </w:r>
      <w:r w:rsidRPr="00247D8D">
        <w:t xml:space="preserve"> of BAKFAA that is currently in use</w:t>
      </w:r>
      <w:r w:rsidR="00A1127F">
        <w:t xml:space="preserve">, highlighted with a red box in </w:t>
      </w:r>
      <w:r w:rsidR="00A1127F">
        <w:fldChar w:fldCharType="begin"/>
      </w:r>
      <w:r w:rsidR="00A1127F">
        <w:instrText xml:space="preserve"> REF _Ref96702273 \h </w:instrText>
      </w:r>
      <w:r w:rsidR="00A1127F">
        <w:fldChar w:fldCharType="separate"/>
      </w:r>
      <w:r w:rsidR="008F1176">
        <w:t xml:space="preserve">Figure </w:t>
      </w:r>
      <w:r w:rsidR="008F1176">
        <w:rPr>
          <w:noProof/>
        </w:rPr>
        <w:t>3</w:t>
      </w:r>
      <w:r w:rsidR="008F1176">
        <w:noBreakHyphen/>
      </w:r>
      <w:r w:rsidR="008F1176">
        <w:rPr>
          <w:noProof/>
        </w:rPr>
        <w:t>8</w:t>
      </w:r>
      <w:r w:rsidR="00A1127F">
        <w:fldChar w:fldCharType="end"/>
      </w:r>
      <w:r>
        <w:t xml:space="preserve">. </w:t>
      </w:r>
      <w:r w:rsidR="00247D8D" w:rsidRPr="00247D8D">
        <w:t xml:space="preserve">After loading </w:t>
      </w:r>
      <w:r w:rsidR="00F669C2">
        <w:t>an</w:t>
      </w:r>
      <w:r w:rsidR="00247D8D" w:rsidRPr="00247D8D">
        <w:t xml:space="preserve"> FWD file</w:t>
      </w:r>
      <w:r w:rsidR="00F669C2">
        <w:t xml:space="preserve"> or .XML file</w:t>
      </w:r>
      <w:r w:rsidR="00247D8D" w:rsidRPr="00247D8D">
        <w:t xml:space="preserve">, </w:t>
      </w:r>
      <w:r>
        <w:t>it</w:t>
      </w:r>
      <w:r w:rsidR="00247D8D" w:rsidRPr="00247D8D">
        <w:t xml:space="preserve"> displays the location and name of the file. </w:t>
      </w:r>
      <w:r w:rsidR="00A309A9">
        <w:t xml:space="preserve">The address is provided for user’s information only. </w:t>
      </w:r>
      <w:r w:rsidR="001A13C8">
        <w:t>The user</w:t>
      </w:r>
      <w:r w:rsidR="00A309A9">
        <w:t xml:space="preserve"> cannot change the appearance. </w:t>
      </w:r>
    </w:p>
    <w:p w14:paraId="75CA8555" w14:textId="33800CB9" w:rsidR="00AD7C2E" w:rsidRDefault="00B97CBF" w:rsidP="008D2BFA">
      <w:pPr>
        <w:pStyle w:val="Figure"/>
      </w:pPr>
      <w:r w:rsidRPr="001159CB">
        <w:rPr>
          <w:noProof/>
        </w:rPr>
        <mc:AlternateContent>
          <mc:Choice Requires="wps">
            <w:drawing>
              <wp:anchor distT="0" distB="0" distL="114300" distR="114300" simplePos="0" relativeHeight="251668480" behindDoc="0" locked="0" layoutInCell="1" allowOverlap="1" wp14:anchorId="62F0C863" wp14:editId="64D7A6A9">
                <wp:simplePos x="0" y="0"/>
                <wp:positionH relativeFrom="column">
                  <wp:posOffset>276225</wp:posOffset>
                </wp:positionH>
                <wp:positionV relativeFrom="paragraph">
                  <wp:posOffset>-1270</wp:posOffset>
                </wp:positionV>
                <wp:extent cx="5093208" cy="227965"/>
                <wp:effectExtent l="0" t="0" r="12700" b="19685"/>
                <wp:wrapNone/>
                <wp:docPr id="45" name="Rectangle 45"/>
                <wp:cNvGraphicFramePr/>
                <a:graphic xmlns:a="http://schemas.openxmlformats.org/drawingml/2006/main">
                  <a:graphicData uri="http://schemas.microsoft.com/office/word/2010/wordprocessingShape">
                    <wps:wsp>
                      <wps:cNvSpPr/>
                      <wps:spPr>
                        <a:xfrm>
                          <a:off x="0" y="0"/>
                          <a:ext cx="5093208" cy="22796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4AB185" id="Rectangle 45" o:spid="_x0000_s1026" style="position:absolute;margin-left:21.75pt;margin-top:-.1pt;width:401.05pt;height:17.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" filled="f" strokecolor="#c00000" strokeweight="1.5pt"/>
            </w:pict>
          </mc:Fallback>
        </mc:AlternateContent>
      </w:r>
      <w:r w:rsidR="004A7616">
        <w:rPr>
          <w:noProof/>
        </w:rPr>
        <w:drawing>
          <wp:inline distT="0" distB="0" distL="0" distR="0" wp14:anchorId="0C5C0DC3" wp14:editId="5B0F6739">
            <wp:extent cx="5267325" cy="105727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67325" cy="1057275"/>
                    </a:xfrm>
                    <a:prstGeom prst="rect">
                      <a:avLst/>
                    </a:prstGeom>
                    <a:noFill/>
                    <a:ln>
                      <a:noFill/>
                    </a:ln>
                  </pic:spPr>
                </pic:pic>
              </a:graphicData>
            </a:graphic>
          </wp:inline>
        </w:drawing>
      </w:r>
    </w:p>
    <w:p w14:paraId="54BC4A4B" w14:textId="0FA904CE" w:rsidR="00553FDC" w:rsidRDefault="00043756" w:rsidP="00621368">
      <w:pPr>
        <w:pStyle w:val="ListParagraph"/>
        <w:numPr>
          <w:ilvl w:val="2"/>
          <w:numId w:val="8"/>
        </w:numPr>
        <w:ind w:left="0" w:firstLine="0"/>
        <w:jc w:val="center"/>
      </w:pPr>
      <w:r>
        <w:t>Version name (default)</w:t>
      </w:r>
    </w:p>
    <w:p w14:paraId="1C231F95" w14:textId="6448CA04" w:rsidR="00D71255" w:rsidRDefault="00427EA1" w:rsidP="008D2BFA">
      <w:pPr>
        <w:pStyle w:val="Figure"/>
      </w:pPr>
      <w:r w:rsidRPr="001159CB">
        <w:rPr>
          <w:noProof/>
        </w:rPr>
        <w:lastRenderedPageBreak/>
        <mc:AlternateContent>
          <mc:Choice Requires="wps">
            <w:drawing>
              <wp:anchor distT="0" distB="0" distL="114300" distR="114300" simplePos="0" relativeHeight="251664384" behindDoc="0" locked="0" layoutInCell="1" allowOverlap="1" wp14:anchorId="5185FB30" wp14:editId="47C2EA2C">
                <wp:simplePos x="0" y="0"/>
                <wp:positionH relativeFrom="column">
                  <wp:posOffset>342900</wp:posOffset>
                </wp:positionH>
                <wp:positionV relativeFrom="paragraph">
                  <wp:posOffset>0</wp:posOffset>
                </wp:positionV>
                <wp:extent cx="3063240" cy="227965"/>
                <wp:effectExtent l="0" t="0" r="22860" b="19685"/>
                <wp:wrapNone/>
                <wp:docPr id="35" name="Rectangle 35"/>
                <wp:cNvGraphicFramePr/>
                <a:graphic xmlns:a="http://schemas.openxmlformats.org/drawingml/2006/main">
                  <a:graphicData uri="http://schemas.microsoft.com/office/word/2010/wordprocessingShape">
                    <wps:wsp>
                      <wps:cNvSpPr/>
                      <wps:spPr>
                        <a:xfrm>
                          <a:off x="0" y="0"/>
                          <a:ext cx="3063240" cy="22796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862593" id="Rectangle 35" o:spid="_x0000_s1026" style="position:absolute;margin-left:27pt;margin-top:0;width:241.2pt;height:17.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" filled="f" strokecolor="#c00000" strokeweight="1.5pt"/>
            </w:pict>
          </mc:Fallback>
        </mc:AlternateContent>
      </w:r>
      <w:r w:rsidR="00F93D19">
        <w:rPr>
          <w:noProof/>
        </w:rPr>
        <w:drawing>
          <wp:inline distT="0" distB="0" distL="0" distR="0" wp14:anchorId="6481F86C" wp14:editId="56189D13">
            <wp:extent cx="5321808" cy="1060704"/>
            <wp:effectExtent l="0" t="0" r="0" b="6350"/>
            <wp:docPr id="472" name="Picture 4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r="11539" b="20405"/>
                    <a:stretch/>
                  </pic:blipFill>
                  <pic:spPr bwMode="auto">
                    <a:xfrm>
                      <a:off x="0" y="0"/>
                      <a:ext cx="5321808" cy="1060704"/>
                    </a:xfrm>
                    <a:prstGeom prst="rect">
                      <a:avLst/>
                    </a:prstGeom>
                    <a:ln>
                      <a:noFill/>
                    </a:ln>
                    <a:extLst>
                      <a:ext uri="{53640926-AAD7-44D8-BBD7-CCE9431645EC}">
                        <a14:shadowObscured xmlns:a14="http://schemas.microsoft.com/office/drawing/2010/main"/>
                      </a:ext>
                    </a:extLst>
                  </pic:spPr>
                </pic:pic>
              </a:graphicData>
            </a:graphic>
          </wp:inline>
        </w:drawing>
      </w:r>
    </w:p>
    <w:p w14:paraId="21DF4415" w14:textId="55019ABD" w:rsidR="00553FDC" w:rsidRDefault="00553FDC" w:rsidP="00621368">
      <w:pPr>
        <w:pStyle w:val="ListParagraph"/>
        <w:numPr>
          <w:ilvl w:val="1"/>
          <w:numId w:val="8"/>
        </w:numPr>
        <w:ind w:left="0" w:firstLine="0"/>
        <w:jc w:val="center"/>
      </w:pPr>
      <w:r>
        <w:t>After loading</w:t>
      </w:r>
      <w:r w:rsidR="00163D3E">
        <w:t xml:space="preserve"> file</w:t>
      </w:r>
    </w:p>
    <w:p w14:paraId="1F805F9B" w14:textId="117552C2" w:rsidR="008F1D14" w:rsidRPr="008C70A8" w:rsidRDefault="008F1D14" w:rsidP="008F1D14">
      <w:pPr>
        <w:pStyle w:val="Caption"/>
      </w:pPr>
      <w:bookmarkStart w:id="453" w:name="_Ref96702273"/>
      <w:bookmarkStart w:id="454" w:name="_Toc126328249"/>
      <w:r>
        <w:t xml:space="preserve">Figure </w:t>
      </w:r>
      <w:fldSimple w:instr=" STYLEREF 1 \s ">
        <w:r w:rsidR="008F1176">
          <w:rPr>
            <w:noProof/>
          </w:rPr>
          <w:t>3</w:t>
        </w:r>
      </w:fldSimple>
      <w:r w:rsidR="00756F7C">
        <w:noBreakHyphen/>
      </w:r>
      <w:fldSimple w:instr=" SEQ Figure \* ARABIC \s 1 ">
        <w:r w:rsidR="008F1176">
          <w:rPr>
            <w:noProof/>
          </w:rPr>
          <w:t>8</w:t>
        </w:r>
      </w:fldSimple>
      <w:bookmarkEnd w:id="453"/>
      <w:r w:rsidR="00A21DB7">
        <w:rPr>
          <w:noProof/>
        </w:rPr>
        <w:t>.</w:t>
      </w:r>
      <w:r>
        <w:t xml:space="preserve"> </w:t>
      </w:r>
      <w:r w:rsidR="00553FDC">
        <w:t>a) Default</w:t>
      </w:r>
      <w:r w:rsidR="00114986">
        <w:t xml:space="preserve"> interface</w:t>
      </w:r>
      <w:r w:rsidR="00553FDC">
        <w:t xml:space="preserve"> displaying BAKFAA </w:t>
      </w:r>
      <w:r>
        <w:t xml:space="preserve">version </w:t>
      </w:r>
      <w:r w:rsidR="00C94376">
        <w:t xml:space="preserve">and </w:t>
      </w:r>
      <w:r w:rsidR="00553FDC">
        <w:t xml:space="preserve">b) </w:t>
      </w:r>
      <w:r w:rsidR="00C94376">
        <w:t>location/</w:t>
      </w:r>
      <w:r>
        <w:t xml:space="preserve">name </w:t>
      </w:r>
      <w:r w:rsidR="00553FDC">
        <w:t xml:space="preserve">of </w:t>
      </w:r>
      <w:r>
        <w:t>the file in use after loading the file</w:t>
      </w:r>
      <w:bookmarkEnd w:id="454"/>
    </w:p>
    <w:p w14:paraId="2C6B45DA" w14:textId="40AC203D" w:rsidR="0033380E" w:rsidRDefault="0033380E">
      <w:pPr>
        <w:pStyle w:val="Heading2"/>
      </w:pPr>
      <w:bookmarkStart w:id="455" w:name="_Toc126328199"/>
      <w:r>
        <w:t>Pavement Layer Structure</w:t>
      </w:r>
      <w:bookmarkEnd w:id="455"/>
    </w:p>
    <w:p w14:paraId="1823D0C0" w14:textId="0C7C0337" w:rsidR="00892B71" w:rsidRDefault="001A13C8" w:rsidP="00892B71">
      <w:r>
        <w:t>The u</w:t>
      </w:r>
      <w:r w:rsidR="009A3981">
        <w:t xml:space="preserve">ser </w:t>
      </w:r>
      <w:r w:rsidR="003A23E3">
        <w:t>must</w:t>
      </w:r>
      <w:r w:rsidR="009A3981">
        <w:t xml:space="preserve"> define </w:t>
      </w:r>
      <w:r>
        <w:t xml:space="preserve">the </w:t>
      </w:r>
      <w:r w:rsidR="009A3981">
        <w:t xml:space="preserve">pavement layer structural information for use in backcalculation and LEAF analysis. </w:t>
      </w:r>
      <w:r>
        <w:t>The p</w:t>
      </w:r>
      <w:r w:rsidR="00892B71">
        <w:t xml:space="preserve">avement structure is </w:t>
      </w:r>
      <w:r w:rsidR="00E913D3">
        <w:t>a</w:t>
      </w:r>
      <w:r w:rsidR="00892B71">
        <w:t xml:space="preserve"> set of </w:t>
      </w:r>
      <w:r w:rsidR="00E913D3">
        <w:t>layer</w:t>
      </w:r>
      <w:r>
        <w:t>s with</w:t>
      </w:r>
      <w:r w:rsidR="00892B71">
        <w:t xml:space="preserve"> </w:t>
      </w:r>
      <w:r>
        <w:t xml:space="preserve">individual </w:t>
      </w:r>
      <w:r w:rsidR="00892B71">
        <w:t>thickness</w:t>
      </w:r>
      <w:r>
        <w:t>es</w:t>
      </w:r>
      <w:r w:rsidR="00892B71">
        <w:t xml:space="preserve"> and </w:t>
      </w:r>
      <w:r w:rsidR="00E913D3">
        <w:t xml:space="preserve">material </w:t>
      </w:r>
      <w:r w:rsidR="00892B71">
        <w:t xml:space="preserve">properties </w:t>
      </w:r>
      <w:r>
        <w:t>that make up the</w:t>
      </w:r>
      <w:r w:rsidR="00892B71">
        <w:t xml:space="preserve"> </w:t>
      </w:r>
      <w:hyperlink r:id="rId38" w:anchor="_Pavement_Sections_in" w:history="1">
        <w:r w:rsidR="00892B71" w:rsidRPr="008D2BFA">
          <w:t>pavement section</w:t>
        </w:r>
      </w:hyperlink>
      <w:r w:rsidR="00892B71">
        <w:t xml:space="preserve">. Defining </w:t>
      </w:r>
      <w:r>
        <w:t xml:space="preserve">the </w:t>
      </w:r>
      <w:r w:rsidR="00892B71">
        <w:t xml:space="preserve">pavement structure requires </w:t>
      </w:r>
      <w:r>
        <w:t xml:space="preserve">selecting a number of layers and </w:t>
      </w:r>
      <w:r w:rsidR="00892B71">
        <w:t xml:space="preserve">setting the </w:t>
      </w:r>
      <w:hyperlink r:id="rId39" w:anchor="_Pavement_Type" w:history="1">
        <w:r w:rsidR="00892B71" w:rsidRPr="008D2BFA">
          <w:t xml:space="preserve">pavement </w:t>
        </w:r>
        <w:r w:rsidR="00892B71">
          <w:t>layer</w:t>
        </w:r>
        <w:r w:rsidR="00892B71" w:rsidRPr="008D2BFA">
          <w:t xml:space="preserve"> type</w:t>
        </w:r>
      </w:hyperlink>
      <w:r w:rsidR="00892B71">
        <w:t xml:space="preserve">, </w:t>
      </w:r>
      <w:r w:rsidR="00EB1F61">
        <w:t>s</w:t>
      </w:r>
      <w:r w:rsidR="00892B71">
        <w:t xml:space="preserve">eed </w:t>
      </w:r>
      <w:r w:rsidR="00EB1F61">
        <w:t>m</w:t>
      </w:r>
      <w:r w:rsidR="00892B71">
        <w:t>odulus, Poisson’s ratio</w:t>
      </w:r>
      <w:r w:rsidR="000016B2">
        <w:t xml:space="preserve">, </w:t>
      </w:r>
      <w:r w:rsidR="00EB1F61">
        <w:t>t</w:t>
      </w:r>
      <w:r w:rsidR="00892B71">
        <w:t>hickness</w:t>
      </w:r>
      <w:r>
        <w:t>,</w:t>
      </w:r>
      <w:r w:rsidR="000016B2">
        <w:t xml:space="preserve"> and the </w:t>
      </w:r>
      <w:r w:rsidR="00EB1F61">
        <w:t>i</w:t>
      </w:r>
      <w:r w:rsidR="000016B2">
        <w:t xml:space="preserve">nterface </w:t>
      </w:r>
      <w:r w:rsidR="00EB1F61">
        <w:t>p</w:t>
      </w:r>
      <w:r w:rsidR="000016B2">
        <w:t>arameter</w:t>
      </w:r>
      <w:r>
        <w:t xml:space="preserve"> for each</w:t>
      </w:r>
      <w:r w:rsidR="000016B2">
        <w:t xml:space="preserve"> in the area</w:t>
      </w:r>
      <w:r w:rsidR="000016B2" w:rsidRPr="000016B2">
        <w:t xml:space="preserve"> </w:t>
      </w:r>
      <w:r w:rsidR="000016B2">
        <w:t xml:space="preserve">highlighted with a </w:t>
      </w:r>
      <w:r>
        <w:t>red box</w:t>
      </w:r>
      <w:r w:rsidR="000016B2">
        <w:t xml:space="preserve"> in </w:t>
      </w:r>
      <w:r w:rsidR="000016B2">
        <w:fldChar w:fldCharType="begin"/>
      </w:r>
      <w:r w:rsidR="000016B2">
        <w:instrText xml:space="preserve"> REF _Ref97028804 \h </w:instrText>
      </w:r>
      <w:r w:rsidR="000016B2">
        <w:fldChar w:fldCharType="separate"/>
      </w:r>
      <w:r w:rsidR="008F1176">
        <w:t xml:space="preserve">Figure </w:t>
      </w:r>
      <w:r w:rsidR="008F1176">
        <w:rPr>
          <w:bCs/>
          <w:noProof/>
        </w:rPr>
        <w:t>3</w:t>
      </w:r>
      <w:r w:rsidR="008F1176">
        <w:noBreakHyphen/>
      </w:r>
      <w:r w:rsidR="008F1176">
        <w:rPr>
          <w:bCs/>
          <w:noProof/>
        </w:rPr>
        <w:t>9</w:t>
      </w:r>
      <w:r w:rsidR="000016B2">
        <w:fldChar w:fldCharType="end"/>
      </w:r>
      <w:r w:rsidR="00892B71">
        <w:t xml:space="preserve">. BAKFAA includes a </w:t>
      </w:r>
      <w:hyperlink r:id="rId40" w:anchor="_Material_Library" w:history="1">
        <w:r w:rsidR="00892B71" w:rsidRPr="008D2BFA">
          <w:t xml:space="preserve">library of </w:t>
        </w:r>
        <w:r w:rsidR="00A753A9">
          <w:t xml:space="preserve">pre-defined </w:t>
        </w:r>
        <w:r w:rsidR="00662360">
          <w:t xml:space="preserve">standard </w:t>
        </w:r>
        <w:r w:rsidR="00892B71" w:rsidRPr="008D2BFA">
          <w:t>layer materials</w:t>
        </w:r>
      </w:hyperlink>
      <w:r w:rsidR="00A753A9">
        <w:t xml:space="preserve"> with default material properties</w:t>
      </w:r>
      <w:r w:rsidR="00892B71">
        <w:t xml:space="preserve"> for customizing pavement structures</w:t>
      </w:r>
      <w:r w:rsidR="00A753A9">
        <w:t xml:space="preserve">, but also allows the user to define a layer directly </w:t>
      </w:r>
      <w:r w:rsidR="00043F02">
        <w:t>with</w:t>
      </w:r>
      <w:r w:rsidR="00A753A9">
        <w:t xml:space="preserve"> the </w:t>
      </w:r>
      <w:r w:rsidR="005B6559">
        <w:t>‘</w:t>
      </w:r>
      <w:r w:rsidR="00A753A9">
        <w:t>User Defined</w:t>
      </w:r>
      <w:r w:rsidR="005B6559">
        <w:t>’</w:t>
      </w:r>
      <w:r w:rsidR="00A753A9">
        <w:t xml:space="preserve"> type</w:t>
      </w:r>
      <w:r w:rsidR="00892B71">
        <w:t xml:space="preserve">. Most </w:t>
      </w:r>
      <w:r w:rsidR="00A753A9">
        <w:t xml:space="preserve">of the pre-defined </w:t>
      </w:r>
      <w:r w:rsidR="00892B71">
        <w:t>material types correspond to FAA specification items found in AC 150/5370-10</w:t>
      </w:r>
      <w:r w:rsidR="009A6ABE">
        <w:t>H</w:t>
      </w:r>
      <w:r w:rsidR="00892B71" w:rsidRPr="00317C93">
        <w:t xml:space="preserve">, </w:t>
      </w:r>
      <w:r w:rsidR="009A6ABE" w:rsidRPr="00F21CB9">
        <w:t>“</w:t>
      </w:r>
      <w:r w:rsidR="00892B71" w:rsidRPr="004624F7">
        <w:t>Standard Specifications for Construction of Airports</w:t>
      </w:r>
      <w:r w:rsidR="009A6ABE">
        <w:t>”</w:t>
      </w:r>
      <w:r w:rsidR="00892B71" w:rsidRPr="004624F7">
        <w:t>.</w:t>
      </w:r>
      <w:r w:rsidR="00715F3C" w:rsidRPr="00715F3C">
        <w:t xml:space="preserve"> </w:t>
      </w:r>
      <w:r w:rsidR="00715F3C">
        <w:t xml:space="preserve">The library also includes four subgrade types ranging from ultra-low to high strength material. </w:t>
      </w:r>
      <w:r w:rsidR="00A753A9">
        <w:t>It should be noted that BAKFAA does not distinguish between flexible and rigid pavements. The user must account for this when defining the pavement structure and its layer attributes.</w:t>
      </w:r>
    </w:p>
    <w:p w14:paraId="35770234" w14:textId="11344701" w:rsidR="00317C93" w:rsidRDefault="008A197A" w:rsidP="006E68ED">
      <w:r>
        <w:t xml:space="preserve">The user can change the pavement layer type from a drop-down menu under the “Pavement Type” column in the “Section” module, as shown in </w:t>
      </w:r>
      <w:r>
        <w:fldChar w:fldCharType="begin"/>
      </w:r>
      <w:r>
        <w:instrText xml:space="preserve"> REF _Ref97019006 \h </w:instrText>
      </w:r>
      <w:r>
        <w:fldChar w:fldCharType="separate"/>
      </w:r>
      <w:r w:rsidR="008F1176">
        <w:t xml:space="preserve">Figure </w:t>
      </w:r>
      <w:r w:rsidR="008F1176">
        <w:rPr>
          <w:noProof/>
        </w:rPr>
        <w:t>3</w:t>
      </w:r>
      <w:r w:rsidR="008F1176">
        <w:noBreakHyphen/>
      </w:r>
      <w:r w:rsidR="008F1176">
        <w:rPr>
          <w:noProof/>
        </w:rPr>
        <w:t>10</w:t>
      </w:r>
      <w:r>
        <w:fldChar w:fldCharType="end"/>
      </w:r>
      <w:r>
        <w:t xml:space="preserve">. </w:t>
      </w:r>
      <w:r w:rsidR="00F50C84">
        <w:t>The u</w:t>
      </w:r>
      <w:r w:rsidR="003A23E3">
        <w:t xml:space="preserve">ser can add </w:t>
      </w:r>
      <w:r w:rsidR="00103AC0">
        <w:t>a</w:t>
      </w:r>
      <w:r w:rsidR="003A23E3">
        <w:t xml:space="preserve"> layer from the </w:t>
      </w:r>
      <w:r w:rsidR="00A34B82">
        <w:t>drop-down</w:t>
      </w:r>
      <w:r w:rsidR="002E0ED2">
        <w:t xml:space="preserve"> menu under the “Pavement Type” column</w:t>
      </w:r>
      <w:r w:rsidR="00471CC3">
        <w:t xml:space="preserve"> </w:t>
      </w:r>
      <w:r w:rsidR="00EB7467">
        <w:t xml:space="preserve">(see </w:t>
      </w:r>
      <w:r w:rsidR="00EB7467">
        <w:fldChar w:fldCharType="begin"/>
      </w:r>
      <w:r w:rsidR="00EB7467">
        <w:instrText xml:space="preserve"> REF _Ref97018659 \h </w:instrText>
      </w:r>
      <w:r w:rsidR="00EB7467">
        <w:fldChar w:fldCharType="separate"/>
      </w:r>
      <w:r w:rsidR="008F1176">
        <w:t xml:space="preserve">Figure </w:t>
      </w:r>
      <w:r w:rsidR="008F1176">
        <w:rPr>
          <w:noProof/>
        </w:rPr>
        <w:t>3</w:t>
      </w:r>
      <w:r w:rsidR="008F1176">
        <w:noBreakHyphen/>
      </w:r>
      <w:r w:rsidR="008F1176">
        <w:rPr>
          <w:noProof/>
        </w:rPr>
        <w:t>11</w:t>
      </w:r>
      <w:r w:rsidR="00EB7467">
        <w:fldChar w:fldCharType="end"/>
      </w:r>
      <w:r w:rsidR="00EB7467">
        <w:t xml:space="preserve">) </w:t>
      </w:r>
      <w:r w:rsidR="00471CC3">
        <w:t xml:space="preserve">which will open the “Layer Property” menu shown in </w:t>
      </w:r>
      <w:r w:rsidR="00EB7467">
        <w:fldChar w:fldCharType="begin"/>
      </w:r>
      <w:r w:rsidR="00EB7467">
        <w:instrText xml:space="preserve"> REF _Ref118283320 \h </w:instrText>
      </w:r>
      <w:r w:rsidR="00EB7467">
        <w:fldChar w:fldCharType="separate"/>
      </w:r>
      <w:r w:rsidR="008F1176">
        <w:t xml:space="preserve">Figure </w:t>
      </w:r>
      <w:r w:rsidR="008F1176">
        <w:rPr>
          <w:noProof/>
        </w:rPr>
        <w:t>3</w:t>
      </w:r>
      <w:r w:rsidR="008F1176">
        <w:noBreakHyphen/>
      </w:r>
      <w:r w:rsidR="008F1176">
        <w:rPr>
          <w:noProof/>
        </w:rPr>
        <w:t>12</w:t>
      </w:r>
      <w:r w:rsidR="00EB7467">
        <w:fldChar w:fldCharType="end"/>
      </w:r>
      <w:r w:rsidR="00471CC3">
        <w:t>.</w:t>
      </w:r>
      <w:r w:rsidR="002E0ED2">
        <w:t xml:space="preserve"> </w:t>
      </w:r>
      <w:r w:rsidR="00EB7467">
        <w:t xml:space="preserve">The material and position in the structure relative to the selected layer must be chosen. Alternatively, the user can drag and drop </w:t>
      </w:r>
      <w:r w:rsidR="00192B93">
        <w:t>material names</w:t>
      </w:r>
      <w:r w:rsidR="00EB7467">
        <w:t xml:space="preserve"> </w:t>
      </w:r>
      <w:r w:rsidR="00DC4531">
        <w:t>from</w:t>
      </w:r>
      <w:r w:rsidR="00EB7467">
        <w:t xml:space="preserve"> the “Material” module to add </w:t>
      </w:r>
      <w:r w:rsidR="00340A5F">
        <w:t>layers</w:t>
      </w:r>
      <w:r w:rsidR="00EB7467">
        <w:t xml:space="preserve"> to the structure. The user can</w:t>
      </w:r>
      <w:r w:rsidR="002E0ED2">
        <w:t xml:space="preserve"> delete a layer using the “Delete Selected Layer” button</w:t>
      </w:r>
      <w:r w:rsidR="0014434F">
        <w:t xml:space="preserve"> as illustrated in</w:t>
      </w:r>
      <w:r w:rsidR="006B0CB4">
        <w:t xml:space="preserve"> </w:t>
      </w:r>
      <w:r w:rsidR="006B0CB4">
        <w:fldChar w:fldCharType="begin"/>
      </w:r>
      <w:r w:rsidR="006B0CB4">
        <w:instrText xml:space="preserve"> REF _Ref97018659 \h </w:instrText>
      </w:r>
      <w:r w:rsidR="006B0CB4">
        <w:fldChar w:fldCharType="separate"/>
      </w:r>
      <w:r w:rsidR="008F1176">
        <w:t xml:space="preserve">Figure </w:t>
      </w:r>
      <w:r w:rsidR="008F1176">
        <w:rPr>
          <w:noProof/>
        </w:rPr>
        <w:t>3</w:t>
      </w:r>
      <w:r w:rsidR="008F1176">
        <w:noBreakHyphen/>
      </w:r>
      <w:r w:rsidR="008F1176">
        <w:rPr>
          <w:noProof/>
        </w:rPr>
        <w:t>11</w:t>
      </w:r>
      <w:r w:rsidR="006B0CB4">
        <w:fldChar w:fldCharType="end"/>
      </w:r>
      <w:r w:rsidR="003A23E3">
        <w:t xml:space="preserve">. </w:t>
      </w:r>
      <w:r w:rsidR="00892B71">
        <w:t xml:space="preserve">The minimum number of layers is </w:t>
      </w:r>
      <w:r w:rsidR="00240C27">
        <w:t>three</w:t>
      </w:r>
      <w:r w:rsidR="00892B71">
        <w:t xml:space="preserve"> and the maximum is six. </w:t>
      </w:r>
      <w:r w:rsidR="00DC4531">
        <w:t>Most</w:t>
      </w:r>
      <w:r w:rsidR="00F04DE6">
        <w:t xml:space="preserve"> layer types can be placed at any position in the pavement structure</w:t>
      </w:r>
      <w:r w:rsidR="00DC4531">
        <w:t>,</w:t>
      </w:r>
      <w:r w:rsidR="00A34B82">
        <w:t xml:space="preserve"> with </w:t>
      </w:r>
      <w:r w:rsidR="00163C17">
        <w:t>the</w:t>
      </w:r>
      <w:r w:rsidR="00A34B82">
        <w:t xml:space="preserve"> exception </w:t>
      </w:r>
      <w:r>
        <w:t>of a</w:t>
      </w:r>
      <w:r w:rsidR="00DC4531">
        <w:t xml:space="preserve"> </w:t>
      </w:r>
      <w:r w:rsidR="00A34B82">
        <w:t>subgrade</w:t>
      </w:r>
      <w:r w:rsidR="00DC4531">
        <w:t xml:space="preserve"> layer</w:t>
      </w:r>
      <w:r w:rsidR="00A34B82">
        <w:t xml:space="preserve"> which can only be</w:t>
      </w:r>
      <w:r w:rsidR="009247A5">
        <w:t xml:space="preserve"> set as</w:t>
      </w:r>
      <w:r w:rsidR="00A34B82">
        <w:t xml:space="preserve"> </w:t>
      </w:r>
      <w:r w:rsidR="00DC4531">
        <w:t>the</w:t>
      </w:r>
      <w:r w:rsidR="00A34B82">
        <w:t xml:space="preserve"> bottom </w:t>
      </w:r>
      <w:r w:rsidR="009247A5">
        <w:t>of the structure</w:t>
      </w:r>
      <w:r w:rsidR="00F04DE6">
        <w:t xml:space="preserve">. </w:t>
      </w:r>
      <w:r w:rsidR="00C208B8">
        <w:t>The user must</w:t>
      </w:r>
      <w:r w:rsidR="00563DB2">
        <w:t xml:space="preserve"> </w:t>
      </w:r>
      <w:r w:rsidR="00BC7701">
        <w:t>assign pavement structure properties for each layer</w:t>
      </w:r>
      <w:r w:rsidR="007D28FA">
        <w:t>.</w:t>
      </w:r>
      <w:r w:rsidR="00BC7701">
        <w:t xml:space="preserve"> </w:t>
      </w:r>
      <w:r w:rsidR="000B46A4">
        <w:t xml:space="preserve">BAKFAA will provide a warning </w:t>
      </w:r>
      <w:r w:rsidR="00612311">
        <w:t xml:space="preserve">“Non-numerical values are not acceptable” </w:t>
      </w:r>
      <w:r w:rsidR="000B46A4">
        <w:t xml:space="preserve">if </w:t>
      </w:r>
      <w:r w:rsidR="00C208B8">
        <w:t>any of</w:t>
      </w:r>
      <w:r w:rsidR="000B46A4">
        <w:t xml:space="preserve"> the p</w:t>
      </w:r>
      <w:r w:rsidR="00612311">
        <w:t>ropert</w:t>
      </w:r>
      <w:r w:rsidR="00C208B8">
        <w:t>y boxes are left</w:t>
      </w:r>
      <w:r w:rsidR="00612311">
        <w:t xml:space="preserve"> blank. </w:t>
      </w:r>
      <w:r w:rsidR="00F04DE6">
        <w:t xml:space="preserve">Regardless of the </w:t>
      </w:r>
      <w:r w:rsidR="000A2935">
        <w:t xml:space="preserve">layer </w:t>
      </w:r>
      <w:r w:rsidR="00F04DE6">
        <w:t xml:space="preserve">type assigned to the last </w:t>
      </w:r>
      <w:r w:rsidR="000A2935">
        <w:t>layer</w:t>
      </w:r>
      <w:r w:rsidR="00F04DE6">
        <w:t xml:space="preserve"> in the pavement structure, </w:t>
      </w:r>
      <w:r w:rsidR="003A23E3">
        <w:t xml:space="preserve">BAKFAA </w:t>
      </w:r>
      <w:r w:rsidR="00C208B8">
        <w:t>treats</w:t>
      </w:r>
      <w:r w:rsidR="003A23E3">
        <w:t xml:space="preserve"> </w:t>
      </w:r>
      <w:r w:rsidR="00C94376">
        <w:t xml:space="preserve">the </w:t>
      </w:r>
      <w:r w:rsidR="003A23E3">
        <w:t>last</w:t>
      </w:r>
      <w:r w:rsidR="00C94376">
        <w:t xml:space="preserve"> layer as </w:t>
      </w:r>
      <w:r w:rsidR="003A23E3">
        <w:t xml:space="preserve">a </w:t>
      </w:r>
      <w:r w:rsidR="00715F3C">
        <w:t>semi-infinite layer</w:t>
      </w:r>
      <w:r w:rsidR="003A23E3">
        <w:t xml:space="preserve"> and assigns </w:t>
      </w:r>
      <w:r w:rsidR="00C208B8">
        <w:t>0</w:t>
      </w:r>
      <w:r w:rsidR="003A23E3">
        <w:t xml:space="preserve"> for </w:t>
      </w:r>
      <w:r w:rsidR="00C208B8">
        <w:t xml:space="preserve">the </w:t>
      </w:r>
      <w:r w:rsidR="003A23E3">
        <w:t>thickness.</w:t>
      </w:r>
      <w:r w:rsidR="00C94376">
        <w:t xml:space="preserve"> </w:t>
      </w:r>
    </w:p>
    <w:p w14:paraId="5C32F71E" w14:textId="23E6CFBB" w:rsidR="006B0CB4" w:rsidRDefault="0053149D" w:rsidP="008D2BFA">
      <w:pPr>
        <w:pStyle w:val="Figure"/>
      </w:pPr>
      <w:r w:rsidRPr="001159CB">
        <w:rPr>
          <w:noProof/>
        </w:rPr>
        <w:lastRenderedPageBreak/>
        <mc:AlternateContent>
          <mc:Choice Requires="wps">
            <w:drawing>
              <wp:anchor distT="0" distB="0" distL="114300" distR="114300" simplePos="0" relativeHeight="251670528" behindDoc="0" locked="0" layoutInCell="1" allowOverlap="1" wp14:anchorId="2D8D50F7" wp14:editId="3C4C8010">
                <wp:simplePos x="0" y="0"/>
                <wp:positionH relativeFrom="margin">
                  <wp:align>right</wp:align>
                </wp:positionH>
                <wp:positionV relativeFrom="paragraph">
                  <wp:posOffset>809625</wp:posOffset>
                </wp:positionV>
                <wp:extent cx="4333875" cy="1314450"/>
                <wp:effectExtent l="0" t="0" r="28575" b="19050"/>
                <wp:wrapNone/>
                <wp:docPr id="52" name="Rectangle 52"/>
                <wp:cNvGraphicFramePr/>
                <a:graphic xmlns:a="http://schemas.openxmlformats.org/drawingml/2006/main">
                  <a:graphicData uri="http://schemas.microsoft.com/office/word/2010/wordprocessingShape">
                    <wps:wsp>
                      <wps:cNvSpPr/>
                      <wps:spPr>
                        <a:xfrm>
                          <a:off x="0" y="0"/>
                          <a:ext cx="4333875" cy="13144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592259" id="Rectangle 52" o:spid="_x0000_s1026" style="position:absolute;margin-left:290.05pt;margin-top:63.75pt;width:341.25pt;height:103.5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" filled="f" strokecolor="#c00000" strokeweight="1.5pt">
                <w10:wrap anchorx="margin"/>
              </v:rect>
            </w:pict>
          </mc:Fallback>
        </mc:AlternateContent>
      </w:r>
      <w:r w:rsidR="00F93D19">
        <w:rPr>
          <w:noProof/>
        </w:rPr>
        <w:drawing>
          <wp:inline distT="0" distB="0" distL="0" distR="0" wp14:anchorId="2601ADB7" wp14:editId="4EBC4B34">
            <wp:extent cx="5943600" cy="2386584"/>
            <wp:effectExtent l="0" t="0" r="0" b="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41">
                      <a:extLst>
                        <a:ext uri="{28A0092B-C50C-407E-A947-70E740481C1C}">
                          <a14:useLocalDpi xmlns:a14="http://schemas.microsoft.com/office/drawing/2010/main" val="0"/>
                        </a:ext>
                      </a:extLst>
                    </a:blip>
                    <a:srcRect r="41026" b="56213"/>
                    <a:stretch/>
                  </pic:blipFill>
                  <pic:spPr bwMode="auto">
                    <a:xfrm>
                      <a:off x="0" y="0"/>
                      <a:ext cx="5943600" cy="2386584"/>
                    </a:xfrm>
                    <a:prstGeom prst="rect">
                      <a:avLst/>
                    </a:prstGeom>
                    <a:noFill/>
                    <a:ln>
                      <a:noFill/>
                    </a:ln>
                    <a:extLst>
                      <a:ext uri="{53640926-AAD7-44D8-BBD7-CCE9431645EC}">
                        <a14:shadowObscured xmlns:a14="http://schemas.microsoft.com/office/drawing/2010/main"/>
                      </a:ext>
                    </a:extLst>
                  </pic:spPr>
                </pic:pic>
              </a:graphicData>
            </a:graphic>
          </wp:inline>
        </w:drawing>
      </w:r>
    </w:p>
    <w:p w14:paraId="763E6EFF" w14:textId="48F3EBEA" w:rsidR="000016B2" w:rsidRDefault="000016B2" w:rsidP="00621368">
      <w:pPr>
        <w:pStyle w:val="Caption"/>
      </w:pPr>
      <w:bookmarkStart w:id="456" w:name="_Ref97028804"/>
      <w:bookmarkStart w:id="457" w:name="_Toc126328250"/>
      <w:r>
        <w:t xml:space="preserve">Figure </w:t>
      </w:r>
      <w:r w:rsidR="002D24E0">
        <w:rPr>
          <w:bCs w:val="0"/>
        </w:rPr>
        <w:fldChar w:fldCharType="begin"/>
      </w:r>
      <w:r w:rsidR="002D24E0">
        <w:rPr>
          <w:bCs w:val="0"/>
        </w:rPr>
        <w:instrText xml:space="preserve"> STYLEREF 1 \s </w:instrText>
      </w:r>
      <w:r w:rsidR="002D24E0">
        <w:rPr>
          <w:bCs w:val="0"/>
        </w:rPr>
        <w:fldChar w:fldCharType="separate"/>
      </w:r>
      <w:r w:rsidR="008F1176">
        <w:rPr>
          <w:bCs w:val="0"/>
          <w:noProof/>
        </w:rPr>
        <w:t>3</w:t>
      </w:r>
      <w:r w:rsidR="002D24E0">
        <w:rPr>
          <w:bCs w:val="0"/>
          <w:noProof/>
        </w:rPr>
        <w:fldChar w:fldCharType="end"/>
      </w:r>
      <w:r>
        <w:noBreakHyphen/>
      </w:r>
      <w:r w:rsidR="002D24E0">
        <w:rPr>
          <w:bCs w:val="0"/>
        </w:rPr>
        <w:fldChar w:fldCharType="begin"/>
      </w:r>
      <w:r w:rsidR="002D24E0">
        <w:rPr>
          <w:bCs w:val="0"/>
        </w:rPr>
        <w:instrText xml:space="preserve"> SEQ Figure \* ARABIC \s 1 </w:instrText>
      </w:r>
      <w:r w:rsidR="002D24E0">
        <w:rPr>
          <w:bCs w:val="0"/>
        </w:rPr>
        <w:fldChar w:fldCharType="separate"/>
      </w:r>
      <w:r w:rsidR="008F1176">
        <w:rPr>
          <w:bCs w:val="0"/>
          <w:noProof/>
        </w:rPr>
        <w:t>9</w:t>
      </w:r>
      <w:r w:rsidR="002D24E0">
        <w:rPr>
          <w:bCs w:val="0"/>
          <w:noProof/>
        </w:rPr>
        <w:fldChar w:fldCharType="end"/>
      </w:r>
      <w:bookmarkEnd w:id="456"/>
      <w:r>
        <w:rPr>
          <w:noProof/>
        </w:rPr>
        <w:t>.</w:t>
      </w:r>
      <w:r>
        <w:t xml:space="preserve"> Defining pavement structure in BAKFAA</w:t>
      </w:r>
      <w:bookmarkEnd w:id="457"/>
    </w:p>
    <w:p w14:paraId="506C50C3" w14:textId="48B511A2" w:rsidR="006B0CB4" w:rsidRDefault="006E6454" w:rsidP="008D2BFA">
      <w:pPr>
        <w:pStyle w:val="Figure"/>
      </w:pPr>
      <w:r>
        <w:rPr>
          <w:noProof/>
        </w:rPr>
        <mc:AlternateContent>
          <mc:Choice Requires="wps">
            <w:drawing>
              <wp:anchor distT="45720" distB="45720" distL="114300" distR="114300" simplePos="0" relativeHeight="251674624" behindDoc="0" locked="0" layoutInCell="1" allowOverlap="1" wp14:anchorId="2B865B4D" wp14:editId="2BEA3757">
                <wp:simplePos x="0" y="0"/>
                <wp:positionH relativeFrom="column">
                  <wp:posOffset>2724785</wp:posOffset>
                </wp:positionH>
                <wp:positionV relativeFrom="paragraph">
                  <wp:posOffset>2252345</wp:posOffset>
                </wp:positionV>
                <wp:extent cx="2085975" cy="450371"/>
                <wp:effectExtent l="0" t="0" r="9525" b="698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975" cy="450371"/>
                        </a:xfrm>
                        <a:prstGeom prst="rect">
                          <a:avLst/>
                        </a:prstGeom>
                        <a:solidFill>
                          <a:schemeClr val="bg1"/>
                        </a:solidFill>
                        <a:ln w="9525">
                          <a:noFill/>
                          <a:miter lim="800000"/>
                          <a:headEnd/>
                          <a:tailEnd/>
                        </a:ln>
                      </wps:spPr>
                      <wps:txbx>
                        <w:txbxContent>
                          <w:p w14:paraId="32DA8AA4" w14:textId="0C81DC0D" w:rsidR="00103AC0" w:rsidRPr="00621368" w:rsidRDefault="00103AC0" w:rsidP="00621368">
                            <w:pPr>
                              <w:jc w:val="left"/>
                              <w:rPr>
                                <w:color w:val="C00000"/>
                              </w:rPr>
                            </w:pPr>
                            <w:r w:rsidRPr="00621368">
                              <w:rPr>
                                <w:color w:val="C00000"/>
                              </w:rPr>
                              <w:t xml:space="preserve">Select </w:t>
                            </w:r>
                            <w:r w:rsidR="0008482A">
                              <w:rPr>
                                <w:color w:val="C00000"/>
                              </w:rPr>
                              <w:t>s</w:t>
                            </w:r>
                            <w:r w:rsidRPr="00621368">
                              <w:rPr>
                                <w:color w:val="C00000"/>
                              </w:rPr>
                              <w:t>tandard or User Defined pavement layer</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865B4D" id="_x0000_t202" coordsize="21600,21600" o:spt="202" path="m,l,21600r21600,l21600,xe">
                <v:stroke joinstyle="miter"/>
                <v:path gradientshapeok="t" o:connecttype="rect"/>
              </v:shapetype>
              <v:shape id="_x0000_s1045" type="#_x0000_t202" style="position:absolute;left:0;text-align:left;margin-left:214.55pt;margin-top:177.35pt;width:164.25pt;height:35.4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" fillcolor="white [3212]" stroked="f">
                <v:textbox inset="0,0,0,0">
                  <w:txbxContent>
                    <w:p w14:paraId="32DA8AA4" w14:textId="0C81DC0D" w:rsidR="00103AC0" w:rsidRPr="00621368" w:rsidRDefault="00103AC0" w:rsidP="00621368">
                      <w:pPr>
                        <w:jc w:val="left"/>
                        <w:rPr>
                          <w:color w:val="C00000"/>
                        </w:rPr>
                      </w:pPr>
                      <w:r w:rsidRPr="00621368">
                        <w:rPr>
                          <w:color w:val="C00000"/>
                        </w:rPr>
                        <w:t xml:space="preserve">Select </w:t>
                      </w:r>
                      <w:r w:rsidR="0008482A">
                        <w:rPr>
                          <w:color w:val="C00000"/>
                        </w:rPr>
                        <w:t>s</w:t>
                      </w:r>
                      <w:r w:rsidRPr="00621368">
                        <w:rPr>
                          <w:color w:val="C00000"/>
                        </w:rPr>
                        <w:t>tandard or User Defined pavement layer</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69EC3A59" wp14:editId="54FBD561">
                <wp:simplePos x="0" y="0"/>
                <wp:positionH relativeFrom="column">
                  <wp:posOffset>2193290</wp:posOffset>
                </wp:positionH>
                <wp:positionV relativeFrom="paragraph">
                  <wp:posOffset>2473960</wp:posOffset>
                </wp:positionV>
                <wp:extent cx="548640" cy="0"/>
                <wp:effectExtent l="0" t="76200" r="22860" b="95250"/>
                <wp:wrapNone/>
                <wp:docPr id="57" name="Straight Arrow Connector 57"/>
                <wp:cNvGraphicFramePr/>
                <a:graphic xmlns:a="http://schemas.openxmlformats.org/drawingml/2006/main">
                  <a:graphicData uri="http://schemas.microsoft.com/office/word/2010/wordprocessingShape">
                    <wps:wsp>
                      <wps:cNvCnPr/>
                      <wps:spPr>
                        <a:xfrm>
                          <a:off x="0" y="0"/>
                          <a:ext cx="548640"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244392" id="_x0000_t32" coordsize="21600,21600" o:spt="32" o:oned="t" path="m,l21600,21600e" filled="f">
                <v:path arrowok="t" fillok="f" o:connecttype="none"/>
                <o:lock v:ext="edit" shapetype="t"/>
              </v:shapetype>
              <v:shape id="Straight Arrow Connector 57" o:spid="_x0000_s1026" type="#_x0000_t32" style="position:absolute;margin-left:172.7pt;margin-top:194.8pt;width:43.2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" strokecolor="#c00000" strokeweight="1.5pt">
                <v:stroke endarrow="block" joinstyle="miter"/>
              </v:shape>
            </w:pict>
          </mc:Fallback>
        </mc:AlternateContent>
      </w:r>
      <w:r w:rsidR="00A62990" w:rsidRPr="001159CB">
        <w:rPr>
          <w:noProof/>
        </w:rPr>
        <mc:AlternateContent>
          <mc:Choice Requires="wps">
            <w:drawing>
              <wp:anchor distT="0" distB="0" distL="114300" distR="114300" simplePos="0" relativeHeight="251672576" behindDoc="0" locked="0" layoutInCell="1" allowOverlap="1" wp14:anchorId="71DE9406" wp14:editId="50BD9AD1">
                <wp:simplePos x="0" y="0"/>
                <wp:positionH relativeFrom="margin">
                  <wp:posOffset>657225</wp:posOffset>
                </wp:positionH>
                <wp:positionV relativeFrom="paragraph">
                  <wp:posOffset>1715135</wp:posOffset>
                </wp:positionV>
                <wp:extent cx="1857375" cy="2809875"/>
                <wp:effectExtent l="0" t="0" r="28575" b="28575"/>
                <wp:wrapNone/>
                <wp:docPr id="56" name="Rectangle 56"/>
                <wp:cNvGraphicFramePr/>
                <a:graphic xmlns:a="http://schemas.openxmlformats.org/drawingml/2006/main">
                  <a:graphicData uri="http://schemas.microsoft.com/office/word/2010/wordprocessingShape">
                    <wps:wsp>
                      <wps:cNvSpPr/>
                      <wps:spPr>
                        <a:xfrm>
                          <a:off x="0" y="0"/>
                          <a:ext cx="1857375" cy="280987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D150A" id="Rectangle 56" o:spid="_x0000_s1026" style="position:absolute;margin-left:51.75pt;margin-top:135.05pt;width:146.25pt;height:221.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" filled="f" strokecolor="#c00000" strokeweight="1.5pt">
                <w10:wrap anchorx="margin"/>
              </v:rect>
            </w:pict>
          </mc:Fallback>
        </mc:AlternateContent>
      </w:r>
      <w:r w:rsidR="00FF5427">
        <w:rPr>
          <w:noProof/>
        </w:rPr>
        <w:drawing>
          <wp:inline distT="0" distB="0" distL="0" distR="0" wp14:anchorId="5F077566" wp14:editId="0481E16C">
            <wp:extent cx="5943600" cy="4544568"/>
            <wp:effectExtent l="0" t="0" r="0" b="8890"/>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2">
                      <a:extLst>
                        <a:ext uri="{28A0092B-C50C-407E-A947-70E740481C1C}">
                          <a14:useLocalDpi xmlns:a14="http://schemas.microsoft.com/office/drawing/2010/main" val="0"/>
                        </a:ext>
                      </a:extLst>
                    </a:blip>
                    <a:srcRect l="12660" t="5918" r="41025" b="28698"/>
                    <a:stretch/>
                  </pic:blipFill>
                  <pic:spPr bwMode="auto">
                    <a:xfrm>
                      <a:off x="0" y="0"/>
                      <a:ext cx="5943600" cy="4544568"/>
                    </a:xfrm>
                    <a:prstGeom prst="rect">
                      <a:avLst/>
                    </a:prstGeom>
                    <a:noFill/>
                    <a:ln>
                      <a:noFill/>
                    </a:ln>
                    <a:extLst>
                      <a:ext uri="{53640926-AAD7-44D8-BBD7-CCE9431645EC}">
                        <a14:shadowObscured xmlns:a14="http://schemas.microsoft.com/office/drawing/2010/main"/>
                      </a:ext>
                    </a:extLst>
                  </pic:spPr>
                </pic:pic>
              </a:graphicData>
            </a:graphic>
          </wp:inline>
        </w:drawing>
      </w:r>
    </w:p>
    <w:p w14:paraId="39023CFF" w14:textId="5ECD642C" w:rsidR="006B0CB4" w:rsidRPr="008C70A8" w:rsidRDefault="006B0CB4" w:rsidP="006B0CB4">
      <w:pPr>
        <w:pStyle w:val="Caption"/>
      </w:pPr>
      <w:bookmarkStart w:id="458" w:name="_Ref97019006"/>
      <w:bookmarkStart w:id="459" w:name="_Toc126328251"/>
      <w:r>
        <w:t xml:space="preserve">Figure </w:t>
      </w:r>
      <w:fldSimple w:instr=" STYLEREF 1 \s ">
        <w:r w:rsidR="008F1176">
          <w:rPr>
            <w:noProof/>
          </w:rPr>
          <w:t>3</w:t>
        </w:r>
      </w:fldSimple>
      <w:r>
        <w:noBreakHyphen/>
      </w:r>
      <w:fldSimple w:instr=" SEQ Figure \* ARABIC \s 1 ">
        <w:r w:rsidR="008F1176">
          <w:rPr>
            <w:noProof/>
          </w:rPr>
          <w:t>10</w:t>
        </w:r>
      </w:fldSimple>
      <w:bookmarkEnd w:id="458"/>
      <w:r>
        <w:rPr>
          <w:noProof/>
        </w:rPr>
        <w:t>.</w:t>
      </w:r>
      <w:r>
        <w:t xml:space="preserve"> Selecting pavement </w:t>
      </w:r>
      <w:r w:rsidR="001A2434">
        <w:t>t</w:t>
      </w:r>
      <w:r>
        <w:t>ype in BAKFAA</w:t>
      </w:r>
      <w:bookmarkEnd w:id="459"/>
    </w:p>
    <w:p w14:paraId="558D6027" w14:textId="76004882" w:rsidR="006B0CB4" w:rsidRDefault="00900243" w:rsidP="008D2BFA">
      <w:pPr>
        <w:pStyle w:val="Figure"/>
      </w:pPr>
      <w:r w:rsidRPr="00D43ABC">
        <w:rPr>
          <w:noProof/>
        </w:rPr>
        <w:lastRenderedPageBreak/>
        <mc:AlternateContent>
          <mc:Choice Requires="wps">
            <w:drawing>
              <wp:anchor distT="45720" distB="45720" distL="114300" distR="114300" simplePos="0" relativeHeight="251685888" behindDoc="0" locked="0" layoutInCell="1" allowOverlap="1" wp14:anchorId="1DA6A2D3" wp14:editId="2366899E">
                <wp:simplePos x="0" y="0"/>
                <wp:positionH relativeFrom="column">
                  <wp:posOffset>2695575</wp:posOffset>
                </wp:positionH>
                <wp:positionV relativeFrom="paragraph">
                  <wp:posOffset>2324100</wp:posOffset>
                </wp:positionV>
                <wp:extent cx="1571625" cy="304800"/>
                <wp:effectExtent l="0" t="0" r="9525" b="0"/>
                <wp:wrapNone/>
                <wp:docPr id="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1625" cy="304800"/>
                        </a:xfrm>
                        <a:prstGeom prst="rect">
                          <a:avLst/>
                        </a:prstGeom>
                        <a:noFill/>
                        <a:ln w="9525">
                          <a:noFill/>
                          <a:miter lim="800000"/>
                          <a:headEnd/>
                          <a:tailEnd/>
                        </a:ln>
                      </wps:spPr>
                      <wps:txbx>
                        <w:txbxContent>
                          <w:p w14:paraId="0CC4DE23" w14:textId="7D060DDD" w:rsidR="00D43ABC" w:rsidRPr="00621368" w:rsidRDefault="00D43ABC" w:rsidP="00621368">
                            <w:pPr>
                              <w:jc w:val="left"/>
                              <w:rPr>
                                <w:color w:val="C00000"/>
                              </w:rPr>
                            </w:pPr>
                            <w:r w:rsidRPr="00621368">
                              <w:rPr>
                                <w:color w:val="C00000"/>
                              </w:rPr>
                              <w:t>Delete a pavement layer</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DA6A2D3" id="_x0000_s1046" type="#_x0000_t202" style="position:absolute;left:0;text-align:left;margin-left:212.25pt;margin-top:183pt;width:123.75pt;height:24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" filled="f" stroked="f">
                <v:textbox inset="0,0,0,0">
                  <w:txbxContent>
                    <w:p w14:paraId="0CC4DE23" w14:textId="7D060DDD" w:rsidR="00D43ABC" w:rsidRPr="00621368" w:rsidRDefault="00D43ABC" w:rsidP="00621368">
                      <w:pPr>
                        <w:jc w:val="left"/>
                        <w:rPr>
                          <w:color w:val="C00000"/>
                        </w:rPr>
                      </w:pPr>
                      <w:r w:rsidRPr="00621368">
                        <w:rPr>
                          <w:color w:val="C00000"/>
                        </w:rPr>
                        <w:t>Delete a pavement layer</w:t>
                      </w:r>
                    </w:p>
                  </w:txbxContent>
                </v:textbox>
              </v:shape>
            </w:pict>
          </mc:Fallback>
        </mc:AlternateContent>
      </w:r>
      <w:r w:rsidRPr="00D43ABC">
        <w:rPr>
          <w:noProof/>
        </w:rPr>
        <mc:AlternateContent>
          <mc:Choice Requires="wps">
            <w:drawing>
              <wp:anchor distT="0" distB="0" distL="114300" distR="114300" simplePos="0" relativeHeight="251687936" behindDoc="0" locked="0" layoutInCell="1" allowOverlap="1" wp14:anchorId="091F3941" wp14:editId="34D72A84">
                <wp:simplePos x="0" y="0"/>
                <wp:positionH relativeFrom="column">
                  <wp:posOffset>4210050</wp:posOffset>
                </wp:positionH>
                <wp:positionV relativeFrom="paragraph">
                  <wp:posOffset>2516505</wp:posOffset>
                </wp:positionV>
                <wp:extent cx="365760" cy="0"/>
                <wp:effectExtent l="38100" t="76200" r="0" b="95250"/>
                <wp:wrapNone/>
                <wp:docPr id="215" name="Straight Arrow Connector 215"/>
                <wp:cNvGraphicFramePr/>
                <a:graphic xmlns:a="http://schemas.openxmlformats.org/drawingml/2006/main">
                  <a:graphicData uri="http://schemas.microsoft.com/office/word/2010/wordprocessingShape">
                    <wps:wsp>
                      <wps:cNvCnPr/>
                      <wps:spPr>
                        <a:xfrm flipH="1" flipV="1">
                          <a:off x="0" y="0"/>
                          <a:ext cx="365760"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88BD1F" id="Straight Arrow Connector 215" o:spid="_x0000_s1026" type="#_x0000_t32" style="position:absolute;margin-left:331.5pt;margin-top:198.15pt;width:28.8pt;height:0;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" strokecolor="#c00000" strokeweight="1.5pt">
                <v:stroke endarrow="block" joinstyle="miter"/>
              </v:shape>
            </w:pict>
          </mc:Fallback>
        </mc:AlternateContent>
      </w:r>
      <w:r w:rsidRPr="00D43ABC">
        <w:rPr>
          <w:noProof/>
        </w:rPr>
        <mc:AlternateContent>
          <mc:Choice Requires="wps">
            <w:drawing>
              <wp:anchor distT="45720" distB="45720" distL="114300" distR="114300" simplePos="0" relativeHeight="251682816" behindDoc="0" locked="0" layoutInCell="1" allowOverlap="1" wp14:anchorId="5075568D" wp14:editId="54C4F3D9">
                <wp:simplePos x="0" y="0"/>
                <wp:positionH relativeFrom="column">
                  <wp:posOffset>2743200</wp:posOffset>
                </wp:positionH>
                <wp:positionV relativeFrom="paragraph">
                  <wp:posOffset>1809750</wp:posOffset>
                </wp:positionV>
                <wp:extent cx="1543050" cy="304800"/>
                <wp:effectExtent l="0" t="0" r="0" b="0"/>
                <wp:wrapNone/>
                <wp:docPr id="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304800"/>
                        </a:xfrm>
                        <a:prstGeom prst="rect">
                          <a:avLst/>
                        </a:prstGeom>
                        <a:noFill/>
                        <a:ln w="9525">
                          <a:noFill/>
                          <a:miter lim="800000"/>
                          <a:headEnd/>
                          <a:tailEnd/>
                        </a:ln>
                      </wps:spPr>
                      <wps:txbx>
                        <w:txbxContent>
                          <w:p w14:paraId="3779918A" w14:textId="51323401" w:rsidR="00D43ABC" w:rsidRPr="00621368" w:rsidRDefault="00D43ABC" w:rsidP="00621368">
                            <w:pPr>
                              <w:jc w:val="left"/>
                              <w:rPr>
                                <w:color w:val="C00000"/>
                              </w:rPr>
                            </w:pPr>
                            <w:r w:rsidRPr="00621368">
                              <w:rPr>
                                <w:color w:val="C00000"/>
                              </w:rPr>
                              <w:t>Add a pavement layer</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075568D" id="_x0000_s1047" type="#_x0000_t202" style="position:absolute;left:0;text-align:left;margin-left:3in;margin-top:142.5pt;width:121.5pt;height:24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" filled="f" stroked="f">
                <v:textbox inset="0,0,0,0">
                  <w:txbxContent>
                    <w:p w14:paraId="3779918A" w14:textId="51323401" w:rsidR="00D43ABC" w:rsidRPr="00621368" w:rsidRDefault="00D43ABC" w:rsidP="00621368">
                      <w:pPr>
                        <w:jc w:val="left"/>
                        <w:rPr>
                          <w:color w:val="C00000"/>
                        </w:rPr>
                      </w:pPr>
                      <w:r w:rsidRPr="00621368">
                        <w:rPr>
                          <w:color w:val="C00000"/>
                        </w:rPr>
                        <w:t>Add a pavement layer</w:t>
                      </w:r>
                    </w:p>
                  </w:txbxContent>
                </v:textbox>
              </v:shape>
            </w:pict>
          </mc:Fallback>
        </mc:AlternateContent>
      </w:r>
      <w:r w:rsidRPr="00D43ABC">
        <w:rPr>
          <w:noProof/>
        </w:rPr>
        <mc:AlternateContent>
          <mc:Choice Requires="wps">
            <w:drawing>
              <wp:anchor distT="0" distB="0" distL="114300" distR="114300" simplePos="0" relativeHeight="251683840" behindDoc="0" locked="0" layoutInCell="1" allowOverlap="1" wp14:anchorId="7A72B385" wp14:editId="0C67F959">
                <wp:simplePos x="0" y="0"/>
                <wp:positionH relativeFrom="column">
                  <wp:posOffset>1790700</wp:posOffset>
                </wp:positionH>
                <wp:positionV relativeFrom="paragraph">
                  <wp:posOffset>1992630</wp:posOffset>
                </wp:positionV>
                <wp:extent cx="914400" cy="0"/>
                <wp:effectExtent l="0" t="76200" r="19050" b="95250"/>
                <wp:wrapNone/>
                <wp:docPr id="206" name="Straight Arrow Connector 206"/>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48A3A7" id="Straight Arrow Connector 206" o:spid="_x0000_s1026" type="#_x0000_t32" style="position:absolute;margin-left:141pt;margin-top:156.9pt;width:1in;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" strokecolor="#c00000" strokeweight="1.5pt">
                <v:stroke endarrow="block" joinstyle="miter"/>
              </v:shape>
            </w:pict>
          </mc:Fallback>
        </mc:AlternateContent>
      </w:r>
      <w:r w:rsidRPr="001159CB">
        <w:rPr>
          <w:noProof/>
        </w:rPr>
        <mc:AlternateContent>
          <mc:Choice Requires="wps">
            <w:drawing>
              <wp:anchor distT="0" distB="0" distL="114300" distR="114300" simplePos="0" relativeHeight="251677696" behindDoc="0" locked="0" layoutInCell="1" allowOverlap="1" wp14:anchorId="6605B858" wp14:editId="4E976CA8">
                <wp:simplePos x="0" y="0"/>
                <wp:positionH relativeFrom="margin">
                  <wp:posOffset>685801</wp:posOffset>
                </wp:positionH>
                <wp:positionV relativeFrom="paragraph">
                  <wp:posOffset>1895475</wp:posOffset>
                </wp:positionV>
                <wp:extent cx="1809750" cy="171450"/>
                <wp:effectExtent l="0" t="0" r="19050" b="19050"/>
                <wp:wrapNone/>
                <wp:docPr id="62" name="Rectangle 62"/>
                <wp:cNvGraphicFramePr/>
                <a:graphic xmlns:a="http://schemas.openxmlformats.org/drawingml/2006/main">
                  <a:graphicData uri="http://schemas.microsoft.com/office/word/2010/wordprocessingShape">
                    <wps:wsp>
                      <wps:cNvSpPr/>
                      <wps:spPr>
                        <a:xfrm>
                          <a:off x="0" y="0"/>
                          <a:ext cx="1809750" cy="1714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4F5A99" id="Rectangle 62" o:spid="_x0000_s1026" style="position:absolute;margin-left:54pt;margin-top:149.25pt;width:142.5pt;height:13.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" filled="f" strokecolor="#c00000" strokeweight="1.5pt">
                <w10:wrap anchorx="margin"/>
              </v:rect>
            </w:pict>
          </mc:Fallback>
        </mc:AlternateContent>
      </w:r>
      <w:r>
        <w:rPr>
          <w:noProof/>
        </w:rPr>
        <w:drawing>
          <wp:inline distT="0" distB="0" distL="0" distR="0" wp14:anchorId="5B735AFA" wp14:editId="631BBFBC">
            <wp:extent cx="5943600" cy="4562856"/>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3">
                      <a:extLst>
                        <a:ext uri="{28A0092B-C50C-407E-A947-70E740481C1C}">
                          <a14:useLocalDpi xmlns:a14="http://schemas.microsoft.com/office/drawing/2010/main" val="0"/>
                        </a:ext>
                      </a:extLst>
                    </a:blip>
                    <a:srcRect l="12629" t="5721" r="40980" b="28579"/>
                    <a:stretch/>
                  </pic:blipFill>
                  <pic:spPr bwMode="auto">
                    <a:xfrm>
                      <a:off x="0" y="0"/>
                      <a:ext cx="5943600" cy="4562856"/>
                    </a:xfrm>
                    <a:prstGeom prst="rect">
                      <a:avLst/>
                    </a:prstGeom>
                    <a:noFill/>
                    <a:ln>
                      <a:noFill/>
                    </a:ln>
                    <a:extLst>
                      <a:ext uri="{53640926-AAD7-44D8-BBD7-CCE9431645EC}">
                        <a14:shadowObscured xmlns:a14="http://schemas.microsoft.com/office/drawing/2010/main"/>
                      </a:ext>
                    </a:extLst>
                  </pic:spPr>
                </pic:pic>
              </a:graphicData>
            </a:graphic>
          </wp:inline>
        </w:drawing>
      </w:r>
    </w:p>
    <w:p w14:paraId="7A5BB6FB" w14:textId="70DF8449" w:rsidR="006B0CB4" w:rsidRDefault="006B0CB4" w:rsidP="006B0CB4">
      <w:pPr>
        <w:pStyle w:val="Caption"/>
      </w:pPr>
      <w:bookmarkStart w:id="460" w:name="_Ref97018659"/>
      <w:bookmarkStart w:id="461" w:name="_Toc126328252"/>
      <w:r>
        <w:t xml:space="preserve">Figure </w:t>
      </w:r>
      <w:fldSimple w:instr=" STYLEREF 1 \s ">
        <w:r w:rsidR="008F1176">
          <w:rPr>
            <w:noProof/>
          </w:rPr>
          <w:t>3</w:t>
        </w:r>
      </w:fldSimple>
      <w:r>
        <w:noBreakHyphen/>
      </w:r>
      <w:fldSimple w:instr=" SEQ Figure \* ARABIC \s 1 ">
        <w:r w:rsidR="008F1176">
          <w:rPr>
            <w:noProof/>
          </w:rPr>
          <w:t>11</w:t>
        </w:r>
      </w:fldSimple>
      <w:bookmarkEnd w:id="460"/>
      <w:r>
        <w:rPr>
          <w:noProof/>
        </w:rPr>
        <w:t>.</w:t>
      </w:r>
      <w:r>
        <w:t xml:space="preserve"> Adding</w:t>
      </w:r>
      <w:r w:rsidR="000016B2">
        <w:t xml:space="preserve"> or</w:t>
      </w:r>
      <w:r>
        <w:t xml:space="preserve"> </w:t>
      </w:r>
      <w:r w:rsidR="00E913D3">
        <w:t>d</w:t>
      </w:r>
      <w:r>
        <w:t>eleting</w:t>
      </w:r>
      <w:r w:rsidR="001A2434">
        <w:t xml:space="preserve"> a</w:t>
      </w:r>
      <w:r>
        <w:t xml:space="preserve"> pavement layer in BAKFAA</w:t>
      </w:r>
      <w:bookmarkEnd w:id="461"/>
    </w:p>
    <w:p w14:paraId="22F34ABE" w14:textId="79C591F9" w:rsidR="00D25D4B" w:rsidRDefault="00940E66" w:rsidP="00D25D4B">
      <w:r>
        <w:rPr>
          <w:noProof/>
        </w:rPr>
        <w:lastRenderedPageBreak/>
        <w:drawing>
          <wp:inline distT="0" distB="0" distL="0" distR="0" wp14:anchorId="00675131" wp14:editId="020B1400">
            <wp:extent cx="5934075" cy="4229100"/>
            <wp:effectExtent l="0" t="0" r="9525"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4075" cy="4229100"/>
                    </a:xfrm>
                    <a:prstGeom prst="rect">
                      <a:avLst/>
                    </a:prstGeom>
                    <a:noFill/>
                    <a:ln>
                      <a:noFill/>
                    </a:ln>
                  </pic:spPr>
                </pic:pic>
              </a:graphicData>
            </a:graphic>
          </wp:inline>
        </w:drawing>
      </w:r>
    </w:p>
    <w:p w14:paraId="705506D7" w14:textId="5163395D" w:rsidR="00D25D4B" w:rsidRDefault="00EB7467" w:rsidP="00192B93">
      <w:pPr>
        <w:pStyle w:val="Caption"/>
      </w:pPr>
      <w:bookmarkStart w:id="462" w:name="_Ref118283320"/>
      <w:bookmarkStart w:id="463" w:name="_Toc126328253"/>
      <w:r>
        <w:t xml:space="preserve">Figure </w:t>
      </w:r>
      <w:fldSimple w:instr=" STYLEREF 1 \s ">
        <w:r w:rsidR="008F1176">
          <w:rPr>
            <w:noProof/>
          </w:rPr>
          <w:t>3</w:t>
        </w:r>
      </w:fldSimple>
      <w:r>
        <w:noBreakHyphen/>
      </w:r>
      <w:fldSimple w:instr=" SEQ Figure \* ARABIC \s 1 ">
        <w:r w:rsidR="008F1176">
          <w:rPr>
            <w:noProof/>
          </w:rPr>
          <w:t>12</w:t>
        </w:r>
      </w:fldSimple>
      <w:bookmarkEnd w:id="462"/>
      <w:r>
        <w:rPr>
          <w:noProof/>
        </w:rPr>
        <w:t>.</w:t>
      </w:r>
      <w:r>
        <w:t xml:space="preserve"> </w:t>
      </w:r>
      <w:r w:rsidR="008A197A">
        <w:t>Layer Property m</w:t>
      </w:r>
      <w:r w:rsidR="00D3084F">
        <w:t>enu</w:t>
      </w:r>
      <w:r>
        <w:t xml:space="preserve"> </w:t>
      </w:r>
      <w:r w:rsidR="008A197A">
        <w:t xml:space="preserve">used </w:t>
      </w:r>
      <w:r w:rsidR="00340A5F">
        <w:t>to</w:t>
      </w:r>
      <w:r>
        <w:t xml:space="preserve"> add a pavement layer</w:t>
      </w:r>
      <w:bookmarkEnd w:id="463"/>
    </w:p>
    <w:p w14:paraId="648CBC05" w14:textId="1CC40819" w:rsidR="00340A5F" w:rsidRDefault="00E57942" w:rsidP="00340A5F">
      <w:r>
        <w:t xml:space="preserve">To supplement the </w:t>
      </w:r>
      <w:r w:rsidR="00340A5F">
        <w:t xml:space="preserve">pavement layer </w:t>
      </w:r>
      <w:r>
        <w:t>table, the structure</w:t>
      </w:r>
      <w:r w:rsidR="00340A5F">
        <w:t xml:space="preserve"> is also </w:t>
      </w:r>
      <w:r>
        <w:t>depicted in a graphical format as a pavement cross section</w:t>
      </w:r>
      <w:r w:rsidR="00340A5F">
        <w:t xml:space="preserve"> in the “Structure” submodul</w:t>
      </w:r>
      <w:r>
        <w:t>e</w:t>
      </w:r>
      <w:r w:rsidR="006A53DE">
        <w:t xml:space="preserve"> as seen in </w:t>
      </w:r>
      <w:r w:rsidR="00E05720">
        <w:fldChar w:fldCharType="begin"/>
      </w:r>
      <w:r w:rsidR="00E05720">
        <w:instrText xml:space="preserve"> REF _Ref118293140 \h </w:instrText>
      </w:r>
      <w:r w:rsidR="00E05720">
        <w:fldChar w:fldCharType="separate"/>
      </w:r>
      <w:r w:rsidR="008F1176">
        <w:t xml:space="preserve">Figure </w:t>
      </w:r>
      <w:r w:rsidR="008F1176">
        <w:rPr>
          <w:noProof/>
        </w:rPr>
        <w:t>3</w:t>
      </w:r>
      <w:r w:rsidR="008F1176">
        <w:noBreakHyphen/>
      </w:r>
      <w:r w:rsidR="008F1176">
        <w:rPr>
          <w:noProof/>
        </w:rPr>
        <w:t>13</w:t>
      </w:r>
      <w:r w:rsidR="00E05720">
        <w:fldChar w:fldCharType="end"/>
      </w:r>
      <w:r w:rsidR="00340A5F">
        <w:t xml:space="preserve">. </w:t>
      </w:r>
      <w:r>
        <w:t xml:space="preserve">It presents the material </w:t>
      </w:r>
      <w:r w:rsidR="008A197A">
        <w:t xml:space="preserve">type </w:t>
      </w:r>
      <w:r>
        <w:t xml:space="preserve">as well as </w:t>
      </w:r>
      <w:r w:rsidR="00C609CD">
        <w:t>the</w:t>
      </w:r>
      <w:r>
        <w:t xml:space="preserve"> thickness and </w:t>
      </w:r>
      <w:r w:rsidR="00C609CD">
        <w:t xml:space="preserve">seed </w:t>
      </w:r>
      <w:r>
        <w:t>modulus</w:t>
      </w:r>
      <w:r w:rsidR="006A53DE">
        <w:t xml:space="preserve"> for each layer</w:t>
      </w:r>
      <w:r>
        <w:t xml:space="preserve">. </w:t>
      </w:r>
      <w:r w:rsidR="006A53DE">
        <w:t>G</w:t>
      </w:r>
      <w:r>
        <w:t xml:space="preserve">raphics </w:t>
      </w:r>
      <w:r w:rsidR="006A53DE">
        <w:t xml:space="preserve">are applied </w:t>
      </w:r>
      <w:r>
        <w:t xml:space="preserve">according to the general type of material. The user can toggle between hatched </w:t>
      </w:r>
      <w:r w:rsidR="006A53DE">
        <w:t xml:space="preserve">(default) </w:t>
      </w:r>
      <w:r>
        <w:t>graphics and photorealistic graphics with the “Change Pavement Graphics” button in the “Design Options” module.</w:t>
      </w:r>
      <w:r w:rsidR="006A53DE">
        <w:t xml:space="preserve"> Layer thicknesses are reflected proportionally in the figure, with the infinite bottom layer displayed as 12 inches (305 mm) thick. Clicking on a pavement layer opens the “Layer Property” menu (see </w:t>
      </w:r>
      <w:r w:rsidR="006A53DE">
        <w:fldChar w:fldCharType="begin"/>
      </w:r>
      <w:r w:rsidR="006A53DE">
        <w:instrText xml:space="preserve"> REF _Ref118283320 \h </w:instrText>
      </w:r>
      <w:r w:rsidR="006A53DE">
        <w:fldChar w:fldCharType="separate"/>
      </w:r>
      <w:r w:rsidR="008F1176">
        <w:t xml:space="preserve">Figure </w:t>
      </w:r>
      <w:r w:rsidR="008F1176">
        <w:rPr>
          <w:noProof/>
        </w:rPr>
        <w:t>3</w:t>
      </w:r>
      <w:r w:rsidR="008F1176">
        <w:noBreakHyphen/>
      </w:r>
      <w:r w:rsidR="008F1176">
        <w:rPr>
          <w:noProof/>
        </w:rPr>
        <w:t>12</w:t>
      </w:r>
      <w:r w:rsidR="006A53DE">
        <w:fldChar w:fldCharType="end"/>
      </w:r>
      <w:r w:rsidR="006A53DE">
        <w:t>) which can be used to change the material or add a pavement layer.</w:t>
      </w:r>
    </w:p>
    <w:p w14:paraId="319D6601" w14:textId="2883B76F" w:rsidR="00340A5F" w:rsidRDefault="00FF5427" w:rsidP="00E05720">
      <w:pPr>
        <w:jc w:val="center"/>
      </w:pPr>
      <w:r>
        <w:rPr>
          <w:noProof/>
        </w:rPr>
        <w:lastRenderedPageBreak/>
        <w:drawing>
          <wp:inline distT="0" distB="0" distL="0" distR="0" wp14:anchorId="2C1C825A" wp14:editId="16A343D3">
            <wp:extent cx="3438144" cy="4690872"/>
            <wp:effectExtent l="0" t="0" r="0" b="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438144" cy="4690872"/>
                    </a:xfrm>
                    <a:prstGeom prst="rect">
                      <a:avLst/>
                    </a:prstGeom>
                  </pic:spPr>
                </pic:pic>
              </a:graphicData>
            </a:graphic>
          </wp:inline>
        </w:drawing>
      </w:r>
    </w:p>
    <w:p w14:paraId="2F09B2A9" w14:textId="00CA3C30" w:rsidR="00E05720" w:rsidRPr="00C723BF" w:rsidRDefault="00E05720" w:rsidP="00C723BF">
      <w:pPr>
        <w:pStyle w:val="Caption"/>
      </w:pPr>
      <w:bookmarkStart w:id="464" w:name="_Ref118293140"/>
      <w:bookmarkStart w:id="465" w:name="_Toc126328254"/>
      <w:r>
        <w:t xml:space="preserve">Figure </w:t>
      </w:r>
      <w:fldSimple w:instr=" STYLEREF 1 \s ">
        <w:r w:rsidR="008F1176">
          <w:rPr>
            <w:noProof/>
          </w:rPr>
          <w:t>3</w:t>
        </w:r>
      </w:fldSimple>
      <w:r>
        <w:noBreakHyphen/>
      </w:r>
      <w:fldSimple w:instr=" SEQ Figure \* ARABIC \s 1 ">
        <w:r w:rsidR="008F1176">
          <w:rPr>
            <w:noProof/>
          </w:rPr>
          <w:t>13</w:t>
        </w:r>
      </w:fldSimple>
      <w:bookmarkEnd w:id="464"/>
      <w:r>
        <w:rPr>
          <w:noProof/>
        </w:rPr>
        <w:t>.</w:t>
      </w:r>
      <w:r>
        <w:t xml:space="preserve"> Pavement structure submodule</w:t>
      </w:r>
      <w:bookmarkEnd w:id="465"/>
    </w:p>
    <w:p w14:paraId="244507E0" w14:textId="2F039E94" w:rsidR="002A5D57" w:rsidRDefault="002A5D57" w:rsidP="00E913D3">
      <w:pPr>
        <w:pStyle w:val="Heading3"/>
      </w:pPr>
      <w:bookmarkStart w:id="466" w:name="_Toc99740129"/>
      <w:bookmarkStart w:id="467" w:name="_Toc100936473"/>
      <w:bookmarkStart w:id="468" w:name="_Toc100936705"/>
      <w:bookmarkStart w:id="469" w:name="_Toc101121429"/>
      <w:bookmarkStart w:id="470" w:name="_Toc101140498"/>
      <w:bookmarkStart w:id="471" w:name="_Toc101140732"/>
      <w:bookmarkStart w:id="472" w:name="_Toc101140966"/>
      <w:bookmarkStart w:id="473" w:name="_Toc101141200"/>
      <w:bookmarkStart w:id="474" w:name="_Toc101145337"/>
      <w:bookmarkStart w:id="475" w:name="_Toc101145571"/>
      <w:bookmarkStart w:id="476" w:name="_Toc126328200"/>
      <w:bookmarkEnd w:id="466"/>
      <w:bookmarkEnd w:id="467"/>
      <w:bookmarkEnd w:id="468"/>
      <w:bookmarkEnd w:id="469"/>
      <w:bookmarkEnd w:id="470"/>
      <w:bookmarkEnd w:id="471"/>
      <w:bookmarkEnd w:id="472"/>
      <w:bookmarkEnd w:id="473"/>
      <w:bookmarkEnd w:id="474"/>
      <w:bookmarkEnd w:id="475"/>
      <w:r>
        <w:t>Seed Modulus</w:t>
      </w:r>
      <w:bookmarkEnd w:id="476"/>
      <w:r>
        <w:t xml:space="preserve"> </w:t>
      </w:r>
    </w:p>
    <w:p w14:paraId="48144355" w14:textId="4123BB27" w:rsidR="00085286" w:rsidRPr="00577083" w:rsidRDefault="002A5D57" w:rsidP="00340416">
      <w:r>
        <w:t>BAKFAA</w:t>
      </w:r>
      <w:r w:rsidR="006E68ED">
        <w:t xml:space="preserve"> requires a seed modulus value for each pavement layer. Seed moduli are initial modulus values used in the backcalculation iterative procedure. </w:t>
      </w:r>
      <w:r w:rsidR="00BB5CE4">
        <w:t>The pre-defined materials have default seed values, but these can be edited by the user to</w:t>
      </w:r>
      <w:r w:rsidR="001A2434">
        <w:t xml:space="preserve"> any value </w:t>
      </w:r>
      <w:r w:rsidR="00612311">
        <w:t>greater than zero</w:t>
      </w:r>
      <w:r w:rsidR="001A2434">
        <w:t xml:space="preserve">. </w:t>
      </w:r>
      <w:r w:rsidR="00612311">
        <w:t>BAKFAA will provide a warning if the user input</w:t>
      </w:r>
      <w:r w:rsidR="00BB5CE4">
        <w:t>s</w:t>
      </w:r>
      <w:r w:rsidR="00612311">
        <w:t xml:space="preserve"> zero or a negative value. </w:t>
      </w:r>
      <w:r w:rsidR="00662360">
        <w:t xml:space="preserve">If the user edits the seed modulus value, BAKFAA will automatically reclassify the material as </w:t>
      </w:r>
      <w:r w:rsidR="00890491">
        <w:t>‘</w:t>
      </w:r>
      <w:r w:rsidR="00662360">
        <w:t>User Defined</w:t>
      </w:r>
      <w:r w:rsidR="00890491">
        <w:t>’</w:t>
      </w:r>
      <w:r w:rsidR="00662360">
        <w:t xml:space="preserve">. </w:t>
      </w:r>
      <w:r w:rsidR="00612311">
        <w:t xml:space="preserve">Seed </w:t>
      </w:r>
      <w:r w:rsidR="00283FE1">
        <w:t>m</w:t>
      </w:r>
      <w:r w:rsidR="00612311">
        <w:t xml:space="preserve">odulus </w:t>
      </w:r>
      <w:r w:rsidR="001A2434">
        <w:t>values are generally</w:t>
      </w:r>
      <w:r w:rsidR="00045A35">
        <w:t xml:space="preserve"> assigned based on </w:t>
      </w:r>
      <w:r w:rsidR="001A2434">
        <w:t>the best information available from the material</w:t>
      </w:r>
      <w:r w:rsidR="00BC7701">
        <w:t xml:space="preserve"> properties</w:t>
      </w:r>
      <w:r w:rsidR="00BB5CE4">
        <w:t>,</w:t>
      </w:r>
      <w:r w:rsidR="001A2434">
        <w:t xml:space="preserve"> such as </w:t>
      </w:r>
      <w:r w:rsidR="00045A35">
        <w:t>historic data</w:t>
      </w:r>
      <w:r w:rsidR="00F6583D">
        <w:t xml:space="preserve">, </w:t>
      </w:r>
      <w:r w:rsidR="003D7462">
        <w:t xml:space="preserve">material aging, </w:t>
      </w:r>
      <w:r w:rsidR="00F6583D">
        <w:t xml:space="preserve">level of damage to each layer, temperature of asphalt </w:t>
      </w:r>
      <w:r w:rsidR="00DB6BFC">
        <w:t>concrete</w:t>
      </w:r>
      <w:r w:rsidR="00BB5CE4">
        <w:t>,</w:t>
      </w:r>
      <w:r w:rsidR="003D7462">
        <w:t xml:space="preserve"> and</w:t>
      </w:r>
      <w:r w:rsidR="00045A35">
        <w:t xml:space="preserve"> </w:t>
      </w:r>
      <w:r w:rsidR="001A2434">
        <w:t xml:space="preserve">moisture or freezing conditions of </w:t>
      </w:r>
      <w:r w:rsidR="00BB5CE4">
        <w:t xml:space="preserve">the </w:t>
      </w:r>
      <w:r w:rsidR="001A2434">
        <w:t xml:space="preserve">unbound material. Other laboratory or nondestructive testing data can also be used to </w:t>
      </w:r>
      <w:r w:rsidR="003D7462">
        <w:t>estimate</w:t>
      </w:r>
      <w:r w:rsidR="001A2434">
        <w:t xml:space="preserve"> </w:t>
      </w:r>
      <w:r w:rsidR="00BC7BC8">
        <w:t>s</w:t>
      </w:r>
      <w:r w:rsidR="001A2434">
        <w:t xml:space="preserve">eed </w:t>
      </w:r>
      <w:r w:rsidR="00BC7BC8">
        <w:t>m</w:t>
      </w:r>
      <w:r w:rsidR="001A2434">
        <w:t>odulus values.</w:t>
      </w:r>
      <w:r w:rsidR="00045A35">
        <w:t xml:space="preserve"> </w:t>
      </w:r>
    </w:p>
    <w:p w14:paraId="79720B78" w14:textId="5CC8183A" w:rsidR="006E0CF0" w:rsidRDefault="003D7462" w:rsidP="006E0CF0">
      <w:pPr>
        <w:rPr>
          <w:iCs/>
        </w:rPr>
      </w:pPr>
      <w:r>
        <w:fldChar w:fldCharType="begin"/>
      </w:r>
      <w:r>
        <w:instrText xml:space="preserve"> REF _Ref99612420 \h </w:instrText>
      </w:r>
      <w:r>
        <w:fldChar w:fldCharType="separate"/>
      </w:r>
      <w:r w:rsidR="008F1176" w:rsidRPr="00577083">
        <w:t xml:space="preserve">Table </w:t>
      </w:r>
      <w:r w:rsidR="008F1176">
        <w:rPr>
          <w:noProof/>
        </w:rPr>
        <w:t>3</w:t>
      </w:r>
      <w:r w:rsidR="008F1176" w:rsidRPr="00577083">
        <w:noBreakHyphen/>
      </w:r>
      <w:r w:rsidR="008F1176">
        <w:rPr>
          <w:noProof/>
        </w:rPr>
        <w:t>1</w:t>
      </w:r>
      <w:r>
        <w:fldChar w:fldCharType="end"/>
      </w:r>
      <w:r w:rsidR="006E0CF0" w:rsidRPr="00577083">
        <w:t xml:space="preserve"> provides typical modulus values and ranges for paving materials based on </w:t>
      </w:r>
      <w:r w:rsidR="00DA0272">
        <w:t xml:space="preserve">FAA Advisory </w:t>
      </w:r>
      <w:r w:rsidR="00DA0272" w:rsidRPr="003B58CF">
        <w:t>Circular</w:t>
      </w:r>
      <w:r w:rsidR="006E0CF0" w:rsidRPr="00BC7BC8">
        <w:t xml:space="preserve"> 150/5370-11B, </w:t>
      </w:r>
      <w:r w:rsidR="009A6ABE">
        <w:t>“</w:t>
      </w:r>
      <w:r w:rsidR="006E0CF0" w:rsidRPr="004624F7">
        <w:rPr>
          <w:iCs/>
        </w:rPr>
        <w:t>Use of Nondestructive Testing in the Evaluation of Airport Pavements</w:t>
      </w:r>
      <w:r w:rsidR="009A6ABE">
        <w:rPr>
          <w:iCs/>
        </w:rPr>
        <w:t>”</w:t>
      </w:r>
      <w:r w:rsidR="006E0CF0" w:rsidRPr="004624F7">
        <w:rPr>
          <w:iCs/>
        </w:rPr>
        <w:t>.</w:t>
      </w:r>
      <w:r w:rsidR="00795F13" w:rsidRPr="00EC3721">
        <w:rPr>
          <w:iCs/>
        </w:rPr>
        <w:t xml:space="preserve"> </w:t>
      </w:r>
      <w:r w:rsidR="00F87EFB">
        <w:rPr>
          <w:iCs/>
        </w:rPr>
        <w:fldChar w:fldCharType="begin"/>
      </w:r>
      <w:r w:rsidR="00F87EFB">
        <w:rPr>
          <w:iCs/>
        </w:rPr>
        <w:instrText xml:space="preserve"> REF _Ref97032862 \h </w:instrText>
      </w:r>
      <w:r w:rsidR="00F87EFB">
        <w:rPr>
          <w:iCs/>
        </w:rPr>
      </w:r>
      <w:r w:rsidR="00F87EFB">
        <w:rPr>
          <w:iCs/>
        </w:rPr>
        <w:fldChar w:fldCharType="separate"/>
      </w:r>
      <w:r w:rsidR="008F1176">
        <w:t xml:space="preserve">Table </w:t>
      </w:r>
      <w:r w:rsidR="008F1176">
        <w:rPr>
          <w:noProof/>
        </w:rPr>
        <w:t>3</w:t>
      </w:r>
      <w:r w:rsidR="008F1176">
        <w:noBreakHyphen/>
      </w:r>
      <w:r w:rsidR="008F1176">
        <w:rPr>
          <w:noProof/>
        </w:rPr>
        <w:t>2</w:t>
      </w:r>
      <w:r w:rsidR="00F87EFB">
        <w:rPr>
          <w:iCs/>
        </w:rPr>
        <w:fldChar w:fldCharType="end"/>
      </w:r>
      <w:r w:rsidR="00F87EFB">
        <w:rPr>
          <w:iCs/>
        </w:rPr>
        <w:t xml:space="preserve"> presents default seed modulus values for pavement layers in BAKFAA.</w:t>
      </w:r>
    </w:p>
    <w:p w14:paraId="5ED5B1A2" w14:textId="203F4BF6" w:rsidR="008554E6" w:rsidRPr="00F875DE" w:rsidRDefault="006E0CF0" w:rsidP="00A7697C">
      <w:pPr>
        <w:pStyle w:val="TableCaption"/>
      </w:pPr>
      <w:bookmarkStart w:id="477" w:name="_Ref99612420"/>
      <w:bookmarkStart w:id="478" w:name="_Toc126328302"/>
      <w:r w:rsidRPr="00577083">
        <w:lastRenderedPageBreak/>
        <w:t xml:space="preserve">Table </w:t>
      </w:r>
      <w:fldSimple w:instr=" STYLEREF 1 \s ">
        <w:r w:rsidR="008F1176">
          <w:rPr>
            <w:noProof/>
          </w:rPr>
          <w:t>3</w:t>
        </w:r>
      </w:fldSimple>
      <w:r w:rsidRPr="00577083">
        <w:noBreakHyphen/>
      </w:r>
      <w:fldSimple w:instr=" SEQ Table \* ARABIC \s 1 ">
        <w:r w:rsidR="008F1176">
          <w:rPr>
            <w:noProof/>
          </w:rPr>
          <w:t>1</w:t>
        </w:r>
      </w:fldSimple>
      <w:bookmarkEnd w:id="477"/>
      <w:r w:rsidR="00A121C8">
        <w:rPr>
          <w:noProof/>
        </w:rPr>
        <w:t>.</w:t>
      </w:r>
      <w:r w:rsidRPr="00577083">
        <w:t xml:space="preserve"> Typical </w:t>
      </w:r>
      <w:r w:rsidR="00F85735" w:rsidRPr="00577083">
        <w:t xml:space="preserve">modulus </w:t>
      </w:r>
      <w:r w:rsidRPr="00577083">
        <w:t>val</w:t>
      </w:r>
      <w:r>
        <w:t xml:space="preserve">ues and ranges for </w:t>
      </w:r>
      <w:r w:rsidR="00F85735">
        <w:t>paving material</w:t>
      </w:r>
      <w:bookmarkEnd w:id="478"/>
    </w:p>
    <w:tbl>
      <w:tblPr>
        <w:tblW w:w="9084" w:type="dxa"/>
        <w:tblLook w:val="04A0" w:firstRow="1" w:lastRow="0" w:firstColumn="1" w:lastColumn="0" w:noHBand="0" w:noVBand="1"/>
      </w:tblPr>
      <w:tblGrid>
        <w:gridCol w:w="2160"/>
        <w:gridCol w:w="1296"/>
        <w:gridCol w:w="1056"/>
        <w:gridCol w:w="820"/>
        <w:gridCol w:w="1056"/>
        <w:gridCol w:w="820"/>
        <w:gridCol w:w="1056"/>
        <w:gridCol w:w="820"/>
      </w:tblGrid>
      <w:tr w:rsidR="008554E6" w:rsidRPr="008554E6" w14:paraId="441644DE" w14:textId="77777777" w:rsidTr="003221CE">
        <w:trPr>
          <w:trHeight w:val="465"/>
        </w:trPr>
        <w:tc>
          <w:tcPr>
            <w:tcW w:w="2160" w:type="dxa"/>
            <w:vMerge w:val="restart"/>
            <w:tcBorders>
              <w:top w:val="single" w:sz="8" w:space="0" w:color="auto"/>
              <w:left w:val="single" w:sz="8" w:space="0" w:color="auto"/>
              <w:bottom w:val="single" w:sz="8" w:space="0" w:color="000000"/>
              <w:right w:val="single" w:sz="4" w:space="0" w:color="auto"/>
            </w:tcBorders>
            <w:shd w:val="clear" w:color="auto" w:fill="auto"/>
            <w:vAlign w:val="center"/>
            <w:hideMark/>
          </w:tcPr>
          <w:p w14:paraId="6E02DA5E" w14:textId="77777777" w:rsidR="008554E6" w:rsidRPr="008554E6" w:rsidRDefault="008554E6" w:rsidP="008D2BFA">
            <w:pPr>
              <w:pStyle w:val="TableHeading"/>
            </w:pPr>
            <w:r w:rsidRPr="008554E6">
              <w:t>Material</w:t>
            </w:r>
          </w:p>
        </w:tc>
        <w:tc>
          <w:tcPr>
            <w:tcW w:w="1296" w:type="dxa"/>
            <w:vMerge w:val="restart"/>
            <w:tcBorders>
              <w:top w:val="single" w:sz="8" w:space="0" w:color="auto"/>
              <w:left w:val="single" w:sz="4" w:space="0" w:color="auto"/>
              <w:bottom w:val="single" w:sz="8" w:space="0" w:color="000000"/>
              <w:right w:val="double" w:sz="6" w:space="0" w:color="auto"/>
            </w:tcBorders>
            <w:shd w:val="clear" w:color="auto" w:fill="auto"/>
            <w:vAlign w:val="center"/>
            <w:hideMark/>
          </w:tcPr>
          <w:p w14:paraId="7E804307" w14:textId="77777777" w:rsidR="008554E6" w:rsidRPr="008554E6" w:rsidRDefault="008554E6" w:rsidP="008D2BFA">
            <w:pPr>
              <w:pStyle w:val="TableHeading"/>
            </w:pPr>
            <w:r w:rsidRPr="008554E6">
              <w:t>Item Number</w:t>
            </w:r>
          </w:p>
        </w:tc>
        <w:tc>
          <w:tcPr>
            <w:tcW w:w="1876" w:type="dxa"/>
            <w:gridSpan w:val="2"/>
            <w:tcBorders>
              <w:top w:val="single" w:sz="8" w:space="0" w:color="auto"/>
              <w:left w:val="nil"/>
              <w:bottom w:val="single" w:sz="4" w:space="0" w:color="auto"/>
              <w:right w:val="double" w:sz="6" w:space="0" w:color="000000"/>
            </w:tcBorders>
            <w:shd w:val="clear" w:color="auto" w:fill="auto"/>
            <w:vAlign w:val="center"/>
            <w:hideMark/>
          </w:tcPr>
          <w:p w14:paraId="19985F8D" w14:textId="77777777" w:rsidR="008554E6" w:rsidRPr="008554E6" w:rsidRDefault="008554E6" w:rsidP="008D2BFA">
            <w:pPr>
              <w:pStyle w:val="TableHeading"/>
            </w:pPr>
            <w:r w:rsidRPr="008554E6">
              <w:t>Low Value</w:t>
            </w:r>
          </w:p>
        </w:tc>
        <w:tc>
          <w:tcPr>
            <w:tcW w:w="1876" w:type="dxa"/>
            <w:gridSpan w:val="2"/>
            <w:tcBorders>
              <w:top w:val="single" w:sz="8" w:space="0" w:color="auto"/>
              <w:left w:val="nil"/>
              <w:bottom w:val="single" w:sz="4" w:space="0" w:color="auto"/>
              <w:right w:val="double" w:sz="6" w:space="0" w:color="000000"/>
            </w:tcBorders>
            <w:shd w:val="clear" w:color="auto" w:fill="auto"/>
            <w:vAlign w:val="center"/>
            <w:hideMark/>
          </w:tcPr>
          <w:p w14:paraId="05966F61" w14:textId="77777777" w:rsidR="008554E6" w:rsidRPr="008554E6" w:rsidRDefault="008554E6" w:rsidP="008D2BFA">
            <w:pPr>
              <w:pStyle w:val="TableHeading"/>
            </w:pPr>
            <w:r w:rsidRPr="008554E6">
              <w:t>Typical Value</w:t>
            </w:r>
          </w:p>
        </w:tc>
        <w:tc>
          <w:tcPr>
            <w:tcW w:w="1876" w:type="dxa"/>
            <w:gridSpan w:val="2"/>
            <w:tcBorders>
              <w:top w:val="single" w:sz="8" w:space="0" w:color="auto"/>
              <w:left w:val="nil"/>
              <w:bottom w:val="single" w:sz="4" w:space="0" w:color="auto"/>
              <w:right w:val="single" w:sz="8" w:space="0" w:color="000000"/>
            </w:tcBorders>
            <w:shd w:val="clear" w:color="auto" w:fill="auto"/>
            <w:vAlign w:val="center"/>
            <w:hideMark/>
          </w:tcPr>
          <w:p w14:paraId="773B96D4" w14:textId="77777777" w:rsidR="008554E6" w:rsidRPr="008554E6" w:rsidRDefault="008554E6" w:rsidP="008D2BFA">
            <w:pPr>
              <w:pStyle w:val="TableHeading"/>
            </w:pPr>
            <w:r w:rsidRPr="008554E6">
              <w:t>High Value</w:t>
            </w:r>
          </w:p>
        </w:tc>
      </w:tr>
      <w:tr w:rsidR="008554E6" w:rsidRPr="008554E6" w14:paraId="5FF5222E" w14:textId="77777777" w:rsidTr="003221CE">
        <w:trPr>
          <w:trHeight w:val="330"/>
        </w:trPr>
        <w:tc>
          <w:tcPr>
            <w:tcW w:w="2160" w:type="dxa"/>
            <w:vMerge/>
            <w:tcBorders>
              <w:top w:val="single" w:sz="8" w:space="0" w:color="auto"/>
              <w:left w:val="single" w:sz="8" w:space="0" w:color="auto"/>
              <w:bottom w:val="single" w:sz="8" w:space="0" w:color="000000"/>
              <w:right w:val="single" w:sz="4" w:space="0" w:color="auto"/>
            </w:tcBorders>
            <w:vAlign w:val="center"/>
            <w:hideMark/>
          </w:tcPr>
          <w:p w14:paraId="255CCA3F" w14:textId="77777777" w:rsidR="008554E6" w:rsidRPr="008554E6" w:rsidRDefault="008554E6" w:rsidP="008D2BFA">
            <w:pPr>
              <w:pStyle w:val="TableHeading"/>
            </w:pPr>
          </w:p>
        </w:tc>
        <w:tc>
          <w:tcPr>
            <w:tcW w:w="1296" w:type="dxa"/>
            <w:vMerge/>
            <w:tcBorders>
              <w:top w:val="single" w:sz="8" w:space="0" w:color="auto"/>
              <w:left w:val="single" w:sz="4" w:space="0" w:color="auto"/>
              <w:bottom w:val="single" w:sz="8" w:space="0" w:color="000000"/>
              <w:right w:val="double" w:sz="6" w:space="0" w:color="auto"/>
            </w:tcBorders>
            <w:vAlign w:val="center"/>
            <w:hideMark/>
          </w:tcPr>
          <w:p w14:paraId="73C7A54E" w14:textId="77777777" w:rsidR="008554E6" w:rsidRPr="008554E6" w:rsidRDefault="008554E6" w:rsidP="008D2BFA">
            <w:pPr>
              <w:pStyle w:val="TableHeading"/>
            </w:pPr>
          </w:p>
        </w:tc>
        <w:tc>
          <w:tcPr>
            <w:tcW w:w="1056" w:type="dxa"/>
            <w:tcBorders>
              <w:top w:val="nil"/>
              <w:left w:val="nil"/>
              <w:bottom w:val="single" w:sz="8" w:space="0" w:color="auto"/>
              <w:right w:val="single" w:sz="4" w:space="0" w:color="auto"/>
            </w:tcBorders>
            <w:shd w:val="clear" w:color="auto" w:fill="auto"/>
            <w:vAlign w:val="center"/>
            <w:hideMark/>
          </w:tcPr>
          <w:p w14:paraId="4D1D9A0C" w14:textId="77777777" w:rsidR="008554E6" w:rsidRPr="008554E6" w:rsidRDefault="008554E6" w:rsidP="008D2BFA">
            <w:pPr>
              <w:pStyle w:val="TableHeading"/>
            </w:pPr>
            <w:r w:rsidRPr="008554E6">
              <w:t>psi</w:t>
            </w:r>
          </w:p>
        </w:tc>
        <w:tc>
          <w:tcPr>
            <w:tcW w:w="820" w:type="dxa"/>
            <w:tcBorders>
              <w:top w:val="nil"/>
              <w:left w:val="nil"/>
              <w:bottom w:val="single" w:sz="8" w:space="0" w:color="auto"/>
              <w:right w:val="double" w:sz="6" w:space="0" w:color="auto"/>
            </w:tcBorders>
            <w:shd w:val="clear" w:color="auto" w:fill="auto"/>
            <w:vAlign w:val="center"/>
            <w:hideMark/>
          </w:tcPr>
          <w:p w14:paraId="03AB89D1" w14:textId="189B1C20" w:rsidR="008554E6" w:rsidRPr="008554E6" w:rsidRDefault="008554E6" w:rsidP="008D2BFA">
            <w:pPr>
              <w:pStyle w:val="TableHeading"/>
              <w:rPr>
                <w:color w:val="4472C4"/>
              </w:rPr>
            </w:pPr>
            <w:r w:rsidRPr="008554E6">
              <w:rPr>
                <w:color w:val="4472C4"/>
              </w:rPr>
              <w:t>M</w:t>
            </w:r>
            <w:r>
              <w:rPr>
                <w:color w:val="4472C4"/>
              </w:rPr>
              <w:t>P</w:t>
            </w:r>
            <w:r w:rsidRPr="008554E6">
              <w:rPr>
                <w:color w:val="4472C4"/>
              </w:rPr>
              <w:t>a</w:t>
            </w:r>
          </w:p>
        </w:tc>
        <w:tc>
          <w:tcPr>
            <w:tcW w:w="1056" w:type="dxa"/>
            <w:tcBorders>
              <w:top w:val="nil"/>
              <w:left w:val="nil"/>
              <w:bottom w:val="single" w:sz="8" w:space="0" w:color="auto"/>
              <w:right w:val="single" w:sz="4" w:space="0" w:color="auto"/>
            </w:tcBorders>
            <w:shd w:val="clear" w:color="auto" w:fill="auto"/>
            <w:vAlign w:val="center"/>
            <w:hideMark/>
          </w:tcPr>
          <w:p w14:paraId="66D2C707" w14:textId="77777777" w:rsidR="008554E6" w:rsidRPr="008554E6" w:rsidRDefault="008554E6" w:rsidP="008D2BFA">
            <w:pPr>
              <w:pStyle w:val="TableHeading"/>
            </w:pPr>
            <w:r w:rsidRPr="008554E6">
              <w:t>psi</w:t>
            </w:r>
          </w:p>
        </w:tc>
        <w:tc>
          <w:tcPr>
            <w:tcW w:w="820" w:type="dxa"/>
            <w:tcBorders>
              <w:top w:val="nil"/>
              <w:left w:val="nil"/>
              <w:bottom w:val="single" w:sz="8" w:space="0" w:color="auto"/>
              <w:right w:val="double" w:sz="6" w:space="0" w:color="auto"/>
            </w:tcBorders>
            <w:shd w:val="clear" w:color="auto" w:fill="auto"/>
            <w:vAlign w:val="center"/>
            <w:hideMark/>
          </w:tcPr>
          <w:p w14:paraId="3F2A48E9" w14:textId="4BAB8368" w:rsidR="008554E6" w:rsidRPr="008554E6" w:rsidRDefault="008554E6" w:rsidP="008D2BFA">
            <w:pPr>
              <w:pStyle w:val="TableHeading"/>
              <w:rPr>
                <w:color w:val="4472C4"/>
              </w:rPr>
            </w:pPr>
            <w:r w:rsidRPr="008554E6">
              <w:rPr>
                <w:color w:val="4472C4"/>
              </w:rPr>
              <w:t>M</w:t>
            </w:r>
            <w:r>
              <w:rPr>
                <w:color w:val="4472C4"/>
              </w:rPr>
              <w:t>P</w:t>
            </w:r>
            <w:r w:rsidRPr="008554E6">
              <w:rPr>
                <w:color w:val="4472C4"/>
              </w:rPr>
              <w:t>a</w:t>
            </w:r>
          </w:p>
        </w:tc>
        <w:tc>
          <w:tcPr>
            <w:tcW w:w="1056" w:type="dxa"/>
            <w:tcBorders>
              <w:top w:val="nil"/>
              <w:left w:val="nil"/>
              <w:bottom w:val="single" w:sz="8" w:space="0" w:color="auto"/>
              <w:right w:val="single" w:sz="4" w:space="0" w:color="auto"/>
            </w:tcBorders>
            <w:shd w:val="clear" w:color="auto" w:fill="auto"/>
            <w:vAlign w:val="center"/>
            <w:hideMark/>
          </w:tcPr>
          <w:p w14:paraId="543BE5AA" w14:textId="77777777" w:rsidR="008554E6" w:rsidRPr="008554E6" w:rsidRDefault="008554E6" w:rsidP="008D2BFA">
            <w:pPr>
              <w:pStyle w:val="TableHeading"/>
            </w:pPr>
            <w:r w:rsidRPr="008554E6">
              <w:t>psi</w:t>
            </w:r>
          </w:p>
        </w:tc>
        <w:tc>
          <w:tcPr>
            <w:tcW w:w="820" w:type="dxa"/>
            <w:tcBorders>
              <w:top w:val="nil"/>
              <w:left w:val="nil"/>
              <w:bottom w:val="single" w:sz="8" w:space="0" w:color="auto"/>
              <w:right w:val="single" w:sz="8" w:space="0" w:color="auto"/>
            </w:tcBorders>
            <w:shd w:val="clear" w:color="auto" w:fill="auto"/>
            <w:vAlign w:val="center"/>
            <w:hideMark/>
          </w:tcPr>
          <w:p w14:paraId="18E68E7D" w14:textId="22507648" w:rsidR="008554E6" w:rsidRPr="008554E6" w:rsidRDefault="008554E6" w:rsidP="008D2BFA">
            <w:pPr>
              <w:pStyle w:val="TableHeading"/>
              <w:rPr>
                <w:color w:val="4472C4"/>
              </w:rPr>
            </w:pPr>
            <w:r w:rsidRPr="008554E6">
              <w:rPr>
                <w:color w:val="4472C4"/>
              </w:rPr>
              <w:t>M</w:t>
            </w:r>
            <w:r>
              <w:rPr>
                <w:color w:val="4472C4"/>
              </w:rPr>
              <w:t>P</w:t>
            </w:r>
            <w:r w:rsidRPr="008554E6">
              <w:rPr>
                <w:color w:val="4472C4"/>
              </w:rPr>
              <w:t>a</w:t>
            </w:r>
          </w:p>
        </w:tc>
      </w:tr>
      <w:tr w:rsidR="008554E6" w:rsidRPr="008554E6" w14:paraId="71CFC9D5" w14:textId="77777777" w:rsidTr="003221CE">
        <w:trPr>
          <w:trHeight w:val="315"/>
        </w:trPr>
        <w:tc>
          <w:tcPr>
            <w:tcW w:w="2160" w:type="dxa"/>
            <w:tcBorders>
              <w:top w:val="nil"/>
              <w:left w:val="single" w:sz="8" w:space="0" w:color="auto"/>
              <w:bottom w:val="single" w:sz="4" w:space="0" w:color="auto"/>
              <w:right w:val="single" w:sz="4" w:space="0" w:color="auto"/>
            </w:tcBorders>
            <w:shd w:val="clear" w:color="auto" w:fill="auto"/>
            <w:noWrap/>
            <w:vAlign w:val="center"/>
            <w:hideMark/>
          </w:tcPr>
          <w:p w14:paraId="5A2D3792" w14:textId="77777777" w:rsidR="008554E6" w:rsidRPr="008554E6" w:rsidRDefault="008554E6" w:rsidP="008D2BFA">
            <w:pPr>
              <w:pStyle w:val="TableCenter"/>
            </w:pPr>
            <w:r w:rsidRPr="008554E6">
              <w:t>Asphalt Mix Pavement</w:t>
            </w:r>
          </w:p>
        </w:tc>
        <w:tc>
          <w:tcPr>
            <w:tcW w:w="1296" w:type="dxa"/>
            <w:tcBorders>
              <w:top w:val="nil"/>
              <w:left w:val="nil"/>
              <w:bottom w:val="single" w:sz="4" w:space="0" w:color="auto"/>
              <w:right w:val="double" w:sz="6" w:space="0" w:color="auto"/>
            </w:tcBorders>
            <w:shd w:val="clear" w:color="auto" w:fill="auto"/>
            <w:noWrap/>
            <w:vAlign w:val="center"/>
            <w:hideMark/>
          </w:tcPr>
          <w:p w14:paraId="13B9B55B" w14:textId="77777777" w:rsidR="008554E6" w:rsidRPr="008554E6" w:rsidRDefault="008554E6" w:rsidP="008D2BFA">
            <w:pPr>
              <w:pStyle w:val="TableCenter"/>
            </w:pPr>
            <w:r w:rsidRPr="008554E6">
              <w:t>P-401/P-403</w:t>
            </w:r>
          </w:p>
        </w:tc>
        <w:tc>
          <w:tcPr>
            <w:tcW w:w="1056" w:type="dxa"/>
            <w:tcBorders>
              <w:top w:val="nil"/>
              <w:left w:val="nil"/>
              <w:bottom w:val="single" w:sz="4" w:space="0" w:color="auto"/>
              <w:right w:val="single" w:sz="4" w:space="0" w:color="auto"/>
            </w:tcBorders>
            <w:shd w:val="clear" w:color="auto" w:fill="auto"/>
            <w:noWrap/>
            <w:vAlign w:val="center"/>
            <w:hideMark/>
          </w:tcPr>
          <w:p w14:paraId="566F2B50" w14:textId="77777777" w:rsidR="008554E6" w:rsidRPr="008554E6" w:rsidRDefault="008554E6" w:rsidP="008D2BFA">
            <w:pPr>
              <w:pStyle w:val="TableCenter"/>
            </w:pPr>
            <w:r w:rsidRPr="008554E6">
              <w:t>70,000</w:t>
            </w:r>
          </w:p>
        </w:tc>
        <w:tc>
          <w:tcPr>
            <w:tcW w:w="820" w:type="dxa"/>
            <w:tcBorders>
              <w:top w:val="nil"/>
              <w:left w:val="nil"/>
              <w:bottom w:val="single" w:sz="4" w:space="0" w:color="auto"/>
              <w:right w:val="double" w:sz="6" w:space="0" w:color="auto"/>
            </w:tcBorders>
            <w:shd w:val="clear" w:color="auto" w:fill="auto"/>
            <w:noWrap/>
            <w:vAlign w:val="center"/>
            <w:hideMark/>
          </w:tcPr>
          <w:p w14:paraId="01DD924E" w14:textId="77777777" w:rsidR="008554E6" w:rsidRPr="008554E6" w:rsidRDefault="008554E6" w:rsidP="008D2BFA">
            <w:pPr>
              <w:pStyle w:val="TableCenter"/>
              <w:rPr>
                <w:color w:val="4472C4"/>
              </w:rPr>
            </w:pPr>
            <w:r w:rsidRPr="008554E6">
              <w:rPr>
                <w:color w:val="4472C4"/>
              </w:rPr>
              <w:t>500</w:t>
            </w:r>
          </w:p>
        </w:tc>
        <w:tc>
          <w:tcPr>
            <w:tcW w:w="1056" w:type="dxa"/>
            <w:tcBorders>
              <w:top w:val="nil"/>
              <w:left w:val="nil"/>
              <w:bottom w:val="single" w:sz="4" w:space="0" w:color="auto"/>
              <w:right w:val="single" w:sz="4" w:space="0" w:color="auto"/>
            </w:tcBorders>
            <w:shd w:val="clear" w:color="auto" w:fill="auto"/>
            <w:noWrap/>
            <w:vAlign w:val="center"/>
            <w:hideMark/>
          </w:tcPr>
          <w:p w14:paraId="2C425F94" w14:textId="77777777" w:rsidR="008554E6" w:rsidRPr="008554E6" w:rsidRDefault="008554E6" w:rsidP="008D2BFA">
            <w:pPr>
              <w:pStyle w:val="TableCenter"/>
            </w:pPr>
            <w:r w:rsidRPr="008554E6">
              <w:t>500,000</w:t>
            </w:r>
          </w:p>
        </w:tc>
        <w:tc>
          <w:tcPr>
            <w:tcW w:w="820" w:type="dxa"/>
            <w:tcBorders>
              <w:top w:val="nil"/>
              <w:left w:val="nil"/>
              <w:bottom w:val="single" w:sz="4" w:space="0" w:color="auto"/>
              <w:right w:val="double" w:sz="6" w:space="0" w:color="auto"/>
            </w:tcBorders>
            <w:shd w:val="clear" w:color="auto" w:fill="auto"/>
            <w:noWrap/>
            <w:vAlign w:val="center"/>
            <w:hideMark/>
          </w:tcPr>
          <w:p w14:paraId="09596ED0" w14:textId="77777777" w:rsidR="008554E6" w:rsidRPr="008554E6" w:rsidRDefault="008554E6" w:rsidP="008D2BFA">
            <w:pPr>
              <w:pStyle w:val="TableCenter"/>
              <w:rPr>
                <w:color w:val="4472C4"/>
              </w:rPr>
            </w:pPr>
            <w:r w:rsidRPr="008554E6">
              <w:rPr>
                <w:color w:val="4472C4"/>
              </w:rPr>
              <w:t>3,500</w:t>
            </w:r>
          </w:p>
        </w:tc>
        <w:tc>
          <w:tcPr>
            <w:tcW w:w="1056" w:type="dxa"/>
            <w:tcBorders>
              <w:top w:val="nil"/>
              <w:left w:val="nil"/>
              <w:bottom w:val="single" w:sz="4" w:space="0" w:color="auto"/>
              <w:right w:val="single" w:sz="4" w:space="0" w:color="auto"/>
            </w:tcBorders>
            <w:shd w:val="clear" w:color="auto" w:fill="auto"/>
            <w:noWrap/>
            <w:vAlign w:val="center"/>
            <w:hideMark/>
          </w:tcPr>
          <w:p w14:paraId="46FCD4F7" w14:textId="77777777" w:rsidR="008554E6" w:rsidRPr="008554E6" w:rsidRDefault="008554E6" w:rsidP="008D2BFA">
            <w:pPr>
              <w:pStyle w:val="TableCenter"/>
            </w:pPr>
            <w:r w:rsidRPr="008554E6">
              <w:t>2,000,000</w:t>
            </w:r>
          </w:p>
        </w:tc>
        <w:tc>
          <w:tcPr>
            <w:tcW w:w="820" w:type="dxa"/>
            <w:tcBorders>
              <w:top w:val="nil"/>
              <w:left w:val="nil"/>
              <w:bottom w:val="single" w:sz="4" w:space="0" w:color="auto"/>
              <w:right w:val="single" w:sz="8" w:space="0" w:color="auto"/>
            </w:tcBorders>
            <w:shd w:val="clear" w:color="auto" w:fill="auto"/>
            <w:noWrap/>
            <w:vAlign w:val="center"/>
            <w:hideMark/>
          </w:tcPr>
          <w:p w14:paraId="6C82D26E" w14:textId="77777777" w:rsidR="008554E6" w:rsidRPr="008554E6" w:rsidRDefault="008554E6" w:rsidP="008D2BFA">
            <w:pPr>
              <w:pStyle w:val="TableCenter"/>
              <w:rPr>
                <w:color w:val="4472C4"/>
              </w:rPr>
            </w:pPr>
            <w:r w:rsidRPr="008554E6">
              <w:rPr>
                <w:color w:val="4472C4"/>
              </w:rPr>
              <w:t>14,000</w:t>
            </w:r>
          </w:p>
        </w:tc>
      </w:tr>
      <w:tr w:rsidR="008554E6" w:rsidRPr="008554E6" w14:paraId="43AAD767" w14:textId="77777777" w:rsidTr="003221CE">
        <w:trPr>
          <w:trHeight w:val="315"/>
        </w:trPr>
        <w:tc>
          <w:tcPr>
            <w:tcW w:w="2160" w:type="dxa"/>
            <w:tcBorders>
              <w:top w:val="nil"/>
              <w:left w:val="single" w:sz="8" w:space="0" w:color="auto"/>
              <w:bottom w:val="single" w:sz="4" w:space="0" w:color="auto"/>
              <w:right w:val="single" w:sz="4" w:space="0" w:color="auto"/>
            </w:tcBorders>
            <w:shd w:val="clear" w:color="auto" w:fill="auto"/>
            <w:noWrap/>
            <w:vAlign w:val="center"/>
            <w:hideMark/>
          </w:tcPr>
          <w:p w14:paraId="4B7EE498" w14:textId="77777777" w:rsidR="008554E6" w:rsidRPr="008554E6" w:rsidRDefault="008554E6" w:rsidP="008D2BFA">
            <w:pPr>
              <w:pStyle w:val="TableCenter"/>
            </w:pPr>
            <w:r w:rsidRPr="008554E6">
              <w:t>Cement Concrete Pavement</w:t>
            </w:r>
          </w:p>
        </w:tc>
        <w:tc>
          <w:tcPr>
            <w:tcW w:w="1296" w:type="dxa"/>
            <w:tcBorders>
              <w:top w:val="nil"/>
              <w:left w:val="nil"/>
              <w:bottom w:val="single" w:sz="4" w:space="0" w:color="auto"/>
              <w:right w:val="double" w:sz="6" w:space="0" w:color="auto"/>
            </w:tcBorders>
            <w:shd w:val="clear" w:color="auto" w:fill="auto"/>
            <w:noWrap/>
            <w:vAlign w:val="center"/>
            <w:hideMark/>
          </w:tcPr>
          <w:p w14:paraId="5E146A91" w14:textId="77777777" w:rsidR="008554E6" w:rsidRPr="008554E6" w:rsidRDefault="008554E6" w:rsidP="008D2BFA">
            <w:pPr>
              <w:pStyle w:val="TableCenter"/>
            </w:pPr>
            <w:r w:rsidRPr="008554E6">
              <w:t>P-501</w:t>
            </w:r>
          </w:p>
        </w:tc>
        <w:tc>
          <w:tcPr>
            <w:tcW w:w="1056" w:type="dxa"/>
            <w:tcBorders>
              <w:top w:val="nil"/>
              <w:left w:val="nil"/>
              <w:bottom w:val="single" w:sz="4" w:space="0" w:color="auto"/>
              <w:right w:val="single" w:sz="4" w:space="0" w:color="auto"/>
            </w:tcBorders>
            <w:shd w:val="clear" w:color="auto" w:fill="auto"/>
            <w:noWrap/>
            <w:vAlign w:val="center"/>
            <w:hideMark/>
          </w:tcPr>
          <w:p w14:paraId="5049243A" w14:textId="77777777" w:rsidR="008554E6" w:rsidRPr="008554E6" w:rsidRDefault="008554E6" w:rsidP="008D2BFA">
            <w:pPr>
              <w:pStyle w:val="TableCenter"/>
            </w:pPr>
            <w:r w:rsidRPr="008554E6">
              <w:t>1,000,000</w:t>
            </w:r>
          </w:p>
        </w:tc>
        <w:tc>
          <w:tcPr>
            <w:tcW w:w="820" w:type="dxa"/>
            <w:tcBorders>
              <w:top w:val="nil"/>
              <w:left w:val="nil"/>
              <w:bottom w:val="single" w:sz="4" w:space="0" w:color="auto"/>
              <w:right w:val="double" w:sz="6" w:space="0" w:color="auto"/>
            </w:tcBorders>
            <w:shd w:val="clear" w:color="auto" w:fill="auto"/>
            <w:noWrap/>
            <w:vAlign w:val="center"/>
            <w:hideMark/>
          </w:tcPr>
          <w:p w14:paraId="20FF9FF6" w14:textId="77777777" w:rsidR="008554E6" w:rsidRPr="008554E6" w:rsidRDefault="008554E6" w:rsidP="008D2BFA">
            <w:pPr>
              <w:pStyle w:val="TableCenter"/>
              <w:rPr>
                <w:color w:val="4472C4"/>
              </w:rPr>
            </w:pPr>
            <w:r w:rsidRPr="008554E6">
              <w:rPr>
                <w:color w:val="4472C4"/>
              </w:rPr>
              <w:t>7,000</w:t>
            </w:r>
          </w:p>
        </w:tc>
        <w:tc>
          <w:tcPr>
            <w:tcW w:w="1056" w:type="dxa"/>
            <w:tcBorders>
              <w:top w:val="nil"/>
              <w:left w:val="nil"/>
              <w:bottom w:val="single" w:sz="4" w:space="0" w:color="auto"/>
              <w:right w:val="single" w:sz="4" w:space="0" w:color="auto"/>
            </w:tcBorders>
            <w:shd w:val="clear" w:color="auto" w:fill="auto"/>
            <w:noWrap/>
            <w:vAlign w:val="center"/>
            <w:hideMark/>
          </w:tcPr>
          <w:p w14:paraId="09A86082" w14:textId="77777777" w:rsidR="008554E6" w:rsidRPr="008554E6" w:rsidRDefault="008554E6" w:rsidP="008D2BFA">
            <w:pPr>
              <w:pStyle w:val="TableCenter"/>
            </w:pPr>
            <w:r w:rsidRPr="008554E6">
              <w:t>5,000,000</w:t>
            </w:r>
          </w:p>
        </w:tc>
        <w:tc>
          <w:tcPr>
            <w:tcW w:w="820" w:type="dxa"/>
            <w:tcBorders>
              <w:top w:val="nil"/>
              <w:left w:val="nil"/>
              <w:bottom w:val="single" w:sz="4" w:space="0" w:color="auto"/>
              <w:right w:val="double" w:sz="6" w:space="0" w:color="auto"/>
            </w:tcBorders>
            <w:shd w:val="clear" w:color="auto" w:fill="auto"/>
            <w:noWrap/>
            <w:vAlign w:val="center"/>
            <w:hideMark/>
          </w:tcPr>
          <w:p w14:paraId="1B8B2149" w14:textId="77777777" w:rsidR="008554E6" w:rsidRPr="008554E6" w:rsidRDefault="008554E6" w:rsidP="008D2BFA">
            <w:pPr>
              <w:pStyle w:val="TableCenter"/>
              <w:rPr>
                <w:color w:val="4472C4"/>
              </w:rPr>
            </w:pPr>
            <w:r w:rsidRPr="008554E6">
              <w:rPr>
                <w:color w:val="4472C4"/>
              </w:rPr>
              <w:t>35,000</w:t>
            </w:r>
          </w:p>
        </w:tc>
        <w:tc>
          <w:tcPr>
            <w:tcW w:w="1056" w:type="dxa"/>
            <w:tcBorders>
              <w:top w:val="nil"/>
              <w:left w:val="nil"/>
              <w:bottom w:val="single" w:sz="4" w:space="0" w:color="auto"/>
              <w:right w:val="single" w:sz="4" w:space="0" w:color="auto"/>
            </w:tcBorders>
            <w:shd w:val="clear" w:color="auto" w:fill="auto"/>
            <w:noWrap/>
            <w:vAlign w:val="center"/>
            <w:hideMark/>
          </w:tcPr>
          <w:p w14:paraId="4388C0FD" w14:textId="77777777" w:rsidR="008554E6" w:rsidRPr="008554E6" w:rsidRDefault="008554E6" w:rsidP="008D2BFA">
            <w:pPr>
              <w:pStyle w:val="TableCenter"/>
            </w:pPr>
            <w:r w:rsidRPr="008554E6">
              <w:t>9,000,000</w:t>
            </w:r>
          </w:p>
        </w:tc>
        <w:tc>
          <w:tcPr>
            <w:tcW w:w="820" w:type="dxa"/>
            <w:tcBorders>
              <w:top w:val="nil"/>
              <w:left w:val="nil"/>
              <w:bottom w:val="single" w:sz="4" w:space="0" w:color="auto"/>
              <w:right w:val="single" w:sz="8" w:space="0" w:color="auto"/>
            </w:tcBorders>
            <w:shd w:val="clear" w:color="auto" w:fill="auto"/>
            <w:noWrap/>
            <w:vAlign w:val="center"/>
            <w:hideMark/>
          </w:tcPr>
          <w:p w14:paraId="70609115" w14:textId="77777777" w:rsidR="008554E6" w:rsidRPr="008554E6" w:rsidRDefault="008554E6" w:rsidP="008D2BFA">
            <w:pPr>
              <w:pStyle w:val="TableCenter"/>
              <w:rPr>
                <w:color w:val="4472C4"/>
              </w:rPr>
            </w:pPr>
            <w:r w:rsidRPr="008554E6">
              <w:rPr>
                <w:color w:val="4472C4"/>
              </w:rPr>
              <w:t>60,000</w:t>
            </w:r>
          </w:p>
        </w:tc>
      </w:tr>
      <w:tr w:rsidR="008554E6" w:rsidRPr="008554E6" w14:paraId="5048C7E2" w14:textId="77777777" w:rsidTr="003221CE">
        <w:trPr>
          <w:trHeight w:val="315"/>
        </w:trPr>
        <w:tc>
          <w:tcPr>
            <w:tcW w:w="2160" w:type="dxa"/>
            <w:tcBorders>
              <w:top w:val="nil"/>
              <w:left w:val="single" w:sz="8" w:space="0" w:color="auto"/>
              <w:bottom w:val="single" w:sz="4" w:space="0" w:color="auto"/>
              <w:right w:val="single" w:sz="4" w:space="0" w:color="auto"/>
            </w:tcBorders>
            <w:shd w:val="clear" w:color="auto" w:fill="auto"/>
            <w:noWrap/>
            <w:vAlign w:val="center"/>
            <w:hideMark/>
          </w:tcPr>
          <w:p w14:paraId="0C165F2A" w14:textId="77777777" w:rsidR="008554E6" w:rsidRPr="008554E6" w:rsidRDefault="008554E6" w:rsidP="008D2BFA">
            <w:pPr>
              <w:pStyle w:val="TableCenter"/>
            </w:pPr>
            <w:r w:rsidRPr="008554E6">
              <w:t>Lean Concrete Base Course</w:t>
            </w:r>
          </w:p>
        </w:tc>
        <w:tc>
          <w:tcPr>
            <w:tcW w:w="1296" w:type="dxa"/>
            <w:tcBorders>
              <w:top w:val="nil"/>
              <w:left w:val="nil"/>
              <w:bottom w:val="single" w:sz="4" w:space="0" w:color="auto"/>
              <w:right w:val="double" w:sz="6" w:space="0" w:color="auto"/>
            </w:tcBorders>
            <w:shd w:val="clear" w:color="auto" w:fill="auto"/>
            <w:noWrap/>
            <w:vAlign w:val="center"/>
            <w:hideMark/>
          </w:tcPr>
          <w:p w14:paraId="514D9271" w14:textId="77777777" w:rsidR="008554E6" w:rsidRPr="008554E6" w:rsidRDefault="008554E6" w:rsidP="008D2BFA">
            <w:pPr>
              <w:pStyle w:val="TableCenter"/>
            </w:pPr>
            <w:r w:rsidRPr="008554E6">
              <w:t>P-306</w:t>
            </w:r>
          </w:p>
        </w:tc>
        <w:tc>
          <w:tcPr>
            <w:tcW w:w="1056" w:type="dxa"/>
            <w:tcBorders>
              <w:top w:val="nil"/>
              <w:left w:val="nil"/>
              <w:bottom w:val="single" w:sz="4" w:space="0" w:color="auto"/>
              <w:right w:val="single" w:sz="4" w:space="0" w:color="auto"/>
            </w:tcBorders>
            <w:shd w:val="clear" w:color="auto" w:fill="auto"/>
            <w:noWrap/>
            <w:vAlign w:val="center"/>
            <w:hideMark/>
          </w:tcPr>
          <w:p w14:paraId="27F7DE21" w14:textId="77777777" w:rsidR="008554E6" w:rsidRPr="008554E6" w:rsidRDefault="008554E6" w:rsidP="008D2BFA">
            <w:pPr>
              <w:pStyle w:val="TableCenter"/>
            </w:pPr>
            <w:r w:rsidRPr="008554E6">
              <w:t>1,000,000</w:t>
            </w:r>
          </w:p>
        </w:tc>
        <w:tc>
          <w:tcPr>
            <w:tcW w:w="820" w:type="dxa"/>
            <w:tcBorders>
              <w:top w:val="nil"/>
              <w:left w:val="nil"/>
              <w:bottom w:val="single" w:sz="4" w:space="0" w:color="auto"/>
              <w:right w:val="double" w:sz="6" w:space="0" w:color="auto"/>
            </w:tcBorders>
            <w:shd w:val="clear" w:color="auto" w:fill="auto"/>
            <w:noWrap/>
            <w:vAlign w:val="center"/>
            <w:hideMark/>
          </w:tcPr>
          <w:p w14:paraId="6B117319" w14:textId="77777777" w:rsidR="008554E6" w:rsidRPr="008554E6" w:rsidRDefault="008554E6" w:rsidP="008D2BFA">
            <w:pPr>
              <w:pStyle w:val="TableCenter"/>
              <w:rPr>
                <w:color w:val="4472C4"/>
              </w:rPr>
            </w:pPr>
            <w:r w:rsidRPr="008554E6">
              <w:rPr>
                <w:color w:val="4472C4"/>
              </w:rPr>
              <w:t>7,000</w:t>
            </w:r>
          </w:p>
        </w:tc>
        <w:tc>
          <w:tcPr>
            <w:tcW w:w="1056" w:type="dxa"/>
            <w:tcBorders>
              <w:top w:val="nil"/>
              <w:left w:val="nil"/>
              <w:bottom w:val="single" w:sz="4" w:space="0" w:color="auto"/>
              <w:right w:val="single" w:sz="4" w:space="0" w:color="auto"/>
            </w:tcBorders>
            <w:shd w:val="clear" w:color="auto" w:fill="auto"/>
            <w:noWrap/>
            <w:vAlign w:val="center"/>
            <w:hideMark/>
          </w:tcPr>
          <w:p w14:paraId="1779817E" w14:textId="77777777" w:rsidR="008554E6" w:rsidRPr="008554E6" w:rsidRDefault="008554E6" w:rsidP="008D2BFA">
            <w:pPr>
              <w:pStyle w:val="TableCenter"/>
            </w:pPr>
            <w:r w:rsidRPr="008554E6">
              <w:t>2,000,000</w:t>
            </w:r>
          </w:p>
        </w:tc>
        <w:tc>
          <w:tcPr>
            <w:tcW w:w="820" w:type="dxa"/>
            <w:tcBorders>
              <w:top w:val="nil"/>
              <w:left w:val="nil"/>
              <w:bottom w:val="single" w:sz="4" w:space="0" w:color="auto"/>
              <w:right w:val="double" w:sz="6" w:space="0" w:color="auto"/>
            </w:tcBorders>
            <w:shd w:val="clear" w:color="auto" w:fill="auto"/>
            <w:noWrap/>
            <w:vAlign w:val="center"/>
            <w:hideMark/>
          </w:tcPr>
          <w:p w14:paraId="2B69788B" w14:textId="77777777" w:rsidR="008554E6" w:rsidRPr="008554E6" w:rsidRDefault="008554E6" w:rsidP="008D2BFA">
            <w:pPr>
              <w:pStyle w:val="TableCenter"/>
              <w:rPr>
                <w:color w:val="4472C4"/>
              </w:rPr>
            </w:pPr>
            <w:r w:rsidRPr="008554E6">
              <w:rPr>
                <w:color w:val="4472C4"/>
              </w:rPr>
              <w:t>14,000</w:t>
            </w:r>
          </w:p>
        </w:tc>
        <w:tc>
          <w:tcPr>
            <w:tcW w:w="1056" w:type="dxa"/>
            <w:tcBorders>
              <w:top w:val="nil"/>
              <w:left w:val="nil"/>
              <w:bottom w:val="single" w:sz="4" w:space="0" w:color="auto"/>
              <w:right w:val="single" w:sz="4" w:space="0" w:color="auto"/>
            </w:tcBorders>
            <w:shd w:val="clear" w:color="auto" w:fill="auto"/>
            <w:noWrap/>
            <w:vAlign w:val="center"/>
            <w:hideMark/>
          </w:tcPr>
          <w:p w14:paraId="08424810" w14:textId="77777777" w:rsidR="008554E6" w:rsidRPr="008554E6" w:rsidRDefault="008554E6" w:rsidP="008D2BFA">
            <w:pPr>
              <w:pStyle w:val="TableCenter"/>
            </w:pPr>
            <w:r w:rsidRPr="008554E6">
              <w:t>3,000,000</w:t>
            </w:r>
          </w:p>
        </w:tc>
        <w:tc>
          <w:tcPr>
            <w:tcW w:w="820" w:type="dxa"/>
            <w:tcBorders>
              <w:top w:val="nil"/>
              <w:left w:val="nil"/>
              <w:bottom w:val="single" w:sz="4" w:space="0" w:color="auto"/>
              <w:right w:val="single" w:sz="8" w:space="0" w:color="auto"/>
            </w:tcBorders>
            <w:shd w:val="clear" w:color="auto" w:fill="auto"/>
            <w:noWrap/>
            <w:vAlign w:val="center"/>
            <w:hideMark/>
          </w:tcPr>
          <w:p w14:paraId="71D33FF0" w14:textId="77777777" w:rsidR="008554E6" w:rsidRPr="008554E6" w:rsidRDefault="008554E6" w:rsidP="008D2BFA">
            <w:pPr>
              <w:pStyle w:val="TableCenter"/>
              <w:rPr>
                <w:color w:val="4472C4"/>
              </w:rPr>
            </w:pPr>
            <w:r w:rsidRPr="008554E6">
              <w:rPr>
                <w:color w:val="4472C4"/>
              </w:rPr>
              <w:t>20,000</w:t>
            </w:r>
          </w:p>
        </w:tc>
      </w:tr>
      <w:tr w:rsidR="008554E6" w:rsidRPr="008554E6" w14:paraId="7EE25E47" w14:textId="77777777" w:rsidTr="003221CE">
        <w:trPr>
          <w:trHeight w:val="315"/>
        </w:trPr>
        <w:tc>
          <w:tcPr>
            <w:tcW w:w="2160" w:type="dxa"/>
            <w:tcBorders>
              <w:top w:val="nil"/>
              <w:left w:val="single" w:sz="8" w:space="0" w:color="auto"/>
              <w:bottom w:val="single" w:sz="4" w:space="0" w:color="auto"/>
              <w:right w:val="single" w:sz="4" w:space="0" w:color="auto"/>
            </w:tcBorders>
            <w:shd w:val="clear" w:color="auto" w:fill="auto"/>
            <w:noWrap/>
            <w:vAlign w:val="center"/>
            <w:hideMark/>
          </w:tcPr>
          <w:p w14:paraId="1328FFF2" w14:textId="77777777" w:rsidR="008554E6" w:rsidRPr="008554E6" w:rsidRDefault="008554E6" w:rsidP="008D2BFA">
            <w:pPr>
              <w:pStyle w:val="TableCenter"/>
            </w:pPr>
            <w:r w:rsidRPr="008554E6">
              <w:t>Asphalt Treated Base</w:t>
            </w:r>
          </w:p>
        </w:tc>
        <w:tc>
          <w:tcPr>
            <w:tcW w:w="1296" w:type="dxa"/>
            <w:tcBorders>
              <w:top w:val="nil"/>
              <w:left w:val="nil"/>
              <w:bottom w:val="single" w:sz="4" w:space="0" w:color="auto"/>
              <w:right w:val="double" w:sz="6" w:space="0" w:color="auto"/>
            </w:tcBorders>
            <w:shd w:val="clear" w:color="auto" w:fill="auto"/>
            <w:noWrap/>
            <w:vAlign w:val="center"/>
            <w:hideMark/>
          </w:tcPr>
          <w:p w14:paraId="26EFAE66" w14:textId="77777777" w:rsidR="008554E6" w:rsidRPr="008554E6" w:rsidRDefault="008554E6" w:rsidP="008D2BFA">
            <w:pPr>
              <w:pStyle w:val="TableCenter"/>
            </w:pPr>
            <w:r w:rsidRPr="008554E6">
              <w:t> </w:t>
            </w:r>
          </w:p>
        </w:tc>
        <w:tc>
          <w:tcPr>
            <w:tcW w:w="1056" w:type="dxa"/>
            <w:tcBorders>
              <w:top w:val="nil"/>
              <w:left w:val="nil"/>
              <w:bottom w:val="single" w:sz="4" w:space="0" w:color="auto"/>
              <w:right w:val="single" w:sz="4" w:space="0" w:color="auto"/>
            </w:tcBorders>
            <w:shd w:val="clear" w:color="auto" w:fill="auto"/>
            <w:noWrap/>
            <w:vAlign w:val="center"/>
            <w:hideMark/>
          </w:tcPr>
          <w:p w14:paraId="54023D78" w14:textId="77777777" w:rsidR="008554E6" w:rsidRPr="008554E6" w:rsidRDefault="008554E6" w:rsidP="008D2BFA">
            <w:pPr>
              <w:pStyle w:val="TableCenter"/>
            </w:pPr>
            <w:r w:rsidRPr="008554E6">
              <w:t>100,000</w:t>
            </w:r>
          </w:p>
        </w:tc>
        <w:tc>
          <w:tcPr>
            <w:tcW w:w="820" w:type="dxa"/>
            <w:tcBorders>
              <w:top w:val="nil"/>
              <w:left w:val="nil"/>
              <w:bottom w:val="single" w:sz="4" w:space="0" w:color="auto"/>
              <w:right w:val="double" w:sz="6" w:space="0" w:color="auto"/>
            </w:tcBorders>
            <w:shd w:val="clear" w:color="auto" w:fill="auto"/>
            <w:noWrap/>
            <w:vAlign w:val="center"/>
            <w:hideMark/>
          </w:tcPr>
          <w:p w14:paraId="74FD0A32" w14:textId="77777777" w:rsidR="008554E6" w:rsidRPr="008554E6" w:rsidRDefault="008554E6" w:rsidP="008D2BFA">
            <w:pPr>
              <w:pStyle w:val="TableCenter"/>
              <w:rPr>
                <w:color w:val="4472C4"/>
              </w:rPr>
            </w:pPr>
            <w:r w:rsidRPr="008554E6">
              <w:rPr>
                <w:color w:val="4472C4"/>
              </w:rPr>
              <w:t>700</w:t>
            </w:r>
          </w:p>
        </w:tc>
        <w:tc>
          <w:tcPr>
            <w:tcW w:w="1056" w:type="dxa"/>
            <w:tcBorders>
              <w:top w:val="nil"/>
              <w:left w:val="nil"/>
              <w:bottom w:val="single" w:sz="4" w:space="0" w:color="auto"/>
              <w:right w:val="single" w:sz="4" w:space="0" w:color="auto"/>
            </w:tcBorders>
            <w:shd w:val="clear" w:color="auto" w:fill="auto"/>
            <w:noWrap/>
            <w:vAlign w:val="center"/>
            <w:hideMark/>
          </w:tcPr>
          <w:p w14:paraId="2A7D05B2" w14:textId="77777777" w:rsidR="008554E6" w:rsidRPr="008554E6" w:rsidRDefault="008554E6" w:rsidP="008D2BFA">
            <w:pPr>
              <w:pStyle w:val="TableCenter"/>
            </w:pPr>
            <w:r w:rsidRPr="008554E6">
              <w:t>500,000</w:t>
            </w:r>
          </w:p>
        </w:tc>
        <w:tc>
          <w:tcPr>
            <w:tcW w:w="820" w:type="dxa"/>
            <w:tcBorders>
              <w:top w:val="nil"/>
              <w:left w:val="nil"/>
              <w:bottom w:val="single" w:sz="4" w:space="0" w:color="auto"/>
              <w:right w:val="double" w:sz="6" w:space="0" w:color="auto"/>
            </w:tcBorders>
            <w:shd w:val="clear" w:color="auto" w:fill="auto"/>
            <w:noWrap/>
            <w:vAlign w:val="center"/>
            <w:hideMark/>
          </w:tcPr>
          <w:p w14:paraId="195035F0" w14:textId="77777777" w:rsidR="008554E6" w:rsidRPr="008554E6" w:rsidRDefault="008554E6" w:rsidP="008D2BFA">
            <w:pPr>
              <w:pStyle w:val="TableCenter"/>
              <w:rPr>
                <w:color w:val="4472C4"/>
              </w:rPr>
            </w:pPr>
            <w:r w:rsidRPr="008554E6">
              <w:rPr>
                <w:color w:val="4472C4"/>
              </w:rPr>
              <w:t>3,500</w:t>
            </w:r>
          </w:p>
        </w:tc>
        <w:tc>
          <w:tcPr>
            <w:tcW w:w="1056" w:type="dxa"/>
            <w:tcBorders>
              <w:top w:val="nil"/>
              <w:left w:val="nil"/>
              <w:bottom w:val="single" w:sz="4" w:space="0" w:color="auto"/>
              <w:right w:val="single" w:sz="4" w:space="0" w:color="auto"/>
            </w:tcBorders>
            <w:shd w:val="clear" w:color="auto" w:fill="auto"/>
            <w:noWrap/>
            <w:vAlign w:val="center"/>
            <w:hideMark/>
          </w:tcPr>
          <w:p w14:paraId="3531FB79" w14:textId="77777777" w:rsidR="008554E6" w:rsidRPr="008554E6" w:rsidRDefault="008554E6" w:rsidP="008D2BFA">
            <w:pPr>
              <w:pStyle w:val="TableCenter"/>
            </w:pPr>
            <w:r w:rsidRPr="008554E6">
              <w:t>1,500,000</w:t>
            </w:r>
          </w:p>
        </w:tc>
        <w:tc>
          <w:tcPr>
            <w:tcW w:w="820" w:type="dxa"/>
            <w:tcBorders>
              <w:top w:val="nil"/>
              <w:left w:val="nil"/>
              <w:bottom w:val="single" w:sz="4" w:space="0" w:color="auto"/>
              <w:right w:val="single" w:sz="8" w:space="0" w:color="auto"/>
            </w:tcBorders>
            <w:shd w:val="clear" w:color="auto" w:fill="auto"/>
            <w:noWrap/>
            <w:vAlign w:val="center"/>
            <w:hideMark/>
          </w:tcPr>
          <w:p w14:paraId="59892F24" w14:textId="77777777" w:rsidR="008554E6" w:rsidRPr="008554E6" w:rsidRDefault="008554E6" w:rsidP="008D2BFA">
            <w:pPr>
              <w:pStyle w:val="TableCenter"/>
              <w:rPr>
                <w:color w:val="4472C4"/>
              </w:rPr>
            </w:pPr>
            <w:r w:rsidRPr="008554E6">
              <w:rPr>
                <w:color w:val="4472C4"/>
              </w:rPr>
              <w:t>10,000</w:t>
            </w:r>
          </w:p>
        </w:tc>
      </w:tr>
      <w:tr w:rsidR="008554E6" w:rsidRPr="008554E6" w14:paraId="335753CA" w14:textId="77777777" w:rsidTr="003221CE">
        <w:trPr>
          <w:trHeight w:val="315"/>
        </w:trPr>
        <w:tc>
          <w:tcPr>
            <w:tcW w:w="2160" w:type="dxa"/>
            <w:tcBorders>
              <w:top w:val="nil"/>
              <w:left w:val="single" w:sz="8" w:space="0" w:color="auto"/>
              <w:bottom w:val="single" w:sz="4" w:space="0" w:color="auto"/>
              <w:right w:val="single" w:sz="4" w:space="0" w:color="auto"/>
            </w:tcBorders>
            <w:shd w:val="clear" w:color="auto" w:fill="auto"/>
            <w:noWrap/>
            <w:vAlign w:val="center"/>
            <w:hideMark/>
          </w:tcPr>
          <w:p w14:paraId="4D47C0B4" w14:textId="77777777" w:rsidR="008554E6" w:rsidRPr="008554E6" w:rsidRDefault="008554E6" w:rsidP="008D2BFA">
            <w:pPr>
              <w:pStyle w:val="TableCenter"/>
            </w:pPr>
            <w:r w:rsidRPr="008554E6">
              <w:t>Cement Treated Base</w:t>
            </w:r>
          </w:p>
        </w:tc>
        <w:tc>
          <w:tcPr>
            <w:tcW w:w="1296" w:type="dxa"/>
            <w:tcBorders>
              <w:top w:val="nil"/>
              <w:left w:val="nil"/>
              <w:bottom w:val="single" w:sz="4" w:space="0" w:color="auto"/>
              <w:right w:val="double" w:sz="6" w:space="0" w:color="auto"/>
            </w:tcBorders>
            <w:shd w:val="clear" w:color="auto" w:fill="auto"/>
            <w:noWrap/>
            <w:vAlign w:val="center"/>
            <w:hideMark/>
          </w:tcPr>
          <w:p w14:paraId="54B89D6B" w14:textId="77777777" w:rsidR="008554E6" w:rsidRPr="008554E6" w:rsidRDefault="008554E6" w:rsidP="008D2BFA">
            <w:pPr>
              <w:pStyle w:val="TableCenter"/>
            </w:pPr>
            <w:r w:rsidRPr="008554E6">
              <w:t>P-304</w:t>
            </w:r>
          </w:p>
        </w:tc>
        <w:tc>
          <w:tcPr>
            <w:tcW w:w="1056" w:type="dxa"/>
            <w:tcBorders>
              <w:top w:val="nil"/>
              <w:left w:val="nil"/>
              <w:bottom w:val="single" w:sz="4" w:space="0" w:color="auto"/>
              <w:right w:val="single" w:sz="4" w:space="0" w:color="auto"/>
            </w:tcBorders>
            <w:shd w:val="clear" w:color="auto" w:fill="auto"/>
            <w:noWrap/>
            <w:vAlign w:val="center"/>
            <w:hideMark/>
          </w:tcPr>
          <w:p w14:paraId="497BFE84" w14:textId="77777777" w:rsidR="008554E6" w:rsidRPr="008554E6" w:rsidRDefault="008554E6" w:rsidP="008D2BFA">
            <w:pPr>
              <w:pStyle w:val="TableCenter"/>
            </w:pPr>
            <w:r w:rsidRPr="008554E6">
              <w:t>200,000</w:t>
            </w:r>
          </w:p>
        </w:tc>
        <w:tc>
          <w:tcPr>
            <w:tcW w:w="820" w:type="dxa"/>
            <w:tcBorders>
              <w:top w:val="nil"/>
              <w:left w:val="nil"/>
              <w:bottom w:val="single" w:sz="4" w:space="0" w:color="auto"/>
              <w:right w:val="double" w:sz="6" w:space="0" w:color="auto"/>
            </w:tcBorders>
            <w:shd w:val="clear" w:color="auto" w:fill="auto"/>
            <w:noWrap/>
            <w:vAlign w:val="center"/>
            <w:hideMark/>
          </w:tcPr>
          <w:p w14:paraId="34DFF654" w14:textId="77777777" w:rsidR="008554E6" w:rsidRPr="008554E6" w:rsidRDefault="008554E6" w:rsidP="008D2BFA">
            <w:pPr>
              <w:pStyle w:val="TableCenter"/>
              <w:rPr>
                <w:color w:val="4472C4"/>
              </w:rPr>
            </w:pPr>
            <w:r w:rsidRPr="008554E6">
              <w:rPr>
                <w:color w:val="4472C4"/>
              </w:rPr>
              <w:t>1,400</w:t>
            </w:r>
          </w:p>
        </w:tc>
        <w:tc>
          <w:tcPr>
            <w:tcW w:w="1056" w:type="dxa"/>
            <w:tcBorders>
              <w:top w:val="nil"/>
              <w:left w:val="nil"/>
              <w:bottom w:val="single" w:sz="4" w:space="0" w:color="auto"/>
              <w:right w:val="single" w:sz="4" w:space="0" w:color="auto"/>
            </w:tcBorders>
            <w:shd w:val="clear" w:color="auto" w:fill="auto"/>
            <w:noWrap/>
            <w:vAlign w:val="center"/>
            <w:hideMark/>
          </w:tcPr>
          <w:p w14:paraId="0EF9CF55" w14:textId="77777777" w:rsidR="008554E6" w:rsidRPr="008554E6" w:rsidRDefault="008554E6" w:rsidP="008D2BFA">
            <w:pPr>
              <w:pStyle w:val="TableCenter"/>
            </w:pPr>
            <w:r w:rsidRPr="008554E6">
              <w:t>750,000</w:t>
            </w:r>
          </w:p>
        </w:tc>
        <w:tc>
          <w:tcPr>
            <w:tcW w:w="820" w:type="dxa"/>
            <w:tcBorders>
              <w:top w:val="nil"/>
              <w:left w:val="nil"/>
              <w:bottom w:val="single" w:sz="4" w:space="0" w:color="auto"/>
              <w:right w:val="double" w:sz="6" w:space="0" w:color="auto"/>
            </w:tcBorders>
            <w:shd w:val="clear" w:color="auto" w:fill="auto"/>
            <w:noWrap/>
            <w:vAlign w:val="center"/>
            <w:hideMark/>
          </w:tcPr>
          <w:p w14:paraId="2093A90D" w14:textId="77777777" w:rsidR="008554E6" w:rsidRPr="008554E6" w:rsidRDefault="008554E6" w:rsidP="008D2BFA">
            <w:pPr>
              <w:pStyle w:val="TableCenter"/>
              <w:rPr>
                <w:color w:val="4472C4"/>
              </w:rPr>
            </w:pPr>
            <w:r w:rsidRPr="008554E6">
              <w:rPr>
                <w:color w:val="4472C4"/>
              </w:rPr>
              <w:t>5,000</w:t>
            </w:r>
          </w:p>
        </w:tc>
        <w:tc>
          <w:tcPr>
            <w:tcW w:w="1056" w:type="dxa"/>
            <w:tcBorders>
              <w:top w:val="nil"/>
              <w:left w:val="nil"/>
              <w:bottom w:val="single" w:sz="4" w:space="0" w:color="auto"/>
              <w:right w:val="single" w:sz="4" w:space="0" w:color="auto"/>
            </w:tcBorders>
            <w:shd w:val="clear" w:color="auto" w:fill="auto"/>
            <w:noWrap/>
            <w:vAlign w:val="center"/>
            <w:hideMark/>
          </w:tcPr>
          <w:p w14:paraId="5BC921E6" w14:textId="77777777" w:rsidR="008554E6" w:rsidRPr="008554E6" w:rsidRDefault="008554E6" w:rsidP="008D2BFA">
            <w:pPr>
              <w:pStyle w:val="TableCenter"/>
            </w:pPr>
            <w:r w:rsidRPr="008554E6">
              <w:t>2,000,000</w:t>
            </w:r>
          </w:p>
        </w:tc>
        <w:tc>
          <w:tcPr>
            <w:tcW w:w="820" w:type="dxa"/>
            <w:tcBorders>
              <w:top w:val="nil"/>
              <w:left w:val="nil"/>
              <w:bottom w:val="single" w:sz="4" w:space="0" w:color="auto"/>
              <w:right w:val="single" w:sz="8" w:space="0" w:color="auto"/>
            </w:tcBorders>
            <w:shd w:val="clear" w:color="auto" w:fill="auto"/>
            <w:noWrap/>
            <w:vAlign w:val="center"/>
            <w:hideMark/>
          </w:tcPr>
          <w:p w14:paraId="4E266E03" w14:textId="77777777" w:rsidR="008554E6" w:rsidRPr="008554E6" w:rsidRDefault="008554E6" w:rsidP="008D2BFA">
            <w:pPr>
              <w:pStyle w:val="TableCenter"/>
              <w:rPr>
                <w:color w:val="4472C4"/>
              </w:rPr>
            </w:pPr>
            <w:r w:rsidRPr="008554E6">
              <w:rPr>
                <w:color w:val="4472C4"/>
              </w:rPr>
              <w:t>14,000</w:t>
            </w:r>
          </w:p>
        </w:tc>
      </w:tr>
      <w:tr w:rsidR="008554E6" w:rsidRPr="008554E6" w14:paraId="246009DB" w14:textId="77777777" w:rsidTr="003221CE">
        <w:trPr>
          <w:trHeight w:val="315"/>
        </w:trPr>
        <w:tc>
          <w:tcPr>
            <w:tcW w:w="2160" w:type="dxa"/>
            <w:tcBorders>
              <w:top w:val="nil"/>
              <w:left w:val="single" w:sz="8" w:space="0" w:color="auto"/>
              <w:bottom w:val="single" w:sz="4" w:space="0" w:color="auto"/>
              <w:right w:val="single" w:sz="4" w:space="0" w:color="auto"/>
            </w:tcBorders>
            <w:shd w:val="clear" w:color="auto" w:fill="auto"/>
            <w:noWrap/>
            <w:vAlign w:val="center"/>
            <w:hideMark/>
          </w:tcPr>
          <w:p w14:paraId="38363909" w14:textId="77777777" w:rsidR="008554E6" w:rsidRPr="008554E6" w:rsidRDefault="008554E6" w:rsidP="008D2BFA">
            <w:pPr>
              <w:pStyle w:val="TableCenter"/>
            </w:pPr>
            <w:r w:rsidRPr="008554E6">
              <w:t>Aggregate Base Course</w:t>
            </w:r>
          </w:p>
        </w:tc>
        <w:tc>
          <w:tcPr>
            <w:tcW w:w="1296" w:type="dxa"/>
            <w:tcBorders>
              <w:top w:val="nil"/>
              <w:left w:val="nil"/>
              <w:bottom w:val="single" w:sz="4" w:space="0" w:color="auto"/>
              <w:right w:val="double" w:sz="6" w:space="0" w:color="auto"/>
            </w:tcBorders>
            <w:shd w:val="clear" w:color="auto" w:fill="auto"/>
            <w:noWrap/>
            <w:vAlign w:val="center"/>
            <w:hideMark/>
          </w:tcPr>
          <w:p w14:paraId="1336E125" w14:textId="77777777" w:rsidR="008554E6" w:rsidRPr="008554E6" w:rsidRDefault="008554E6" w:rsidP="008D2BFA">
            <w:pPr>
              <w:pStyle w:val="TableCenter"/>
            </w:pPr>
            <w:r w:rsidRPr="008554E6">
              <w:t>P-208/P-209</w:t>
            </w:r>
          </w:p>
        </w:tc>
        <w:tc>
          <w:tcPr>
            <w:tcW w:w="1056" w:type="dxa"/>
            <w:tcBorders>
              <w:top w:val="nil"/>
              <w:left w:val="nil"/>
              <w:bottom w:val="single" w:sz="4" w:space="0" w:color="auto"/>
              <w:right w:val="single" w:sz="4" w:space="0" w:color="auto"/>
            </w:tcBorders>
            <w:shd w:val="clear" w:color="auto" w:fill="auto"/>
            <w:noWrap/>
            <w:vAlign w:val="center"/>
            <w:hideMark/>
          </w:tcPr>
          <w:p w14:paraId="3B67F7DF" w14:textId="77777777" w:rsidR="008554E6" w:rsidRPr="008554E6" w:rsidRDefault="008554E6" w:rsidP="008D2BFA">
            <w:pPr>
              <w:pStyle w:val="TableCenter"/>
            </w:pPr>
            <w:r w:rsidRPr="008554E6">
              <w:t>10,000</w:t>
            </w:r>
          </w:p>
        </w:tc>
        <w:tc>
          <w:tcPr>
            <w:tcW w:w="820" w:type="dxa"/>
            <w:tcBorders>
              <w:top w:val="nil"/>
              <w:left w:val="nil"/>
              <w:bottom w:val="single" w:sz="4" w:space="0" w:color="auto"/>
              <w:right w:val="double" w:sz="6" w:space="0" w:color="auto"/>
            </w:tcBorders>
            <w:shd w:val="clear" w:color="auto" w:fill="auto"/>
            <w:noWrap/>
            <w:vAlign w:val="center"/>
            <w:hideMark/>
          </w:tcPr>
          <w:p w14:paraId="1E9CFF07" w14:textId="77777777" w:rsidR="008554E6" w:rsidRPr="008554E6" w:rsidRDefault="008554E6" w:rsidP="008D2BFA">
            <w:pPr>
              <w:pStyle w:val="TableCenter"/>
              <w:rPr>
                <w:color w:val="4472C4"/>
              </w:rPr>
            </w:pPr>
            <w:r w:rsidRPr="008554E6">
              <w:rPr>
                <w:color w:val="4472C4"/>
              </w:rPr>
              <w:t>70</w:t>
            </w:r>
          </w:p>
        </w:tc>
        <w:tc>
          <w:tcPr>
            <w:tcW w:w="1056" w:type="dxa"/>
            <w:tcBorders>
              <w:top w:val="nil"/>
              <w:left w:val="nil"/>
              <w:bottom w:val="single" w:sz="4" w:space="0" w:color="auto"/>
              <w:right w:val="single" w:sz="4" w:space="0" w:color="auto"/>
            </w:tcBorders>
            <w:shd w:val="clear" w:color="auto" w:fill="auto"/>
            <w:noWrap/>
            <w:vAlign w:val="center"/>
            <w:hideMark/>
          </w:tcPr>
          <w:p w14:paraId="07F0814B" w14:textId="77777777" w:rsidR="008554E6" w:rsidRPr="008554E6" w:rsidRDefault="008554E6" w:rsidP="008D2BFA">
            <w:pPr>
              <w:pStyle w:val="TableCenter"/>
            </w:pPr>
            <w:r w:rsidRPr="008554E6">
              <w:t>30,000</w:t>
            </w:r>
          </w:p>
        </w:tc>
        <w:tc>
          <w:tcPr>
            <w:tcW w:w="820" w:type="dxa"/>
            <w:tcBorders>
              <w:top w:val="nil"/>
              <w:left w:val="nil"/>
              <w:bottom w:val="single" w:sz="4" w:space="0" w:color="auto"/>
              <w:right w:val="double" w:sz="6" w:space="0" w:color="auto"/>
            </w:tcBorders>
            <w:shd w:val="clear" w:color="auto" w:fill="auto"/>
            <w:noWrap/>
            <w:vAlign w:val="center"/>
            <w:hideMark/>
          </w:tcPr>
          <w:p w14:paraId="309CD43E" w14:textId="77777777" w:rsidR="008554E6" w:rsidRPr="008554E6" w:rsidRDefault="008554E6" w:rsidP="008D2BFA">
            <w:pPr>
              <w:pStyle w:val="TableCenter"/>
              <w:rPr>
                <w:color w:val="4472C4"/>
              </w:rPr>
            </w:pPr>
            <w:r w:rsidRPr="008554E6">
              <w:rPr>
                <w:color w:val="4472C4"/>
              </w:rPr>
              <w:t>200</w:t>
            </w:r>
          </w:p>
        </w:tc>
        <w:tc>
          <w:tcPr>
            <w:tcW w:w="1056" w:type="dxa"/>
            <w:tcBorders>
              <w:top w:val="nil"/>
              <w:left w:val="nil"/>
              <w:bottom w:val="single" w:sz="4" w:space="0" w:color="auto"/>
              <w:right w:val="single" w:sz="4" w:space="0" w:color="auto"/>
            </w:tcBorders>
            <w:shd w:val="clear" w:color="auto" w:fill="auto"/>
            <w:noWrap/>
            <w:vAlign w:val="center"/>
            <w:hideMark/>
          </w:tcPr>
          <w:p w14:paraId="0B8718A2" w14:textId="77777777" w:rsidR="008554E6" w:rsidRPr="008554E6" w:rsidRDefault="008554E6" w:rsidP="008D2BFA">
            <w:pPr>
              <w:pStyle w:val="TableCenter"/>
            </w:pPr>
            <w:r w:rsidRPr="008554E6">
              <w:t>50,000</w:t>
            </w:r>
          </w:p>
        </w:tc>
        <w:tc>
          <w:tcPr>
            <w:tcW w:w="820" w:type="dxa"/>
            <w:tcBorders>
              <w:top w:val="nil"/>
              <w:left w:val="nil"/>
              <w:bottom w:val="single" w:sz="4" w:space="0" w:color="auto"/>
              <w:right w:val="single" w:sz="8" w:space="0" w:color="auto"/>
            </w:tcBorders>
            <w:shd w:val="clear" w:color="auto" w:fill="auto"/>
            <w:noWrap/>
            <w:vAlign w:val="center"/>
            <w:hideMark/>
          </w:tcPr>
          <w:p w14:paraId="58C8A49D" w14:textId="77777777" w:rsidR="008554E6" w:rsidRPr="008554E6" w:rsidRDefault="008554E6" w:rsidP="008D2BFA">
            <w:pPr>
              <w:pStyle w:val="TableCenter"/>
              <w:rPr>
                <w:color w:val="4472C4"/>
              </w:rPr>
            </w:pPr>
            <w:r w:rsidRPr="008554E6">
              <w:rPr>
                <w:color w:val="4472C4"/>
              </w:rPr>
              <w:t>350</w:t>
            </w:r>
          </w:p>
        </w:tc>
      </w:tr>
      <w:tr w:rsidR="008554E6" w:rsidRPr="008554E6" w14:paraId="3A787ED2" w14:textId="77777777" w:rsidTr="003221CE">
        <w:trPr>
          <w:trHeight w:val="315"/>
        </w:trPr>
        <w:tc>
          <w:tcPr>
            <w:tcW w:w="2160" w:type="dxa"/>
            <w:tcBorders>
              <w:top w:val="nil"/>
              <w:left w:val="single" w:sz="8" w:space="0" w:color="auto"/>
              <w:bottom w:val="single" w:sz="4" w:space="0" w:color="auto"/>
              <w:right w:val="single" w:sz="4" w:space="0" w:color="auto"/>
            </w:tcBorders>
            <w:shd w:val="clear" w:color="auto" w:fill="auto"/>
            <w:noWrap/>
            <w:vAlign w:val="center"/>
            <w:hideMark/>
          </w:tcPr>
          <w:p w14:paraId="1366E2D7" w14:textId="77777777" w:rsidR="008554E6" w:rsidRPr="008554E6" w:rsidRDefault="008554E6" w:rsidP="008D2BFA">
            <w:pPr>
              <w:pStyle w:val="TableCenter"/>
            </w:pPr>
            <w:r w:rsidRPr="008554E6">
              <w:t>Granular Subbase Course</w:t>
            </w:r>
          </w:p>
        </w:tc>
        <w:tc>
          <w:tcPr>
            <w:tcW w:w="1296" w:type="dxa"/>
            <w:tcBorders>
              <w:top w:val="nil"/>
              <w:left w:val="nil"/>
              <w:bottom w:val="single" w:sz="4" w:space="0" w:color="auto"/>
              <w:right w:val="double" w:sz="6" w:space="0" w:color="auto"/>
            </w:tcBorders>
            <w:shd w:val="clear" w:color="auto" w:fill="auto"/>
            <w:noWrap/>
            <w:vAlign w:val="center"/>
            <w:hideMark/>
          </w:tcPr>
          <w:p w14:paraId="6D190222" w14:textId="77777777" w:rsidR="008554E6" w:rsidRPr="008554E6" w:rsidRDefault="008554E6" w:rsidP="008D2BFA">
            <w:pPr>
              <w:pStyle w:val="TableCenter"/>
            </w:pPr>
            <w:r w:rsidRPr="008554E6">
              <w:t>P-154</w:t>
            </w:r>
          </w:p>
        </w:tc>
        <w:tc>
          <w:tcPr>
            <w:tcW w:w="1056" w:type="dxa"/>
            <w:tcBorders>
              <w:top w:val="nil"/>
              <w:left w:val="nil"/>
              <w:bottom w:val="single" w:sz="4" w:space="0" w:color="auto"/>
              <w:right w:val="single" w:sz="4" w:space="0" w:color="auto"/>
            </w:tcBorders>
            <w:shd w:val="clear" w:color="auto" w:fill="auto"/>
            <w:noWrap/>
            <w:vAlign w:val="center"/>
            <w:hideMark/>
          </w:tcPr>
          <w:p w14:paraId="7373BCBF" w14:textId="77777777" w:rsidR="008554E6" w:rsidRPr="008554E6" w:rsidRDefault="008554E6" w:rsidP="008D2BFA">
            <w:pPr>
              <w:pStyle w:val="TableCenter"/>
            </w:pPr>
            <w:r w:rsidRPr="008554E6">
              <w:t>5,000</w:t>
            </w:r>
          </w:p>
        </w:tc>
        <w:tc>
          <w:tcPr>
            <w:tcW w:w="820" w:type="dxa"/>
            <w:tcBorders>
              <w:top w:val="nil"/>
              <w:left w:val="nil"/>
              <w:bottom w:val="single" w:sz="4" w:space="0" w:color="auto"/>
              <w:right w:val="double" w:sz="6" w:space="0" w:color="auto"/>
            </w:tcBorders>
            <w:shd w:val="clear" w:color="auto" w:fill="auto"/>
            <w:noWrap/>
            <w:vAlign w:val="center"/>
            <w:hideMark/>
          </w:tcPr>
          <w:p w14:paraId="3A1CE8E4" w14:textId="77777777" w:rsidR="008554E6" w:rsidRPr="008554E6" w:rsidRDefault="008554E6" w:rsidP="008D2BFA">
            <w:pPr>
              <w:pStyle w:val="TableCenter"/>
              <w:rPr>
                <w:color w:val="4472C4"/>
              </w:rPr>
            </w:pPr>
            <w:r w:rsidRPr="008554E6">
              <w:rPr>
                <w:color w:val="4472C4"/>
              </w:rPr>
              <w:t>30</w:t>
            </w:r>
          </w:p>
        </w:tc>
        <w:tc>
          <w:tcPr>
            <w:tcW w:w="1056" w:type="dxa"/>
            <w:tcBorders>
              <w:top w:val="nil"/>
              <w:left w:val="nil"/>
              <w:bottom w:val="single" w:sz="4" w:space="0" w:color="auto"/>
              <w:right w:val="single" w:sz="4" w:space="0" w:color="auto"/>
            </w:tcBorders>
            <w:shd w:val="clear" w:color="auto" w:fill="auto"/>
            <w:noWrap/>
            <w:vAlign w:val="center"/>
            <w:hideMark/>
          </w:tcPr>
          <w:p w14:paraId="021F5643" w14:textId="77777777" w:rsidR="008554E6" w:rsidRPr="008554E6" w:rsidRDefault="008554E6" w:rsidP="008D2BFA">
            <w:pPr>
              <w:pStyle w:val="TableCenter"/>
            </w:pPr>
            <w:r w:rsidRPr="008554E6">
              <w:t>15,000</w:t>
            </w:r>
          </w:p>
        </w:tc>
        <w:tc>
          <w:tcPr>
            <w:tcW w:w="820" w:type="dxa"/>
            <w:tcBorders>
              <w:top w:val="nil"/>
              <w:left w:val="nil"/>
              <w:bottom w:val="single" w:sz="4" w:space="0" w:color="auto"/>
              <w:right w:val="double" w:sz="6" w:space="0" w:color="auto"/>
            </w:tcBorders>
            <w:shd w:val="clear" w:color="auto" w:fill="auto"/>
            <w:noWrap/>
            <w:vAlign w:val="center"/>
            <w:hideMark/>
          </w:tcPr>
          <w:p w14:paraId="073CFD3E" w14:textId="77777777" w:rsidR="008554E6" w:rsidRPr="008554E6" w:rsidRDefault="008554E6" w:rsidP="008D2BFA">
            <w:pPr>
              <w:pStyle w:val="TableCenter"/>
              <w:rPr>
                <w:color w:val="4472C4"/>
              </w:rPr>
            </w:pPr>
            <w:r w:rsidRPr="008554E6">
              <w:rPr>
                <w:color w:val="4472C4"/>
              </w:rPr>
              <w:t>100</w:t>
            </w:r>
          </w:p>
        </w:tc>
        <w:tc>
          <w:tcPr>
            <w:tcW w:w="1056" w:type="dxa"/>
            <w:tcBorders>
              <w:top w:val="nil"/>
              <w:left w:val="nil"/>
              <w:bottom w:val="single" w:sz="4" w:space="0" w:color="auto"/>
              <w:right w:val="single" w:sz="4" w:space="0" w:color="auto"/>
            </w:tcBorders>
            <w:shd w:val="clear" w:color="auto" w:fill="auto"/>
            <w:noWrap/>
            <w:vAlign w:val="center"/>
            <w:hideMark/>
          </w:tcPr>
          <w:p w14:paraId="49CBF024" w14:textId="77777777" w:rsidR="008554E6" w:rsidRPr="008554E6" w:rsidRDefault="008554E6" w:rsidP="008D2BFA">
            <w:pPr>
              <w:pStyle w:val="TableCenter"/>
            </w:pPr>
            <w:r w:rsidRPr="008554E6">
              <w:t>30,000</w:t>
            </w:r>
          </w:p>
        </w:tc>
        <w:tc>
          <w:tcPr>
            <w:tcW w:w="820" w:type="dxa"/>
            <w:tcBorders>
              <w:top w:val="nil"/>
              <w:left w:val="nil"/>
              <w:bottom w:val="single" w:sz="4" w:space="0" w:color="auto"/>
              <w:right w:val="single" w:sz="8" w:space="0" w:color="auto"/>
            </w:tcBorders>
            <w:shd w:val="clear" w:color="auto" w:fill="auto"/>
            <w:noWrap/>
            <w:vAlign w:val="center"/>
            <w:hideMark/>
          </w:tcPr>
          <w:p w14:paraId="2FC883E4" w14:textId="77777777" w:rsidR="008554E6" w:rsidRPr="008554E6" w:rsidRDefault="008554E6" w:rsidP="008D2BFA">
            <w:pPr>
              <w:pStyle w:val="TableCenter"/>
              <w:rPr>
                <w:color w:val="4472C4"/>
              </w:rPr>
            </w:pPr>
            <w:r w:rsidRPr="008554E6">
              <w:rPr>
                <w:color w:val="4472C4"/>
              </w:rPr>
              <w:t>200</w:t>
            </w:r>
          </w:p>
        </w:tc>
      </w:tr>
      <w:tr w:rsidR="008554E6" w:rsidRPr="008554E6" w14:paraId="35E09F0C" w14:textId="77777777" w:rsidTr="003221CE">
        <w:trPr>
          <w:trHeight w:val="315"/>
        </w:trPr>
        <w:tc>
          <w:tcPr>
            <w:tcW w:w="2160" w:type="dxa"/>
            <w:tcBorders>
              <w:top w:val="nil"/>
              <w:left w:val="single" w:sz="8" w:space="0" w:color="auto"/>
              <w:bottom w:val="single" w:sz="4" w:space="0" w:color="auto"/>
              <w:right w:val="single" w:sz="4" w:space="0" w:color="auto"/>
            </w:tcBorders>
            <w:shd w:val="clear" w:color="auto" w:fill="auto"/>
            <w:noWrap/>
            <w:vAlign w:val="center"/>
            <w:hideMark/>
          </w:tcPr>
          <w:p w14:paraId="3BA61295" w14:textId="6C1D642D" w:rsidR="008554E6" w:rsidRPr="008554E6" w:rsidRDefault="008554E6" w:rsidP="008D2BFA">
            <w:pPr>
              <w:pStyle w:val="TableCenter"/>
            </w:pPr>
            <w:r w:rsidRPr="008554E6">
              <w:t>Stabilized Soil</w:t>
            </w:r>
          </w:p>
        </w:tc>
        <w:tc>
          <w:tcPr>
            <w:tcW w:w="1296" w:type="dxa"/>
            <w:tcBorders>
              <w:top w:val="nil"/>
              <w:left w:val="nil"/>
              <w:bottom w:val="single" w:sz="4" w:space="0" w:color="auto"/>
              <w:right w:val="double" w:sz="6" w:space="0" w:color="auto"/>
            </w:tcBorders>
            <w:shd w:val="clear" w:color="auto" w:fill="auto"/>
            <w:noWrap/>
            <w:vAlign w:val="center"/>
            <w:hideMark/>
          </w:tcPr>
          <w:p w14:paraId="6D23C53A" w14:textId="77777777" w:rsidR="008554E6" w:rsidRPr="008554E6" w:rsidRDefault="008554E6" w:rsidP="008D2BFA">
            <w:pPr>
              <w:pStyle w:val="TableCenter"/>
            </w:pPr>
            <w:r w:rsidRPr="008554E6">
              <w:t> </w:t>
            </w:r>
          </w:p>
        </w:tc>
        <w:tc>
          <w:tcPr>
            <w:tcW w:w="1056" w:type="dxa"/>
            <w:tcBorders>
              <w:top w:val="nil"/>
              <w:left w:val="nil"/>
              <w:bottom w:val="single" w:sz="4" w:space="0" w:color="auto"/>
              <w:right w:val="single" w:sz="4" w:space="0" w:color="auto"/>
            </w:tcBorders>
            <w:shd w:val="clear" w:color="auto" w:fill="auto"/>
            <w:noWrap/>
            <w:vAlign w:val="center"/>
            <w:hideMark/>
          </w:tcPr>
          <w:p w14:paraId="10523FE1" w14:textId="77777777" w:rsidR="008554E6" w:rsidRPr="008554E6" w:rsidRDefault="008554E6" w:rsidP="008D2BFA">
            <w:pPr>
              <w:pStyle w:val="TableCenter"/>
            </w:pPr>
            <w:r w:rsidRPr="008554E6">
              <w:t>10,000</w:t>
            </w:r>
          </w:p>
        </w:tc>
        <w:tc>
          <w:tcPr>
            <w:tcW w:w="820" w:type="dxa"/>
            <w:tcBorders>
              <w:top w:val="nil"/>
              <w:left w:val="nil"/>
              <w:bottom w:val="single" w:sz="4" w:space="0" w:color="auto"/>
              <w:right w:val="double" w:sz="6" w:space="0" w:color="auto"/>
            </w:tcBorders>
            <w:shd w:val="clear" w:color="auto" w:fill="auto"/>
            <w:noWrap/>
            <w:vAlign w:val="center"/>
            <w:hideMark/>
          </w:tcPr>
          <w:p w14:paraId="3E694D51" w14:textId="77777777" w:rsidR="008554E6" w:rsidRPr="008554E6" w:rsidRDefault="008554E6" w:rsidP="008D2BFA">
            <w:pPr>
              <w:pStyle w:val="TableCenter"/>
              <w:rPr>
                <w:color w:val="4472C4"/>
              </w:rPr>
            </w:pPr>
            <w:r w:rsidRPr="008554E6">
              <w:rPr>
                <w:color w:val="4472C4"/>
              </w:rPr>
              <w:t>70</w:t>
            </w:r>
          </w:p>
        </w:tc>
        <w:tc>
          <w:tcPr>
            <w:tcW w:w="1056" w:type="dxa"/>
            <w:tcBorders>
              <w:top w:val="nil"/>
              <w:left w:val="nil"/>
              <w:bottom w:val="single" w:sz="4" w:space="0" w:color="auto"/>
              <w:right w:val="single" w:sz="4" w:space="0" w:color="auto"/>
            </w:tcBorders>
            <w:shd w:val="clear" w:color="auto" w:fill="auto"/>
            <w:noWrap/>
            <w:vAlign w:val="center"/>
            <w:hideMark/>
          </w:tcPr>
          <w:p w14:paraId="68C7E734" w14:textId="77777777" w:rsidR="008554E6" w:rsidRPr="008554E6" w:rsidRDefault="008554E6" w:rsidP="008D2BFA">
            <w:pPr>
              <w:pStyle w:val="TableCenter"/>
            </w:pPr>
            <w:r w:rsidRPr="008554E6">
              <w:t>50,000</w:t>
            </w:r>
          </w:p>
        </w:tc>
        <w:tc>
          <w:tcPr>
            <w:tcW w:w="820" w:type="dxa"/>
            <w:tcBorders>
              <w:top w:val="nil"/>
              <w:left w:val="nil"/>
              <w:bottom w:val="single" w:sz="4" w:space="0" w:color="auto"/>
              <w:right w:val="double" w:sz="6" w:space="0" w:color="auto"/>
            </w:tcBorders>
            <w:shd w:val="clear" w:color="auto" w:fill="auto"/>
            <w:noWrap/>
            <w:vAlign w:val="center"/>
            <w:hideMark/>
          </w:tcPr>
          <w:p w14:paraId="57FD9A5E" w14:textId="77777777" w:rsidR="008554E6" w:rsidRPr="008554E6" w:rsidRDefault="008554E6" w:rsidP="008D2BFA">
            <w:pPr>
              <w:pStyle w:val="TableCenter"/>
              <w:rPr>
                <w:color w:val="4472C4"/>
              </w:rPr>
            </w:pPr>
            <w:r w:rsidRPr="008554E6">
              <w:rPr>
                <w:color w:val="4472C4"/>
              </w:rPr>
              <w:t>350</w:t>
            </w:r>
          </w:p>
        </w:tc>
        <w:tc>
          <w:tcPr>
            <w:tcW w:w="1056" w:type="dxa"/>
            <w:tcBorders>
              <w:top w:val="nil"/>
              <w:left w:val="nil"/>
              <w:bottom w:val="single" w:sz="4" w:space="0" w:color="auto"/>
              <w:right w:val="single" w:sz="4" w:space="0" w:color="auto"/>
            </w:tcBorders>
            <w:shd w:val="clear" w:color="auto" w:fill="auto"/>
            <w:noWrap/>
            <w:vAlign w:val="center"/>
            <w:hideMark/>
          </w:tcPr>
          <w:p w14:paraId="3717F83E" w14:textId="77777777" w:rsidR="008554E6" w:rsidRPr="008554E6" w:rsidRDefault="008554E6" w:rsidP="008D2BFA">
            <w:pPr>
              <w:pStyle w:val="TableCenter"/>
            </w:pPr>
            <w:r w:rsidRPr="008554E6">
              <w:t>200,000</w:t>
            </w:r>
          </w:p>
        </w:tc>
        <w:tc>
          <w:tcPr>
            <w:tcW w:w="820" w:type="dxa"/>
            <w:tcBorders>
              <w:top w:val="nil"/>
              <w:left w:val="nil"/>
              <w:bottom w:val="single" w:sz="4" w:space="0" w:color="auto"/>
              <w:right w:val="single" w:sz="8" w:space="0" w:color="auto"/>
            </w:tcBorders>
            <w:shd w:val="clear" w:color="auto" w:fill="auto"/>
            <w:noWrap/>
            <w:vAlign w:val="center"/>
            <w:hideMark/>
          </w:tcPr>
          <w:p w14:paraId="2D9B322C" w14:textId="77777777" w:rsidR="008554E6" w:rsidRPr="008554E6" w:rsidRDefault="008554E6" w:rsidP="008D2BFA">
            <w:pPr>
              <w:pStyle w:val="TableCenter"/>
              <w:rPr>
                <w:color w:val="4472C4"/>
              </w:rPr>
            </w:pPr>
            <w:r w:rsidRPr="008554E6">
              <w:rPr>
                <w:color w:val="4472C4"/>
              </w:rPr>
              <w:t>1,400</w:t>
            </w:r>
          </w:p>
        </w:tc>
      </w:tr>
      <w:tr w:rsidR="008554E6" w:rsidRPr="008554E6" w14:paraId="6A8C0B25" w14:textId="77777777" w:rsidTr="003221CE">
        <w:trPr>
          <w:trHeight w:val="330"/>
        </w:trPr>
        <w:tc>
          <w:tcPr>
            <w:tcW w:w="2160" w:type="dxa"/>
            <w:tcBorders>
              <w:top w:val="nil"/>
              <w:left w:val="single" w:sz="8" w:space="0" w:color="auto"/>
              <w:bottom w:val="single" w:sz="8" w:space="0" w:color="auto"/>
              <w:right w:val="single" w:sz="4" w:space="0" w:color="auto"/>
            </w:tcBorders>
            <w:shd w:val="clear" w:color="auto" w:fill="auto"/>
            <w:noWrap/>
            <w:vAlign w:val="center"/>
            <w:hideMark/>
          </w:tcPr>
          <w:p w14:paraId="054259C4" w14:textId="77777777" w:rsidR="008554E6" w:rsidRPr="008554E6" w:rsidRDefault="008554E6" w:rsidP="008D2BFA">
            <w:pPr>
              <w:pStyle w:val="TableCenter"/>
            </w:pPr>
            <w:r w:rsidRPr="008554E6">
              <w:t>Cohesive Soil</w:t>
            </w:r>
          </w:p>
        </w:tc>
        <w:tc>
          <w:tcPr>
            <w:tcW w:w="1296" w:type="dxa"/>
            <w:tcBorders>
              <w:top w:val="nil"/>
              <w:left w:val="nil"/>
              <w:bottom w:val="single" w:sz="8" w:space="0" w:color="auto"/>
              <w:right w:val="double" w:sz="6" w:space="0" w:color="auto"/>
            </w:tcBorders>
            <w:shd w:val="clear" w:color="auto" w:fill="auto"/>
            <w:noWrap/>
            <w:vAlign w:val="center"/>
            <w:hideMark/>
          </w:tcPr>
          <w:p w14:paraId="5D7A75D7" w14:textId="77777777" w:rsidR="008554E6" w:rsidRPr="008554E6" w:rsidRDefault="008554E6" w:rsidP="008D2BFA">
            <w:pPr>
              <w:pStyle w:val="TableCenter"/>
            </w:pPr>
            <w:r w:rsidRPr="008554E6">
              <w:t> </w:t>
            </w:r>
          </w:p>
        </w:tc>
        <w:tc>
          <w:tcPr>
            <w:tcW w:w="1056" w:type="dxa"/>
            <w:tcBorders>
              <w:top w:val="nil"/>
              <w:left w:val="nil"/>
              <w:bottom w:val="single" w:sz="8" w:space="0" w:color="auto"/>
              <w:right w:val="single" w:sz="4" w:space="0" w:color="auto"/>
            </w:tcBorders>
            <w:shd w:val="clear" w:color="auto" w:fill="auto"/>
            <w:noWrap/>
            <w:vAlign w:val="center"/>
            <w:hideMark/>
          </w:tcPr>
          <w:p w14:paraId="3E079771" w14:textId="77777777" w:rsidR="008554E6" w:rsidRPr="008554E6" w:rsidRDefault="008554E6" w:rsidP="008D2BFA">
            <w:pPr>
              <w:pStyle w:val="TableCenter"/>
            </w:pPr>
            <w:r w:rsidRPr="008554E6">
              <w:t>3,000</w:t>
            </w:r>
          </w:p>
        </w:tc>
        <w:tc>
          <w:tcPr>
            <w:tcW w:w="820" w:type="dxa"/>
            <w:tcBorders>
              <w:top w:val="nil"/>
              <w:left w:val="nil"/>
              <w:bottom w:val="single" w:sz="8" w:space="0" w:color="auto"/>
              <w:right w:val="double" w:sz="6" w:space="0" w:color="auto"/>
            </w:tcBorders>
            <w:shd w:val="clear" w:color="auto" w:fill="auto"/>
            <w:noWrap/>
            <w:vAlign w:val="center"/>
            <w:hideMark/>
          </w:tcPr>
          <w:p w14:paraId="444997D4" w14:textId="77777777" w:rsidR="008554E6" w:rsidRPr="008554E6" w:rsidRDefault="008554E6" w:rsidP="008D2BFA">
            <w:pPr>
              <w:pStyle w:val="TableCenter"/>
              <w:rPr>
                <w:color w:val="4472C4"/>
              </w:rPr>
            </w:pPr>
            <w:r w:rsidRPr="008554E6">
              <w:rPr>
                <w:color w:val="4472C4"/>
              </w:rPr>
              <w:t>20</w:t>
            </w:r>
          </w:p>
        </w:tc>
        <w:tc>
          <w:tcPr>
            <w:tcW w:w="1056" w:type="dxa"/>
            <w:tcBorders>
              <w:top w:val="nil"/>
              <w:left w:val="nil"/>
              <w:bottom w:val="single" w:sz="8" w:space="0" w:color="auto"/>
              <w:right w:val="single" w:sz="4" w:space="0" w:color="auto"/>
            </w:tcBorders>
            <w:shd w:val="clear" w:color="auto" w:fill="auto"/>
            <w:noWrap/>
            <w:vAlign w:val="center"/>
            <w:hideMark/>
          </w:tcPr>
          <w:p w14:paraId="56526852" w14:textId="77777777" w:rsidR="008554E6" w:rsidRPr="008554E6" w:rsidRDefault="008554E6" w:rsidP="008D2BFA">
            <w:pPr>
              <w:pStyle w:val="TableCenter"/>
            </w:pPr>
            <w:r w:rsidRPr="008554E6">
              <w:t>7,000</w:t>
            </w:r>
          </w:p>
        </w:tc>
        <w:tc>
          <w:tcPr>
            <w:tcW w:w="820" w:type="dxa"/>
            <w:tcBorders>
              <w:top w:val="nil"/>
              <w:left w:val="nil"/>
              <w:bottom w:val="single" w:sz="8" w:space="0" w:color="auto"/>
              <w:right w:val="double" w:sz="6" w:space="0" w:color="auto"/>
            </w:tcBorders>
            <w:shd w:val="clear" w:color="auto" w:fill="auto"/>
            <w:noWrap/>
            <w:vAlign w:val="center"/>
            <w:hideMark/>
          </w:tcPr>
          <w:p w14:paraId="3278F67E" w14:textId="77777777" w:rsidR="008554E6" w:rsidRPr="008554E6" w:rsidRDefault="008554E6" w:rsidP="008D2BFA">
            <w:pPr>
              <w:pStyle w:val="TableCenter"/>
              <w:rPr>
                <w:color w:val="4472C4"/>
              </w:rPr>
            </w:pPr>
            <w:r w:rsidRPr="008554E6">
              <w:rPr>
                <w:color w:val="4472C4"/>
              </w:rPr>
              <w:t>50</w:t>
            </w:r>
          </w:p>
        </w:tc>
        <w:tc>
          <w:tcPr>
            <w:tcW w:w="1056" w:type="dxa"/>
            <w:tcBorders>
              <w:top w:val="nil"/>
              <w:left w:val="nil"/>
              <w:bottom w:val="single" w:sz="8" w:space="0" w:color="auto"/>
              <w:right w:val="single" w:sz="4" w:space="0" w:color="auto"/>
            </w:tcBorders>
            <w:shd w:val="clear" w:color="auto" w:fill="auto"/>
            <w:noWrap/>
            <w:vAlign w:val="center"/>
            <w:hideMark/>
          </w:tcPr>
          <w:p w14:paraId="65951E68" w14:textId="77777777" w:rsidR="008554E6" w:rsidRPr="008554E6" w:rsidRDefault="008554E6" w:rsidP="008D2BFA">
            <w:pPr>
              <w:pStyle w:val="TableCenter"/>
            </w:pPr>
            <w:r w:rsidRPr="008554E6">
              <w:t>25,000</w:t>
            </w:r>
          </w:p>
        </w:tc>
        <w:tc>
          <w:tcPr>
            <w:tcW w:w="820" w:type="dxa"/>
            <w:tcBorders>
              <w:top w:val="nil"/>
              <w:left w:val="nil"/>
              <w:bottom w:val="single" w:sz="8" w:space="0" w:color="auto"/>
              <w:right w:val="single" w:sz="8" w:space="0" w:color="auto"/>
            </w:tcBorders>
            <w:shd w:val="clear" w:color="auto" w:fill="auto"/>
            <w:noWrap/>
            <w:vAlign w:val="center"/>
            <w:hideMark/>
          </w:tcPr>
          <w:p w14:paraId="24BC656F" w14:textId="77777777" w:rsidR="008554E6" w:rsidRPr="008554E6" w:rsidRDefault="008554E6" w:rsidP="008D2BFA">
            <w:pPr>
              <w:pStyle w:val="TableCenter"/>
              <w:rPr>
                <w:color w:val="4472C4"/>
              </w:rPr>
            </w:pPr>
            <w:r w:rsidRPr="008554E6">
              <w:rPr>
                <w:color w:val="4472C4"/>
              </w:rPr>
              <w:t>170</w:t>
            </w:r>
          </w:p>
        </w:tc>
      </w:tr>
    </w:tbl>
    <w:p w14:paraId="26F8B3EA" w14:textId="1E17B857" w:rsidR="0093213C" w:rsidRDefault="0093213C" w:rsidP="0093213C"/>
    <w:p w14:paraId="498AA094" w14:textId="7A353A8E" w:rsidR="003C31F3" w:rsidRDefault="003C31F3" w:rsidP="00E913D3">
      <w:pPr>
        <w:pStyle w:val="Heading3"/>
      </w:pPr>
      <w:bookmarkStart w:id="479" w:name="_Toc126328201"/>
      <w:r>
        <w:t>Backcalculated Modulus</w:t>
      </w:r>
      <w:bookmarkEnd w:id="479"/>
      <w:r>
        <w:t xml:space="preserve"> </w:t>
      </w:r>
    </w:p>
    <w:p w14:paraId="69A31F06" w14:textId="7EC08781" w:rsidR="003C31F3" w:rsidRPr="0093213C" w:rsidRDefault="00F079CD" w:rsidP="0093213C">
      <w:r>
        <w:t xml:space="preserve">The </w:t>
      </w:r>
      <w:r w:rsidR="004A0DFE">
        <w:t>“</w:t>
      </w:r>
      <w:r w:rsidR="00B334A1">
        <w:t>Backcalculated Modulus</w:t>
      </w:r>
      <w:r w:rsidR="004A0DFE">
        <w:t>”</w:t>
      </w:r>
      <w:r w:rsidR="00B334A1">
        <w:t xml:space="preserve"> column </w:t>
      </w:r>
      <w:r w:rsidR="00E01AE6">
        <w:t xml:space="preserve">displays </w:t>
      </w:r>
      <w:r w:rsidR="00B334A1">
        <w:t xml:space="preserve">the </w:t>
      </w:r>
      <w:r w:rsidR="00E01AE6">
        <w:t>backcalculated</w:t>
      </w:r>
      <w:r w:rsidR="009E584E">
        <w:t xml:space="preserve"> </w:t>
      </w:r>
      <w:r w:rsidR="00E01AE6">
        <w:t xml:space="preserve">modulus value </w:t>
      </w:r>
      <w:r w:rsidR="00B334A1">
        <w:t>for each pavement layer</w:t>
      </w:r>
      <w:r w:rsidR="00E01AE6">
        <w:t xml:space="preserve"> </w:t>
      </w:r>
      <w:r>
        <w:t>following</w:t>
      </w:r>
      <w:r w:rsidR="00E01AE6">
        <w:t xml:space="preserve"> the completion of backcalculation analysis</w:t>
      </w:r>
      <w:r w:rsidR="00B334A1">
        <w:t>. If</w:t>
      </w:r>
      <w:r w:rsidR="009E584E">
        <w:t xml:space="preserve"> </w:t>
      </w:r>
      <w:r>
        <w:t>the user</w:t>
      </w:r>
      <w:r w:rsidR="00B334A1">
        <w:t xml:space="preserve"> select</w:t>
      </w:r>
      <w:r>
        <w:t>s</w:t>
      </w:r>
      <w:r w:rsidR="00B334A1">
        <w:t xml:space="preserve"> a single FWD drop and run</w:t>
      </w:r>
      <w:r>
        <w:t>s</w:t>
      </w:r>
      <w:r w:rsidR="00B334A1">
        <w:t xml:space="preserve"> </w:t>
      </w:r>
      <w:r w:rsidR="00E01AE6">
        <w:t>backcalculation</w:t>
      </w:r>
      <w:r w:rsidR="00B334A1">
        <w:t xml:space="preserve">, </w:t>
      </w:r>
      <w:r w:rsidR="009E584E">
        <w:t xml:space="preserve">the </w:t>
      </w:r>
      <w:r w:rsidR="00283FE1">
        <w:t>“</w:t>
      </w:r>
      <w:r w:rsidR="00B334A1">
        <w:t>Backcalculated Modulus</w:t>
      </w:r>
      <w:r w:rsidR="00283FE1">
        <w:t>”</w:t>
      </w:r>
      <w:r w:rsidR="00B334A1">
        <w:t xml:space="preserve"> column will </w:t>
      </w:r>
      <w:r w:rsidR="00E01AE6">
        <w:t xml:space="preserve">include </w:t>
      </w:r>
      <w:r w:rsidR="00B334A1">
        <w:t xml:space="preserve">the result of </w:t>
      </w:r>
      <w:r w:rsidR="009E584E">
        <w:t xml:space="preserve">the </w:t>
      </w:r>
      <w:r w:rsidR="00B334A1">
        <w:t xml:space="preserve">backcalculation for </w:t>
      </w:r>
      <w:r w:rsidR="00E01AE6">
        <w:t xml:space="preserve">that </w:t>
      </w:r>
      <w:r w:rsidR="00B334A1">
        <w:t xml:space="preserve">single selected drop. If </w:t>
      </w:r>
      <w:r>
        <w:t xml:space="preserve">the </w:t>
      </w:r>
      <w:r w:rsidR="00B334A1">
        <w:t>user select</w:t>
      </w:r>
      <w:r>
        <w:t>s</w:t>
      </w:r>
      <w:r w:rsidR="00B334A1">
        <w:t xml:space="preserve"> multiple FWD drops and run</w:t>
      </w:r>
      <w:r>
        <w:t>s</w:t>
      </w:r>
      <w:r w:rsidR="00B334A1">
        <w:t xml:space="preserve"> </w:t>
      </w:r>
      <w:r w:rsidR="000B46A4">
        <w:t>backcalculation</w:t>
      </w:r>
      <w:r w:rsidR="004A0DFE">
        <w:t>,</w:t>
      </w:r>
      <w:r w:rsidR="00B334A1">
        <w:t xml:space="preserve"> the </w:t>
      </w:r>
      <w:r w:rsidR="000B46A4">
        <w:t xml:space="preserve">geometric mean </w:t>
      </w:r>
      <w:r w:rsidR="00915CD4">
        <w:t xml:space="preserve">(written as ‘Geo. Mean’) </w:t>
      </w:r>
      <w:r w:rsidR="00B334A1">
        <w:t>of</w:t>
      </w:r>
      <w:r>
        <w:t xml:space="preserve"> the</w:t>
      </w:r>
      <w:r w:rsidR="00B334A1">
        <w:t xml:space="preserve"> </w:t>
      </w:r>
      <w:r w:rsidR="009E584E">
        <w:t>backcalculated</w:t>
      </w:r>
      <w:r w:rsidR="004A0DFE">
        <w:t xml:space="preserve"> layer modulus </w:t>
      </w:r>
      <w:r w:rsidR="00B334A1">
        <w:t xml:space="preserve">values </w:t>
      </w:r>
      <w:r w:rsidR="004A0DFE">
        <w:t>for the selected drops will be displayed</w:t>
      </w:r>
      <w:r w:rsidR="00B334A1">
        <w:t>.</w:t>
      </w:r>
    </w:p>
    <w:p w14:paraId="6D650EA7" w14:textId="3D58FFF2" w:rsidR="002A5D57" w:rsidRDefault="002A5D57" w:rsidP="00E913D3">
      <w:pPr>
        <w:pStyle w:val="Heading3"/>
      </w:pPr>
      <w:bookmarkStart w:id="480" w:name="_Toc126328202"/>
      <w:r>
        <w:t>Poisson’s Ratio</w:t>
      </w:r>
      <w:bookmarkEnd w:id="480"/>
    </w:p>
    <w:p w14:paraId="66D3D08C" w14:textId="2FB03E64" w:rsidR="00F079CD" w:rsidRDefault="00074808" w:rsidP="00340416">
      <w:r>
        <w:t>BAKFAA</w:t>
      </w:r>
      <w:r w:rsidR="00E01AE6">
        <w:t xml:space="preserve"> requires a Poisson’s </w:t>
      </w:r>
      <w:r w:rsidR="00283FE1">
        <w:t>r</w:t>
      </w:r>
      <w:r w:rsidR="00E01AE6">
        <w:t xml:space="preserve">atio for each </w:t>
      </w:r>
      <w:r w:rsidR="003D7462">
        <w:t>pavement</w:t>
      </w:r>
      <w:r w:rsidR="00E01AE6">
        <w:t xml:space="preserve"> layer</w:t>
      </w:r>
      <w:r w:rsidR="000B46A4">
        <w:t xml:space="preserve">. </w:t>
      </w:r>
      <w:r w:rsidR="00CF4489">
        <w:t>While the p</w:t>
      </w:r>
      <w:r w:rsidR="00662360">
        <w:t xml:space="preserve">re-defined </w:t>
      </w:r>
      <w:r w:rsidR="000B46A4">
        <w:t>standard materials</w:t>
      </w:r>
      <w:r w:rsidR="00CF4489">
        <w:t xml:space="preserve"> have default values, they and those of </w:t>
      </w:r>
      <w:r w:rsidR="00163C17">
        <w:t>u</w:t>
      </w:r>
      <w:r w:rsidR="00CF4489">
        <w:t xml:space="preserve">ser </w:t>
      </w:r>
      <w:r w:rsidR="00163C17">
        <w:t>d</w:t>
      </w:r>
      <w:r w:rsidR="00CF4489">
        <w:t xml:space="preserve">efined materials can be assigned </w:t>
      </w:r>
      <w:r w:rsidR="000D2230">
        <w:t xml:space="preserve">to </w:t>
      </w:r>
      <w:r w:rsidR="00612311">
        <w:t>a</w:t>
      </w:r>
      <w:r w:rsidR="000D2230">
        <w:t>ny</w:t>
      </w:r>
      <w:r w:rsidR="000B46A4">
        <w:t xml:space="preserve"> </w:t>
      </w:r>
      <w:r w:rsidR="00612311">
        <w:t xml:space="preserve">numerical </w:t>
      </w:r>
      <w:r w:rsidR="000B46A4">
        <w:t xml:space="preserve">value </w:t>
      </w:r>
      <w:r w:rsidR="00612311">
        <w:t xml:space="preserve">between 0 </w:t>
      </w:r>
      <w:r w:rsidR="000D2230">
        <w:t>and</w:t>
      </w:r>
      <w:r w:rsidR="00612311">
        <w:t xml:space="preserve"> 0.5</w:t>
      </w:r>
      <w:r w:rsidR="00CF4489">
        <w:t xml:space="preserve"> b</w:t>
      </w:r>
      <w:r>
        <w:t xml:space="preserve">y clicking on the cell and inputting a new value. The default Poisson’s </w:t>
      </w:r>
      <w:r w:rsidR="00163C17">
        <w:t>r</w:t>
      </w:r>
      <w:r>
        <w:t xml:space="preserve">atio values for </w:t>
      </w:r>
      <w:r w:rsidR="00915CD4">
        <w:t xml:space="preserve">pre-defined </w:t>
      </w:r>
      <w:r w:rsidR="00F5568A">
        <w:t>materials</w:t>
      </w:r>
      <w:r>
        <w:t xml:space="preserve"> </w:t>
      </w:r>
      <w:r w:rsidR="00915CD4">
        <w:t xml:space="preserve">available in BAKFAA </w:t>
      </w:r>
      <w:r>
        <w:t xml:space="preserve">are presented in </w:t>
      </w:r>
      <w:r w:rsidR="00612311">
        <w:fldChar w:fldCharType="begin"/>
      </w:r>
      <w:r w:rsidR="00612311">
        <w:instrText xml:space="preserve"> REF _Ref97032862 \h </w:instrText>
      </w:r>
      <w:r w:rsidR="00612311">
        <w:fldChar w:fldCharType="separate"/>
      </w:r>
      <w:r w:rsidR="008F1176">
        <w:t xml:space="preserve">Table </w:t>
      </w:r>
      <w:r w:rsidR="008F1176">
        <w:rPr>
          <w:noProof/>
        </w:rPr>
        <w:t>3</w:t>
      </w:r>
      <w:r w:rsidR="008F1176">
        <w:noBreakHyphen/>
      </w:r>
      <w:r w:rsidR="008F1176">
        <w:rPr>
          <w:noProof/>
        </w:rPr>
        <w:t>2</w:t>
      </w:r>
      <w:r w:rsidR="00612311">
        <w:fldChar w:fldCharType="end"/>
      </w:r>
      <w:r w:rsidR="00577083" w:rsidRPr="00577083">
        <w:t>.</w:t>
      </w:r>
    </w:p>
    <w:p w14:paraId="1BEF723D" w14:textId="77777777" w:rsidR="003D4868" w:rsidRDefault="003D4868" w:rsidP="00340416"/>
    <w:p w14:paraId="329153D6" w14:textId="67EB4C1E" w:rsidR="00F875DE" w:rsidRPr="00F875DE" w:rsidRDefault="00F875DE" w:rsidP="00A7697C">
      <w:pPr>
        <w:pStyle w:val="TableCaption"/>
      </w:pPr>
      <w:bookmarkStart w:id="481" w:name="_Ref97032862"/>
      <w:bookmarkStart w:id="482" w:name="_Toc126328303"/>
      <w:r>
        <w:lastRenderedPageBreak/>
        <w:t xml:space="preserve">Table </w:t>
      </w:r>
      <w:fldSimple w:instr=" STYLEREF 1 \s ">
        <w:r w:rsidR="008F1176">
          <w:rPr>
            <w:noProof/>
          </w:rPr>
          <w:t>3</w:t>
        </w:r>
      </w:fldSimple>
      <w:r>
        <w:noBreakHyphen/>
      </w:r>
      <w:fldSimple w:instr=" SEQ Table \* ARABIC \s 1 ">
        <w:r w:rsidR="008F1176">
          <w:rPr>
            <w:noProof/>
          </w:rPr>
          <w:t>2</w:t>
        </w:r>
      </w:fldSimple>
      <w:bookmarkEnd w:id="481"/>
      <w:r w:rsidR="00AC3E6C">
        <w:rPr>
          <w:noProof/>
        </w:rPr>
        <w:t>.</w:t>
      </w:r>
      <w:r>
        <w:t xml:space="preserve"> Default seed modulus and Poisson’s </w:t>
      </w:r>
      <w:r w:rsidR="00163C17">
        <w:t>r</w:t>
      </w:r>
      <w:r>
        <w:t>atio values for pavement layers in BAKFAA</w:t>
      </w:r>
      <w:bookmarkEnd w:id="482"/>
    </w:p>
    <w:tbl>
      <w:tblPr>
        <w:tblW w:w="9340" w:type="dxa"/>
        <w:jc w:val="center"/>
        <w:tblLook w:val="04A0" w:firstRow="1" w:lastRow="0" w:firstColumn="1" w:lastColumn="0" w:noHBand="0" w:noVBand="1"/>
      </w:tblPr>
      <w:tblGrid>
        <w:gridCol w:w="620"/>
        <w:gridCol w:w="3244"/>
        <w:gridCol w:w="1163"/>
        <w:gridCol w:w="1950"/>
        <w:gridCol w:w="1026"/>
        <w:gridCol w:w="1337"/>
      </w:tblGrid>
      <w:tr w:rsidR="0088729C" w:rsidRPr="00F875DE" w14:paraId="28E527E6" w14:textId="77777777" w:rsidTr="008D2BFA">
        <w:trPr>
          <w:trHeight w:val="465"/>
          <w:jc w:val="center"/>
        </w:trPr>
        <w:tc>
          <w:tcPr>
            <w:tcW w:w="620" w:type="dxa"/>
            <w:vMerge w:val="restart"/>
            <w:tcBorders>
              <w:top w:val="single" w:sz="8" w:space="0" w:color="auto"/>
              <w:left w:val="single" w:sz="8" w:space="0" w:color="auto"/>
              <w:right w:val="single" w:sz="4" w:space="0" w:color="auto"/>
            </w:tcBorders>
            <w:vAlign w:val="center"/>
          </w:tcPr>
          <w:p w14:paraId="1298821F" w14:textId="7E6177D9" w:rsidR="005502C5" w:rsidRPr="00F875DE" w:rsidRDefault="00E3624F" w:rsidP="008D2BFA">
            <w:pPr>
              <w:pStyle w:val="TableHeading"/>
            </w:pPr>
            <w:r>
              <w:t>No.</w:t>
            </w:r>
          </w:p>
        </w:tc>
        <w:tc>
          <w:tcPr>
            <w:tcW w:w="3244" w:type="dxa"/>
            <w:vMerge w:val="restart"/>
            <w:tcBorders>
              <w:top w:val="single" w:sz="8" w:space="0" w:color="auto"/>
              <w:left w:val="single" w:sz="8" w:space="0" w:color="auto"/>
              <w:bottom w:val="single" w:sz="8" w:space="0" w:color="000000"/>
              <w:right w:val="single" w:sz="4" w:space="0" w:color="auto"/>
            </w:tcBorders>
            <w:shd w:val="clear" w:color="auto" w:fill="auto"/>
            <w:vAlign w:val="center"/>
            <w:hideMark/>
          </w:tcPr>
          <w:p w14:paraId="5C6CD096" w14:textId="21CB62C2" w:rsidR="005502C5" w:rsidRPr="00F875DE" w:rsidRDefault="005502C5" w:rsidP="008D2BFA">
            <w:pPr>
              <w:pStyle w:val="TableHeading"/>
            </w:pPr>
            <w:r w:rsidRPr="00F875DE">
              <w:t>Material</w:t>
            </w:r>
          </w:p>
        </w:tc>
        <w:tc>
          <w:tcPr>
            <w:tcW w:w="1163" w:type="dxa"/>
            <w:vMerge w:val="restart"/>
            <w:tcBorders>
              <w:top w:val="single" w:sz="8" w:space="0" w:color="auto"/>
              <w:left w:val="single" w:sz="4" w:space="0" w:color="auto"/>
              <w:bottom w:val="single" w:sz="8" w:space="0" w:color="000000"/>
              <w:right w:val="double" w:sz="6" w:space="0" w:color="auto"/>
            </w:tcBorders>
            <w:shd w:val="clear" w:color="auto" w:fill="auto"/>
            <w:vAlign w:val="center"/>
            <w:hideMark/>
          </w:tcPr>
          <w:p w14:paraId="558AF590" w14:textId="77777777" w:rsidR="005502C5" w:rsidRPr="00F875DE" w:rsidRDefault="005502C5" w:rsidP="008D2BFA">
            <w:pPr>
              <w:pStyle w:val="TableHeading"/>
            </w:pPr>
            <w:r w:rsidRPr="00F875DE">
              <w:t>Item Number</w:t>
            </w:r>
          </w:p>
        </w:tc>
        <w:tc>
          <w:tcPr>
            <w:tcW w:w="2976" w:type="dxa"/>
            <w:gridSpan w:val="2"/>
            <w:tcBorders>
              <w:top w:val="single" w:sz="8" w:space="0" w:color="auto"/>
              <w:left w:val="nil"/>
              <w:bottom w:val="single" w:sz="4" w:space="0" w:color="auto"/>
              <w:right w:val="double" w:sz="6" w:space="0" w:color="000000"/>
            </w:tcBorders>
            <w:shd w:val="clear" w:color="auto" w:fill="auto"/>
            <w:vAlign w:val="center"/>
            <w:hideMark/>
          </w:tcPr>
          <w:p w14:paraId="4EFB84CE" w14:textId="77777777" w:rsidR="005502C5" w:rsidRPr="00F875DE" w:rsidRDefault="005502C5" w:rsidP="008D2BFA">
            <w:pPr>
              <w:pStyle w:val="TableHeading"/>
            </w:pPr>
            <w:r w:rsidRPr="00F875DE">
              <w:t xml:space="preserve">Default Seed Modulus </w:t>
            </w:r>
          </w:p>
        </w:tc>
        <w:tc>
          <w:tcPr>
            <w:tcW w:w="1337" w:type="dxa"/>
            <w:vMerge w:val="restart"/>
            <w:tcBorders>
              <w:top w:val="single" w:sz="8" w:space="0" w:color="auto"/>
              <w:left w:val="double" w:sz="6" w:space="0" w:color="auto"/>
              <w:bottom w:val="single" w:sz="8" w:space="0" w:color="000000"/>
              <w:right w:val="single" w:sz="8" w:space="0" w:color="auto"/>
            </w:tcBorders>
            <w:shd w:val="clear" w:color="auto" w:fill="auto"/>
            <w:vAlign w:val="center"/>
            <w:hideMark/>
          </w:tcPr>
          <w:p w14:paraId="2222B777" w14:textId="77777777" w:rsidR="005502C5" w:rsidRPr="00F875DE" w:rsidRDefault="005502C5" w:rsidP="008D2BFA">
            <w:pPr>
              <w:pStyle w:val="TableHeading"/>
            </w:pPr>
            <w:r w:rsidRPr="00F875DE">
              <w:t>Default Poisson's Ratio</w:t>
            </w:r>
          </w:p>
        </w:tc>
      </w:tr>
      <w:tr w:rsidR="005502C5" w:rsidRPr="00F875DE" w14:paraId="1E62FF9A" w14:textId="77777777" w:rsidTr="008D2BFA">
        <w:trPr>
          <w:trHeight w:val="330"/>
          <w:jc w:val="center"/>
        </w:trPr>
        <w:tc>
          <w:tcPr>
            <w:tcW w:w="620" w:type="dxa"/>
            <w:vMerge/>
            <w:tcBorders>
              <w:left w:val="single" w:sz="8" w:space="0" w:color="auto"/>
              <w:bottom w:val="single" w:sz="8" w:space="0" w:color="000000"/>
              <w:right w:val="single" w:sz="4" w:space="0" w:color="auto"/>
            </w:tcBorders>
          </w:tcPr>
          <w:p w14:paraId="36C7A598" w14:textId="77777777" w:rsidR="005502C5" w:rsidRPr="00F875DE" w:rsidRDefault="005502C5" w:rsidP="00F875DE">
            <w:pPr>
              <w:spacing w:after="0" w:line="240" w:lineRule="auto"/>
              <w:jc w:val="left"/>
              <w:rPr>
                <w:rFonts w:eastAsia="Times New Roman" w:cs="Times New Roman"/>
                <w:color w:val="000000"/>
                <w:sz w:val="22"/>
              </w:rPr>
            </w:pPr>
          </w:p>
        </w:tc>
        <w:tc>
          <w:tcPr>
            <w:tcW w:w="3244" w:type="dxa"/>
            <w:vMerge/>
            <w:tcBorders>
              <w:top w:val="single" w:sz="8" w:space="0" w:color="auto"/>
              <w:left w:val="single" w:sz="8" w:space="0" w:color="auto"/>
              <w:bottom w:val="single" w:sz="8" w:space="0" w:color="000000"/>
              <w:right w:val="single" w:sz="4" w:space="0" w:color="auto"/>
            </w:tcBorders>
            <w:vAlign w:val="center"/>
            <w:hideMark/>
          </w:tcPr>
          <w:p w14:paraId="7A3869F5" w14:textId="7FC4AA56" w:rsidR="005502C5" w:rsidRPr="00F875DE" w:rsidRDefault="005502C5" w:rsidP="00F875DE">
            <w:pPr>
              <w:spacing w:after="0" w:line="240" w:lineRule="auto"/>
              <w:jc w:val="left"/>
              <w:rPr>
                <w:rFonts w:eastAsia="Times New Roman" w:cs="Times New Roman"/>
                <w:color w:val="000000"/>
                <w:sz w:val="22"/>
              </w:rPr>
            </w:pPr>
          </w:p>
        </w:tc>
        <w:tc>
          <w:tcPr>
            <w:tcW w:w="1163" w:type="dxa"/>
            <w:vMerge/>
            <w:tcBorders>
              <w:top w:val="single" w:sz="8" w:space="0" w:color="auto"/>
              <w:left w:val="single" w:sz="4" w:space="0" w:color="auto"/>
              <w:bottom w:val="single" w:sz="8" w:space="0" w:color="000000"/>
              <w:right w:val="double" w:sz="6" w:space="0" w:color="auto"/>
            </w:tcBorders>
            <w:vAlign w:val="center"/>
            <w:hideMark/>
          </w:tcPr>
          <w:p w14:paraId="6145E02D" w14:textId="77777777" w:rsidR="005502C5" w:rsidRPr="00F875DE" w:rsidRDefault="005502C5" w:rsidP="00F875DE">
            <w:pPr>
              <w:spacing w:after="0" w:line="240" w:lineRule="auto"/>
              <w:jc w:val="left"/>
              <w:rPr>
                <w:rFonts w:eastAsia="Times New Roman" w:cs="Times New Roman"/>
                <w:color w:val="000000"/>
                <w:sz w:val="22"/>
              </w:rPr>
            </w:pPr>
          </w:p>
        </w:tc>
        <w:tc>
          <w:tcPr>
            <w:tcW w:w="1950" w:type="dxa"/>
            <w:tcBorders>
              <w:top w:val="nil"/>
              <w:left w:val="nil"/>
              <w:bottom w:val="single" w:sz="8" w:space="0" w:color="auto"/>
              <w:right w:val="single" w:sz="4" w:space="0" w:color="auto"/>
            </w:tcBorders>
            <w:shd w:val="clear" w:color="auto" w:fill="auto"/>
            <w:vAlign w:val="center"/>
            <w:hideMark/>
          </w:tcPr>
          <w:p w14:paraId="50B60812" w14:textId="77777777" w:rsidR="005502C5" w:rsidRPr="00F875DE" w:rsidRDefault="005502C5" w:rsidP="00F875DE">
            <w:pPr>
              <w:spacing w:after="0" w:line="240" w:lineRule="auto"/>
              <w:jc w:val="center"/>
              <w:rPr>
                <w:rFonts w:eastAsia="Times New Roman" w:cs="Times New Roman"/>
                <w:color w:val="000000"/>
                <w:sz w:val="22"/>
              </w:rPr>
            </w:pPr>
            <w:r w:rsidRPr="00F875DE">
              <w:rPr>
                <w:rFonts w:eastAsia="Times New Roman" w:cs="Times New Roman"/>
                <w:color w:val="000000"/>
                <w:sz w:val="22"/>
              </w:rPr>
              <w:t>psi</w:t>
            </w:r>
          </w:p>
        </w:tc>
        <w:tc>
          <w:tcPr>
            <w:tcW w:w="1026" w:type="dxa"/>
            <w:tcBorders>
              <w:top w:val="nil"/>
              <w:left w:val="nil"/>
              <w:bottom w:val="single" w:sz="8" w:space="0" w:color="auto"/>
              <w:right w:val="double" w:sz="6" w:space="0" w:color="auto"/>
            </w:tcBorders>
            <w:shd w:val="clear" w:color="auto" w:fill="auto"/>
            <w:vAlign w:val="center"/>
            <w:hideMark/>
          </w:tcPr>
          <w:p w14:paraId="72607FB1" w14:textId="7FC2671D" w:rsidR="005502C5" w:rsidRPr="00F875DE" w:rsidRDefault="00AB63C2" w:rsidP="00F875DE">
            <w:pPr>
              <w:spacing w:after="0" w:line="240" w:lineRule="auto"/>
              <w:jc w:val="center"/>
              <w:rPr>
                <w:rFonts w:eastAsia="Times New Roman" w:cs="Times New Roman"/>
                <w:color w:val="4472C4"/>
                <w:sz w:val="22"/>
              </w:rPr>
            </w:pPr>
            <w:r w:rsidRPr="00F875DE">
              <w:rPr>
                <w:rFonts w:eastAsia="Times New Roman" w:cs="Times New Roman"/>
                <w:color w:val="4472C4"/>
                <w:sz w:val="22"/>
              </w:rPr>
              <w:t>M</w:t>
            </w:r>
            <w:r>
              <w:rPr>
                <w:rFonts w:eastAsia="Times New Roman" w:cs="Times New Roman"/>
                <w:color w:val="4472C4"/>
                <w:sz w:val="22"/>
              </w:rPr>
              <w:t>P</w:t>
            </w:r>
            <w:r w:rsidRPr="00F875DE">
              <w:rPr>
                <w:rFonts w:eastAsia="Times New Roman" w:cs="Times New Roman"/>
                <w:color w:val="4472C4"/>
                <w:sz w:val="22"/>
              </w:rPr>
              <w:t>a</w:t>
            </w:r>
          </w:p>
        </w:tc>
        <w:tc>
          <w:tcPr>
            <w:tcW w:w="1337" w:type="dxa"/>
            <w:vMerge/>
            <w:tcBorders>
              <w:top w:val="single" w:sz="8" w:space="0" w:color="auto"/>
              <w:left w:val="double" w:sz="6" w:space="0" w:color="auto"/>
              <w:bottom w:val="single" w:sz="8" w:space="0" w:color="000000"/>
              <w:right w:val="single" w:sz="8" w:space="0" w:color="auto"/>
            </w:tcBorders>
            <w:vAlign w:val="center"/>
            <w:hideMark/>
          </w:tcPr>
          <w:p w14:paraId="7B0F8B61" w14:textId="77777777" w:rsidR="005502C5" w:rsidRPr="00F875DE" w:rsidRDefault="005502C5" w:rsidP="00F875DE">
            <w:pPr>
              <w:spacing w:after="0" w:line="240" w:lineRule="auto"/>
              <w:jc w:val="left"/>
              <w:rPr>
                <w:rFonts w:eastAsia="Times New Roman" w:cs="Times New Roman"/>
                <w:color w:val="000000"/>
                <w:sz w:val="22"/>
              </w:rPr>
            </w:pPr>
          </w:p>
        </w:tc>
      </w:tr>
      <w:tr w:rsidR="005502C5" w:rsidRPr="00F875DE" w14:paraId="042EA5BA"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44585109" w14:textId="55BAD04E" w:rsidR="005502C5" w:rsidRPr="00F875DE" w:rsidRDefault="00E3624F" w:rsidP="008D2BFA">
            <w:pPr>
              <w:pStyle w:val="TableCenter"/>
            </w:pPr>
            <w:r>
              <w:t>1</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56F4780F" w14:textId="5FFACE00" w:rsidR="005502C5" w:rsidRPr="00F875DE" w:rsidRDefault="00E60207" w:rsidP="008D2BFA">
            <w:pPr>
              <w:pStyle w:val="TableCenter"/>
            </w:pPr>
            <w:r w:rsidRPr="00F875DE">
              <w:t>Ultra</w:t>
            </w:r>
            <w:r>
              <w:t>-</w:t>
            </w:r>
            <w:r w:rsidR="005502C5" w:rsidRPr="00F875DE">
              <w:t>Low Strength Subgrade</w:t>
            </w:r>
          </w:p>
        </w:tc>
        <w:tc>
          <w:tcPr>
            <w:tcW w:w="1163" w:type="dxa"/>
            <w:tcBorders>
              <w:top w:val="nil"/>
              <w:left w:val="nil"/>
              <w:bottom w:val="single" w:sz="4" w:space="0" w:color="auto"/>
              <w:right w:val="double" w:sz="6" w:space="0" w:color="auto"/>
            </w:tcBorders>
            <w:shd w:val="clear" w:color="auto" w:fill="auto"/>
            <w:noWrap/>
            <w:vAlign w:val="center"/>
            <w:hideMark/>
          </w:tcPr>
          <w:p w14:paraId="7BAEAB5E" w14:textId="77777777" w:rsidR="005502C5" w:rsidRPr="00F875DE" w:rsidRDefault="005502C5" w:rsidP="008D2BFA">
            <w:pPr>
              <w:pStyle w:val="TableCenter"/>
            </w:pPr>
            <w:r w:rsidRPr="00F875DE">
              <w:t> </w:t>
            </w:r>
          </w:p>
        </w:tc>
        <w:tc>
          <w:tcPr>
            <w:tcW w:w="1950" w:type="dxa"/>
            <w:tcBorders>
              <w:top w:val="nil"/>
              <w:left w:val="nil"/>
              <w:bottom w:val="single" w:sz="4" w:space="0" w:color="auto"/>
              <w:right w:val="single" w:sz="4" w:space="0" w:color="auto"/>
            </w:tcBorders>
            <w:shd w:val="clear" w:color="auto" w:fill="auto"/>
            <w:noWrap/>
            <w:vAlign w:val="center"/>
            <w:hideMark/>
          </w:tcPr>
          <w:p w14:paraId="76F11FC5" w14:textId="77777777" w:rsidR="005502C5" w:rsidRPr="00F875DE" w:rsidRDefault="005502C5" w:rsidP="008D2BFA">
            <w:pPr>
              <w:pStyle w:val="TableCenter"/>
            </w:pPr>
            <w:r w:rsidRPr="00F875DE">
              <w:t>5,000</w:t>
            </w:r>
          </w:p>
        </w:tc>
        <w:tc>
          <w:tcPr>
            <w:tcW w:w="1026" w:type="dxa"/>
            <w:tcBorders>
              <w:top w:val="nil"/>
              <w:left w:val="nil"/>
              <w:bottom w:val="single" w:sz="4" w:space="0" w:color="auto"/>
              <w:right w:val="double" w:sz="6" w:space="0" w:color="auto"/>
            </w:tcBorders>
            <w:shd w:val="clear" w:color="auto" w:fill="auto"/>
            <w:noWrap/>
            <w:vAlign w:val="center"/>
            <w:hideMark/>
          </w:tcPr>
          <w:p w14:paraId="1B5CB4B1" w14:textId="77777777" w:rsidR="005502C5" w:rsidRPr="00F875DE" w:rsidRDefault="005502C5" w:rsidP="008D2BFA">
            <w:pPr>
              <w:pStyle w:val="TableCenter"/>
              <w:rPr>
                <w:color w:val="4472C4"/>
              </w:rPr>
            </w:pPr>
            <w:r w:rsidRPr="00F875DE">
              <w:rPr>
                <w:color w:val="4472C4"/>
              </w:rPr>
              <w:t>35</w:t>
            </w:r>
          </w:p>
        </w:tc>
        <w:tc>
          <w:tcPr>
            <w:tcW w:w="1337" w:type="dxa"/>
            <w:tcBorders>
              <w:top w:val="nil"/>
              <w:left w:val="nil"/>
              <w:bottom w:val="single" w:sz="4" w:space="0" w:color="auto"/>
              <w:right w:val="single" w:sz="8" w:space="0" w:color="auto"/>
            </w:tcBorders>
            <w:shd w:val="clear" w:color="auto" w:fill="auto"/>
            <w:noWrap/>
            <w:vAlign w:val="center"/>
            <w:hideMark/>
          </w:tcPr>
          <w:p w14:paraId="4E8CA1F9" w14:textId="77777777" w:rsidR="005502C5" w:rsidRPr="00F875DE" w:rsidRDefault="005502C5" w:rsidP="008D2BFA">
            <w:pPr>
              <w:pStyle w:val="TableCenter"/>
            </w:pPr>
            <w:r w:rsidRPr="00F875DE">
              <w:t>0.40</w:t>
            </w:r>
          </w:p>
        </w:tc>
      </w:tr>
      <w:tr w:rsidR="0088729C" w:rsidRPr="00F875DE" w14:paraId="5E175B7F"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54B13DB5" w14:textId="79DE01E8" w:rsidR="005502C5" w:rsidRPr="00F875DE" w:rsidRDefault="00E3624F" w:rsidP="008D2BFA">
            <w:pPr>
              <w:pStyle w:val="TableCenter"/>
            </w:pPr>
            <w:r>
              <w:t>2</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0C988300" w14:textId="0B299120" w:rsidR="005502C5" w:rsidRPr="00F875DE" w:rsidRDefault="005502C5" w:rsidP="008D2BFA">
            <w:pPr>
              <w:pStyle w:val="TableCenter"/>
            </w:pPr>
            <w:r w:rsidRPr="00F875DE">
              <w:t>Low Strength Subgrade</w:t>
            </w:r>
          </w:p>
        </w:tc>
        <w:tc>
          <w:tcPr>
            <w:tcW w:w="1163" w:type="dxa"/>
            <w:tcBorders>
              <w:top w:val="nil"/>
              <w:left w:val="nil"/>
              <w:bottom w:val="single" w:sz="4" w:space="0" w:color="auto"/>
              <w:right w:val="double" w:sz="6" w:space="0" w:color="auto"/>
            </w:tcBorders>
            <w:shd w:val="clear" w:color="auto" w:fill="auto"/>
            <w:noWrap/>
            <w:vAlign w:val="center"/>
            <w:hideMark/>
          </w:tcPr>
          <w:p w14:paraId="51E653D7" w14:textId="77777777" w:rsidR="005502C5" w:rsidRPr="00F875DE" w:rsidRDefault="005502C5" w:rsidP="008D2BFA">
            <w:pPr>
              <w:pStyle w:val="TableCenter"/>
            </w:pPr>
            <w:r w:rsidRPr="00F875DE">
              <w:t> </w:t>
            </w:r>
          </w:p>
        </w:tc>
        <w:tc>
          <w:tcPr>
            <w:tcW w:w="1950" w:type="dxa"/>
            <w:tcBorders>
              <w:top w:val="nil"/>
              <w:left w:val="nil"/>
              <w:bottom w:val="single" w:sz="4" w:space="0" w:color="auto"/>
              <w:right w:val="single" w:sz="4" w:space="0" w:color="auto"/>
            </w:tcBorders>
            <w:shd w:val="clear" w:color="auto" w:fill="auto"/>
            <w:noWrap/>
            <w:vAlign w:val="center"/>
            <w:hideMark/>
          </w:tcPr>
          <w:p w14:paraId="0C2B4BD4" w14:textId="77777777" w:rsidR="005502C5" w:rsidRPr="00F875DE" w:rsidRDefault="005502C5" w:rsidP="008D2BFA">
            <w:pPr>
              <w:pStyle w:val="TableCenter"/>
            </w:pPr>
            <w:r w:rsidRPr="00F875DE">
              <w:t>9,000</w:t>
            </w:r>
          </w:p>
        </w:tc>
        <w:tc>
          <w:tcPr>
            <w:tcW w:w="1026" w:type="dxa"/>
            <w:tcBorders>
              <w:top w:val="nil"/>
              <w:left w:val="nil"/>
              <w:bottom w:val="single" w:sz="4" w:space="0" w:color="auto"/>
              <w:right w:val="double" w:sz="6" w:space="0" w:color="auto"/>
            </w:tcBorders>
            <w:shd w:val="clear" w:color="auto" w:fill="auto"/>
            <w:noWrap/>
            <w:vAlign w:val="center"/>
            <w:hideMark/>
          </w:tcPr>
          <w:p w14:paraId="7408CCFE" w14:textId="77777777" w:rsidR="005502C5" w:rsidRPr="00F875DE" w:rsidRDefault="005502C5" w:rsidP="008D2BFA">
            <w:pPr>
              <w:pStyle w:val="TableCenter"/>
              <w:rPr>
                <w:color w:val="4472C4"/>
              </w:rPr>
            </w:pPr>
            <w:r w:rsidRPr="00F875DE">
              <w:rPr>
                <w:color w:val="4472C4"/>
              </w:rPr>
              <w:t>60</w:t>
            </w:r>
          </w:p>
        </w:tc>
        <w:tc>
          <w:tcPr>
            <w:tcW w:w="1337" w:type="dxa"/>
            <w:tcBorders>
              <w:top w:val="nil"/>
              <w:left w:val="nil"/>
              <w:bottom w:val="single" w:sz="4" w:space="0" w:color="auto"/>
              <w:right w:val="single" w:sz="8" w:space="0" w:color="auto"/>
            </w:tcBorders>
            <w:shd w:val="clear" w:color="auto" w:fill="auto"/>
            <w:noWrap/>
            <w:vAlign w:val="center"/>
            <w:hideMark/>
          </w:tcPr>
          <w:p w14:paraId="10AD2955" w14:textId="77777777" w:rsidR="005502C5" w:rsidRPr="00F875DE" w:rsidRDefault="005502C5" w:rsidP="008D2BFA">
            <w:pPr>
              <w:pStyle w:val="TableCenter"/>
            </w:pPr>
            <w:r w:rsidRPr="00F875DE">
              <w:t>0.40</w:t>
            </w:r>
          </w:p>
        </w:tc>
      </w:tr>
      <w:tr w:rsidR="0088729C" w:rsidRPr="00F875DE" w14:paraId="1A60DACD"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46889398" w14:textId="61514BAC" w:rsidR="005502C5" w:rsidRPr="00F875DE" w:rsidRDefault="00E3624F" w:rsidP="008D2BFA">
            <w:pPr>
              <w:pStyle w:val="TableCenter"/>
            </w:pPr>
            <w:r>
              <w:t>3</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411E0B20" w14:textId="2E9934BA" w:rsidR="005502C5" w:rsidRPr="00F875DE" w:rsidRDefault="005502C5" w:rsidP="008D2BFA">
            <w:pPr>
              <w:pStyle w:val="TableCenter"/>
            </w:pPr>
            <w:r w:rsidRPr="00F875DE">
              <w:t>Medium Strength Subgrade</w:t>
            </w:r>
          </w:p>
        </w:tc>
        <w:tc>
          <w:tcPr>
            <w:tcW w:w="1163" w:type="dxa"/>
            <w:tcBorders>
              <w:top w:val="nil"/>
              <w:left w:val="nil"/>
              <w:bottom w:val="single" w:sz="4" w:space="0" w:color="auto"/>
              <w:right w:val="double" w:sz="6" w:space="0" w:color="auto"/>
            </w:tcBorders>
            <w:shd w:val="clear" w:color="auto" w:fill="auto"/>
            <w:noWrap/>
            <w:vAlign w:val="center"/>
            <w:hideMark/>
          </w:tcPr>
          <w:p w14:paraId="389DAB5C" w14:textId="77777777" w:rsidR="005502C5" w:rsidRPr="00F875DE" w:rsidRDefault="005502C5" w:rsidP="008D2BFA">
            <w:pPr>
              <w:pStyle w:val="TableCenter"/>
            </w:pPr>
            <w:r w:rsidRPr="00F875DE">
              <w:t> </w:t>
            </w:r>
          </w:p>
        </w:tc>
        <w:tc>
          <w:tcPr>
            <w:tcW w:w="1950" w:type="dxa"/>
            <w:tcBorders>
              <w:top w:val="nil"/>
              <w:left w:val="nil"/>
              <w:bottom w:val="single" w:sz="4" w:space="0" w:color="auto"/>
              <w:right w:val="single" w:sz="4" w:space="0" w:color="auto"/>
            </w:tcBorders>
            <w:shd w:val="clear" w:color="auto" w:fill="auto"/>
            <w:noWrap/>
            <w:vAlign w:val="center"/>
            <w:hideMark/>
          </w:tcPr>
          <w:p w14:paraId="13C3AF02" w14:textId="77777777" w:rsidR="005502C5" w:rsidRPr="00F875DE" w:rsidRDefault="005502C5" w:rsidP="008D2BFA">
            <w:pPr>
              <w:pStyle w:val="TableCenter"/>
            </w:pPr>
            <w:r w:rsidRPr="00F875DE">
              <w:t>15,000</w:t>
            </w:r>
          </w:p>
        </w:tc>
        <w:tc>
          <w:tcPr>
            <w:tcW w:w="1026" w:type="dxa"/>
            <w:tcBorders>
              <w:top w:val="nil"/>
              <w:left w:val="nil"/>
              <w:bottom w:val="single" w:sz="4" w:space="0" w:color="auto"/>
              <w:right w:val="double" w:sz="6" w:space="0" w:color="auto"/>
            </w:tcBorders>
            <w:shd w:val="clear" w:color="auto" w:fill="auto"/>
            <w:noWrap/>
            <w:vAlign w:val="center"/>
            <w:hideMark/>
          </w:tcPr>
          <w:p w14:paraId="551D973F" w14:textId="77777777" w:rsidR="005502C5" w:rsidRPr="00F875DE" w:rsidRDefault="005502C5" w:rsidP="008D2BFA">
            <w:pPr>
              <w:pStyle w:val="TableCenter"/>
              <w:rPr>
                <w:color w:val="4472C4"/>
              </w:rPr>
            </w:pPr>
            <w:r w:rsidRPr="00F875DE">
              <w:rPr>
                <w:color w:val="4472C4"/>
              </w:rPr>
              <w:t>100</w:t>
            </w:r>
          </w:p>
        </w:tc>
        <w:tc>
          <w:tcPr>
            <w:tcW w:w="1337" w:type="dxa"/>
            <w:tcBorders>
              <w:top w:val="nil"/>
              <w:left w:val="nil"/>
              <w:bottom w:val="single" w:sz="4" w:space="0" w:color="auto"/>
              <w:right w:val="single" w:sz="8" w:space="0" w:color="auto"/>
            </w:tcBorders>
            <w:shd w:val="clear" w:color="auto" w:fill="auto"/>
            <w:noWrap/>
            <w:vAlign w:val="center"/>
            <w:hideMark/>
          </w:tcPr>
          <w:p w14:paraId="6B403C94" w14:textId="77777777" w:rsidR="005502C5" w:rsidRPr="00F875DE" w:rsidRDefault="005502C5" w:rsidP="008D2BFA">
            <w:pPr>
              <w:pStyle w:val="TableCenter"/>
            </w:pPr>
            <w:r w:rsidRPr="00F875DE">
              <w:t>0.40</w:t>
            </w:r>
          </w:p>
        </w:tc>
      </w:tr>
      <w:tr w:rsidR="005502C5" w:rsidRPr="00F875DE" w14:paraId="4EEAF41E"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239D79A4" w14:textId="5449D126" w:rsidR="005502C5" w:rsidRPr="00F875DE" w:rsidRDefault="00E3624F" w:rsidP="008D2BFA">
            <w:pPr>
              <w:pStyle w:val="TableCenter"/>
            </w:pPr>
            <w:r>
              <w:t>4</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10B6A6A5" w14:textId="009307C3" w:rsidR="005502C5" w:rsidRPr="00F875DE" w:rsidRDefault="005502C5" w:rsidP="008D2BFA">
            <w:pPr>
              <w:pStyle w:val="TableCenter"/>
            </w:pPr>
            <w:r w:rsidRPr="00F875DE">
              <w:t>High Strength Subgrade</w:t>
            </w:r>
          </w:p>
        </w:tc>
        <w:tc>
          <w:tcPr>
            <w:tcW w:w="1163" w:type="dxa"/>
            <w:tcBorders>
              <w:top w:val="nil"/>
              <w:left w:val="nil"/>
              <w:bottom w:val="single" w:sz="4" w:space="0" w:color="auto"/>
              <w:right w:val="double" w:sz="6" w:space="0" w:color="auto"/>
            </w:tcBorders>
            <w:shd w:val="clear" w:color="auto" w:fill="auto"/>
            <w:noWrap/>
            <w:vAlign w:val="center"/>
            <w:hideMark/>
          </w:tcPr>
          <w:p w14:paraId="4A23B5F2" w14:textId="77777777" w:rsidR="005502C5" w:rsidRPr="00F875DE" w:rsidRDefault="005502C5" w:rsidP="008D2BFA">
            <w:pPr>
              <w:pStyle w:val="TableCenter"/>
            </w:pPr>
            <w:r w:rsidRPr="00F875DE">
              <w:t> </w:t>
            </w:r>
          </w:p>
        </w:tc>
        <w:tc>
          <w:tcPr>
            <w:tcW w:w="1950" w:type="dxa"/>
            <w:tcBorders>
              <w:top w:val="nil"/>
              <w:left w:val="nil"/>
              <w:bottom w:val="single" w:sz="4" w:space="0" w:color="auto"/>
              <w:right w:val="single" w:sz="4" w:space="0" w:color="auto"/>
            </w:tcBorders>
            <w:shd w:val="clear" w:color="auto" w:fill="auto"/>
            <w:noWrap/>
            <w:vAlign w:val="center"/>
            <w:hideMark/>
          </w:tcPr>
          <w:p w14:paraId="5707F2FC" w14:textId="77777777" w:rsidR="005502C5" w:rsidRPr="00F875DE" w:rsidRDefault="005502C5" w:rsidP="008D2BFA">
            <w:pPr>
              <w:pStyle w:val="TableCenter"/>
            </w:pPr>
            <w:r w:rsidRPr="00F875DE">
              <w:t>20,000</w:t>
            </w:r>
          </w:p>
        </w:tc>
        <w:tc>
          <w:tcPr>
            <w:tcW w:w="1026" w:type="dxa"/>
            <w:tcBorders>
              <w:top w:val="nil"/>
              <w:left w:val="nil"/>
              <w:bottom w:val="single" w:sz="4" w:space="0" w:color="auto"/>
              <w:right w:val="double" w:sz="6" w:space="0" w:color="auto"/>
            </w:tcBorders>
            <w:shd w:val="clear" w:color="auto" w:fill="auto"/>
            <w:noWrap/>
            <w:vAlign w:val="center"/>
            <w:hideMark/>
          </w:tcPr>
          <w:p w14:paraId="670180DD" w14:textId="77777777" w:rsidR="005502C5" w:rsidRPr="00F875DE" w:rsidRDefault="005502C5" w:rsidP="008D2BFA">
            <w:pPr>
              <w:pStyle w:val="TableCenter"/>
              <w:rPr>
                <w:color w:val="4472C4"/>
              </w:rPr>
            </w:pPr>
            <w:r w:rsidRPr="00F875DE">
              <w:rPr>
                <w:color w:val="4472C4"/>
              </w:rPr>
              <w:t>140</w:t>
            </w:r>
          </w:p>
        </w:tc>
        <w:tc>
          <w:tcPr>
            <w:tcW w:w="1337" w:type="dxa"/>
            <w:tcBorders>
              <w:top w:val="nil"/>
              <w:left w:val="nil"/>
              <w:bottom w:val="single" w:sz="4" w:space="0" w:color="auto"/>
              <w:right w:val="single" w:sz="8" w:space="0" w:color="auto"/>
            </w:tcBorders>
            <w:shd w:val="clear" w:color="auto" w:fill="auto"/>
            <w:noWrap/>
            <w:vAlign w:val="center"/>
            <w:hideMark/>
          </w:tcPr>
          <w:p w14:paraId="3FB99DE3" w14:textId="77777777" w:rsidR="005502C5" w:rsidRPr="00F875DE" w:rsidRDefault="005502C5" w:rsidP="008D2BFA">
            <w:pPr>
              <w:pStyle w:val="TableCenter"/>
            </w:pPr>
            <w:r w:rsidRPr="00F875DE">
              <w:t>0.40</w:t>
            </w:r>
          </w:p>
        </w:tc>
      </w:tr>
      <w:tr w:rsidR="0088729C" w:rsidRPr="00F875DE" w14:paraId="355BC32B"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0283E696" w14:textId="6097912C" w:rsidR="005502C5" w:rsidRPr="00F875DE" w:rsidRDefault="00E3624F" w:rsidP="008D2BFA">
            <w:pPr>
              <w:pStyle w:val="TableCenter"/>
            </w:pPr>
            <w:r>
              <w:t>5</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26A3F6E5" w14:textId="6B504C16" w:rsidR="005502C5" w:rsidRPr="00F875DE" w:rsidRDefault="005502C5" w:rsidP="008D2BFA">
            <w:pPr>
              <w:pStyle w:val="TableCenter"/>
            </w:pPr>
            <w:r w:rsidRPr="00F875DE">
              <w:t>Granular Subbase Course</w:t>
            </w:r>
          </w:p>
        </w:tc>
        <w:tc>
          <w:tcPr>
            <w:tcW w:w="1163" w:type="dxa"/>
            <w:tcBorders>
              <w:top w:val="nil"/>
              <w:left w:val="nil"/>
              <w:bottom w:val="single" w:sz="4" w:space="0" w:color="auto"/>
              <w:right w:val="double" w:sz="6" w:space="0" w:color="auto"/>
            </w:tcBorders>
            <w:shd w:val="clear" w:color="auto" w:fill="auto"/>
            <w:noWrap/>
            <w:vAlign w:val="center"/>
            <w:hideMark/>
          </w:tcPr>
          <w:p w14:paraId="7B437A6B" w14:textId="77777777" w:rsidR="005502C5" w:rsidRPr="00F875DE" w:rsidRDefault="005502C5" w:rsidP="008D2BFA">
            <w:pPr>
              <w:pStyle w:val="TableCenter"/>
            </w:pPr>
            <w:r w:rsidRPr="00F875DE">
              <w:t>P-154</w:t>
            </w:r>
          </w:p>
        </w:tc>
        <w:tc>
          <w:tcPr>
            <w:tcW w:w="1950" w:type="dxa"/>
            <w:tcBorders>
              <w:top w:val="nil"/>
              <w:left w:val="nil"/>
              <w:bottom w:val="single" w:sz="4" w:space="0" w:color="auto"/>
              <w:right w:val="single" w:sz="4" w:space="0" w:color="auto"/>
            </w:tcBorders>
            <w:shd w:val="clear" w:color="auto" w:fill="auto"/>
            <w:noWrap/>
            <w:vAlign w:val="center"/>
            <w:hideMark/>
          </w:tcPr>
          <w:p w14:paraId="66BC42CB" w14:textId="77777777" w:rsidR="005502C5" w:rsidRPr="00F875DE" w:rsidRDefault="005502C5" w:rsidP="008D2BFA">
            <w:pPr>
              <w:pStyle w:val="TableCenter"/>
            </w:pPr>
            <w:r w:rsidRPr="00F875DE">
              <w:t>40,000</w:t>
            </w:r>
          </w:p>
        </w:tc>
        <w:tc>
          <w:tcPr>
            <w:tcW w:w="1026" w:type="dxa"/>
            <w:tcBorders>
              <w:top w:val="nil"/>
              <w:left w:val="nil"/>
              <w:bottom w:val="single" w:sz="4" w:space="0" w:color="auto"/>
              <w:right w:val="double" w:sz="6" w:space="0" w:color="auto"/>
            </w:tcBorders>
            <w:shd w:val="clear" w:color="auto" w:fill="auto"/>
            <w:noWrap/>
            <w:vAlign w:val="center"/>
            <w:hideMark/>
          </w:tcPr>
          <w:p w14:paraId="5F5B638D" w14:textId="77777777" w:rsidR="005502C5" w:rsidRPr="00F875DE" w:rsidRDefault="005502C5" w:rsidP="008D2BFA">
            <w:pPr>
              <w:pStyle w:val="TableCenter"/>
              <w:rPr>
                <w:color w:val="4472C4"/>
              </w:rPr>
            </w:pPr>
            <w:r w:rsidRPr="00F875DE">
              <w:rPr>
                <w:color w:val="4472C4"/>
              </w:rPr>
              <w:t>275</w:t>
            </w:r>
          </w:p>
        </w:tc>
        <w:tc>
          <w:tcPr>
            <w:tcW w:w="1337" w:type="dxa"/>
            <w:tcBorders>
              <w:top w:val="nil"/>
              <w:left w:val="nil"/>
              <w:bottom w:val="single" w:sz="4" w:space="0" w:color="auto"/>
              <w:right w:val="single" w:sz="8" w:space="0" w:color="auto"/>
            </w:tcBorders>
            <w:shd w:val="clear" w:color="auto" w:fill="auto"/>
            <w:noWrap/>
            <w:vAlign w:val="center"/>
            <w:hideMark/>
          </w:tcPr>
          <w:p w14:paraId="5006F116" w14:textId="77777777" w:rsidR="005502C5" w:rsidRPr="00F875DE" w:rsidRDefault="005502C5" w:rsidP="008D2BFA">
            <w:pPr>
              <w:pStyle w:val="TableCenter"/>
            </w:pPr>
            <w:r w:rsidRPr="00F875DE">
              <w:t>0.35</w:t>
            </w:r>
          </w:p>
        </w:tc>
      </w:tr>
      <w:tr w:rsidR="0088729C" w:rsidRPr="00F875DE" w14:paraId="33F604A6"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2638516C" w14:textId="53F5DDEF" w:rsidR="005502C5" w:rsidRPr="00F875DE" w:rsidRDefault="00E3624F" w:rsidP="008D2BFA">
            <w:pPr>
              <w:pStyle w:val="TableCenter"/>
            </w:pPr>
            <w:r>
              <w:t>6</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1C5B0ADC" w14:textId="1931CAA8" w:rsidR="005502C5" w:rsidRPr="00F875DE" w:rsidRDefault="005502C5" w:rsidP="008D2BFA">
            <w:pPr>
              <w:pStyle w:val="TableCenter"/>
            </w:pPr>
            <w:r w:rsidRPr="00F875DE">
              <w:t>Aggregate Base Course</w:t>
            </w:r>
          </w:p>
        </w:tc>
        <w:tc>
          <w:tcPr>
            <w:tcW w:w="1163" w:type="dxa"/>
            <w:tcBorders>
              <w:top w:val="nil"/>
              <w:left w:val="nil"/>
              <w:bottom w:val="single" w:sz="4" w:space="0" w:color="auto"/>
              <w:right w:val="double" w:sz="6" w:space="0" w:color="auto"/>
            </w:tcBorders>
            <w:shd w:val="clear" w:color="auto" w:fill="auto"/>
            <w:noWrap/>
            <w:vAlign w:val="center"/>
            <w:hideMark/>
          </w:tcPr>
          <w:p w14:paraId="6BBC6346" w14:textId="77777777" w:rsidR="005502C5" w:rsidRPr="00F875DE" w:rsidRDefault="005502C5" w:rsidP="008D2BFA">
            <w:pPr>
              <w:pStyle w:val="TableCenter"/>
            </w:pPr>
            <w:r w:rsidRPr="00F875DE">
              <w:t>P-208</w:t>
            </w:r>
          </w:p>
        </w:tc>
        <w:tc>
          <w:tcPr>
            <w:tcW w:w="1950" w:type="dxa"/>
            <w:tcBorders>
              <w:top w:val="nil"/>
              <w:left w:val="nil"/>
              <w:bottom w:val="single" w:sz="4" w:space="0" w:color="auto"/>
              <w:right w:val="single" w:sz="4" w:space="0" w:color="auto"/>
            </w:tcBorders>
            <w:shd w:val="clear" w:color="auto" w:fill="auto"/>
            <w:noWrap/>
            <w:vAlign w:val="center"/>
            <w:hideMark/>
          </w:tcPr>
          <w:p w14:paraId="35396DF7" w14:textId="77777777" w:rsidR="005502C5" w:rsidRPr="00F875DE" w:rsidRDefault="005502C5" w:rsidP="008D2BFA">
            <w:pPr>
              <w:pStyle w:val="TableCenter"/>
            </w:pPr>
            <w:r w:rsidRPr="00F875DE">
              <w:t>75,000</w:t>
            </w:r>
          </w:p>
        </w:tc>
        <w:tc>
          <w:tcPr>
            <w:tcW w:w="1026" w:type="dxa"/>
            <w:tcBorders>
              <w:top w:val="nil"/>
              <w:left w:val="nil"/>
              <w:bottom w:val="single" w:sz="4" w:space="0" w:color="auto"/>
              <w:right w:val="double" w:sz="6" w:space="0" w:color="auto"/>
            </w:tcBorders>
            <w:shd w:val="clear" w:color="auto" w:fill="auto"/>
            <w:noWrap/>
            <w:vAlign w:val="center"/>
            <w:hideMark/>
          </w:tcPr>
          <w:p w14:paraId="773C682E" w14:textId="77777777" w:rsidR="005502C5" w:rsidRPr="00F875DE" w:rsidRDefault="005502C5" w:rsidP="008D2BFA">
            <w:pPr>
              <w:pStyle w:val="TableCenter"/>
              <w:rPr>
                <w:color w:val="4472C4"/>
              </w:rPr>
            </w:pPr>
            <w:r w:rsidRPr="00F875DE">
              <w:rPr>
                <w:color w:val="4472C4"/>
              </w:rPr>
              <w:t>515</w:t>
            </w:r>
          </w:p>
        </w:tc>
        <w:tc>
          <w:tcPr>
            <w:tcW w:w="1337" w:type="dxa"/>
            <w:tcBorders>
              <w:top w:val="nil"/>
              <w:left w:val="nil"/>
              <w:bottom w:val="single" w:sz="4" w:space="0" w:color="auto"/>
              <w:right w:val="single" w:sz="8" w:space="0" w:color="auto"/>
            </w:tcBorders>
            <w:shd w:val="clear" w:color="auto" w:fill="auto"/>
            <w:noWrap/>
            <w:vAlign w:val="center"/>
            <w:hideMark/>
          </w:tcPr>
          <w:p w14:paraId="6375A98A" w14:textId="77777777" w:rsidR="005502C5" w:rsidRPr="00F875DE" w:rsidRDefault="005502C5" w:rsidP="008D2BFA">
            <w:pPr>
              <w:pStyle w:val="TableCenter"/>
            </w:pPr>
            <w:r w:rsidRPr="00F875DE">
              <w:t>0.35</w:t>
            </w:r>
          </w:p>
        </w:tc>
      </w:tr>
      <w:tr w:rsidR="0088729C" w:rsidRPr="00F875DE" w14:paraId="3B2B1861"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4647877C" w14:textId="3B72080C" w:rsidR="005502C5" w:rsidRPr="00F875DE" w:rsidRDefault="00E3624F" w:rsidP="008D2BFA">
            <w:pPr>
              <w:pStyle w:val="TableCenter"/>
            </w:pPr>
            <w:r>
              <w:t>7</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001D3544" w14:textId="5998642A" w:rsidR="005502C5" w:rsidRPr="00F875DE" w:rsidRDefault="005502C5" w:rsidP="008D2BFA">
            <w:pPr>
              <w:pStyle w:val="TableCenter"/>
            </w:pPr>
            <w:r w:rsidRPr="00F875DE">
              <w:t>Crushed Aggregate Base Course</w:t>
            </w:r>
          </w:p>
        </w:tc>
        <w:tc>
          <w:tcPr>
            <w:tcW w:w="1163" w:type="dxa"/>
            <w:tcBorders>
              <w:top w:val="nil"/>
              <w:left w:val="nil"/>
              <w:bottom w:val="single" w:sz="4" w:space="0" w:color="auto"/>
              <w:right w:val="double" w:sz="6" w:space="0" w:color="auto"/>
            </w:tcBorders>
            <w:shd w:val="clear" w:color="auto" w:fill="auto"/>
            <w:noWrap/>
            <w:vAlign w:val="center"/>
            <w:hideMark/>
          </w:tcPr>
          <w:p w14:paraId="7B9126D3" w14:textId="77777777" w:rsidR="005502C5" w:rsidRPr="00F875DE" w:rsidRDefault="005502C5" w:rsidP="008D2BFA">
            <w:pPr>
              <w:pStyle w:val="TableCenter"/>
            </w:pPr>
            <w:r w:rsidRPr="00F875DE">
              <w:t>P-209</w:t>
            </w:r>
          </w:p>
        </w:tc>
        <w:tc>
          <w:tcPr>
            <w:tcW w:w="1950" w:type="dxa"/>
            <w:tcBorders>
              <w:top w:val="nil"/>
              <w:left w:val="nil"/>
              <w:bottom w:val="single" w:sz="4" w:space="0" w:color="auto"/>
              <w:right w:val="single" w:sz="4" w:space="0" w:color="auto"/>
            </w:tcBorders>
            <w:shd w:val="clear" w:color="auto" w:fill="auto"/>
            <w:noWrap/>
            <w:vAlign w:val="center"/>
            <w:hideMark/>
          </w:tcPr>
          <w:p w14:paraId="0A8B648B" w14:textId="77777777" w:rsidR="005502C5" w:rsidRPr="00F875DE" w:rsidRDefault="005502C5" w:rsidP="008D2BFA">
            <w:pPr>
              <w:pStyle w:val="TableCenter"/>
            </w:pPr>
            <w:r w:rsidRPr="00F875DE">
              <w:t>75,000</w:t>
            </w:r>
          </w:p>
        </w:tc>
        <w:tc>
          <w:tcPr>
            <w:tcW w:w="1026" w:type="dxa"/>
            <w:tcBorders>
              <w:top w:val="nil"/>
              <w:left w:val="nil"/>
              <w:bottom w:val="single" w:sz="4" w:space="0" w:color="auto"/>
              <w:right w:val="double" w:sz="6" w:space="0" w:color="auto"/>
            </w:tcBorders>
            <w:shd w:val="clear" w:color="auto" w:fill="auto"/>
            <w:noWrap/>
            <w:vAlign w:val="center"/>
            <w:hideMark/>
          </w:tcPr>
          <w:p w14:paraId="209CDBF9" w14:textId="77777777" w:rsidR="005502C5" w:rsidRPr="00F875DE" w:rsidRDefault="005502C5" w:rsidP="008D2BFA">
            <w:pPr>
              <w:pStyle w:val="TableCenter"/>
              <w:rPr>
                <w:color w:val="4472C4"/>
              </w:rPr>
            </w:pPr>
            <w:r w:rsidRPr="00F875DE">
              <w:rPr>
                <w:color w:val="4472C4"/>
              </w:rPr>
              <w:t>515</w:t>
            </w:r>
          </w:p>
        </w:tc>
        <w:tc>
          <w:tcPr>
            <w:tcW w:w="1337" w:type="dxa"/>
            <w:tcBorders>
              <w:top w:val="nil"/>
              <w:left w:val="nil"/>
              <w:bottom w:val="single" w:sz="4" w:space="0" w:color="auto"/>
              <w:right w:val="single" w:sz="8" w:space="0" w:color="auto"/>
            </w:tcBorders>
            <w:shd w:val="clear" w:color="auto" w:fill="auto"/>
            <w:noWrap/>
            <w:vAlign w:val="center"/>
            <w:hideMark/>
          </w:tcPr>
          <w:p w14:paraId="3CAFB121" w14:textId="77777777" w:rsidR="005502C5" w:rsidRPr="00F875DE" w:rsidRDefault="005502C5" w:rsidP="008D2BFA">
            <w:pPr>
              <w:pStyle w:val="TableCenter"/>
            </w:pPr>
            <w:r w:rsidRPr="00F875DE">
              <w:t>0.35</w:t>
            </w:r>
          </w:p>
        </w:tc>
      </w:tr>
      <w:tr w:rsidR="0088729C" w:rsidRPr="00F875DE" w14:paraId="6E2E43F7"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53D08182" w14:textId="6D563EAB" w:rsidR="005502C5" w:rsidRPr="00F875DE" w:rsidRDefault="00E3624F" w:rsidP="008D2BFA">
            <w:pPr>
              <w:pStyle w:val="TableCenter"/>
            </w:pPr>
            <w:r>
              <w:t>8</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7F530F76" w14:textId="41256CEC" w:rsidR="005502C5" w:rsidRPr="00F875DE" w:rsidRDefault="005502C5" w:rsidP="008D2BFA">
            <w:pPr>
              <w:pStyle w:val="TableCenter"/>
            </w:pPr>
            <w:r w:rsidRPr="00F875DE">
              <w:t>Lime Rock Base Course</w:t>
            </w:r>
          </w:p>
        </w:tc>
        <w:tc>
          <w:tcPr>
            <w:tcW w:w="1163" w:type="dxa"/>
            <w:tcBorders>
              <w:top w:val="nil"/>
              <w:left w:val="nil"/>
              <w:bottom w:val="single" w:sz="4" w:space="0" w:color="auto"/>
              <w:right w:val="double" w:sz="6" w:space="0" w:color="auto"/>
            </w:tcBorders>
            <w:shd w:val="clear" w:color="auto" w:fill="auto"/>
            <w:noWrap/>
            <w:vAlign w:val="center"/>
            <w:hideMark/>
          </w:tcPr>
          <w:p w14:paraId="308513FC" w14:textId="77777777" w:rsidR="005502C5" w:rsidRPr="00F875DE" w:rsidRDefault="005502C5" w:rsidP="008D2BFA">
            <w:pPr>
              <w:pStyle w:val="TableCenter"/>
            </w:pPr>
            <w:r w:rsidRPr="00F875DE">
              <w:t>P-211</w:t>
            </w:r>
          </w:p>
        </w:tc>
        <w:tc>
          <w:tcPr>
            <w:tcW w:w="1950" w:type="dxa"/>
            <w:tcBorders>
              <w:top w:val="nil"/>
              <w:left w:val="nil"/>
              <w:bottom w:val="single" w:sz="4" w:space="0" w:color="auto"/>
              <w:right w:val="single" w:sz="4" w:space="0" w:color="auto"/>
            </w:tcBorders>
            <w:shd w:val="clear" w:color="auto" w:fill="auto"/>
            <w:noWrap/>
            <w:vAlign w:val="center"/>
            <w:hideMark/>
          </w:tcPr>
          <w:p w14:paraId="7C5C7699" w14:textId="77777777" w:rsidR="005502C5" w:rsidRPr="00F875DE" w:rsidRDefault="005502C5" w:rsidP="008D2BFA">
            <w:pPr>
              <w:pStyle w:val="TableCenter"/>
            </w:pPr>
            <w:r w:rsidRPr="00F875DE">
              <w:t>60,000</w:t>
            </w:r>
          </w:p>
        </w:tc>
        <w:tc>
          <w:tcPr>
            <w:tcW w:w="1026" w:type="dxa"/>
            <w:tcBorders>
              <w:top w:val="nil"/>
              <w:left w:val="nil"/>
              <w:bottom w:val="single" w:sz="4" w:space="0" w:color="auto"/>
              <w:right w:val="double" w:sz="6" w:space="0" w:color="auto"/>
            </w:tcBorders>
            <w:shd w:val="clear" w:color="auto" w:fill="auto"/>
            <w:noWrap/>
            <w:vAlign w:val="center"/>
            <w:hideMark/>
          </w:tcPr>
          <w:p w14:paraId="023EB370" w14:textId="77777777" w:rsidR="005502C5" w:rsidRPr="00F875DE" w:rsidRDefault="005502C5" w:rsidP="008D2BFA">
            <w:pPr>
              <w:pStyle w:val="TableCenter"/>
              <w:rPr>
                <w:color w:val="4472C4"/>
              </w:rPr>
            </w:pPr>
            <w:r w:rsidRPr="00F875DE">
              <w:rPr>
                <w:color w:val="4472C4"/>
              </w:rPr>
              <w:t>410</w:t>
            </w:r>
          </w:p>
        </w:tc>
        <w:tc>
          <w:tcPr>
            <w:tcW w:w="1337" w:type="dxa"/>
            <w:tcBorders>
              <w:top w:val="nil"/>
              <w:left w:val="nil"/>
              <w:bottom w:val="single" w:sz="4" w:space="0" w:color="auto"/>
              <w:right w:val="single" w:sz="8" w:space="0" w:color="auto"/>
            </w:tcBorders>
            <w:shd w:val="clear" w:color="auto" w:fill="auto"/>
            <w:noWrap/>
            <w:vAlign w:val="center"/>
            <w:hideMark/>
          </w:tcPr>
          <w:p w14:paraId="3A7679DF" w14:textId="77777777" w:rsidR="005502C5" w:rsidRPr="00F875DE" w:rsidRDefault="005502C5" w:rsidP="008D2BFA">
            <w:pPr>
              <w:pStyle w:val="TableCenter"/>
            </w:pPr>
            <w:r w:rsidRPr="00F875DE">
              <w:t>0.35</w:t>
            </w:r>
          </w:p>
        </w:tc>
      </w:tr>
      <w:tr w:rsidR="0088729C" w:rsidRPr="00F875DE" w14:paraId="017F6F9D"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42A8C1F5" w14:textId="53C9DEBE" w:rsidR="005502C5" w:rsidRPr="00F875DE" w:rsidRDefault="00E3624F" w:rsidP="008D2BFA">
            <w:pPr>
              <w:pStyle w:val="TableCenter"/>
            </w:pPr>
            <w:r>
              <w:t>9</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7FF25768" w14:textId="01054806" w:rsidR="005502C5" w:rsidRPr="00F875DE" w:rsidRDefault="005502C5" w:rsidP="008D2BFA">
            <w:pPr>
              <w:pStyle w:val="TableCenter"/>
            </w:pPr>
            <w:r w:rsidRPr="00F875DE">
              <w:t>Recycled Concrete Aggregate Base Course</w:t>
            </w:r>
          </w:p>
        </w:tc>
        <w:tc>
          <w:tcPr>
            <w:tcW w:w="1163" w:type="dxa"/>
            <w:tcBorders>
              <w:top w:val="nil"/>
              <w:left w:val="nil"/>
              <w:bottom w:val="single" w:sz="4" w:space="0" w:color="auto"/>
              <w:right w:val="double" w:sz="6" w:space="0" w:color="auto"/>
            </w:tcBorders>
            <w:shd w:val="clear" w:color="auto" w:fill="auto"/>
            <w:noWrap/>
            <w:vAlign w:val="center"/>
            <w:hideMark/>
          </w:tcPr>
          <w:p w14:paraId="0F103A94" w14:textId="77777777" w:rsidR="005502C5" w:rsidRPr="00F875DE" w:rsidRDefault="005502C5" w:rsidP="008D2BFA">
            <w:pPr>
              <w:pStyle w:val="TableCenter"/>
            </w:pPr>
            <w:r w:rsidRPr="00F875DE">
              <w:t>P-219</w:t>
            </w:r>
          </w:p>
        </w:tc>
        <w:tc>
          <w:tcPr>
            <w:tcW w:w="1950" w:type="dxa"/>
            <w:tcBorders>
              <w:top w:val="nil"/>
              <w:left w:val="nil"/>
              <w:bottom w:val="single" w:sz="4" w:space="0" w:color="auto"/>
              <w:right w:val="single" w:sz="4" w:space="0" w:color="auto"/>
            </w:tcBorders>
            <w:shd w:val="clear" w:color="auto" w:fill="auto"/>
            <w:noWrap/>
            <w:vAlign w:val="center"/>
            <w:hideMark/>
          </w:tcPr>
          <w:p w14:paraId="7CA3F4BD" w14:textId="77777777" w:rsidR="005502C5" w:rsidRPr="00F875DE" w:rsidRDefault="005502C5" w:rsidP="008D2BFA">
            <w:pPr>
              <w:pStyle w:val="TableCenter"/>
            </w:pPr>
            <w:r w:rsidRPr="00F875DE">
              <w:t>75,000</w:t>
            </w:r>
          </w:p>
        </w:tc>
        <w:tc>
          <w:tcPr>
            <w:tcW w:w="1026" w:type="dxa"/>
            <w:tcBorders>
              <w:top w:val="nil"/>
              <w:left w:val="nil"/>
              <w:bottom w:val="single" w:sz="4" w:space="0" w:color="auto"/>
              <w:right w:val="double" w:sz="6" w:space="0" w:color="auto"/>
            </w:tcBorders>
            <w:shd w:val="clear" w:color="auto" w:fill="auto"/>
            <w:noWrap/>
            <w:vAlign w:val="center"/>
            <w:hideMark/>
          </w:tcPr>
          <w:p w14:paraId="38F0E09C" w14:textId="77777777" w:rsidR="005502C5" w:rsidRPr="00F875DE" w:rsidRDefault="005502C5" w:rsidP="008D2BFA">
            <w:pPr>
              <w:pStyle w:val="TableCenter"/>
              <w:rPr>
                <w:color w:val="4472C4"/>
              </w:rPr>
            </w:pPr>
            <w:r w:rsidRPr="00F875DE">
              <w:rPr>
                <w:color w:val="4472C4"/>
              </w:rPr>
              <w:t>515</w:t>
            </w:r>
          </w:p>
        </w:tc>
        <w:tc>
          <w:tcPr>
            <w:tcW w:w="1337" w:type="dxa"/>
            <w:tcBorders>
              <w:top w:val="nil"/>
              <w:left w:val="nil"/>
              <w:bottom w:val="single" w:sz="4" w:space="0" w:color="auto"/>
              <w:right w:val="single" w:sz="8" w:space="0" w:color="auto"/>
            </w:tcBorders>
            <w:shd w:val="clear" w:color="auto" w:fill="auto"/>
            <w:noWrap/>
            <w:vAlign w:val="center"/>
            <w:hideMark/>
          </w:tcPr>
          <w:p w14:paraId="0BE59485" w14:textId="77777777" w:rsidR="005502C5" w:rsidRPr="00F875DE" w:rsidRDefault="005502C5" w:rsidP="008D2BFA">
            <w:pPr>
              <w:pStyle w:val="TableCenter"/>
            </w:pPr>
            <w:r w:rsidRPr="00F875DE">
              <w:t>0.35</w:t>
            </w:r>
          </w:p>
        </w:tc>
      </w:tr>
      <w:tr w:rsidR="0088729C" w:rsidRPr="00F875DE" w14:paraId="6779491D"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40BF54CF" w14:textId="60C3526F" w:rsidR="005502C5" w:rsidRPr="00F875DE" w:rsidRDefault="00E3624F" w:rsidP="008D2BFA">
            <w:pPr>
              <w:pStyle w:val="TableCenter"/>
            </w:pPr>
            <w:r>
              <w:t>10</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10E97D7B" w14:textId="5F259B2F" w:rsidR="005502C5" w:rsidRPr="00F875DE" w:rsidRDefault="005502C5" w:rsidP="008D2BFA">
            <w:pPr>
              <w:pStyle w:val="TableCenter"/>
            </w:pPr>
            <w:r w:rsidRPr="00F875DE">
              <w:t>Soil Cement Base</w:t>
            </w:r>
          </w:p>
        </w:tc>
        <w:tc>
          <w:tcPr>
            <w:tcW w:w="1163" w:type="dxa"/>
            <w:tcBorders>
              <w:top w:val="nil"/>
              <w:left w:val="nil"/>
              <w:bottom w:val="single" w:sz="4" w:space="0" w:color="auto"/>
              <w:right w:val="double" w:sz="6" w:space="0" w:color="auto"/>
            </w:tcBorders>
            <w:shd w:val="clear" w:color="auto" w:fill="auto"/>
            <w:noWrap/>
            <w:vAlign w:val="center"/>
            <w:hideMark/>
          </w:tcPr>
          <w:p w14:paraId="687F87F0" w14:textId="77777777" w:rsidR="005502C5" w:rsidRPr="00F875DE" w:rsidRDefault="005502C5" w:rsidP="008D2BFA">
            <w:pPr>
              <w:pStyle w:val="TableCenter"/>
            </w:pPr>
            <w:r w:rsidRPr="00F875DE">
              <w:t>P-301</w:t>
            </w:r>
          </w:p>
        </w:tc>
        <w:tc>
          <w:tcPr>
            <w:tcW w:w="1950" w:type="dxa"/>
            <w:tcBorders>
              <w:top w:val="nil"/>
              <w:left w:val="nil"/>
              <w:bottom w:val="single" w:sz="4" w:space="0" w:color="auto"/>
              <w:right w:val="single" w:sz="4" w:space="0" w:color="auto"/>
            </w:tcBorders>
            <w:shd w:val="clear" w:color="auto" w:fill="auto"/>
            <w:noWrap/>
            <w:vAlign w:val="center"/>
            <w:hideMark/>
          </w:tcPr>
          <w:p w14:paraId="7F8EE6A0" w14:textId="77777777" w:rsidR="005502C5" w:rsidRPr="00F875DE" w:rsidRDefault="005502C5" w:rsidP="008D2BFA">
            <w:pPr>
              <w:pStyle w:val="TableCenter"/>
            </w:pPr>
            <w:r w:rsidRPr="00F875DE">
              <w:t>250,000</w:t>
            </w:r>
          </w:p>
        </w:tc>
        <w:tc>
          <w:tcPr>
            <w:tcW w:w="1026" w:type="dxa"/>
            <w:tcBorders>
              <w:top w:val="nil"/>
              <w:left w:val="nil"/>
              <w:bottom w:val="single" w:sz="4" w:space="0" w:color="auto"/>
              <w:right w:val="double" w:sz="6" w:space="0" w:color="auto"/>
            </w:tcBorders>
            <w:shd w:val="clear" w:color="auto" w:fill="auto"/>
            <w:noWrap/>
            <w:vAlign w:val="center"/>
            <w:hideMark/>
          </w:tcPr>
          <w:p w14:paraId="283287F4" w14:textId="77777777" w:rsidR="005502C5" w:rsidRPr="00F875DE" w:rsidRDefault="005502C5" w:rsidP="008D2BFA">
            <w:pPr>
              <w:pStyle w:val="TableCenter"/>
              <w:rPr>
                <w:color w:val="4472C4"/>
              </w:rPr>
            </w:pPr>
            <w:r w:rsidRPr="00F875DE">
              <w:rPr>
                <w:color w:val="4472C4"/>
              </w:rPr>
              <w:t>1,720</w:t>
            </w:r>
          </w:p>
        </w:tc>
        <w:tc>
          <w:tcPr>
            <w:tcW w:w="1337" w:type="dxa"/>
            <w:tcBorders>
              <w:top w:val="nil"/>
              <w:left w:val="nil"/>
              <w:bottom w:val="single" w:sz="4" w:space="0" w:color="auto"/>
              <w:right w:val="single" w:sz="8" w:space="0" w:color="auto"/>
            </w:tcBorders>
            <w:shd w:val="clear" w:color="auto" w:fill="auto"/>
            <w:noWrap/>
            <w:vAlign w:val="center"/>
            <w:hideMark/>
          </w:tcPr>
          <w:p w14:paraId="359670FC" w14:textId="77777777" w:rsidR="005502C5" w:rsidRPr="00F875DE" w:rsidRDefault="005502C5" w:rsidP="008D2BFA">
            <w:pPr>
              <w:pStyle w:val="TableCenter"/>
            </w:pPr>
            <w:r w:rsidRPr="00F875DE">
              <w:t>0.20</w:t>
            </w:r>
          </w:p>
        </w:tc>
      </w:tr>
      <w:tr w:rsidR="0088729C" w:rsidRPr="00F875DE" w14:paraId="065C3E1D"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3D9DA79A" w14:textId="6119D533" w:rsidR="005502C5" w:rsidRPr="00F875DE" w:rsidRDefault="00E3624F" w:rsidP="008D2BFA">
            <w:pPr>
              <w:pStyle w:val="TableCenter"/>
            </w:pPr>
            <w:r>
              <w:t>11</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32F6C802" w14:textId="072550E9" w:rsidR="005502C5" w:rsidRPr="00F875DE" w:rsidRDefault="005502C5" w:rsidP="008D2BFA">
            <w:pPr>
              <w:pStyle w:val="TableCenter"/>
            </w:pPr>
            <w:r w:rsidRPr="00F875DE">
              <w:t>Cement Treated Aggregate Base Course</w:t>
            </w:r>
          </w:p>
        </w:tc>
        <w:tc>
          <w:tcPr>
            <w:tcW w:w="1163" w:type="dxa"/>
            <w:tcBorders>
              <w:top w:val="nil"/>
              <w:left w:val="nil"/>
              <w:bottom w:val="single" w:sz="4" w:space="0" w:color="auto"/>
              <w:right w:val="double" w:sz="6" w:space="0" w:color="auto"/>
            </w:tcBorders>
            <w:shd w:val="clear" w:color="auto" w:fill="auto"/>
            <w:noWrap/>
            <w:vAlign w:val="center"/>
            <w:hideMark/>
          </w:tcPr>
          <w:p w14:paraId="4063D2D6" w14:textId="77777777" w:rsidR="005502C5" w:rsidRPr="00F875DE" w:rsidRDefault="005502C5" w:rsidP="008D2BFA">
            <w:pPr>
              <w:pStyle w:val="TableCenter"/>
            </w:pPr>
            <w:r w:rsidRPr="00F875DE">
              <w:t>P-304</w:t>
            </w:r>
          </w:p>
        </w:tc>
        <w:tc>
          <w:tcPr>
            <w:tcW w:w="1950" w:type="dxa"/>
            <w:tcBorders>
              <w:top w:val="nil"/>
              <w:left w:val="nil"/>
              <w:bottom w:val="single" w:sz="4" w:space="0" w:color="auto"/>
              <w:right w:val="single" w:sz="4" w:space="0" w:color="auto"/>
            </w:tcBorders>
            <w:shd w:val="clear" w:color="auto" w:fill="auto"/>
            <w:noWrap/>
            <w:vAlign w:val="center"/>
            <w:hideMark/>
          </w:tcPr>
          <w:p w14:paraId="509C3AFA" w14:textId="77777777" w:rsidR="005502C5" w:rsidRPr="00F875DE" w:rsidRDefault="005502C5" w:rsidP="008D2BFA">
            <w:pPr>
              <w:pStyle w:val="TableCenter"/>
            </w:pPr>
            <w:r w:rsidRPr="00F875DE">
              <w:t>500,000</w:t>
            </w:r>
          </w:p>
        </w:tc>
        <w:tc>
          <w:tcPr>
            <w:tcW w:w="1026" w:type="dxa"/>
            <w:tcBorders>
              <w:top w:val="nil"/>
              <w:left w:val="nil"/>
              <w:bottom w:val="single" w:sz="4" w:space="0" w:color="auto"/>
              <w:right w:val="double" w:sz="6" w:space="0" w:color="auto"/>
            </w:tcBorders>
            <w:shd w:val="clear" w:color="auto" w:fill="auto"/>
            <w:noWrap/>
            <w:vAlign w:val="center"/>
            <w:hideMark/>
          </w:tcPr>
          <w:p w14:paraId="148F5D7E" w14:textId="77777777" w:rsidR="005502C5" w:rsidRPr="00F875DE" w:rsidRDefault="005502C5" w:rsidP="008D2BFA">
            <w:pPr>
              <w:pStyle w:val="TableCenter"/>
              <w:rPr>
                <w:color w:val="4472C4"/>
              </w:rPr>
            </w:pPr>
            <w:r w:rsidRPr="00F875DE">
              <w:rPr>
                <w:color w:val="4472C4"/>
              </w:rPr>
              <w:t>3,445</w:t>
            </w:r>
          </w:p>
        </w:tc>
        <w:tc>
          <w:tcPr>
            <w:tcW w:w="1337" w:type="dxa"/>
            <w:tcBorders>
              <w:top w:val="nil"/>
              <w:left w:val="nil"/>
              <w:bottom w:val="single" w:sz="4" w:space="0" w:color="auto"/>
              <w:right w:val="single" w:sz="8" w:space="0" w:color="auto"/>
            </w:tcBorders>
            <w:shd w:val="clear" w:color="auto" w:fill="auto"/>
            <w:noWrap/>
            <w:vAlign w:val="center"/>
            <w:hideMark/>
          </w:tcPr>
          <w:p w14:paraId="5B0267FD" w14:textId="77777777" w:rsidR="005502C5" w:rsidRPr="00F875DE" w:rsidRDefault="005502C5" w:rsidP="008D2BFA">
            <w:pPr>
              <w:pStyle w:val="TableCenter"/>
            </w:pPr>
            <w:r w:rsidRPr="00F875DE">
              <w:t>0.20</w:t>
            </w:r>
          </w:p>
        </w:tc>
      </w:tr>
      <w:tr w:rsidR="005502C5" w:rsidRPr="00F875DE" w14:paraId="0A2D78BD"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2A6229BA" w14:textId="6CF4E58E" w:rsidR="005502C5" w:rsidRPr="00F875DE" w:rsidRDefault="00E3624F" w:rsidP="008D2BFA">
            <w:pPr>
              <w:pStyle w:val="TableCenter"/>
            </w:pPr>
            <w:r>
              <w:t>12</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1BC792EA" w14:textId="6433982F" w:rsidR="005502C5" w:rsidRPr="00F875DE" w:rsidRDefault="005502C5" w:rsidP="008D2BFA">
            <w:pPr>
              <w:pStyle w:val="TableCenter"/>
            </w:pPr>
            <w:r w:rsidRPr="00F875DE">
              <w:t>Asphalt Mix Pavement Surface Course</w:t>
            </w:r>
          </w:p>
        </w:tc>
        <w:tc>
          <w:tcPr>
            <w:tcW w:w="1163" w:type="dxa"/>
            <w:tcBorders>
              <w:top w:val="nil"/>
              <w:left w:val="nil"/>
              <w:bottom w:val="single" w:sz="4" w:space="0" w:color="auto"/>
              <w:right w:val="double" w:sz="6" w:space="0" w:color="auto"/>
            </w:tcBorders>
            <w:shd w:val="clear" w:color="auto" w:fill="auto"/>
            <w:noWrap/>
            <w:vAlign w:val="center"/>
            <w:hideMark/>
          </w:tcPr>
          <w:p w14:paraId="525BCD35" w14:textId="77777777" w:rsidR="005502C5" w:rsidRPr="00F875DE" w:rsidRDefault="005502C5" w:rsidP="008D2BFA">
            <w:pPr>
              <w:pStyle w:val="TableCenter"/>
            </w:pPr>
            <w:r w:rsidRPr="00F875DE">
              <w:t>P-401</w:t>
            </w:r>
          </w:p>
        </w:tc>
        <w:tc>
          <w:tcPr>
            <w:tcW w:w="1950" w:type="dxa"/>
            <w:tcBorders>
              <w:top w:val="nil"/>
              <w:left w:val="nil"/>
              <w:bottom w:val="single" w:sz="4" w:space="0" w:color="auto"/>
              <w:right w:val="single" w:sz="4" w:space="0" w:color="auto"/>
            </w:tcBorders>
            <w:shd w:val="clear" w:color="auto" w:fill="auto"/>
            <w:noWrap/>
            <w:vAlign w:val="center"/>
            <w:hideMark/>
          </w:tcPr>
          <w:p w14:paraId="26DC5EEB" w14:textId="77777777" w:rsidR="005502C5" w:rsidRPr="00F875DE" w:rsidRDefault="005502C5" w:rsidP="008D2BFA">
            <w:pPr>
              <w:pStyle w:val="TableCenter"/>
            </w:pPr>
            <w:r w:rsidRPr="00F875DE">
              <w:t>200,000</w:t>
            </w:r>
          </w:p>
        </w:tc>
        <w:tc>
          <w:tcPr>
            <w:tcW w:w="1026" w:type="dxa"/>
            <w:tcBorders>
              <w:top w:val="nil"/>
              <w:left w:val="nil"/>
              <w:bottom w:val="single" w:sz="4" w:space="0" w:color="auto"/>
              <w:right w:val="double" w:sz="6" w:space="0" w:color="auto"/>
            </w:tcBorders>
            <w:shd w:val="clear" w:color="auto" w:fill="auto"/>
            <w:noWrap/>
            <w:vAlign w:val="center"/>
            <w:hideMark/>
          </w:tcPr>
          <w:p w14:paraId="6F323017" w14:textId="77777777" w:rsidR="005502C5" w:rsidRPr="00F875DE" w:rsidRDefault="005502C5" w:rsidP="008D2BFA">
            <w:pPr>
              <w:pStyle w:val="TableCenter"/>
              <w:rPr>
                <w:color w:val="4472C4"/>
              </w:rPr>
            </w:pPr>
            <w:r w:rsidRPr="00F875DE">
              <w:rPr>
                <w:color w:val="4472C4"/>
              </w:rPr>
              <w:t>1,375</w:t>
            </w:r>
          </w:p>
        </w:tc>
        <w:tc>
          <w:tcPr>
            <w:tcW w:w="1337" w:type="dxa"/>
            <w:tcBorders>
              <w:top w:val="nil"/>
              <w:left w:val="nil"/>
              <w:bottom w:val="single" w:sz="4" w:space="0" w:color="auto"/>
              <w:right w:val="single" w:sz="8" w:space="0" w:color="auto"/>
            </w:tcBorders>
            <w:shd w:val="clear" w:color="auto" w:fill="auto"/>
            <w:noWrap/>
            <w:vAlign w:val="center"/>
            <w:hideMark/>
          </w:tcPr>
          <w:p w14:paraId="736BD092" w14:textId="77777777" w:rsidR="005502C5" w:rsidRPr="00F875DE" w:rsidRDefault="005502C5" w:rsidP="008D2BFA">
            <w:pPr>
              <w:pStyle w:val="TableCenter"/>
            </w:pPr>
            <w:r w:rsidRPr="00F875DE">
              <w:t>0.35</w:t>
            </w:r>
          </w:p>
        </w:tc>
      </w:tr>
      <w:tr w:rsidR="0088729C" w:rsidRPr="00F875DE" w14:paraId="2FFCC9A7"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59D4BDE7" w14:textId="67F7B426" w:rsidR="005502C5" w:rsidRPr="00F875DE" w:rsidRDefault="00E3624F" w:rsidP="008D2BFA">
            <w:pPr>
              <w:pStyle w:val="TableCenter"/>
            </w:pPr>
            <w:r>
              <w:t>13</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0D7D9C57" w14:textId="12E79891" w:rsidR="005502C5" w:rsidRPr="00F875DE" w:rsidRDefault="005502C5" w:rsidP="008D2BFA">
            <w:pPr>
              <w:pStyle w:val="TableCenter"/>
            </w:pPr>
            <w:r w:rsidRPr="00F875DE">
              <w:t>Asphalt Mix Pavement Base Course</w:t>
            </w:r>
          </w:p>
        </w:tc>
        <w:tc>
          <w:tcPr>
            <w:tcW w:w="1163" w:type="dxa"/>
            <w:tcBorders>
              <w:top w:val="nil"/>
              <w:left w:val="nil"/>
              <w:bottom w:val="single" w:sz="4" w:space="0" w:color="auto"/>
              <w:right w:val="double" w:sz="6" w:space="0" w:color="auto"/>
            </w:tcBorders>
            <w:shd w:val="clear" w:color="auto" w:fill="auto"/>
            <w:noWrap/>
            <w:vAlign w:val="center"/>
            <w:hideMark/>
          </w:tcPr>
          <w:p w14:paraId="26E3797E" w14:textId="77777777" w:rsidR="005502C5" w:rsidRPr="00F875DE" w:rsidRDefault="005502C5" w:rsidP="008D2BFA">
            <w:pPr>
              <w:pStyle w:val="TableCenter"/>
            </w:pPr>
            <w:r w:rsidRPr="00F875DE">
              <w:t>P-403</w:t>
            </w:r>
          </w:p>
        </w:tc>
        <w:tc>
          <w:tcPr>
            <w:tcW w:w="1950" w:type="dxa"/>
            <w:tcBorders>
              <w:top w:val="nil"/>
              <w:left w:val="nil"/>
              <w:bottom w:val="single" w:sz="4" w:space="0" w:color="auto"/>
              <w:right w:val="single" w:sz="4" w:space="0" w:color="auto"/>
            </w:tcBorders>
            <w:shd w:val="clear" w:color="auto" w:fill="auto"/>
            <w:noWrap/>
            <w:vAlign w:val="center"/>
            <w:hideMark/>
          </w:tcPr>
          <w:p w14:paraId="7FB89FFA" w14:textId="77777777" w:rsidR="005502C5" w:rsidRPr="00F875DE" w:rsidRDefault="005502C5" w:rsidP="008D2BFA">
            <w:pPr>
              <w:pStyle w:val="TableCenter"/>
            </w:pPr>
            <w:r w:rsidRPr="00F875DE">
              <w:t>400,000</w:t>
            </w:r>
          </w:p>
        </w:tc>
        <w:tc>
          <w:tcPr>
            <w:tcW w:w="1026" w:type="dxa"/>
            <w:tcBorders>
              <w:top w:val="nil"/>
              <w:left w:val="nil"/>
              <w:bottom w:val="single" w:sz="4" w:space="0" w:color="auto"/>
              <w:right w:val="double" w:sz="6" w:space="0" w:color="auto"/>
            </w:tcBorders>
            <w:shd w:val="clear" w:color="auto" w:fill="auto"/>
            <w:noWrap/>
            <w:vAlign w:val="center"/>
            <w:hideMark/>
          </w:tcPr>
          <w:p w14:paraId="68DE256A" w14:textId="77777777" w:rsidR="005502C5" w:rsidRPr="00F875DE" w:rsidRDefault="005502C5" w:rsidP="008D2BFA">
            <w:pPr>
              <w:pStyle w:val="TableCenter"/>
              <w:rPr>
                <w:color w:val="4472C4"/>
              </w:rPr>
            </w:pPr>
            <w:r w:rsidRPr="00F875DE">
              <w:rPr>
                <w:color w:val="4472C4"/>
              </w:rPr>
              <w:t>2,755</w:t>
            </w:r>
          </w:p>
        </w:tc>
        <w:tc>
          <w:tcPr>
            <w:tcW w:w="1337" w:type="dxa"/>
            <w:tcBorders>
              <w:top w:val="nil"/>
              <w:left w:val="nil"/>
              <w:bottom w:val="single" w:sz="4" w:space="0" w:color="auto"/>
              <w:right w:val="single" w:sz="8" w:space="0" w:color="auto"/>
            </w:tcBorders>
            <w:shd w:val="clear" w:color="auto" w:fill="auto"/>
            <w:noWrap/>
            <w:vAlign w:val="center"/>
            <w:hideMark/>
          </w:tcPr>
          <w:p w14:paraId="2D4E4D6B" w14:textId="77777777" w:rsidR="005502C5" w:rsidRPr="00F875DE" w:rsidRDefault="005502C5" w:rsidP="008D2BFA">
            <w:pPr>
              <w:pStyle w:val="TableCenter"/>
            </w:pPr>
            <w:r w:rsidRPr="00F875DE">
              <w:t>0.35</w:t>
            </w:r>
          </w:p>
        </w:tc>
      </w:tr>
      <w:tr w:rsidR="0088729C" w:rsidRPr="00F875DE" w14:paraId="1D0D77CC" w14:textId="77777777" w:rsidTr="008D2BFA">
        <w:trPr>
          <w:trHeight w:val="330"/>
          <w:jc w:val="center"/>
        </w:trPr>
        <w:tc>
          <w:tcPr>
            <w:tcW w:w="620" w:type="dxa"/>
            <w:tcBorders>
              <w:top w:val="nil"/>
              <w:left w:val="single" w:sz="8" w:space="0" w:color="auto"/>
              <w:bottom w:val="single" w:sz="8" w:space="0" w:color="auto"/>
              <w:right w:val="single" w:sz="4" w:space="0" w:color="auto"/>
            </w:tcBorders>
            <w:vAlign w:val="center"/>
          </w:tcPr>
          <w:p w14:paraId="23BFEBD6" w14:textId="4290F59C" w:rsidR="005502C5" w:rsidRPr="00F875DE" w:rsidRDefault="00E3624F" w:rsidP="008D2BFA">
            <w:pPr>
              <w:pStyle w:val="TableCenter"/>
            </w:pPr>
            <w:r>
              <w:t>14</w:t>
            </w:r>
          </w:p>
        </w:tc>
        <w:tc>
          <w:tcPr>
            <w:tcW w:w="3244" w:type="dxa"/>
            <w:tcBorders>
              <w:top w:val="nil"/>
              <w:left w:val="single" w:sz="8" w:space="0" w:color="auto"/>
              <w:bottom w:val="single" w:sz="8" w:space="0" w:color="auto"/>
              <w:right w:val="single" w:sz="4" w:space="0" w:color="auto"/>
            </w:tcBorders>
            <w:shd w:val="clear" w:color="auto" w:fill="auto"/>
            <w:noWrap/>
            <w:vAlign w:val="center"/>
            <w:hideMark/>
          </w:tcPr>
          <w:p w14:paraId="0FD0E5F6" w14:textId="51862ED8" w:rsidR="005502C5" w:rsidRPr="00F875DE" w:rsidRDefault="005502C5" w:rsidP="008D2BFA">
            <w:pPr>
              <w:pStyle w:val="TableCenter"/>
            </w:pPr>
            <w:r w:rsidRPr="00F875DE">
              <w:t>Cement Concrete Pavement</w:t>
            </w:r>
          </w:p>
        </w:tc>
        <w:tc>
          <w:tcPr>
            <w:tcW w:w="1163" w:type="dxa"/>
            <w:tcBorders>
              <w:top w:val="nil"/>
              <w:left w:val="nil"/>
              <w:bottom w:val="single" w:sz="8" w:space="0" w:color="auto"/>
              <w:right w:val="double" w:sz="6" w:space="0" w:color="auto"/>
            </w:tcBorders>
            <w:shd w:val="clear" w:color="auto" w:fill="auto"/>
            <w:noWrap/>
            <w:vAlign w:val="center"/>
            <w:hideMark/>
          </w:tcPr>
          <w:p w14:paraId="5C12BD1F" w14:textId="77777777" w:rsidR="005502C5" w:rsidRPr="00F875DE" w:rsidRDefault="005502C5" w:rsidP="008D2BFA">
            <w:pPr>
              <w:pStyle w:val="TableCenter"/>
            </w:pPr>
            <w:r w:rsidRPr="00F875DE">
              <w:t>P-501</w:t>
            </w:r>
          </w:p>
        </w:tc>
        <w:tc>
          <w:tcPr>
            <w:tcW w:w="1950" w:type="dxa"/>
            <w:tcBorders>
              <w:top w:val="nil"/>
              <w:left w:val="nil"/>
              <w:bottom w:val="single" w:sz="8" w:space="0" w:color="auto"/>
              <w:right w:val="single" w:sz="4" w:space="0" w:color="auto"/>
            </w:tcBorders>
            <w:shd w:val="clear" w:color="auto" w:fill="auto"/>
            <w:noWrap/>
            <w:vAlign w:val="center"/>
            <w:hideMark/>
          </w:tcPr>
          <w:p w14:paraId="55EE3549" w14:textId="77777777" w:rsidR="005502C5" w:rsidRPr="00F875DE" w:rsidRDefault="005502C5" w:rsidP="008D2BFA">
            <w:pPr>
              <w:pStyle w:val="TableCenter"/>
            </w:pPr>
            <w:r w:rsidRPr="00F875DE">
              <w:t>4,000,000</w:t>
            </w:r>
          </w:p>
        </w:tc>
        <w:tc>
          <w:tcPr>
            <w:tcW w:w="1026" w:type="dxa"/>
            <w:tcBorders>
              <w:top w:val="nil"/>
              <w:left w:val="nil"/>
              <w:bottom w:val="single" w:sz="8" w:space="0" w:color="auto"/>
              <w:right w:val="double" w:sz="6" w:space="0" w:color="auto"/>
            </w:tcBorders>
            <w:shd w:val="clear" w:color="auto" w:fill="auto"/>
            <w:noWrap/>
            <w:vAlign w:val="center"/>
            <w:hideMark/>
          </w:tcPr>
          <w:p w14:paraId="2E7F285B" w14:textId="77777777" w:rsidR="005502C5" w:rsidRPr="00F875DE" w:rsidRDefault="005502C5" w:rsidP="008D2BFA">
            <w:pPr>
              <w:pStyle w:val="TableCenter"/>
              <w:rPr>
                <w:color w:val="4472C4"/>
              </w:rPr>
            </w:pPr>
            <w:r w:rsidRPr="00F875DE">
              <w:rPr>
                <w:color w:val="4472C4"/>
              </w:rPr>
              <w:t>27,560</w:t>
            </w:r>
          </w:p>
        </w:tc>
        <w:tc>
          <w:tcPr>
            <w:tcW w:w="1337" w:type="dxa"/>
            <w:tcBorders>
              <w:top w:val="nil"/>
              <w:left w:val="nil"/>
              <w:bottom w:val="single" w:sz="8" w:space="0" w:color="auto"/>
              <w:right w:val="single" w:sz="8" w:space="0" w:color="auto"/>
            </w:tcBorders>
            <w:shd w:val="clear" w:color="auto" w:fill="auto"/>
            <w:noWrap/>
            <w:vAlign w:val="center"/>
            <w:hideMark/>
          </w:tcPr>
          <w:p w14:paraId="5F3C080B" w14:textId="77777777" w:rsidR="005502C5" w:rsidRPr="00F875DE" w:rsidRDefault="005502C5" w:rsidP="008D2BFA">
            <w:pPr>
              <w:pStyle w:val="TableCenter"/>
            </w:pPr>
            <w:r w:rsidRPr="00F875DE">
              <w:t>0.15</w:t>
            </w:r>
          </w:p>
        </w:tc>
      </w:tr>
    </w:tbl>
    <w:p w14:paraId="27DF6A84" w14:textId="77777777" w:rsidR="00AC3E6C" w:rsidRDefault="00AC3E6C" w:rsidP="00621368"/>
    <w:p w14:paraId="0B073D48" w14:textId="52B293DD" w:rsidR="00F3210D" w:rsidRDefault="00F3210D" w:rsidP="00E913D3">
      <w:pPr>
        <w:pStyle w:val="Heading3"/>
        <w:rPr>
          <w:rFonts w:eastAsia="Times New Roman"/>
        </w:rPr>
      </w:pPr>
      <w:bookmarkStart w:id="483" w:name="_Toc126328203"/>
      <w:r w:rsidRPr="00B3328F">
        <w:rPr>
          <w:rFonts w:eastAsia="Times New Roman"/>
        </w:rPr>
        <w:t>Inter</w:t>
      </w:r>
      <w:r>
        <w:rPr>
          <w:rFonts w:eastAsia="Times New Roman"/>
        </w:rPr>
        <w:t>face Parameter</w:t>
      </w:r>
      <w:bookmarkEnd w:id="483"/>
    </w:p>
    <w:p w14:paraId="561E7429" w14:textId="690B2B06" w:rsidR="008D31C0" w:rsidRPr="008D31C0" w:rsidRDefault="008D31C0" w:rsidP="008D31C0">
      <w:r>
        <w:t xml:space="preserve">The </w:t>
      </w:r>
      <w:r w:rsidR="000539D7">
        <w:t xml:space="preserve">Interface Parameter </w:t>
      </w:r>
      <w:r>
        <w:t>represents the bond</w:t>
      </w:r>
      <w:r w:rsidR="004A0DFE">
        <w:t>ing condition</w:t>
      </w:r>
      <w:r>
        <w:t xml:space="preserve"> between two pavement layers and </w:t>
      </w:r>
      <w:r w:rsidR="00625293">
        <w:t>has</w:t>
      </w:r>
      <w:r>
        <w:t xml:space="preserve"> a value </w:t>
      </w:r>
      <w:r w:rsidR="00BC7BC8">
        <w:t>of</w:t>
      </w:r>
      <w:r>
        <w:t xml:space="preserve"> 0 </w:t>
      </w:r>
      <w:r w:rsidR="00BC7BC8">
        <w:t>or</w:t>
      </w:r>
      <w:r>
        <w:t xml:space="preserve"> 1</w:t>
      </w:r>
      <w:r w:rsidR="002900C2">
        <w:t>,</w:t>
      </w:r>
      <w:r w:rsidR="002E3EE6">
        <w:t xml:space="preserve"> with 0 indicating</w:t>
      </w:r>
      <w:r>
        <w:t xml:space="preserve"> no bond </w:t>
      </w:r>
      <w:r w:rsidR="002E3EE6">
        <w:t xml:space="preserve">and 1 indicating </w:t>
      </w:r>
      <w:r w:rsidR="004A0DFE">
        <w:t>fully bonded layers</w:t>
      </w:r>
      <w:r w:rsidR="002E3EE6">
        <w:t>. The default value for</w:t>
      </w:r>
      <w:r w:rsidR="00E55D62">
        <w:t xml:space="preserve"> the</w:t>
      </w:r>
      <w:r w:rsidR="002E3EE6">
        <w:t xml:space="preserve"> interface parameter is 1 in BAKFAA since complete bonding between pavement layers is commonly the case in pavement structures. However, the user should </w:t>
      </w:r>
      <w:r w:rsidR="00643B48">
        <w:t xml:space="preserve">assign 0 to </w:t>
      </w:r>
      <w:r w:rsidR="00E55D62">
        <w:t xml:space="preserve">the </w:t>
      </w:r>
      <w:r w:rsidR="00643B48">
        <w:t xml:space="preserve">interface parameter </w:t>
      </w:r>
      <w:r w:rsidR="00E55D62">
        <w:t>where</w:t>
      </w:r>
      <w:r w:rsidR="00643B48">
        <w:t xml:space="preserve"> no bonding</w:t>
      </w:r>
      <w:r w:rsidR="00E55D62">
        <w:t xml:space="preserve"> exists</w:t>
      </w:r>
      <w:r w:rsidR="00643B48">
        <w:t xml:space="preserve"> betwe</w:t>
      </w:r>
      <w:r w:rsidR="00B13371">
        <w:t xml:space="preserve">en </w:t>
      </w:r>
      <w:r w:rsidR="0013080F">
        <w:t>adjacent</w:t>
      </w:r>
      <w:r w:rsidR="00B13371">
        <w:t xml:space="preserve"> pavement layers</w:t>
      </w:r>
      <w:r w:rsidR="000539D7">
        <w:t>,</w:t>
      </w:r>
      <w:r w:rsidR="00B13371">
        <w:t xml:space="preserve"> </w:t>
      </w:r>
      <w:r w:rsidR="0013080F">
        <w:t>such as with a</w:t>
      </w:r>
      <w:r w:rsidR="00B13371">
        <w:t xml:space="preserve"> </w:t>
      </w:r>
      <w:r w:rsidR="000539D7">
        <w:t xml:space="preserve">concrete slab </w:t>
      </w:r>
      <w:r w:rsidR="00643B48">
        <w:t xml:space="preserve">on top of </w:t>
      </w:r>
      <w:r w:rsidR="0013080F">
        <w:t xml:space="preserve">an </w:t>
      </w:r>
      <w:r w:rsidR="000539D7">
        <w:t>asphalt</w:t>
      </w:r>
      <w:r w:rsidR="00BB1540">
        <w:t xml:space="preserve"> </w:t>
      </w:r>
      <w:r w:rsidR="00643B48">
        <w:t xml:space="preserve">layer. </w:t>
      </w:r>
    </w:p>
    <w:p w14:paraId="4D88BF72" w14:textId="737D255F" w:rsidR="00F3210D" w:rsidRPr="00F3210D" w:rsidRDefault="0033380E" w:rsidP="00E913D3">
      <w:pPr>
        <w:pStyle w:val="Heading3"/>
      </w:pPr>
      <w:bookmarkStart w:id="484" w:name="_Toc126328204"/>
      <w:r>
        <w:lastRenderedPageBreak/>
        <w:t xml:space="preserve">Pavement </w:t>
      </w:r>
      <w:r w:rsidR="00F3210D">
        <w:t>Layer Thicknesses</w:t>
      </w:r>
      <w:bookmarkEnd w:id="484"/>
    </w:p>
    <w:p w14:paraId="6E1BD3CF" w14:textId="7B2AC3E2" w:rsidR="003F3F52" w:rsidRDefault="00C82108" w:rsidP="003F3F52">
      <w:r>
        <w:t xml:space="preserve">BAKFAA requires </w:t>
      </w:r>
      <w:r w:rsidR="00E623E3">
        <w:t>a t</w:t>
      </w:r>
      <w:r>
        <w:t xml:space="preserve">hickness for each pavement layer. </w:t>
      </w:r>
      <w:r w:rsidR="00E623E3">
        <w:t>BAKFAA treats the last layer as</w:t>
      </w:r>
      <w:r>
        <w:t xml:space="preserve"> a semi-infinite layer</w:t>
      </w:r>
      <w:r w:rsidR="00E623E3">
        <w:t xml:space="preserve">, so </w:t>
      </w:r>
      <w:r w:rsidR="00915CD4">
        <w:t>its</w:t>
      </w:r>
      <w:r w:rsidR="00E623E3">
        <w:t xml:space="preserve"> thickness must be zero</w:t>
      </w:r>
      <w:r w:rsidR="000A2935">
        <w:t>.</w:t>
      </w:r>
      <w:r>
        <w:t xml:space="preserve"> Zero is not </w:t>
      </w:r>
      <w:r w:rsidR="00E623E3">
        <w:t xml:space="preserve">an </w:t>
      </w:r>
      <w:r>
        <w:t>accepted</w:t>
      </w:r>
      <w:r w:rsidR="00E623E3">
        <w:t xml:space="preserve"> thickness</w:t>
      </w:r>
      <w:r>
        <w:t xml:space="preserve"> for other layers.</w:t>
      </w:r>
    </w:p>
    <w:p w14:paraId="0107514C" w14:textId="63FE1B1B" w:rsidR="0033380E" w:rsidRDefault="009A4471">
      <w:pPr>
        <w:pStyle w:val="Heading3"/>
        <w:rPr>
          <w:rFonts w:eastAsia="Times New Roman"/>
        </w:rPr>
      </w:pPr>
      <w:bookmarkStart w:id="485" w:name="_Toc99740135"/>
      <w:bookmarkStart w:id="486" w:name="_Toc100936479"/>
      <w:bookmarkStart w:id="487" w:name="_Toc100936711"/>
      <w:bookmarkStart w:id="488" w:name="_Toc101121435"/>
      <w:bookmarkStart w:id="489" w:name="_Toc101140504"/>
      <w:bookmarkStart w:id="490" w:name="_Toc101140738"/>
      <w:bookmarkStart w:id="491" w:name="_Toc101140972"/>
      <w:bookmarkStart w:id="492" w:name="_Toc101141206"/>
      <w:bookmarkStart w:id="493" w:name="_Toc101145343"/>
      <w:bookmarkStart w:id="494" w:name="_Toc101145577"/>
      <w:bookmarkStart w:id="495" w:name="_Toc99740136"/>
      <w:bookmarkStart w:id="496" w:name="_Toc100936480"/>
      <w:bookmarkStart w:id="497" w:name="_Toc100936712"/>
      <w:bookmarkStart w:id="498" w:name="_Toc101121436"/>
      <w:bookmarkStart w:id="499" w:name="_Toc101140505"/>
      <w:bookmarkStart w:id="500" w:name="_Toc101140739"/>
      <w:bookmarkStart w:id="501" w:name="_Toc101140973"/>
      <w:bookmarkStart w:id="502" w:name="_Toc101141207"/>
      <w:bookmarkStart w:id="503" w:name="_Toc101145344"/>
      <w:bookmarkStart w:id="504" w:name="_Toc101145578"/>
      <w:bookmarkStart w:id="505" w:name="_Toc99740137"/>
      <w:bookmarkStart w:id="506" w:name="_Toc100936481"/>
      <w:bookmarkStart w:id="507" w:name="_Toc100936713"/>
      <w:bookmarkStart w:id="508" w:name="_Toc101121437"/>
      <w:bookmarkStart w:id="509" w:name="_Toc101140506"/>
      <w:bookmarkStart w:id="510" w:name="_Toc101140740"/>
      <w:bookmarkStart w:id="511" w:name="_Toc101140974"/>
      <w:bookmarkStart w:id="512" w:name="_Toc101141208"/>
      <w:bookmarkStart w:id="513" w:name="_Toc101145345"/>
      <w:bookmarkStart w:id="514" w:name="_Toc101145579"/>
      <w:bookmarkStart w:id="515" w:name="_Toc126328205"/>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r>
        <w:rPr>
          <w:rFonts w:eastAsia="Times New Roman"/>
        </w:rPr>
        <w:t xml:space="preserve">Moduli </w:t>
      </w:r>
      <w:r w:rsidR="0033380E">
        <w:rPr>
          <w:rFonts w:eastAsia="Times New Roman"/>
        </w:rPr>
        <w:t>Changeable</w:t>
      </w:r>
      <w:bookmarkEnd w:id="515"/>
      <w:r w:rsidR="0033380E" w:rsidRPr="00B3328F">
        <w:rPr>
          <w:rFonts w:eastAsia="Times New Roman"/>
        </w:rPr>
        <w:t xml:space="preserve"> </w:t>
      </w:r>
    </w:p>
    <w:p w14:paraId="2101445E" w14:textId="72D327F7" w:rsidR="00A33134" w:rsidRPr="00A33134" w:rsidRDefault="00A33134" w:rsidP="00A33134">
      <w:r>
        <w:t xml:space="preserve">The </w:t>
      </w:r>
      <w:r w:rsidR="00E55D62">
        <w:t>“</w:t>
      </w:r>
      <w:r w:rsidR="009A4471">
        <w:t>Moduli Changeable</w:t>
      </w:r>
      <w:r w:rsidR="00E55D62">
        <w:t>”</w:t>
      </w:r>
      <w:r w:rsidR="00F02183">
        <w:t xml:space="preserve"> </w:t>
      </w:r>
      <w:r>
        <w:t xml:space="preserve">checkbox </w:t>
      </w:r>
      <w:r w:rsidR="006962F5">
        <w:t xml:space="preserve">allows the user to determine </w:t>
      </w:r>
      <w:r>
        <w:t xml:space="preserve">whether </w:t>
      </w:r>
      <w:r w:rsidR="009D6222">
        <w:t>a</w:t>
      </w:r>
      <w:r>
        <w:t xml:space="preserve"> layer</w:t>
      </w:r>
      <w:r w:rsidR="009D6222">
        <w:t>’s modulus</w:t>
      </w:r>
      <w:r>
        <w:t xml:space="preserve"> will be </w:t>
      </w:r>
      <w:r w:rsidR="009D6222">
        <w:t>calculated</w:t>
      </w:r>
      <w:r>
        <w:t xml:space="preserve"> in the backcalcu</w:t>
      </w:r>
      <w:r w:rsidR="009A484F">
        <w:t>lation</w:t>
      </w:r>
      <w:r>
        <w:t xml:space="preserve"> </w:t>
      </w:r>
      <w:r w:rsidR="006962F5">
        <w:t>analysis</w:t>
      </w:r>
      <w:r w:rsidR="009D6222">
        <w:t xml:space="preserve"> or treated as a fixed value based on the assigned seed modulus</w:t>
      </w:r>
      <w:r>
        <w:t xml:space="preserve">. </w:t>
      </w:r>
      <w:r w:rsidR="00C82108">
        <w:t>The checkbox is toggled on for all layers by default.</w:t>
      </w:r>
      <w:r w:rsidR="004B2CBE">
        <w:t xml:space="preserve"> If the </w:t>
      </w:r>
      <w:r w:rsidR="00AC3E6C">
        <w:t xml:space="preserve">“Moduli Changeable” </w:t>
      </w:r>
      <w:r w:rsidR="00F02183">
        <w:t>checkbox</w:t>
      </w:r>
      <w:r w:rsidR="004B2CBE">
        <w:t xml:space="preserve"> is </w:t>
      </w:r>
      <w:r w:rsidR="009D6222">
        <w:t xml:space="preserve">checked, the layer modulus will be calculated during the backcalculation. If it is </w:t>
      </w:r>
      <w:r w:rsidR="004B2CBE">
        <w:t xml:space="preserve">not, </w:t>
      </w:r>
      <w:r w:rsidR="009D6222">
        <w:t xml:space="preserve">modulus value will be fixed to the </w:t>
      </w:r>
      <w:r w:rsidR="004B2CBE">
        <w:t xml:space="preserve">assigned </w:t>
      </w:r>
      <w:r w:rsidR="00BC7BC8">
        <w:t>s</w:t>
      </w:r>
      <w:r w:rsidR="000539D7">
        <w:t xml:space="preserve">eed </w:t>
      </w:r>
      <w:r w:rsidR="00BC7BC8">
        <w:t>m</w:t>
      </w:r>
      <w:r w:rsidR="000539D7">
        <w:t xml:space="preserve">odulus </w:t>
      </w:r>
      <w:r w:rsidR="004B2CBE">
        <w:t xml:space="preserve">value </w:t>
      </w:r>
      <w:r w:rsidR="009D6222">
        <w:t xml:space="preserve">and </w:t>
      </w:r>
      <w:r w:rsidR="004B2CBE">
        <w:t>will not change during the iteration process</w:t>
      </w:r>
      <w:r w:rsidR="009D6222">
        <w:t>.</w:t>
      </w:r>
      <w:r w:rsidR="004B2CBE">
        <w:t xml:space="preserve"> </w:t>
      </w:r>
      <w:r w:rsidR="009D6222">
        <w:t>T</w:t>
      </w:r>
      <w:r w:rsidR="006962F5">
        <w:t xml:space="preserve">he </w:t>
      </w:r>
      <w:r w:rsidR="004B2CBE">
        <w:t xml:space="preserve">backcalculated layer modulus will be the same as </w:t>
      </w:r>
      <w:r w:rsidR="00C82108">
        <w:t xml:space="preserve">the </w:t>
      </w:r>
      <w:r w:rsidR="004B2CBE">
        <w:t xml:space="preserve">seed modulus. </w:t>
      </w:r>
    </w:p>
    <w:p w14:paraId="0DF8372A" w14:textId="4442B405" w:rsidR="00936585" w:rsidRDefault="00936585" w:rsidP="008D2BFA">
      <w:pPr>
        <w:pStyle w:val="Heading2"/>
      </w:pPr>
      <w:bookmarkStart w:id="516" w:name="_Toc126328206"/>
      <w:r>
        <w:t>Saving and Loading Pavement Section</w:t>
      </w:r>
      <w:bookmarkEnd w:id="516"/>
    </w:p>
    <w:p w14:paraId="57E221B4" w14:textId="7697DD86" w:rsidR="00D67BAF" w:rsidRDefault="0064202A" w:rsidP="00340416">
      <w:r>
        <w:t>The u</w:t>
      </w:r>
      <w:r w:rsidR="00AD244D">
        <w:t xml:space="preserve">ser can </w:t>
      </w:r>
      <w:r w:rsidR="00751D2C">
        <w:t xml:space="preserve">save </w:t>
      </w:r>
      <w:r>
        <w:t>a defined</w:t>
      </w:r>
      <w:r w:rsidR="00751D2C">
        <w:t xml:space="preserve"> pavement structure </w:t>
      </w:r>
      <w:r w:rsidR="00120A24">
        <w:t xml:space="preserve">for later use </w:t>
      </w:r>
      <w:r w:rsidR="00751D2C">
        <w:t xml:space="preserve">by clicking “Pavement Section” </w:t>
      </w:r>
      <w:r w:rsidR="009F1CA0">
        <w:t>on the top toolbar and selecting “Save Pavement Section”</w:t>
      </w:r>
      <w:r w:rsidR="00AD244D">
        <w:t xml:space="preserve"> as highlighted in</w:t>
      </w:r>
      <w:r w:rsidR="000877A0">
        <w:t xml:space="preserve"> </w:t>
      </w:r>
      <w:r w:rsidR="000877A0">
        <w:fldChar w:fldCharType="begin"/>
      </w:r>
      <w:r w:rsidR="000877A0">
        <w:instrText xml:space="preserve"> REF _Ref124166559 \h </w:instrText>
      </w:r>
      <w:r w:rsidR="000877A0">
        <w:fldChar w:fldCharType="separate"/>
      </w:r>
      <w:r w:rsidR="008F1176">
        <w:t xml:space="preserve">Figure </w:t>
      </w:r>
      <w:r w:rsidR="008F1176">
        <w:rPr>
          <w:noProof/>
        </w:rPr>
        <w:t>3</w:t>
      </w:r>
      <w:r w:rsidR="008F1176">
        <w:noBreakHyphen/>
      </w:r>
      <w:r w:rsidR="008F1176">
        <w:rPr>
          <w:noProof/>
        </w:rPr>
        <w:t>14</w:t>
      </w:r>
      <w:r w:rsidR="000877A0">
        <w:fldChar w:fldCharType="end"/>
      </w:r>
      <w:r w:rsidR="00751D2C">
        <w:t xml:space="preserve">. </w:t>
      </w:r>
      <w:r w:rsidR="00D67BAF">
        <w:t>If a</w:t>
      </w:r>
      <w:r w:rsidR="004467E8">
        <w:t>n</w:t>
      </w:r>
      <w:r w:rsidR="00D67BAF">
        <w:t xml:space="preserve"> FWD file is not </w:t>
      </w:r>
      <w:r w:rsidR="00AD244D">
        <w:t>loaded</w:t>
      </w:r>
      <w:r w:rsidR="00D67BAF">
        <w:t xml:space="preserve">, the pavement structure will be saved </w:t>
      </w:r>
      <w:r w:rsidR="00120A24">
        <w:t>in an .XML file format</w:t>
      </w:r>
      <w:r w:rsidR="00D67BAF">
        <w:t>.</w:t>
      </w:r>
      <w:r w:rsidR="00340416">
        <w:t xml:space="preserve"> </w:t>
      </w:r>
      <w:r w:rsidR="00D67BAF">
        <w:t>If a</w:t>
      </w:r>
      <w:r w:rsidR="00E57773">
        <w:t>n</w:t>
      </w:r>
      <w:r w:rsidR="00D67BAF">
        <w:t xml:space="preserve"> FWD file is </w:t>
      </w:r>
      <w:r w:rsidR="00AD244D">
        <w:t>loaded</w:t>
      </w:r>
      <w:r w:rsidR="00D67BAF">
        <w:t xml:space="preserve">, </w:t>
      </w:r>
      <w:r w:rsidR="00AD244D">
        <w:t xml:space="preserve">BAKFAA will provide </w:t>
      </w:r>
      <w:r w:rsidR="00D67BAF">
        <w:t xml:space="preserve">a popup </w:t>
      </w:r>
      <w:r w:rsidR="001D1467">
        <w:t>box</w:t>
      </w:r>
      <w:r w:rsidR="00D67BAF">
        <w:t xml:space="preserve"> </w:t>
      </w:r>
      <w:r w:rsidR="00AD244D">
        <w:t>and ask</w:t>
      </w:r>
      <w:r w:rsidR="00D67BAF">
        <w:t xml:space="preserve"> if the user wants to save the </w:t>
      </w:r>
      <w:r w:rsidR="00AD244D">
        <w:t>FWD</w:t>
      </w:r>
      <w:r w:rsidR="00D67BAF">
        <w:t xml:space="preserve"> deflection data along with </w:t>
      </w:r>
      <w:r w:rsidR="008B3368">
        <w:t xml:space="preserve">the </w:t>
      </w:r>
      <w:r w:rsidR="00D67BAF">
        <w:t xml:space="preserve">pavement structure data. </w:t>
      </w:r>
      <w:r w:rsidR="00AD244D">
        <w:t>Click</w:t>
      </w:r>
      <w:r w:rsidR="004467E8">
        <w:t xml:space="preserve"> the</w:t>
      </w:r>
      <w:r w:rsidR="00D67BAF">
        <w:t xml:space="preserve"> “Yes”</w:t>
      </w:r>
      <w:r w:rsidR="00AD244D">
        <w:t xml:space="preserve"> button to save both FWD and</w:t>
      </w:r>
      <w:r w:rsidR="00D67BAF">
        <w:t xml:space="preserve"> pavement structure data</w:t>
      </w:r>
      <w:r w:rsidR="00AD244D">
        <w:t xml:space="preserve">. Click </w:t>
      </w:r>
      <w:r w:rsidR="004467E8">
        <w:t xml:space="preserve">the </w:t>
      </w:r>
      <w:r w:rsidR="00D67BAF">
        <w:t>“No”</w:t>
      </w:r>
      <w:r w:rsidR="00AD244D">
        <w:t xml:space="preserve"> button to </w:t>
      </w:r>
      <w:r w:rsidR="00D67BAF">
        <w:t xml:space="preserve">only </w:t>
      </w:r>
      <w:r w:rsidR="00AD244D">
        <w:t xml:space="preserve">save </w:t>
      </w:r>
      <w:r w:rsidR="00D67BAF">
        <w:t>the pavement structure data</w:t>
      </w:r>
      <w:r w:rsidR="00AD244D">
        <w:t xml:space="preserve">. </w:t>
      </w:r>
      <w:r w:rsidR="004467E8">
        <w:t>The u</w:t>
      </w:r>
      <w:r w:rsidR="00AD244D">
        <w:t>ser</w:t>
      </w:r>
      <w:r w:rsidR="00D67BAF">
        <w:t xml:space="preserve"> will be </w:t>
      </w:r>
      <w:r w:rsidR="00AD244D">
        <w:t>ask</w:t>
      </w:r>
      <w:r w:rsidR="00123585">
        <w:t>ed</w:t>
      </w:r>
      <w:r w:rsidR="00AD244D">
        <w:t xml:space="preserve"> to provide a</w:t>
      </w:r>
      <w:r w:rsidR="004467E8">
        <w:t xml:space="preserve"> file</w:t>
      </w:r>
      <w:r w:rsidR="00D67BAF">
        <w:t xml:space="preserve"> path </w:t>
      </w:r>
      <w:r w:rsidR="00AD244D">
        <w:t xml:space="preserve">to save the </w:t>
      </w:r>
      <w:r w:rsidR="00120A24">
        <w:t>.</w:t>
      </w:r>
      <w:r w:rsidR="00AD244D">
        <w:t>XML file</w:t>
      </w:r>
      <w:r w:rsidR="00D67BAF">
        <w:t xml:space="preserve">. </w:t>
      </w:r>
    </w:p>
    <w:p w14:paraId="1933D733" w14:textId="5474C1A0" w:rsidR="00D67BAF" w:rsidRDefault="004467E8" w:rsidP="00D67BAF">
      <w:r>
        <w:t>The u</w:t>
      </w:r>
      <w:r w:rsidR="008B3368">
        <w:t>ser can load a</w:t>
      </w:r>
      <w:r w:rsidR="00D67BAF">
        <w:t xml:space="preserve">ny saved pavement section by clicking </w:t>
      </w:r>
      <w:r>
        <w:t>the</w:t>
      </w:r>
      <w:r w:rsidR="00D67BAF">
        <w:t xml:space="preserve"> “Pavement Section” </w:t>
      </w:r>
      <w:r w:rsidR="003B41F2">
        <w:t>drop-down from the toolbar and selecting “Load Pavement Section”</w:t>
      </w:r>
      <w:r w:rsidR="00D67BAF">
        <w:t xml:space="preserve">. </w:t>
      </w:r>
      <w:r w:rsidR="00A47012">
        <w:t xml:space="preserve">If the saved XML file contains only the pavement structure data, only the pavement structure data will be loaded and the user will be required to load an FWD file separately. </w:t>
      </w:r>
      <w:r w:rsidR="008B3368">
        <w:t xml:space="preserve">If the saved </w:t>
      </w:r>
      <w:r w:rsidR="009A5BA6">
        <w:t>.</w:t>
      </w:r>
      <w:r w:rsidR="008B3368">
        <w:t xml:space="preserve">XML file contains both the </w:t>
      </w:r>
      <w:r w:rsidR="00D67BAF">
        <w:t xml:space="preserve">pavement structure </w:t>
      </w:r>
      <w:r w:rsidR="008B3368">
        <w:t>and FWD data, both data type</w:t>
      </w:r>
      <w:r w:rsidR="002F547A">
        <w:t>s</w:t>
      </w:r>
      <w:r w:rsidR="008B3368">
        <w:t xml:space="preserve"> will be loaded to the BAKFAA interface. </w:t>
      </w:r>
    </w:p>
    <w:p w14:paraId="791E6CDF" w14:textId="77777777" w:rsidR="005525AF" w:rsidRPr="007F2029" w:rsidRDefault="005525AF" w:rsidP="005525AF">
      <w:pPr>
        <w:pStyle w:val="Figure"/>
      </w:pPr>
      <w:r>
        <w:rPr>
          <w:noProof/>
        </w:rPr>
        <mc:AlternateContent>
          <mc:Choice Requires="wps">
            <w:drawing>
              <wp:anchor distT="0" distB="0" distL="114300" distR="114300" simplePos="0" relativeHeight="251993088" behindDoc="0" locked="0" layoutInCell="1" allowOverlap="1" wp14:anchorId="025E7020" wp14:editId="7C003CF6">
                <wp:simplePos x="0" y="0"/>
                <wp:positionH relativeFrom="column">
                  <wp:posOffset>2124075</wp:posOffset>
                </wp:positionH>
                <wp:positionV relativeFrom="paragraph">
                  <wp:posOffset>826135</wp:posOffset>
                </wp:positionV>
                <wp:extent cx="228600" cy="0"/>
                <wp:effectExtent l="0" t="0" r="0" b="0"/>
                <wp:wrapNone/>
                <wp:docPr id="17" name="Straight Connector 17"/>
                <wp:cNvGraphicFramePr/>
                <a:graphic xmlns:a="http://schemas.openxmlformats.org/drawingml/2006/main">
                  <a:graphicData uri="http://schemas.microsoft.com/office/word/2010/wordprocessingShape">
                    <wps:wsp>
                      <wps:cNvCnPr/>
                      <wps:spPr>
                        <a:xfrm>
                          <a:off x="0" y="0"/>
                          <a:ext cx="228600"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A91BE0" id="Straight Connector 17" o:spid="_x0000_s1026" style="position:absolute;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25pt,65.05pt" to="185.25pt,6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" strokecolor="#c00000" strokeweight="1.5pt">
                <v:stroke joinstyle="miter"/>
              </v:line>
            </w:pict>
          </mc:Fallback>
        </mc:AlternateContent>
      </w:r>
      <w:r>
        <w:rPr>
          <w:noProof/>
        </w:rPr>
        <mc:AlternateContent>
          <mc:Choice Requires="wps">
            <w:drawing>
              <wp:anchor distT="0" distB="0" distL="114300" distR="114300" simplePos="0" relativeHeight="251994112" behindDoc="0" locked="0" layoutInCell="1" allowOverlap="1" wp14:anchorId="302F9232" wp14:editId="2C085711">
                <wp:simplePos x="0" y="0"/>
                <wp:positionH relativeFrom="column">
                  <wp:posOffset>2343150</wp:posOffset>
                </wp:positionH>
                <wp:positionV relativeFrom="paragraph">
                  <wp:posOffset>828675</wp:posOffset>
                </wp:positionV>
                <wp:extent cx="0" cy="411480"/>
                <wp:effectExtent l="0" t="0" r="38100" b="26670"/>
                <wp:wrapNone/>
                <wp:docPr id="18" name="Straight Connector 18"/>
                <wp:cNvGraphicFramePr/>
                <a:graphic xmlns:a="http://schemas.openxmlformats.org/drawingml/2006/main">
                  <a:graphicData uri="http://schemas.microsoft.com/office/word/2010/wordprocessingShape">
                    <wps:wsp>
                      <wps:cNvCnPr/>
                      <wps:spPr>
                        <a:xfrm>
                          <a:off x="0" y="0"/>
                          <a:ext cx="0" cy="41148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D48133" id="Straight Connector 18" o:spid="_x0000_s1026" style="position:absolute;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5pt,65.25pt" to="184.5pt,9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" strokecolor="#c00000" strokeweight="1.5pt">
                <v:stroke joinstyle="miter"/>
              </v:line>
            </w:pict>
          </mc:Fallback>
        </mc:AlternateContent>
      </w:r>
      <w:r w:rsidRPr="00A40ABB">
        <w:rPr>
          <w:noProof/>
        </w:rPr>
        <mc:AlternateContent>
          <mc:Choice Requires="wps">
            <w:drawing>
              <wp:anchor distT="0" distB="0" distL="114300" distR="114300" simplePos="0" relativeHeight="251995136" behindDoc="0" locked="0" layoutInCell="1" allowOverlap="1" wp14:anchorId="5700E4EA" wp14:editId="585AD89F">
                <wp:simplePos x="0" y="0"/>
                <wp:positionH relativeFrom="column">
                  <wp:posOffset>2333625</wp:posOffset>
                </wp:positionH>
                <wp:positionV relativeFrom="paragraph">
                  <wp:posOffset>1238250</wp:posOffset>
                </wp:positionV>
                <wp:extent cx="246380" cy="0"/>
                <wp:effectExtent l="0" t="76200" r="20320" b="95250"/>
                <wp:wrapNone/>
                <wp:docPr id="19" name="Straight Arrow Connector 19"/>
                <wp:cNvGraphicFramePr/>
                <a:graphic xmlns:a="http://schemas.openxmlformats.org/drawingml/2006/main">
                  <a:graphicData uri="http://schemas.microsoft.com/office/word/2010/wordprocessingShape">
                    <wps:wsp>
                      <wps:cNvCnPr/>
                      <wps:spPr>
                        <a:xfrm>
                          <a:off x="0" y="0"/>
                          <a:ext cx="246380"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615E86D" id="_x0000_t32" coordsize="21600,21600" o:spt="32" o:oned="t" path="m,l21600,21600e" filled="f">
                <v:path arrowok="t" fillok="f" o:connecttype="none"/>
                <o:lock v:ext="edit" shapetype="t"/>
              </v:shapetype>
              <v:shape id="Straight Arrow Connector 19" o:spid="_x0000_s1026" type="#_x0000_t32" style="position:absolute;margin-left:183.75pt;margin-top:97.5pt;width:19.4pt;height:0;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" strokecolor="#c00000" strokeweight="1.5pt">
                <v:stroke endarrow="block" joinstyle="miter"/>
              </v:shape>
            </w:pict>
          </mc:Fallback>
        </mc:AlternateContent>
      </w:r>
      <w:r w:rsidRPr="00A40ABB">
        <w:rPr>
          <w:noProof/>
        </w:rPr>
        <mc:AlternateContent>
          <mc:Choice Requires="wps">
            <w:drawing>
              <wp:anchor distT="45720" distB="45720" distL="114300" distR="114300" simplePos="0" relativeHeight="251990016" behindDoc="0" locked="0" layoutInCell="1" allowOverlap="1" wp14:anchorId="30353004" wp14:editId="037FE4A5">
                <wp:simplePos x="0" y="0"/>
                <wp:positionH relativeFrom="margin">
                  <wp:posOffset>2590800</wp:posOffset>
                </wp:positionH>
                <wp:positionV relativeFrom="paragraph">
                  <wp:posOffset>390525</wp:posOffset>
                </wp:positionV>
                <wp:extent cx="1943100" cy="476250"/>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476250"/>
                        </a:xfrm>
                        <a:prstGeom prst="rect">
                          <a:avLst/>
                        </a:prstGeom>
                        <a:solidFill>
                          <a:srgbClr val="E8E8E8"/>
                        </a:solidFill>
                        <a:ln w="9525">
                          <a:noFill/>
                          <a:miter lim="800000"/>
                          <a:headEnd/>
                          <a:tailEnd/>
                        </a:ln>
                      </wps:spPr>
                      <wps:txbx>
                        <w:txbxContent>
                          <w:p w14:paraId="70F5DAED" w14:textId="77777777" w:rsidR="005525AF" w:rsidRPr="00621368" w:rsidRDefault="005525AF" w:rsidP="005525AF">
                            <w:pPr>
                              <w:jc w:val="left"/>
                              <w:rPr>
                                <w:color w:val="C00000"/>
                              </w:rPr>
                            </w:pPr>
                            <w:r w:rsidRPr="00621368">
                              <w:rPr>
                                <w:color w:val="C00000"/>
                              </w:rPr>
                              <w:t xml:space="preserve">Load a pavement section </w:t>
                            </w:r>
                            <w:r w:rsidRPr="00621368">
                              <w:rPr>
                                <w:color w:val="C00000"/>
                              </w:rPr>
                              <w:br/>
                              <w:t>or a pavement and FWD file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53004" id="_x0000_t202" coordsize="21600,21600" o:spt="202" path="m,l,21600r21600,l21600,xe">
                <v:stroke joinstyle="miter"/>
                <v:path gradientshapeok="t" o:connecttype="rect"/>
              </v:shapetype>
              <v:shape id="_x0000_s1048" type="#_x0000_t202" style="position:absolute;left:0;text-align:left;margin-left:204pt;margin-top:30.75pt;width:153pt;height:37.5pt;z-index:251990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" fillcolor="#e8e8e8" stroked="f">
                <v:textbox inset="0,0,0,0">
                  <w:txbxContent>
                    <w:p w14:paraId="70F5DAED" w14:textId="77777777" w:rsidR="005525AF" w:rsidRPr="00621368" w:rsidRDefault="005525AF" w:rsidP="005525AF">
                      <w:pPr>
                        <w:jc w:val="left"/>
                        <w:rPr>
                          <w:color w:val="C00000"/>
                        </w:rPr>
                      </w:pPr>
                      <w:r w:rsidRPr="00621368">
                        <w:rPr>
                          <w:color w:val="C00000"/>
                        </w:rPr>
                        <w:t xml:space="preserve">Load a pavement section </w:t>
                      </w:r>
                      <w:r w:rsidRPr="00621368">
                        <w:rPr>
                          <w:color w:val="C00000"/>
                        </w:rPr>
                        <w:br/>
                        <w:t>or a pavement and FWD file</w:t>
                      </w:r>
                    </w:p>
                  </w:txbxContent>
                </v:textbox>
                <w10:wrap anchorx="margin"/>
              </v:shape>
            </w:pict>
          </mc:Fallback>
        </mc:AlternateContent>
      </w:r>
      <w:r w:rsidRPr="00A40ABB">
        <w:rPr>
          <w:noProof/>
        </w:rPr>
        <mc:AlternateContent>
          <mc:Choice Requires="wps">
            <w:drawing>
              <wp:anchor distT="45720" distB="45720" distL="114300" distR="114300" simplePos="0" relativeHeight="251992064" behindDoc="0" locked="0" layoutInCell="1" allowOverlap="1" wp14:anchorId="5C734397" wp14:editId="4CF4D3CB">
                <wp:simplePos x="0" y="0"/>
                <wp:positionH relativeFrom="margin">
                  <wp:posOffset>2591435</wp:posOffset>
                </wp:positionH>
                <wp:positionV relativeFrom="paragraph">
                  <wp:posOffset>962025</wp:posOffset>
                </wp:positionV>
                <wp:extent cx="1943100" cy="476250"/>
                <wp:effectExtent l="0" t="0" r="0" b="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476250"/>
                        </a:xfrm>
                        <a:prstGeom prst="rect">
                          <a:avLst/>
                        </a:prstGeom>
                        <a:solidFill>
                          <a:srgbClr val="E8E8E8"/>
                        </a:solidFill>
                        <a:ln w="9525">
                          <a:noFill/>
                          <a:miter lim="800000"/>
                          <a:headEnd/>
                          <a:tailEnd/>
                        </a:ln>
                      </wps:spPr>
                      <wps:txbx>
                        <w:txbxContent>
                          <w:p w14:paraId="04314901" w14:textId="77777777" w:rsidR="005525AF" w:rsidRPr="00621368" w:rsidRDefault="005525AF" w:rsidP="005525AF">
                            <w:pPr>
                              <w:jc w:val="left"/>
                              <w:rPr>
                                <w:color w:val="C00000"/>
                              </w:rPr>
                            </w:pPr>
                            <w:r w:rsidRPr="00621368">
                              <w:rPr>
                                <w:color w:val="C00000"/>
                              </w:rPr>
                              <w:t>Save a pavement section</w:t>
                            </w:r>
                            <w:r w:rsidRPr="00621368">
                              <w:rPr>
                                <w:color w:val="C00000"/>
                              </w:rPr>
                              <w:br/>
                              <w:t>or a pavement and FWD file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C734397" id="_x0000_s1049" type="#_x0000_t202" style="position:absolute;left:0;text-align:left;margin-left:204.05pt;margin-top:75.75pt;width:153pt;height:37.5pt;z-index:25199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" fillcolor="#e8e8e8" stroked="f">
                <v:textbox inset="0,0,0,0">
                  <w:txbxContent>
                    <w:p w14:paraId="04314901" w14:textId="77777777" w:rsidR="005525AF" w:rsidRPr="00621368" w:rsidRDefault="005525AF" w:rsidP="005525AF">
                      <w:pPr>
                        <w:jc w:val="left"/>
                        <w:rPr>
                          <w:color w:val="C00000"/>
                        </w:rPr>
                      </w:pPr>
                      <w:r w:rsidRPr="00621368">
                        <w:rPr>
                          <w:color w:val="C00000"/>
                        </w:rPr>
                        <w:t>Save a pavement section</w:t>
                      </w:r>
                      <w:r w:rsidRPr="00621368">
                        <w:rPr>
                          <w:color w:val="C00000"/>
                        </w:rPr>
                        <w:br/>
                        <w:t>or a pavement and FWD file</w:t>
                      </w:r>
                    </w:p>
                  </w:txbxContent>
                </v:textbox>
                <w10:wrap anchorx="margin"/>
              </v:shape>
            </w:pict>
          </mc:Fallback>
        </mc:AlternateContent>
      </w:r>
      <w:r w:rsidRPr="00A40ABB">
        <w:rPr>
          <w:noProof/>
        </w:rPr>
        <mc:AlternateContent>
          <mc:Choice Requires="wps">
            <w:drawing>
              <wp:anchor distT="0" distB="0" distL="114300" distR="114300" simplePos="0" relativeHeight="251991040" behindDoc="0" locked="0" layoutInCell="1" allowOverlap="1" wp14:anchorId="676DE7B6" wp14:editId="7E5F3091">
                <wp:simplePos x="0" y="0"/>
                <wp:positionH relativeFrom="column">
                  <wp:posOffset>2124075</wp:posOffset>
                </wp:positionH>
                <wp:positionV relativeFrom="paragraph">
                  <wp:posOffset>586740</wp:posOffset>
                </wp:positionV>
                <wp:extent cx="457200" cy="0"/>
                <wp:effectExtent l="0" t="76200" r="19050" b="95250"/>
                <wp:wrapNone/>
                <wp:docPr id="28" name="Straight Arrow Connector 28"/>
                <wp:cNvGraphicFramePr/>
                <a:graphic xmlns:a="http://schemas.openxmlformats.org/drawingml/2006/main">
                  <a:graphicData uri="http://schemas.microsoft.com/office/word/2010/wordprocessingShape">
                    <wps:wsp>
                      <wps:cNvCnPr/>
                      <wps:spPr>
                        <a:xfrm>
                          <a:off x="0" y="0"/>
                          <a:ext cx="457200"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319D13" id="Straight Arrow Connector 28" o:spid="_x0000_s1026" type="#_x0000_t32" style="position:absolute;margin-left:167.25pt;margin-top:46.2pt;width:36pt;height:0;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" strokecolor="#c00000" strokeweight="1.5pt">
                <v:stroke endarrow="block" joinstyle="miter"/>
              </v:shape>
            </w:pict>
          </mc:Fallback>
        </mc:AlternateContent>
      </w:r>
      <w:r w:rsidRPr="00A40ABB">
        <w:rPr>
          <w:noProof/>
        </w:rPr>
        <mc:AlternateContent>
          <mc:Choice Requires="wps">
            <w:drawing>
              <wp:anchor distT="0" distB="0" distL="114300" distR="114300" simplePos="0" relativeHeight="251988992" behindDoc="0" locked="0" layoutInCell="1" allowOverlap="1" wp14:anchorId="24D729C2" wp14:editId="6D69AD59">
                <wp:simplePos x="0" y="0"/>
                <wp:positionH relativeFrom="margin">
                  <wp:posOffset>828675</wp:posOffset>
                </wp:positionH>
                <wp:positionV relativeFrom="paragraph">
                  <wp:posOffset>197485</wp:posOffset>
                </wp:positionV>
                <wp:extent cx="1362075" cy="762000"/>
                <wp:effectExtent l="0" t="0" r="28575" b="19050"/>
                <wp:wrapNone/>
                <wp:docPr id="37" name="Rectangle 37"/>
                <wp:cNvGraphicFramePr/>
                <a:graphic xmlns:a="http://schemas.openxmlformats.org/drawingml/2006/main">
                  <a:graphicData uri="http://schemas.microsoft.com/office/word/2010/wordprocessingShape">
                    <wps:wsp>
                      <wps:cNvSpPr/>
                      <wps:spPr>
                        <a:xfrm>
                          <a:off x="0" y="0"/>
                          <a:ext cx="1362075" cy="7620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D7A703" id="Rectangle 37" o:spid="_x0000_s1026" style="position:absolute;margin-left:65.25pt;margin-top:15.55pt;width:107.25pt;height:60pt;z-index:25198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" filled="f" strokecolor="#c00000" strokeweight="1.5pt">
                <w10:wrap anchorx="margin"/>
              </v:rect>
            </w:pict>
          </mc:Fallback>
        </mc:AlternateContent>
      </w:r>
      <w:r>
        <w:rPr>
          <w:noProof/>
        </w:rPr>
        <w:drawing>
          <wp:inline distT="0" distB="0" distL="0" distR="0" wp14:anchorId="0A2C202D" wp14:editId="59DB271A">
            <wp:extent cx="4453128" cy="1444752"/>
            <wp:effectExtent l="0" t="0" r="5080" b="3175"/>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6">
                      <a:extLst>
                        <a:ext uri="{28A0092B-C50C-407E-A947-70E740481C1C}">
                          <a14:useLocalDpi xmlns:a14="http://schemas.microsoft.com/office/drawing/2010/main" val="0"/>
                        </a:ext>
                      </a:extLst>
                    </a:blip>
                    <a:srcRect l="1" r="71492" b="82925"/>
                    <a:stretch/>
                  </pic:blipFill>
                  <pic:spPr bwMode="auto">
                    <a:xfrm>
                      <a:off x="0" y="0"/>
                      <a:ext cx="4453128" cy="1444752"/>
                    </a:xfrm>
                    <a:prstGeom prst="rect">
                      <a:avLst/>
                    </a:prstGeom>
                    <a:noFill/>
                    <a:ln>
                      <a:noFill/>
                    </a:ln>
                    <a:extLst>
                      <a:ext uri="{53640926-AAD7-44D8-BBD7-CCE9431645EC}">
                        <a14:shadowObscured xmlns:a14="http://schemas.microsoft.com/office/drawing/2010/main"/>
                      </a:ext>
                    </a:extLst>
                  </pic:spPr>
                </pic:pic>
              </a:graphicData>
            </a:graphic>
          </wp:inline>
        </w:drawing>
      </w:r>
    </w:p>
    <w:p w14:paraId="1E34F709" w14:textId="2F62A274" w:rsidR="005525AF" w:rsidRDefault="005525AF" w:rsidP="00E42FED">
      <w:pPr>
        <w:pStyle w:val="Caption"/>
      </w:pPr>
      <w:bookmarkStart w:id="517" w:name="_Ref124166559"/>
      <w:bookmarkStart w:id="518" w:name="_Toc126328255"/>
      <w:r>
        <w:t xml:space="preserve">Figure </w:t>
      </w:r>
      <w:r w:rsidR="00817E78">
        <w:fldChar w:fldCharType="begin"/>
      </w:r>
      <w:r w:rsidR="00817E78">
        <w:instrText xml:space="preserve"> STYLEREF 1 \s </w:instrText>
      </w:r>
      <w:r w:rsidR="00817E78">
        <w:fldChar w:fldCharType="separate"/>
      </w:r>
      <w:r w:rsidR="008F1176">
        <w:rPr>
          <w:noProof/>
        </w:rPr>
        <w:t>3</w:t>
      </w:r>
      <w:r w:rsidR="00817E78">
        <w:rPr>
          <w:noProof/>
        </w:rPr>
        <w:fldChar w:fldCharType="end"/>
      </w:r>
      <w:r>
        <w:noBreakHyphen/>
      </w:r>
      <w:r w:rsidR="00817E78">
        <w:fldChar w:fldCharType="begin"/>
      </w:r>
      <w:r w:rsidR="00817E78">
        <w:instrText xml:space="preserve"> SEQ Figure \* ARABIC \s 1 </w:instrText>
      </w:r>
      <w:r w:rsidR="00817E78">
        <w:fldChar w:fldCharType="separate"/>
      </w:r>
      <w:r w:rsidR="008F1176">
        <w:rPr>
          <w:noProof/>
        </w:rPr>
        <w:t>14</w:t>
      </w:r>
      <w:r w:rsidR="00817E78">
        <w:rPr>
          <w:noProof/>
        </w:rPr>
        <w:fldChar w:fldCharType="end"/>
      </w:r>
      <w:bookmarkEnd w:id="517"/>
      <w:r>
        <w:rPr>
          <w:noProof/>
        </w:rPr>
        <w:t>.</w:t>
      </w:r>
      <w:r>
        <w:t xml:space="preserve"> S</w:t>
      </w:r>
      <w:r w:rsidRPr="00FF76E5">
        <w:t xml:space="preserve">aving and </w:t>
      </w:r>
      <w:r>
        <w:t>l</w:t>
      </w:r>
      <w:r w:rsidRPr="00FF76E5">
        <w:t xml:space="preserve">oading </w:t>
      </w:r>
      <w:r>
        <w:t>p</w:t>
      </w:r>
      <w:r w:rsidRPr="00FF76E5">
        <w:t xml:space="preserve">avement </w:t>
      </w:r>
      <w:r>
        <w:t>s</w:t>
      </w:r>
      <w:r w:rsidRPr="00FF76E5">
        <w:t>ections</w:t>
      </w:r>
      <w:bookmarkEnd w:id="518"/>
      <w:r w:rsidRPr="00FF76E5">
        <w:t xml:space="preserve"> </w:t>
      </w:r>
    </w:p>
    <w:p w14:paraId="52B02F19" w14:textId="47349348" w:rsidR="008D3E4F" w:rsidRDefault="004467E8" w:rsidP="008D3E4F">
      <w:pPr>
        <w:spacing w:after="0" w:line="240" w:lineRule="auto"/>
        <w:rPr>
          <w:rFonts w:eastAsia="Times New Roman" w:cs="Times New Roman"/>
          <w:szCs w:val="24"/>
        </w:rPr>
      </w:pPr>
      <w:r>
        <w:rPr>
          <w:rFonts w:eastAsia="Times New Roman" w:cs="Times New Roman"/>
          <w:szCs w:val="24"/>
        </w:rPr>
        <w:t>A p</w:t>
      </w:r>
      <w:r w:rsidR="008D3E4F">
        <w:rPr>
          <w:rFonts w:eastAsia="Times New Roman" w:cs="Times New Roman"/>
          <w:szCs w:val="24"/>
        </w:rPr>
        <w:t>avement s</w:t>
      </w:r>
      <w:r w:rsidR="008D3E4F" w:rsidRPr="00B97F2C">
        <w:rPr>
          <w:rFonts w:eastAsia="Times New Roman" w:cs="Times New Roman"/>
          <w:szCs w:val="24"/>
        </w:rPr>
        <w:t>tructure file c</w:t>
      </w:r>
      <w:r w:rsidR="008D3E4F">
        <w:rPr>
          <w:rFonts w:eastAsia="Times New Roman" w:cs="Times New Roman"/>
          <w:szCs w:val="24"/>
        </w:rPr>
        <w:t>onsists of .XML tags.  There are two sections in the file: “BasinList” and “Structures”</w:t>
      </w:r>
      <w:r>
        <w:rPr>
          <w:rFonts w:eastAsia="Times New Roman" w:cs="Times New Roman"/>
          <w:szCs w:val="24"/>
        </w:rPr>
        <w:t>.</w:t>
      </w:r>
      <w:r w:rsidR="008D3E4F">
        <w:rPr>
          <w:rFonts w:eastAsia="Times New Roman" w:cs="Times New Roman"/>
          <w:szCs w:val="24"/>
        </w:rPr>
        <w:t xml:space="preserve"> The “BasinList” </w:t>
      </w:r>
      <w:r>
        <w:rPr>
          <w:rFonts w:eastAsia="Times New Roman" w:cs="Times New Roman"/>
          <w:szCs w:val="24"/>
        </w:rPr>
        <w:t xml:space="preserve">section </w:t>
      </w:r>
      <w:r w:rsidR="008D3E4F">
        <w:rPr>
          <w:rFonts w:eastAsia="Times New Roman" w:cs="Times New Roman"/>
          <w:szCs w:val="24"/>
        </w:rPr>
        <w:t>contains the tags associated with the FWD tests</w:t>
      </w:r>
      <w:r w:rsidR="003B41F2">
        <w:rPr>
          <w:rFonts w:eastAsia="Times New Roman" w:cs="Times New Roman"/>
          <w:szCs w:val="24"/>
        </w:rPr>
        <w:t>.</w:t>
      </w:r>
      <w:r w:rsidR="008D3E4F">
        <w:rPr>
          <w:rFonts w:eastAsia="Times New Roman" w:cs="Times New Roman"/>
          <w:szCs w:val="24"/>
        </w:rPr>
        <w:t xml:space="preserve"> </w:t>
      </w:r>
      <w:r w:rsidR="003B41F2">
        <w:rPr>
          <w:rFonts w:eastAsia="Times New Roman" w:cs="Times New Roman"/>
          <w:szCs w:val="24"/>
        </w:rPr>
        <w:t xml:space="preserve">This </w:t>
      </w:r>
      <w:r>
        <w:rPr>
          <w:rFonts w:eastAsia="Times New Roman" w:cs="Times New Roman"/>
          <w:szCs w:val="24"/>
        </w:rPr>
        <w:t>includ</w:t>
      </w:r>
      <w:r w:rsidR="003B41F2">
        <w:rPr>
          <w:rFonts w:eastAsia="Times New Roman" w:cs="Times New Roman"/>
          <w:szCs w:val="24"/>
        </w:rPr>
        <w:t>es</w:t>
      </w:r>
      <w:r w:rsidR="008D3E4F">
        <w:rPr>
          <w:rFonts w:eastAsia="Times New Roman" w:cs="Times New Roman"/>
          <w:szCs w:val="24"/>
        </w:rPr>
        <w:t xml:space="preserve"> FWD drops, sensor offsets, and recorded deflections for each FWD drop. The “Structures” </w:t>
      </w:r>
      <w:r>
        <w:rPr>
          <w:rFonts w:eastAsia="Times New Roman" w:cs="Times New Roman"/>
          <w:szCs w:val="24"/>
        </w:rPr>
        <w:t xml:space="preserve">section </w:t>
      </w:r>
      <w:r w:rsidR="008D3E4F">
        <w:rPr>
          <w:rFonts w:eastAsia="Times New Roman" w:cs="Times New Roman"/>
          <w:szCs w:val="24"/>
        </w:rPr>
        <w:t xml:space="preserve">contains tags associated with each pavement layer, </w:t>
      </w:r>
      <w:r>
        <w:rPr>
          <w:rFonts w:eastAsia="Times New Roman" w:cs="Times New Roman"/>
          <w:szCs w:val="24"/>
        </w:rPr>
        <w:t>including</w:t>
      </w:r>
      <w:r w:rsidR="008D3E4F">
        <w:rPr>
          <w:rFonts w:eastAsia="Times New Roman" w:cs="Times New Roman"/>
          <w:szCs w:val="24"/>
        </w:rPr>
        <w:t xml:space="preserve"> layer </w:t>
      </w:r>
      <w:r w:rsidR="002F547A">
        <w:rPr>
          <w:rFonts w:eastAsia="Times New Roman" w:cs="Times New Roman"/>
          <w:szCs w:val="24"/>
        </w:rPr>
        <w:t>t</w:t>
      </w:r>
      <w:r w:rsidR="008D3E4F">
        <w:rPr>
          <w:rFonts w:eastAsia="Times New Roman" w:cs="Times New Roman"/>
          <w:szCs w:val="24"/>
        </w:rPr>
        <w:t xml:space="preserve">hickness, </w:t>
      </w:r>
      <w:r w:rsidR="002F547A">
        <w:rPr>
          <w:rFonts w:eastAsia="Times New Roman" w:cs="Times New Roman"/>
          <w:szCs w:val="24"/>
        </w:rPr>
        <w:t>s</w:t>
      </w:r>
      <w:r w:rsidR="008D3E4F">
        <w:rPr>
          <w:rFonts w:eastAsia="Times New Roman" w:cs="Times New Roman"/>
          <w:szCs w:val="24"/>
        </w:rPr>
        <w:t xml:space="preserve">eed </w:t>
      </w:r>
      <w:r w:rsidR="002F547A">
        <w:rPr>
          <w:rFonts w:eastAsia="Times New Roman" w:cs="Times New Roman"/>
          <w:szCs w:val="24"/>
        </w:rPr>
        <w:t>m</w:t>
      </w:r>
      <w:r w:rsidR="008D3E4F">
        <w:rPr>
          <w:rFonts w:eastAsia="Times New Roman" w:cs="Times New Roman"/>
          <w:szCs w:val="24"/>
        </w:rPr>
        <w:t xml:space="preserve">odulus, Poisson’s ratio, </w:t>
      </w:r>
      <w:r w:rsidR="002F547A">
        <w:rPr>
          <w:rFonts w:eastAsia="Times New Roman" w:cs="Times New Roman"/>
          <w:szCs w:val="24"/>
        </w:rPr>
        <w:t>i</w:t>
      </w:r>
      <w:r w:rsidR="008D3E4F">
        <w:rPr>
          <w:rFonts w:eastAsia="Times New Roman" w:cs="Times New Roman"/>
          <w:szCs w:val="24"/>
        </w:rPr>
        <w:t xml:space="preserve">nterface </w:t>
      </w:r>
      <w:r w:rsidR="002F547A">
        <w:rPr>
          <w:rFonts w:eastAsia="Times New Roman" w:cs="Times New Roman"/>
          <w:szCs w:val="24"/>
        </w:rPr>
        <w:t>p</w:t>
      </w:r>
      <w:r w:rsidR="008D3E4F">
        <w:rPr>
          <w:rFonts w:eastAsia="Times New Roman" w:cs="Times New Roman"/>
          <w:szCs w:val="24"/>
        </w:rPr>
        <w:t xml:space="preserve">arameter, and </w:t>
      </w:r>
      <w:r w:rsidR="002F547A">
        <w:rPr>
          <w:rFonts w:eastAsia="Times New Roman" w:cs="Times New Roman"/>
          <w:szCs w:val="24"/>
        </w:rPr>
        <w:t>m</w:t>
      </w:r>
      <w:r w:rsidR="008D3E4F">
        <w:rPr>
          <w:rFonts w:eastAsia="Times New Roman" w:cs="Times New Roman"/>
          <w:szCs w:val="24"/>
        </w:rPr>
        <w:t xml:space="preserve">oduli </w:t>
      </w:r>
      <w:r w:rsidR="002F547A">
        <w:rPr>
          <w:rFonts w:eastAsia="Times New Roman" w:cs="Times New Roman"/>
          <w:szCs w:val="24"/>
        </w:rPr>
        <w:t>c</w:t>
      </w:r>
      <w:r w:rsidR="008D3E4F">
        <w:rPr>
          <w:rFonts w:eastAsia="Times New Roman" w:cs="Times New Roman"/>
          <w:szCs w:val="24"/>
        </w:rPr>
        <w:t>hangeable</w:t>
      </w:r>
      <w:r>
        <w:rPr>
          <w:rFonts w:eastAsia="Times New Roman" w:cs="Times New Roman"/>
          <w:szCs w:val="24"/>
        </w:rPr>
        <w:t xml:space="preserve"> values</w:t>
      </w:r>
      <w:r w:rsidR="008D3E4F">
        <w:rPr>
          <w:rFonts w:eastAsia="Times New Roman" w:cs="Times New Roman"/>
          <w:szCs w:val="24"/>
        </w:rPr>
        <w:t xml:space="preserve">. </w:t>
      </w:r>
      <w:r w:rsidR="008D3E4F">
        <w:rPr>
          <w:rFonts w:eastAsia="Times New Roman" w:cs="Times New Roman"/>
          <w:szCs w:val="24"/>
        </w:rPr>
        <w:fldChar w:fldCharType="begin"/>
      </w:r>
      <w:r w:rsidR="008D3E4F">
        <w:rPr>
          <w:rFonts w:eastAsia="Times New Roman" w:cs="Times New Roman"/>
          <w:szCs w:val="24"/>
        </w:rPr>
        <w:instrText xml:space="preserve"> REF _Ref97052039 \h </w:instrText>
      </w:r>
      <w:r w:rsidR="008D3E4F">
        <w:rPr>
          <w:rFonts w:eastAsia="Times New Roman" w:cs="Times New Roman"/>
          <w:szCs w:val="24"/>
        </w:rPr>
      </w:r>
      <w:r w:rsidR="008D3E4F">
        <w:rPr>
          <w:rFonts w:eastAsia="Times New Roman" w:cs="Times New Roman"/>
          <w:szCs w:val="24"/>
        </w:rPr>
        <w:fldChar w:fldCharType="separate"/>
      </w:r>
      <w:r w:rsidR="008F1176">
        <w:t xml:space="preserve">Figure </w:t>
      </w:r>
      <w:r w:rsidR="008F1176">
        <w:rPr>
          <w:noProof/>
        </w:rPr>
        <w:t>3</w:t>
      </w:r>
      <w:r w:rsidR="008F1176">
        <w:noBreakHyphen/>
      </w:r>
      <w:r w:rsidR="008F1176">
        <w:rPr>
          <w:noProof/>
        </w:rPr>
        <w:t>15</w:t>
      </w:r>
      <w:r w:rsidR="008D3E4F">
        <w:rPr>
          <w:rFonts w:eastAsia="Times New Roman" w:cs="Times New Roman"/>
          <w:szCs w:val="24"/>
        </w:rPr>
        <w:fldChar w:fldCharType="end"/>
      </w:r>
      <w:r w:rsidR="008D3E4F">
        <w:rPr>
          <w:rFonts w:eastAsia="Times New Roman" w:cs="Times New Roman"/>
          <w:szCs w:val="24"/>
        </w:rPr>
        <w:t xml:space="preserve"> presents an example of</w:t>
      </w:r>
      <w:r>
        <w:rPr>
          <w:rFonts w:eastAsia="Times New Roman" w:cs="Times New Roman"/>
          <w:szCs w:val="24"/>
        </w:rPr>
        <w:t xml:space="preserve"> a</w:t>
      </w:r>
      <w:r w:rsidR="008D3E4F">
        <w:rPr>
          <w:rFonts w:eastAsia="Times New Roman" w:cs="Times New Roman"/>
          <w:szCs w:val="24"/>
        </w:rPr>
        <w:t xml:space="preserve"> “BasinList” section and </w:t>
      </w:r>
      <w:r>
        <w:rPr>
          <w:rFonts w:eastAsia="Times New Roman" w:cs="Times New Roman"/>
          <w:szCs w:val="24"/>
        </w:rPr>
        <w:t xml:space="preserve">a </w:t>
      </w:r>
      <w:r w:rsidR="008D3E4F">
        <w:rPr>
          <w:rFonts w:eastAsia="Times New Roman" w:cs="Times New Roman"/>
          <w:szCs w:val="24"/>
        </w:rPr>
        <w:t>“Structures” section of the .XML</w:t>
      </w:r>
      <w:r w:rsidR="008D3E4F" w:rsidDel="009A5BA6">
        <w:rPr>
          <w:rFonts w:eastAsia="Times New Roman" w:cs="Times New Roman"/>
          <w:szCs w:val="24"/>
        </w:rPr>
        <w:t xml:space="preserve"> </w:t>
      </w:r>
      <w:r w:rsidR="008D3E4F">
        <w:rPr>
          <w:rFonts w:eastAsia="Times New Roman" w:cs="Times New Roman"/>
          <w:szCs w:val="24"/>
        </w:rPr>
        <w:t>file.</w:t>
      </w:r>
    </w:p>
    <w:p w14:paraId="18E67847" w14:textId="77777777" w:rsidR="00C033E1" w:rsidRDefault="00C033E1" w:rsidP="00D67BAF"/>
    <w:p w14:paraId="6CF4572B" w14:textId="177800C2" w:rsidR="008D3E4F" w:rsidRDefault="008D3E4F" w:rsidP="00751D2C">
      <w:pPr>
        <w:spacing w:after="0" w:line="240" w:lineRule="auto"/>
        <w:rPr>
          <w:rFonts w:eastAsia="Times New Roman" w:cs="Times New Roman"/>
          <w:szCs w:val="24"/>
        </w:rPr>
      </w:pPr>
    </w:p>
    <w:p w14:paraId="27C3A242" w14:textId="49BCD486" w:rsidR="00751D2C" w:rsidRDefault="00751D2C" w:rsidP="008D2BFA">
      <w:pPr>
        <w:pStyle w:val="Figure"/>
      </w:pPr>
      <w:r>
        <w:rPr>
          <w:noProof/>
        </w:rPr>
        <w:drawing>
          <wp:inline distT="0" distB="0" distL="0" distR="0" wp14:anchorId="163F6A60" wp14:editId="19E0A338">
            <wp:extent cx="5942965" cy="5072932"/>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68508" cy="5094735"/>
                    </a:xfrm>
                    <a:prstGeom prst="rect">
                      <a:avLst/>
                    </a:prstGeom>
                    <a:noFill/>
                  </pic:spPr>
                </pic:pic>
              </a:graphicData>
            </a:graphic>
          </wp:inline>
        </w:drawing>
      </w:r>
    </w:p>
    <w:p w14:paraId="173474AD" w14:textId="7DF52B88" w:rsidR="00751D2C" w:rsidRDefault="00751D2C" w:rsidP="00751D2C">
      <w:pPr>
        <w:pStyle w:val="Caption"/>
      </w:pPr>
      <w:bookmarkStart w:id="519" w:name="_Ref97052039"/>
      <w:bookmarkStart w:id="520" w:name="_Toc126328256"/>
      <w:r>
        <w:t xml:space="preserve">Figure </w:t>
      </w:r>
      <w:fldSimple w:instr=" STYLEREF 1 \s ">
        <w:r w:rsidR="008F1176">
          <w:rPr>
            <w:noProof/>
          </w:rPr>
          <w:t>3</w:t>
        </w:r>
      </w:fldSimple>
      <w:r>
        <w:noBreakHyphen/>
      </w:r>
      <w:fldSimple w:instr=" SEQ Figure \* ARABIC \s 1 ">
        <w:r w:rsidR="008F1176">
          <w:rPr>
            <w:noProof/>
          </w:rPr>
          <w:t>15</w:t>
        </w:r>
      </w:fldSimple>
      <w:bookmarkEnd w:id="519"/>
      <w:r>
        <w:rPr>
          <w:noProof/>
        </w:rPr>
        <w:t>.</w:t>
      </w:r>
      <w:r>
        <w:t xml:space="preserve"> Example of pavement section </w:t>
      </w:r>
      <w:r w:rsidR="008D3E4F">
        <w:t xml:space="preserve">.XML </w:t>
      </w:r>
      <w:r>
        <w:t>file containing FWD test and pavement structure data</w:t>
      </w:r>
      <w:bookmarkEnd w:id="520"/>
    </w:p>
    <w:p w14:paraId="6F13C640" w14:textId="77777777" w:rsidR="004467E8" w:rsidRDefault="004467E8">
      <w:pPr>
        <w:pStyle w:val="Heading2"/>
      </w:pPr>
      <w:bookmarkStart w:id="521" w:name="_Toc126328207"/>
      <w:r>
        <w:t>Units</w:t>
      </w:r>
      <w:bookmarkEnd w:id="521"/>
    </w:p>
    <w:p w14:paraId="19F1197B" w14:textId="165C691A" w:rsidR="00A47012" w:rsidRDefault="004467E8" w:rsidP="00A47012">
      <w:r>
        <w:t xml:space="preserve">Throughout the BAKFAA program, the </w:t>
      </w:r>
      <w:r w:rsidR="003F46C8">
        <w:t>values of items</w:t>
      </w:r>
      <w:r>
        <w:t xml:space="preserve"> can be displayed in either </w:t>
      </w:r>
      <w:r w:rsidR="003B41F2">
        <w:t>English or m</w:t>
      </w:r>
      <w:r>
        <w:t xml:space="preserve">etric units by selecting the appropriate radio button </w:t>
      </w:r>
      <w:r w:rsidR="00CC19EF">
        <w:t xml:space="preserve">under the “Design Options” module </w:t>
      </w:r>
      <w:r>
        <w:t xml:space="preserve">as highlighted in </w:t>
      </w:r>
      <w:r>
        <w:fldChar w:fldCharType="begin"/>
      </w:r>
      <w:r>
        <w:instrText xml:space="preserve"> REF _Ref97052788 \h  \* MERGEFORMAT </w:instrText>
      </w:r>
      <w:r>
        <w:fldChar w:fldCharType="separate"/>
      </w:r>
      <w:r w:rsidR="008F1176">
        <w:t>Figure 3</w:t>
      </w:r>
      <w:r w:rsidR="008F1176">
        <w:noBreakHyphen/>
        <w:t>16</w:t>
      </w:r>
      <w:r>
        <w:fldChar w:fldCharType="end"/>
      </w:r>
      <w:r>
        <w:t>. The default unit setting is English (US Customary). Changing the unit will automatically update the units of all FWD and pavement information</w:t>
      </w:r>
      <w:r w:rsidR="002A1485">
        <w:t xml:space="preserve"> as shown in</w:t>
      </w:r>
      <w:r w:rsidR="00C124E9">
        <w:t xml:space="preserve"> </w:t>
      </w:r>
      <w:r w:rsidR="00D770CB">
        <w:fldChar w:fldCharType="begin"/>
      </w:r>
      <w:r w:rsidR="00D770CB">
        <w:instrText xml:space="preserve"> REF _Ref125476002 \h </w:instrText>
      </w:r>
      <w:r w:rsidR="00D770CB">
        <w:fldChar w:fldCharType="separate"/>
      </w:r>
      <w:r w:rsidR="008F1176" w:rsidRPr="00C31284">
        <w:t xml:space="preserve">Figure </w:t>
      </w:r>
      <w:r w:rsidR="008F1176">
        <w:rPr>
          <w:noProof/>
        </w:rPr>
        <w:t>3</w:t>
      </w:r>
      <w:r w:rsidR="008F1176" w:rsidRPr="00C31284">
        <w:noBreakHyphen/>
      </w:r>
      <w:r w:rsidR="008F1176">
        <w:rPr>
          <w:noProof/>
        </w:rPr>
        <w:t>17</w:t>
      </w:r>
      <w:r w:rsidR="00D770CB">
        <w:fldChar w:fldCharType="end"/>
      </w:r>
      <w:r w:rsidR="00D770CB">
        <w:t xml:space="preserve"> </w:t>
      </w:r>
      <w:r w:rsidR="004624F7">
        <w:t>through</w:t>
      </w:r>
      <w:r w:rsidR="008A398E">
        <w:t xml:space="preserve"> </w:t>
      </w:r>
      <w:r w:rsidR="008A398E">
        <w:fldChar w:fldCharType="begin"/>
      </w:r>
      <w:r w:rsidR="008A398E">
        <w:instrText xml:space="preserve"> REF _Ref125539004 \h </w:instrText>
      </w:r>
      <w:r w:rsidR="008A398E">
        <w:fldChar w:fldCharType="separate"/>
      </w:r>
      <w:r w:rsidR="008F1176" w:rsidRPr="00C31284">
        <w:t xml:space="preserve">Figure </w:t>
      </w:r>
      <w:r w:rsidR="008F1176">
        <w:rPr>
          <w:noProof/>
        </w:rPr>
        <w:t>3</w:t>
      </w:r>
      <w:r w:rsidR="008F1176" w:rsidRPr="00C31284">
        <w:noBreakHyphen/>
      </w:r>
      <w:r w:rsidR="008F1176">
        <w:rPr>
          <w:noProof/>
        </w:rPr>
        <w:t>20</w:t>
      </w:r>
      <w:r w:rsidR="008A398E">
        <w:fldChar w:fldCharType="end"/>
      </w:r>
      <w:r w:rsidR="002A1485">
        <w:t>.</w:t>
      </w:r>
      <w:r w:rsidR="00C124E9">
        <w:t xml:space="preserve"> </w:t>
      </w:r>
      <w:r>
        <w:t xml:space="preserve"> The</w:t>
      </w:r>
      <w:r w:rsidRPr="00ED3E44">
        <w:t xml:space="preserve"> output files will </w:t>
      </w:r>
      <w:r>
        <w:t xml:space="preserve">also </w:t>
      </w:r>
      <w:r w:rsidR="00CC19EF">
        <w:t>conform</w:t>
      </w:r>
      <w:r>
        <w:t xml:space="preserve"> </w:t>
      </w:r>
      <w:r w:rsidR="00CC19EF">
        <w:t>to</w:t>
      </w:r>
      <w:r>
        <w:t xml:space="preserve"> the user’s</w:t>
      </w:r>
      <w:r w:rsidR="00A47012">
        <w:t xml:space="preserve"> unit</w:t>
      </w:r>
      <w:r>
        <w:t xml:space="preserve"> selection.</w:t>
      </w:r>
    </w:p>
    <w:p w14:paraId="56EA3F74" w14:textId="1DC822FA" w:rsidR="004467E8" w:rsidRDefault="00A47012">
      <w:r>
        <w:fldChar w:fldCharType="begin"/>
      </w:r>
      <w:r>
        <w:instrText xml:space="preserve"> REF _Ref118713694 \h </w:instrText>
      </w:r>
      <w:r>
        <w:fldChar w:fldCharType="separate"/>
      </w:r>
      <w:r w:rsidR="008F1176" w:rsidRPr="000C4EE7">
        <w:t xml:space="preserve">Table </w:t>
      </w:r>
      <w:r w:rsidR="008F1176">
        <w:rPr>
          <w:noProof/>
        </w:rPr>
        <w:t>3</w:t>
      </w:r>
      <w:r w:rsidR="008F1176" w:rsidRPr="000C4EE7">
        <w:noBreakHyphen/>
      </w:r>
      <w:r w:rsidR="008F1176">
        <w:rPr>
          <w:noProof/>
        </w:rPr>
        <w:t>3</w:t>
      </w:r>
      <w:r>
        <w:fldChar w:fldCharType="end"/>
      </w:r>
      <w:r>
        <w:t xml:space="preserve"> </w:t>
      </w:r>
      <w:r w:rsidR="004467E8">
        <w:t>list</w:t>
      </w:r>
      <w:r w:rsidR="004467E8" w:rsidRPr="00C31284">
        <w:t xml:space="preserve">s the English and </w:t>
      </w:r>
      <w:r w:rsidR="002F547A">
        <w:t>m</w:t>
      </w:r>
      <w:r w:rsidR="004467E8" w:rsidRPr="00C31284">
        <w:t xml:space="preserve">etric units used for different </w:t>
      </w:r>
      <w:r w:rsidR="003F46C8">
        <w:t>items</w:t>
      </w:r>
      <w:r w:rsidR="004467E8" w:rsidRPr="00C31284">
        <w:t xml:space="preserve"> </w:t>
      </w:r>
      <w:r w:rsidR="003F46C8">
        <w:t>i</w:t>
      </w:r>
      <w:r w:rsidR="004467E8">
        <w:t>n the</w:t>
      </w:r>
      <w:r w:rsidR="004467E8" w:rsidRPr="00C31284">
        <w:t xml:space="preserve"> BAKFAA GUI and</w:t>
      </w:r>
      <w:r w:rsidR="004467E8">
        <w:t xml:space="preserve"> </w:t>
      </w:r>
      <w:r w:rsidR="004467E8" w:rsidRPr="00C31284">
        <w:t>output files.</w:t>
      </w:r>
    </w:p>
    <w:p w14:paraId="499EE068" w14:textId="77777777" w:rsidR="004467E8" w:rsidRPr="00E1130A" w:rsidRDefault="004467E8" w:rsidP="008D2BFA"/>
    <w:p w14:paraId="744CBBB4" w14:textId="56B40290" w:rsidR="003629C7" w:rsidRPr="00C31284" w:rsidRDefault="009131F1" w:rsidP="008D2BFA">
      <w:pPr>
        <w:pStyle w:val="Figure"/>
      </w:pPr>
      <w:r w:rsidRPr="00A40ABB">
        <w:rPr>
          <w:noProof/>
        </w:rPr>
        <w:lastRenderedPageBreak/>
        <mc:AlternateContent>
          <mc:Choice Requires="wps">
            <w:drawing>
              <wp:anchor distT="0" distB="0" distL="114300" distR="114300" simplePos="0" relativeHeight="251704320" behindDoc="0" locked="0" layoutInCell="1" allowOverlap="1" wp14:anchorId="75F21844" wp14:editId="38C5B52F">
                <wp:simplePos x="0" y="0"/>
                <wp:positionH relativeFrom="margin">
                  <wp:posOffset>1685925</wp:posOffset>
                </wp:positionH>
                <wp:positionV relativeFrom="paragraph">
                  <wp:posOffset>828675</wp:posOffset>
                </wp:positionV>
                <wp:extent cx="2486025" cy="485775"/>
                <wp:effectExtent l="0" t="0" r="28575" b="28575"/>
                <wp:wrapNone/>
                <wp:docPr id="230" name="Rectangle 230"/>
                <wp:cNvGraphicFramePr/>
                <a:graphic xmlns:a="http://schemas.openxmlformats.org/drawingml/2006/main">
                  <a:graphicData uri="http://schemas.microsoft.com/office/word/2010/wordprocessingShape">
                    <wps:wsp>
                      <wps:cNvSpPr/>
                      <wps:spPr>
                        <a:xfrm>
                          <a:off x="0" y="0"/>
                          <a:ext cx="2486025" cy="48577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FCEDD" id="Rectangle 230" o:spid="_x0000_s1026" style="position:absolute;margin-left:132.75pt;margin-top:65.25pt;width:195.75pt;height:38.2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" filled="f" strokecolor="#c00000" strokeweight="1.5pt">
                <w10:wrap anchorx="margin"/>
              </v:rect>
            </w:pict>
          </mc:Fallback>
        </mc:AlternateContent>
      </w:r>
      <w:r w:rsidR="00175B98">
        <w:rPr>
          <w:noProof/>
        </w:rPr>
        <w:drawing>
          <wp:inline distT="0" distB="0" distL="0" distR="0" wp14:anchorId="7C571ED6" wp14:editId="249EE7D5">
            <wp:extent cx="2724150" cy="2686050"/>
            <wp:effectExtent l="0" t="0" r="0" b="0"/>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32864" b="20563"/>
                    <a:stretch/>
                  </pic:blipFill>
                  <pic:spPr bwMode="auto">
                    <a:xfrm>
                      <a:off x="0" y="0"/>
                      <a:ext cx="2724150" cy="2686050"/>
                    </a:xfrm>
                    <a:prstGeom prst="rect">
                      <a:avLst/>
                    </a:prstGeom>
                    <a:ln>
                      <a:noFill/>
                    </a:ln>
                    <a:extLst>
                      <a:ext uri="{53640926-AAD7-44D8-BBD7-CCE9431645EC}">
                        <a14:shadowObscured xmlns:a14="http://schemas.microsoft.com/office/drawing/2010/main"/>
                      </a:ext>
                    </a:extLst>
                  </pic:spPr>
                </pic:pic>
              </a:graphicData>
            </a:graphic>
          </wp:inline>
        </w:drawing>
      </w:r>
    </w:p>
    <w:p w14:paraId="013B28A7" w14:textId="4E0472F0" w:rsidR="003629C7" w:rsidRDefault="003629C7" w:rsidP="003629C7">
      <w:pPr>
        <w:pStyle w:val="Caption"/>
      </w:pPr>
      <w:bookmarkStart w:id="522" w:name="_Ref97052788"/>
      <w:bookmarkStart w:id="523" w:name="_Toc126328257"/>
      <w:bookmarkStart w:id="524" w:name="_Ref97052550"/>
      <w:r>
        <w:t xml:space="preserve">Figure </w:t>
      </w:r>
      <w:fldSimple w:instr=" STYLEREF 1 \s ">
        <w:r w:rsidR="008F1176">
          <w:rPr>
            <w:noProof/>
          </w:rPr>
          <w:t>3</w:t>
        </w:r>
      </w:fldSimple>
      <w:r>
        <w:noBreakHyphen/>
      </w:r>
      <w:fldSimple w:instr=" SEQ Figure \* ARABIC \s 1 ">
        <w:r w:rsidR="008F1176">
          <w:rPr>
            <w:noProof/>
          </w:rPr>
          <w:t>16</w:t>
        </w:r>
      </w:fldSimple>
      <w:bookmarkEnd w:id="522"/>
      <w:r>
        <w:rPr>
          <w:noProof/>
        </w:rPr>
        <w:t>.</w:t>
      </w:r>
      <w:r>
        <w:t xml:space="preserve"> Selection of Units</w:t>
      </w:r>
      <w:bookmarkEnd w:id="523"/>
    </w:p>
    <w:p w14:paraId="7A4E6C8A" w14:textId="77777777" w:rsidR="00A47012" w:rsidRPr="00A47012" w:rsidRDefault="00A47012" w:rsidP="00621368"/>
    <w:p w14:paraId="582190A1" w14:textId="749A828E" w:rsidR="00164F23" w:rsidRDefault="00164F23" w:rsidP="00A7697C">
      <w:pPr>
        <w:pStyle w:val="TableCaption"/>
      </w:pPr>
      <w:bookmarkStart w:id="525" w:name="_Ref118713694"/>
      <w:bookmarkStart w:id="526" w:name="_Toc126328304"/>
      <w:r w:rsidRPr="000C4EE7">
        <w:t xml:space="preserve">Table </w:t>
      </w:r>
      <w:fldSimple w:instr=" STYLEREF 1 \s ">
        <w:r w:rsidR="008F1176">
          <w:rPr>
            <w:noProof/>
          </w:rPr>
          <w:t>3</w:t>
        </w:r>
      </w:fldSimple>
      <w:r w:rsidRPr="000C4EE7">
        <w:noBreakHyphen/>
      </w:r>
      <w:fldSimple w:instr=" SEQ Table \* ARABIC \s 1 ">
        <w:r w:rsidR="008F1176">
          <w:rPr>
            <w:noProof/>
          </w:rPr>
          <w:t>3</w:t>
        </w:r>
      </w:fldSimple>
      <w:bookmarkEnd w:id="524"/>
      <w:bookmarkEnd w:id="525"/>
      <w:r w:rsidR="0012406D" w:rsidRPr="000C4EE7">
        <w:t>.</w:t>
      </w:r>
      <w:r w:rsidR="00DB5D03" w:rsidRPr="000C4EE7">
        <w:t xml:space="preserve"> </w:t>
      </w:r>
      <w:r w:rsidRPr="000C4EE7">
        <w:t>Engl</w:t>
      </w:r>
      <w:r w:rsidRPr="000C4EE7">
        <w:rPr>
          <w:rFonts w:eastAsiaTheme="minorHAnsi"/>
        </w:rPr>
        <w:t>ish and M</w:t>
      </w:r>
      <w:r w:rsidRPr="00C31284">
        <w:rPr>
          <w:rFonts w:eastAsiaTheme="minorHAnsi" w:cstheme="minorBidi"/>
          <w:szCs w:val="22"/>
        </w:rPr>
        <w:t>etric units used f</w:t>
      </w:r>
      <w:r w:rsidRPr="00C31284">
        <w:t>or ill</w:t>
      </w:r>
      <w:r>
        <w:t>ustration of different entities in BAKFAA</w:t>
      </w:r>
      <w:bookmarkEnd w:id="526"/>
    </w:p>
    <w:tbl>
      <w:tblPr>
        <w:tblStyle w:val="TableGrid"/>
        <w:tblW w:w="0" w:type="auto"/>
        <w:jc w:val="center"/>
        <w:tblLook w:val="04A0" w:firstRow="1" w:lastRow="0" w:firstColumn="1" w:lastColumn="0" w:noHBand="0" w:noVBand="1"/>
      </w:tblPr>
      <w:tblGrid>
        <w:gridCol w:w="2880"/>
        <w:gridCol w:w="2361"/>
        <w:gridCol w:w="2430"/>
      </w:tblGrid>
      <w:tr w:rsidR="00164F23" w14:paraId="639E78F0" w14:textId="77777777" w:rsidTr="00202E16">
        <w:trPr>
          <w:trHeight w:val="321"/>
          <w:jc w:val="center"/>
        </w:trPr>
        <w:tc>
          <w:tcPr>
            <w:tcW w:w="2880" w:type="dxa"/>
            <w:vMerge w:val="restart"/>
            <w:tcBorders>
              <w:top w:val="single" w:sz="12" w:space="0" w:color="auto"/>
              <w:left w:val="single" w:sz="12" w:space="0" w:color="auto"/>
              <w:right w:val="single" w:sz="12" w:space="0" w:color="auto"/>
            </w:tcBorders>
            <w:vAlign w:val="center"/>
          </w:tcPr>
          <w:p w14:paraId="18932400" w14:textId="7650CDA9" w:rsidR="00164F23" w:rsidRDefault="00164F23" w:rsidP="008D2BFA">
            <w:pPr>
              <w:pStyle w:val="TableHeading"/>
            </w:pPr>
            <w:r>
              <w:t>Entity</w:t>
            </w:r>
          </w:p>
        </w:tc>
        <w:tc>
          <w:tcPr>
            <w:tcW w:w="4791" w:type="dxa"/>
            <w:gridSpan w:val="2"/>
            <w:tcBorders>
              <w:top w:val="single" w:sz="12" w:space="0" w:color="auto"/>
              <w:left w:val="single" w:sz="12" w:space="0" w:color="auto"/>
              <w:right w:val="single" w:sz="12" w:space="0" w:color="auto"/>
            </w:tcBorders>
            <w:vAlign w:val="center"/>
          </w:tcPr>
          <w:p w14:paraId="1D9120A7" w14:textId="10E964CE" w:rsidR="00164F23" w:rsidRDefault="00164F23" w:rsidP="008D2BFA">
            <w:pPr>
              <w:pStyle w:val="TableHeading"/>
            </w:pPr>
            <w:r>
              <w:t>Unit</w:t>
            </w:r>
          </w:p>
        </w:tc>
      </w:tr>
      <w:tr w:rsidR="00164F23" w14:paraId="1E3A8EA4" w14:textId="77777777" w:rsidTr="00202E16">
        <w:trPr>
          <w:jc w:val="center"/>
        </w:trPr>
        <w:tc>
          <w:tcPr>
            <w:tcW w:w="2880" w:type="dxa"/>
            <w:vMerge/>
            <w:tcBorders>
              <w:left w:val="single" w:sz="12" w:space="0" w:color="auto"/>
              <w:bottom w:val="single" w:sz="12" w:space="0" w:color="auto"/>
              <w:right w:val="single" w:sz="12" w:space="0" w:color="auto"/>
            </w:tcBorders>
            <w:vAlign w:val="center"/>
          </w:tcPr>
          <w:p w14:paraId="519279F6" w14:textId="77777777" w:rsidR="00164F23" w:rsidRDefault="00164F23" w:rsidP="008D2BFA">
            <w:pPr>
              <w:pStyle w:val="TableHeading"/>
            </w:pPr>
          </w:p>
        </w:tc>
        <w:tc>
          <w:tcPr>
            <w:tcW w:w="2361" w:type="dxa"/>
            <w:tcBorders>
              <w:left w:val="single" w:sz="12" w:space="0" w:color="auto"/>
              <w:bottom w:val="single" w:sz="12" w:space="0" w:color="auto"/>
            </w:tcBorders>
            <w:vAlign w:val="center"/>
          </w:tcPr>
          <w:p w14:paraId="7B5DA5FC" w14:textId="702216CE" w:rsidR="00164F23" w:rsidRDefault="00164F23" w:rsidP="008D2BFA">
            <w:pPr>
              <w:pStyle w:val="TableHeading"/>
            </w:pPr>
            <w:r>
              <w:t>English</w:t>
            </w:r>
          </w:p>
        </w:tc>
        <w:tc>
          <w:tcPr>
            <w:tcW w:w="2430" w:type="dxa"/>
            <w:tcBorders>
              <w:bottom w:val="single" w:sz="12" w:space="0" w:color="auto"/>
              <w:right w:val="single" w:sz="12" w:space="0" w:color="auto"/>
            </w:tcBorders>
            <w:vAlign w:val="center"/>
          </w:tcPr>
          <w:p w14:paraId="52B5A9A9" w14:textId="3F2024FB" w:rsidR="00164F23" w:rsidRDefault="00164F23" w:rsidP="008D2BFA">
            <w:pPr>
              <w:pStyle w:val="TableHeading"/>
            </w:pPr>
            <w:r>
              <w:t>Metric</w:t>
            </w:r>
          </w:p>
        </w:tc>
      </w:tr>
      <w:tr w:rsidR="00F61453" w14:paraId="265373F9" w14:textId="77777777" w:rsidTr="00202E16">
        <w:trPr>
          <w:trHeight w:val="288"/>
          <w:jc w:val="center"/>
        </w:trPr>
        <w:tc>
          <w:tcPr>
            <w:tcW w:w="2880" w:type="dxa"/>
            <w:tcBorders>
              <w:top w:val="single" w:sz="12" w:space="0" w:color="auto"/>
              <w:left w:val="single" w:sz="12" w:space="0" w:color="auto"/>
              <w:right w:val="single" w:sz="12" w:space="0" w:color="auto"/>
            </w:tcBorders>
            <w:vAlign w:val="center"/>
          </w:tcPr>
          <w:p w14:paraId="477EDFAD" w14:textId="0BBA4E3E" w:rsidR="00164F23" w:rsidRPr="00F61453" w:rsidRDefault="000245C9" w:rsidP="008D2BFA">
            <w:pPr>
              <w:pStyle w:val="TableCenter"/>
            </w:pPr>
            <w:r w:rsidRPr="00F61453">
              <w:t>Pavement Layer Thickness</w:t>
            </w:r>
          </w:p>
        </w:tc>
        <w:tc>
          <w:tcPr>
            <w:tcW w:w="2361" w:type="dxa"/>
            <w:tcBorders>
              <w:top w:val="single" w:sz="12" w:space="0" w:color="auto"/>
              <w:left w:val="single" w:sz="12" w:space="0" w:color="auto"/>
            </w:tcBorders>
            <w:vAlign w:val="center"/>
          </w:tcPr>
          <w:p w14:paraId="6957CF3B" w14:textId="7EB2C2A3" w:rsidR="00164F23" w:rsidRPr="00F61453" w:rsidRDefault="00A851CE" w:rsidP="008D2BFA">
            <w:pPr>
              <w:pStyle w:val="TableCenter"/>
            </w:pPr>
            <w:r w:rsidRPr="00F61453">
              <w:t>Inch (in</w:t>
            </w:r>
            <w:r w:rsidR="0012406D">
              <w:t>.</w:t>
            </w:r>
            <w:r w:rsidRPr="00F61453">
              <w:t>)</w:t>
            </w:r>
          </w:p>
        </w:tc>
        <w:tc>
          <w:tcPr>
            <w:tcW w:w="2430" w:type="dxa"/>
            <w:tcBorders>
              <w:top w:val="single" w:sz="12" w:space="0" w:color="auto"/>
              <w:right w:val="single" w:sz="12" w:space="0" w:color="auto"/>
            </w:tcBorders>
            <w:vAlign w:val="center"/>
          </w:tcPr>
          <w:p w14:paraId="68B5ED09" w14:textId="41EB1DA4" w:rsidR="00164F23" w:rsidRPr="00F61453" w:rsidRDefault="00F61453" w:rsidP="008D2BFA">
            <w:pPr>
              <w:pStyle w:val="TableCenter"/>
            </w:pPr>
            <w:r w:rsidRPr="00F61453">
              <w:t>Millimeter (mm)</w:t>
            </w:r>
          </w:p>
        </w:tc>
      </w:tr>
      <w:tr w:rsidR="00F61453" w14:paraId="65B445DC" w14:textId="77777777" w:rsidTr="00202E16">
        <w:trPr>
          <w:trHeight w:val="288"/>
          <w:jc w:val="center"/>
        </w:trPr>
        <w:tc>
          <w:tcPr>
            <w:tcW w:w="2880" w:type="dxa"/>
            <w:tcBorders>
              <w:left w:val="single" w:sz="12" w:space="0" w:color="auto"/>
              <w:right w:val="single" w:sz="12" w:space="0" w:color="auto"/>
            </w:tcBorders>
            <w:vAlign w:val="center"/>
          </w:tcPr>
          <w:p w14:paraId="6A94DB0A" w14:textId="353DFE98" w:rsidR="00164F23" w:rsidRPr="00F61453" w:rsidRDefault="000245C9" w:rsidP="008D2BFA">
            <w:pPr>
              <w:pStyle w:val="TableCenter"/>
            </w:pPr>
            <w:r w:rsidRPr="00F61453">
              <w:t>Distance</w:t>
            </w:r>
          </w:p>
        </w:tc>
        <w:tc>
          <w:tcPr>
            <w:tcW w:w="2361" w:type="dxa"/>
            <w:tcBorders>
              <w:left w:val="single" w:sz="12" w:space="0" w:color="auto"/>
            </w:tcBorders>
            <w:vAlign w:val="center"/>
          </w:tcPr>
          <w:p w14:paraId="6BA408B0" w14:textId="53C44F46" w:rsidR="00164F23" w:rsidRPr="00F61453" w:rsidRDefault="00A851CE" w:rsidP="008D2BFA">
            <w:pPr>
              <w:pStyle w:val="TableCenter"/>
            </w:pPr>
            <w:r w:rsidRPr="00F61453">
              <w:t>Feet (ft</w:t>
            </w:r>
            <w:r w:rsidR="0012406D">
              <w:t>.</w:t>
            </w:r>
            <w:r w:rsidRPr="00F61453">
              <w:t>)</w:t>
            </w:r>
          </w:p>
        </w:tc>
        <w:tc>
          <w:tcPr>
            <w:tcW w:w="2430" w:type="dxa"/>
            <w:tcBorders>
              <w:right w:val="single" w:sz="12" w:space="0" w:color="auto"/>
            </w:tcBorders>
            <w:vAlign w:val="center"/>
          </w:tcPr>
          <w:p w14:paraId="0EEE4406" w14:textId="2E748514" w:rsidR="00164F23" w:rsidRPr="00F61453" w:rsidRDefault="00F61453" w:rsidP="008D2BFA">
            <w:pPr>
              <w:pStyle w:val="TableCenter"/>
            </w:pPr>
            <w:r w:rsidRPr="00F61453">
              <w:t>Meter (m)</w:t>
            </w:r>
          </w:p>
        </w:tc>
      </w:tr>
      <w:tr w:rsidR="00F61453" w14:paraId="4B6ECE7A" w14:textId="77777777" w:rsidTr="00202E16">
        <w:trPr>
          <w:trHeight w:val="288"/>
          <w:jc w:val="center"/>
        </w:trPr>
        <w:tc>
          <w:tcPr>
            <w:tcW w:w="2880" w:type="dxa"/>
            <w:tcBorders>
              <w:left w:val="single" w:sz="12" w:space="0" w:color="auto"/>
              <w:right w:val="single" w:sz="12" w:space="0" w:color="auto"/>
            </w:tcBorders>
            <w:vAlign w:val="center"/>
          </w:tcPr>
          <w:p w14:paraId="4FE90527" w14:textId="5F59D40C" w:rsidR="00164F23" w:rsidRPr="00F61453" w:rsidRDefault="000245C9" w:rsidP="008D2BFA">
            <w:pPr>
              <w:pStyle w:val="TableCenter"/>
            </w:pPr>
            <w:r w:rsidRPr="00F61453">
              <w:t>FWD Sensor Offset</w:t>
            </w:r>
          </w:p>
        </w:tc>
        <w:tc>
          <w:tcPr>
            <w:tcW w:w="2361" w:type="dxa"/>
            <w:tcBorders>
              <w:left w:val="single" w:sz="12" w:space="0" w:color="auto"/>
            </w:tcBorders>
            <w:vAlign w:val="center"/>
          </w:tcPr>
          <w:p w14:paraId="39778927" w14:textId="56B88919" w:rsidR="00164F23" w:rsidRPr="00F61453" w:rsidRDefault="00A851CE" w:rsidP="008D2BFA">
            <w:pPr>
              <w:pStyle w:val="TableCenter"/>
            </w:pPr>
            <w:r w:rsidRPr="00F61453">
              <w:t>Inch (in</w:t>
            </w:r>
            <w:r w:rsidR="0012406D">
              <w:t>.</w:t>
            </w:r>
            <w:r w:rsidRPr="00F61453">
              <w:t>)</w:t>
            </w:r>
          </w:p>
        </w:tc>
        <w:tc>
          <w:tcPr>
            <w:tcW w:w="2430" w:type="dxa"/>
            <w:tcBorders>
              <w:right w:val="single" w:sz="12" w:space="0" w:color="auto"/>
            </w:tcBorders>
            <w:vAlign w:val="center"/>
          </w:tcPr>
          <w:p w14:paraId="39D56ACB" w14:textId="448C22F2" w:rsidR="00164F23" w:rsidRPr="00F61453" w:rsidRDefault="00F61453" w:rsidP="008D2BFA">
            <w:pPr>
              <w:pStyle w:val="TableCenter"/>
            </w:pPr>
            <w:r w:rsidRPr="00F61453">
              <w:t>Millimeter (mm)</w:t>
            </w:r>
          </w:p>
        </w:tc>
      </w:tr>
      <w:tr w:rsidR="00F61453" w14:paraId="77A2DFF9" w14:textId="77777777" w:rsidTr="00202E16">
        <w:trPr>
          <w:trHeight w:val="288"/>
          <w:jc w:val="center"/>
        </w:trPr>
        <w:tc>
          <w:tcPr>
            <w:tcW w:w="2880" w:type="dxa"/>
            <w:tcBorders>
              <w:left w:val="single" w:sz="12" w:space="0" w:color="auto"/>
              <w:right w:val="single" w:sz="12" w:space="0" w:color="auto"/>
            </w:tcBorders>
            <w:vAlign w:val="center"/>
          </w:tcPr>
          <w:p w14:paraId="74F40B43" w14:textId="2CF2A635" w:rsidR="00164F23" w:rsidRPr="00F61453" w:rsidRDefault="000245C9" w:rsidP="008D2BFA">
            <w:pPr>
              <w:pStyle w:val="TableCenter"/>
            </w:pPr>
            <w:r w:rsidRPr="00F61453">
              <w:t>FWD Sensor Deflection</w:t>
            </w:r>
          </w:p>
        </w:tc>
        <w:tc>
          <w:tcPr>
            <w:tcW w:w="2361" w:type="dxa"/>
            <w:tcBorders>
              <w:left w:val="single" w:sz="12" w:space="0" w:color="auto"/>
            </w:tcBorders>
            <w:vAlign w:val="center"/>
          </w:tcPr>
          <w:p w14:paraId="51610D96" w14:textId="47F19E91" w:rsidR="00164F23" w:rsidRPr="00F61453" w:rsidRDefault="00F61453" w:rsidP="008D2BFA">
            <w:pPr>
              <w:pStyle w:val="TableCenter"/>
            </w:pPr>
            <w:r w:rsidRPr="00F61453">
              <w:t>M</w:t>
            </w:r>
            <w:r w:rsidR="00A851CE" w:rsidRPr="00F61453">
              <w:t>il</w:t>
            </w:r>
          </w:p>
        </w:tc>
        <w:tc>
          <w:tcPr>
            <w:tcW w:w="2430" w:type="dxa"/>
            <w:tcBorders>
              <w:right w:val="single" w:sz="12" w:space="0" w:color="auto"/>
            </w:tcBorders>
            <w:vAlign w:val="center"/>
          </w:tcPr>
          <w:p w14:paraId="13532443" w14:textId="694202AF" w:rsidR="00164F23" w:rsidRPr="00F61453" w:rsidRDefault="00F61453" w:rsidP="008D2BFA">
            <w:pPr>
              <w:pStyle w:val="TableCenter"/>
            </w:pPr>
            <w:r w:rsidRPr="00F61453">
              <w:t>Micron (mc)</w:t>
            </w:r>
          </w:p>
        </w:tc>
      </w:tr>
      <w:tr w:rsidR="00F61453" w14:paraId="5C521BF5" w14:textId="77777777" w:rsidTr="00202E16">
        <w:trPr>
          <w:trHeight w:val="288"/>
          <w:jc w:val="center"/>
        </w:trPr>
        <w:tc>
          <w:tcPr>
            <w:tcW w:w="2880" w:type="dxa"/>
            <w:tcBorders>
              <w:left w:val="single" w:sz="12" w:space="0" w:color="auto"/>
              <w:right w:val="single" w:sz="12" w:space="0" w:color="auto"/>
            </w:tcBorders>
            <w:vAlign w:val="center"/>
          </w:tcPr>
          <w:p w14:paraId="3E775828" w14:textId="3F0B13F2" w:rsidR="00164F23" w:rsidRPr="00F61453" w:rsidRDefault="000245C9" w:rsidP="008D2BFA">
            <w:pPr>
              <w:pStyle w:val="TableCenter"/>
            </w:pPr>
            <w:r w:rsidRPr="00F61453">
              <w:t>FWD Plate Radius</w:t>
            </w:r>
          </w:p>
        </w:tc>
        <w:tc>
          <w:tcPr>
            <w:tcW w:w="2361" w:type="dxa"/>
            <w:tcBorders>
              <w:left w:val="single" w:sz="12" w:space="0" w:color="auto"/>
            </w:tcBorders>
            <w:vAlign w:val="center"/>
          </w:tcPr>
          <w:p w14:paraId="037DC463" w14:textId="6A2F8536" w:rsidR="00164F23" w:rsidRPr="00F61453" w:rsidRDefault="00A851CE" w:rsidP="008D2BFA">
            <w:pPr>
              <w:pStyle w:val="TableCenter"/>
            </w:pPr>
            <w:r w:rsidRPr="00F61453">
              <w:t>Inch (in</w:t>
            </w:r>
            <w:r w:rsidR="008200E8">
              <w:t>.</w:t>
            </w:r>
            <w:r w:rsidRPr="00F61453">
              <w:t>)</w:t>
            </w:r>
          </w:p>
        </w:tc>
        <w:tc>
          <w:tcPr>
            <w:tcW w:w="2430" w:type="dxa"/>
            <w:tcBorders>
              <w:right w:val="single" w:sz="12" w:space="0" w:color="auto"/>
            </w:tcBorders>
            <w:vAlign w:val="center"/>
          </w:tcPr>
          <w:p w14:paraId="0AE3B2E1" w14:textId="17CB3AAA" w:rsidR="00164F23" w:rsidRPr="00F61453" w:rsidRDefault="00F61453" w:rsidP="008D2BFA">
            <w:pPr>
              <w:pStyle w:val="TableCenter"/>
            </w:pPr>
            <w:r w:rsidRPr="00F61453">
              <w:t>Millimeter (mm)</w:t>
            </w:r>
          </w:p>
        </w:tc>
      </w:tr>
      <w:tr w:rsidR="000245C9" w14:paraId="39426368" w14:textId="77777777" w:rsidTr="00202E16">
        <w:trPr>
          <w:trHeight w:val="288"/>
          <w:jc w:val="center"/>
        </w:trPr>
        <w:tc>
          <w:tcPr>
            <w:tcW w:w="2880" w:type="dxa"/>
            <w:tcBorders>
              <w:left w:val="single" w:sz="12" w:space="0" w:color="auto"/>
              <w:right w:val="single" w:sz="12" w:space="0" w:color="auto"/>
            </w:tcBorders>
            <w:vAlign w:val="center"/>
          </w:tcPr>
          <w:p w14:paraId="6AF960B6" w14:textId="1C448DC4" w:rsidR="000245C9" w:rsidRPr="00F61453" w:rsidRDefault="000245C9" w:rsidP="008D2BFA">
            <w:pPr>
              <w:pStyle w:val="TableCenter"/>
            </w:pPr>
            <w:r w:rsidRPr="00F61453">
              <w:t>FWD Plate Contact Area</w:t>
            </w:r>
          </w:p>
        </w:tc>
        <w:tc>
          <w:tcPr>
            <w:tcW w:w="2361" w:type="dxa"/>
            <w:tcBorders>
              <w:left w:val="single" w:sz="12" w:space="0" w:color="auto"/>
            </w:tcBorders>
            <w:vAlign w:val="center"/>
          </w:tcPr>
          <w:p w14:paraId="7C000965" w14:textId="51684AE8" w:rsidR="000245C9" w:rsidRPr="00F61453" w:rsidRDefault="00F61453" w:rsidP="008D2BFA">
            <w:pPr>
              <w:pStyle w:val="TableCenter"/>
            </w:pPr>
            <w:r w:rsidRPr="00F61453">
              <w:t>S</w:t>
            </w:r>
            <w:r w:rsidR="008200E8">
              <w:t>quare inch (</w:t>
            </w:r>
            <w:r w:rsidR="00A851CE" w:rsidRPr="00F61453">
              <w:t>in</w:t>
            </w:r>
            <w:r w:rsidR="008200E8" w:rsidRPr="008200E8">
              <w:rPr>
                <w:vertAlign w:val="superscript"/>
              </w:rPr>
              <w:t>2</w:t>
            </w:r>
            <w:r w:rsidR="00A851CE" w:rsidRPr="00F61453">
              <w:t>)</w:t>
            </w:r>
          </w:p>
        </w:tc>
        <w:tc>
          <w:tcPr>
            <w:tcW w:w="2430" w:type="dxa"/>
            <w:tcBorders>
              <w:right w:val="single" w:sz="12" w:space="0" w:color="auto"/>
            </w:tcBorders>
            <w:vAlign w:val="center"/>
          </w:tcPr>
          <w:p w14:paraId="28755B75" w14:textId="63894769" w:rsidR="000245C9" w:rsidRPr="00F61453" w:rsidRDefault="008200E8" w:rsidP="008D2BFA">
            <w:pPr>
              <w:pStyle w:val="TableCenter"/>
            </w:pPr>
            <w:r>
              <w:t>Square millimeter (</w:t>
            </w:r>
            <w:r w:rsidR="00F61453" w:rsidRPr="00F61453">
              <w:t>mm</w:t>
            </w:r>
            <w:r>
              <w:rPr>
                <w:vertAlign w:val="superscript"/>
              </w:rPr>
              <w:t>2</w:t>
            </w:r>
            <w:r w:rsidR="00F61453" w:rsidRPr="00F61453">
              <w:t>)</w:t>
            </w:r>
          </w:p>
        </w:tc>
      </w:tr>
      <w:tr w:rsidR="000245C9" w14:paraId="773DBE2C" w14:textId="77777777" w:rsidTr="00202E16">
        <w:trPr>
          <w:trHeight w:val="288"/>
          <w:jc w:val="center"/>
        </w:trPr>
        <w:tc>
          <w:tcPr>
            <w:tcW w:w="2880" w:type="dxa"/>
            <w:tcBorders>
              <w:left w:val="single" w:sz="12" w:space="0" w:color="auto"/>
              <w:right w:val="single" w:sz="12" w:space="0" w:color="auto"/>
            </w:tcBorders>
            <w:vAlign w:val="center"/>
          </w:tcPr>
          <w:p w14:paraId="16086FD3" w14:textId="6DEC27A4" w:rsidR="000245C9" w:rsidRPr="00F61453" w:rsidRDefault="000245C9" w:rsidP="008D2BFA">
            <w:pPr>
              <w:pStyle w:val="TableCenter"/>
            </w:pPr>
            <w:r w:rsidRPr="00F61453">
              <w:t>FWD Plate Contact Pressure</w:t>
            </w:r>
          </w:p>
        </w:tc>
        <w:tc>
          <w:tcPr>
            <w:tcW w:w="2361" w:type="dxa"/>
            <w:tcBorders>
              <w:left w:val="single" w:sz="12" w:space="0" w:color="auto"/>
            </w:tcBorders>
            <w:vAlign w:val="center"/>
          </w:tcPr>
          <w:p w14:paraId="5CB6A2CE" w14:textId="7DDC0200" w:rsidR="000245C9" w:rsidRPr="00F61453" w:rsidRDefault="00F61453" w:rsidP="008D2BFA">
            <w:pPr>
              <w:pStyle w:val="TableCenter"/>
            </w:pPr>
            <w:r w:rsidRPr="00F61453">
              <w:t>P</w:t>
            </w:r>
            <w:r w:rsidR="00A851CE" w:rsidRPr="00F61453">
              <w:t xml:space="preserve">ound </w:t>
            </w:r>
            <w:r w:rsidR="003F46C8">
              <w:t xml:space="preserve">per </w:t>
            </w:r>
            <w:r w:rsidR="00A851CE" w:rsidRPr="00F61453">
              <w:t>square inch (psi)</w:t>
            </w:r>
          </w:p>
        </w:tc>
        <w:tc>
          <w:tcPr>
            <w:tcW w:w="2430" w:type="dxa"/>
            <w:tcBorders>
              <w:right w:val="single" w:sz="12" w:space="0" w:color="auto"/>
            </w:tcBorders>
            <w:vAlign w:val="center"/>
          </w:tcPr>
          <w:p w14:paraId="659098AB" w14:textId="7CB571AB" w:rsidR="000245C9" w:rsidRPr="00F61453" w:rsidRDefault="00F61453" w:rsidP="008D2BFA">
            <w:pPr>
              <w:pStyle w:val="TableCenter"/>
            </w:pPr>
            <w:r w:rsidRPr="00F61453">
              <w:t>Mega</w:t>
            </w:r>
            <w:r w:rsidR="002F547A">
              <w:t>p</w:t>
            </w:r>
            <w:r w:rsidRPr="00F61453">
              <w:t>ascal (MPa)</w:t>
            </w:r>
          </w:p>
        </w:tc>
      </w:tr>
      <w:tr w:rsidR="00F61453" w14:paraId="44CC78CF" w14:textId="77777777" w:rsidTr="00202E16">
        <w:trPr>
          <w:trHeight w:val="288"/>
          <w:jc w:val="center"/>
        </w:trPr>
        <w:tc>
          <w:tcPr>
            <w:tcW w:w="2880" w:type="dxa"/>
            <w:tcBorders>
              <w:left w:val="single" w:sz="12" w:space="0" w:color="auto"/>
              <w:right w:val="single" w:sz="12" w:space="0" w:color="auto"/>
            </w:tcBorders>
            <w:vAlign w:val="center"/>
          </w:tcPr>
          <w:p w14:paraId="55076503" w14:textId="51153AF6" w:rsidR="00164F23" w:rsidRPr="00F61453" w:rsidRDefault="000245C9" w:rsidP="008D2BFA">
            <w:pPr>
              <w:pStyle w:val="TableCenter"/>
            </w:pPr>
            <w:r w:rsidRPr="00F61453">
              <w:t>Load</w:t>
            </w:r>
          </w:p>
        </w:tc>
        <w:tc>
          <w:tcPr>
            <w:tcW w:w="2361" w:type="dxa"/>
            <w:tcBorders>
              <w:left w:val="single" w:sz="12" w:space="0" w:color="auto"/>
            </w:tcBorders>
            <w:vAlign w:val="center"/>
          </w:tcPr>
          <w:p w14:paraId="17BB0A38" w14:textId="19E88A1D" w:rsidR="00164F23" w:rsidRPr="00F61453" w:rsidRDefault="00F61453" w:rsidP="008D2BFA">
            <w:pPr>
              <w:pStyle w:val="TableCenter"/>
            </w:pPr>
            <w:r w:rsidRPr="00F61453">
              <w:t>Pound (lb</w:t>
            </w:r>
            <w:r w:rsidR="00346EC8">
              <w:t>s.</w:t>
            </w:r>
            <w:r w:rsidRPr="00F61453">
              <w:t>)</w:t>
            </w:r>
          </w:p>
        </w:tc>
        <w:tc>
          <w:tcPr>
            <w:tcW w:w="2430" w:type="dxa"/>
            <w:tcBorders>
              <w:right w:val="single" w:sz="12" w:space="0" w:color="auto"/>
            </w:tcBorders>
            <w:vAlign w:val="center"/>
          </w:tcPr>
          <w:p w14:paraId="7D83CFEB" w14:textId="57D69C2A" w:rsidR="00164F23" w:rsidRPr="00F61453" w:rsidRDefault="00F61453" w:rsidP="008D2BFA">
            <w:pPr>
              <w:pStyle w:val="TableCenter"/>
            </w:pPr>
            <w:r w:rsidRPr="00F61453">
              <w:t>Kilo</w:t>
            </w:r>
            <w:r w:rsidR="002F547A">
              <w:t>n</w:t>
            </w:r>
            <w:r w:rsidRPr="00F61453">
              <w:t>ewton (</w:t>
            </w:r>
            <w:r w:rsidR="008D2058">
              <w:t>k</w:t>
            </w:r>
            <w:r w:rsidRPr="00F61453">
              <w:t>N)</w:t>
            </w:r>
          </w:p>
        </w:tc>
      </w:tr>
      <w:tr w:rsidR="000245C9" w14:paraId="524B62E7" w14:textId="77777777" w:rsidTr="00202E16">
        <w:trPr>
          <w:trHeight w:val="288"/>
          <w:jc w:val="center"/>
        </w:trPr>
        <w:tc>
          <w:tcPr>
            <w:tcW w:w="2880" w:type="dxa"/>
            <w:tcBorders>
              <w:left w:val="single" w:sz="12" w:space="0" w:color="auto"/>
              <w:bottom w:val="single" w:sz="12" w:space="0" w:color="auto"/>
              <w:right w:val="single" w:sz="12" w:space="0" w:color="auto"/>
            </w:tcBorders>
            <w:vAlign w:val="center"/>
          </w:tcPr>
          <w:p w14:paraId="25AEE555" w14:textId="45E8EB10" w:rsidR="000245C9" w:rsidRPr="00F61453" w:rsidRDefault="000245C9" w:rsidP="008D2BFA">
            <w:pPr>
              <w:pStyle w:val="TableCenter"/>
            </w:pPr>
            <w:r w:rsidRPr="00F61453">
              <w:t>Modulus</w:t>
            </w:r>
          </w:p>
        </w:tc>
        <w:tc>
          <w:tcPr>
            <w:tcW w:w="2361" w:type="dxa"/>
            <w:tcBorders>
              <w:left w:val="single" w:sz="12" w:space="0" w:color="auto"/>
              <w:bottom w:val="single" w:sz="12" w:space="0" w:color="auto"/>
            </w:tcBorders>
            <w:vAlign w:val="center"/>
          </w:tcPr>
          <w:p w14:paraId="41A0C339" w14:textId="4B8B2529" w:rsidR="000245C9" w:rsidRPr="00F61453" w:rsidRDefault="00F61453" w:rsidP="008D2BFA">
            <w:pPr>
              <w:pStyle w:val="TableCenter"/>
            </w:pPr>
            <w:r w:rsidRPr="00F61453">
              <w:t xml:space="preserve">Pound </w:t>
            </w:r>
            <w:r w:rsidR="003F46C8">
              <w:t xml:space="preserve">per </w:t>
            </w:r>
            <w:r w:rsidRPr="00F61453">
              <w:t>square inch (psi)</w:t>
            </w:r>
          </w:p>
        </w:tc>
        <w:tc>
          <w:tcPr>
            <w:tcW w:w="2430" w:type="dxa"/>
            <w:tcBorders>
              <w:bottom w:val="single" w:sz="12" w:space="0" w:color="auto"/>
              <w:right w:val="single" w:sz="12" w:space="0" w:color="auto"/>
            </w:tcBorders>
            <w:vAlign w:val="center"/>
          </w:tcPr>
          <w:p w14:paraId="4F6E3746" w14:textId="5F31D897" w:rsidR="000245C9" w:rsidRPr="00F61453" w:rsidRDefault="00F61453" w:rsidP="008D2BFA">
            <w:pPr>
              <w:pStyle w:val="TableCenter"/>
            </w:pPr>
            <w:r w:rsidRPr="00F61453">
              <w:t>Mega</w:t>
            </w:r>
            <w:r w:rsidR="002F547A">
              <w:t>p</w:t>
            </w:r>
            <w:r w:rsidRPr="00F61453">
              <w:t>ascal (MPa)</w:t>
            </w:r>
          </w:p>
        </w:tc>
      </w:tr>
    </w:tbl>
    <w:p w14:paraId="02F611E7" w14:textId="77777777" w:rsidR="005245EF" w:rsidRDefault="005245EF" w:rsidP="005245EF"/>
    <w:p w14:paraId="549388E9" w14:textId="3B1F1D9E" w:rsidR="00D770CB" w:rsidRDefault="00E43C28" w:rsidP="00D770CB">
      <w:pPr>
        <w:pStyle w:val="Figure"/>
      </w:pPr>
      <w:r w:rsidRPr="00A40ABB">
        <w:rPr>
          <w:noProof/>
        </w:rPr>
        <w:lastRenderedPageBreak/>
        <mc:AlternateContent>
          <mc:Choice Requires="wps">
            <w:drawing>
              <wp:anchor distT="0" distB="0" distL="114300" distR="114300" simplePos="0" relativeHeight="251997184" behindDoc="0" locked="0" layoutInCell="1" allowOverlap="1" wp14:anchorId="63119956" wp14:editId="5E84A288">
                <wp:simplePos x="0" y="0"/>
                <wp:positionH relativeFrom="margin">
                  <wp:posOffset>390525</wp:posOffset>
                </wp:positionH>
                <wp:positionV relativeFrom="paragraph">
                  <wp:posOffset>2733675</wp:posOffset>
                </wp:positionV>
                <wp:extent cx="5524500" cy="1914525"/>
                <wp:effectExtent l="0" t="0" r="19050" b="28575"/>
                <wp:wrapNone/>
                <wp:docPr id="51" name="Rectangle 51"/>
                <wp:cNvGraphicFramePr/>
                <a:graphic xmlns:a="http://schemas.openxmlformats.org/drawingml/2006/main">
                  <a:graphicData uri="http://schemas.microsoft.com/office/word/2010/wordprocessingShape">
                    <wps:wsp>
                      <wps:cNvSpPr/>
                      <wps:spPr>
                        <a:xfrm>
                          <a:off x="0" y="0"/>
                          <a:ext cx="5524500" cy="191452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FA3F86" id="Rectangle 51" o:spid="_x0000_s1026" style="position:absolute;margin-left:30.75pt;margin-top:215.25pt;width:435pt;height:150.75pt;z-index:25199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" filled="f" strokecolor="#c00000" strokeweight="1.5pt">
                <w10:wrap anchorx="margin"/>
              </v:rect>
            </w:pict>
          </mc:Fallback>
        </mc:AlternateContent>
      </w:r>
      <w:r w:rsidRPr="00A40ABB">
        <w:rPr>
          <w:noProof/>
        </w:rPr>
        <mc:AlternateContent>
          <mc:Choice Requires="wps">
            <w:drawing>
              <wp:anchor distT="0" distB="0" distL="114300" distR="114300" simplePos="0" relativeHeight="251998208" behindDoc="0" locked="0" layoutInCell="1" allowOverlap="1" wp14:anchorId="166F05BD" wp14:editId="5BDC61D7">
                <wp:simplePos x="0" y="0"/>
                <wp:positionH relativeFrom="margin">
                  <wp:posOffset>390525</wp:posOffset>
                </wp:positionH>
                <wp:positionV relativeFrom="paragraph">
                  <wp:posOffset>2733675</wp:posOffset>
                </wp:positionV>
                <wp:extent cx="400050" cy="238125"/>
                <wp:effectExtent l="0" t="0" r="19050" b="28575"/>
                <wp:wrapNone/>
                <wp:docPr id="47" name="Rectangle 47"/>
                <wp:cNvGraphicFramePr/>
                <a:graphic xmlns:a="http://schemas.openxmlformats.org/drawingml/2006/main">
                  <a:graphicData uri="http://schemas.microsoft.com/office/word/2010/wordprocessingShape">
                    <wps:wsp>
                      <wps:cNvSpPr/>
                      <wps:spPr>
                        <a:xfrm>
                          <a:off x="0" y="0"/>
                          <a:ext cx="400050" cy="23812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CD2EBC" id="Rectangle 47" o:spid="_x0000_s1026" style="position:absolute;margin-left:30.75pt;margin-top:215.25pt;width:31.5pt;height:18.75pt;z-index:25199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" filled="f" strokecolor="#c00000" strokeweight="1.5pt">
                <w10:wrap anchorx="margin"/>
              </v:rect>
            </w:pict>
          </mc:Fallback>
        </mc:AlternateContent>
      </w:r>
      <w:r w:rsidR="005245EF" w:rsidRPr="005245EF">
        <w:t xml:space="preserve"> </w:t>
      </w:r>
      <w:r w:rsidR="00D770CB" w:rsidRPr="00D43ABC">
        <w:rPr>
          <w:noProof/>
        </w:rPr>
        <mc:AlternateContent>
          <mc:Choice Requires="wps">
            <w:drawing>
              <wp:anchor distT="45720" distB="45720" distL="114300" distR="114300" simplePos="0" relativeHeight="251999232" behindDoc="0" locked="0" layoutInCell="1" allowOverlap="1" wp14:anchorId="5D8B7050" wp14:editId="239CB1AA">
                <wp:simplePos x="0" y="0"/>
                <wp:positionH relativeFrom="column">
                  <wp:posOffset>2162175</wp:posOffset>
                </wp:positionH>
                <wp:positionV relativeFrom="paragraph">
                  <wp:posOffset>3009900</wp:posOffset>
                </wp:positionV>
                <wp:extent cx="1200150" cy="304800"/>
                <wp:effectExtent l="0" t="0" r="0" b="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304800"/>
                        </a:xfrm>
                        <a:prstGeom prst="rect">
                          <a:avLst/>
                        </a:prstGeom>
                        <a:noFill/>
                        <a:ln w="9525">
                          <a:noFill/>
                          <a:miter lim="800000"/>
                          <a:headEnd/>
                          <a:tailEnd/>
                        </a:ln>
                      </wps:spPr>
                      <wps:txbx>
                        <w:txbxContent>
                          <w:p w14:paraId="79B26EAE" w14:textId="77777777" w:rsidR="00D770CB" w:rsidRPr="00621368" w:rsidRDefault="00D770CB" w:rsidP="00D770CB">
                            <w:pPr>
                              <w:jc w:val="left"/>
                              <w:rPr>
                                <w:b/>
                                <w:bCs/>
                                <w:color w:val="C00000"/>
                              </w:rPr>
                            </w:pPr>
                            <w:r w:rsidRPr="00DD6752">
                              <w:rPr>
                                <w:b/>
                                <w:bCs/>
                                <w:color w:val="C00000"/>
                              </w:rPr>
                              <w:t>De</w:t>
                            </w:r>
                            <w:r w:rsidRPr="00621368">
                              <w:rPr>
                                <w:b/>
                                <w:bCs/>
                                <w:color w:val="C00000"/>
                              </w:rPr>
                              <w:t xml:space="preserve">flection </w:t>
                            </w:r>
                            <w:r>
                              <w:rPr>
                                <w:b/>
                                <w:bCs/>
                                <w:color w:val="C00000"/>
                              </w:rPr>
                              <w:t>Graph</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8B7050" id="_x0000_t202" coordsize="21600,21600" o:spt="202" path="m,l,21600r21600,l21600,xe">
                <v:stroke joinstyle="miter"/>
                <v:path gradientshapeok="t" o:connecttype="rect"/>
              </v:shapetype>
              <v:shape id="_x0000_s1050" type="#_x0000_t202" style="position:absolute;left:0;text-align:left;margin-left:170.25pt;margin-top:237pt;width:94.5pt;height:24pt;z-index:251999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" filled="f" stroked="f">
                <v:textbox inset="0,0,0,0">
                  <w:txbxContent>
                    <w:p w14:paraId="79B26EAE" w14:textId="77777777" w:rsidR="00D770CB" w:rsidRPr="00621368" w:rsidRDefault="00D770CB" w:rsidP="00D770CB">
                      <w:pPr>
                        <w:jc w:val="left"/>
                        <w:rPr>
                          <w:b/>
                          <w:bCs/>
                          <w:color w:val="C00000"/>
                        </w:rPr>
                      </w:pPr>
                      <w:r w:rsidRPr="00DD6752">
                        <w:rPr>
                          <w:b/>
                          <w:bCs/>
                          <w:color w:val="C00000"/>
                        </w:rPr>
                        <w:t>De</w:t>
                      </w:r>
                      <w:r w:rsidRPr="00621368">
                        <w:rPr>
                          <w:b/>
                          <w:bCs/>
                          <w:color w:val="C00000"/>
                        </w:rPr>
                        <w:t xml:space="preserve">flection </w:t>
                      </w:r>
                      <w:r>
                        <w:rPr>
                          <w:b/>
                          <w:bCs/>
                          <w:color w:val="C00000"/>
                        </w:rPr>
                        <w:t>Graph</w:t>
                      </w:r>
                    </w:p>
                  </w:txbxContent>
                </v:textbox>
              </v:shape>
            </w:pict>
          </mc:Fallback>
        </mc:AlternateContent>
      </w:r>
      <w:r w:rsidR="00D770CB">
        <w:rPr>
          <w:noProof/>
        </w:rPr>
        <w:drawing>
          <wp:inline distT="0" distB="0" distL="0" distR="0" wp14:anchorId="35A205C1" wp14:editId="23C39B13">
            <wp:extent cx="5943600" cy="450278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502785"/>
                    </a:xfrm>
                    <a:prstGeom prst="rect">
                      <a:avLst/>
                    </a:prstGeom>
                  </pic:spPr>
                </pic:pic>
              </a:graphicData>
            </a:graphic>
          </wp:inline>
        </w:drawing>
      </w:r>
    </w:p>
    <w:p w14:paraId="3AF83CE5" w14:textId="77777777" w:rsidR="00D770CB" w:rsidRDefault="00D770CB" w:rsidP="00D770CB">
      <w:pPr>
        <w:jc w:val="center"/>
      </w:pPr>
      <w:r>
        <w:t>(a) deflection graph</w:t>
      </w:r>
    </w:p>
    <w:p w14:paraId="6044E665" w14:textId="77777777" w:rsidR="00D770CB" w:rsidRDefault="00D770CB" w:rsidP="00D770CB">
      <w:pPr>
        <w:pStyle w:val="Figure"/>
        <w:jc w:val="left"/>
      </w:pPr>
      <w:r w:rsidRPr="00A40ABB">
        <w:rPr>
          <w:noProof/>
        </w:rPr>
        <mc:AlternateContent>
          <mc:Choice Requires="wps">
            <w:drawing>
              <wp:anchor distT="0" distB="0" distL="114300" distR="114300" simplePos="0" relativeHeight="252004352" behindDoc="0" locked="0" layoutInCell="1" allowOverlap="1" wp14:anchorId="2220F934" wp14:editId="6604F670">
                <wp:simplePos x="0" y="0"/>
                <wp:positionH relativeFrom="margin">
                  <wp:posOffset>390525</wp:posOffset>
                </wp:positionH>
                <wp:positionV relativeFrom="paragraph">
                  <wp:posOffset>19050</wp:posOffset>
                </wp:positionV>
                <wp:extent cx="485775" cy="228600"/>
                <wp:effectExtent l="0" t="0" r="28575" b="19050"/>
                <wp:wrapNone/>
                <wp:docPr id="53" name="Rectangle 53"/>
                <wp:cNvGraphicFramePr/>
                <a:graphic xmlns:a="http://schemas.openxmlformats.org/drawingml/2006/main">
                  <a:graphicData uri="http://schemas.microsoft.com/office/word/2010/wordprocessingShape">
                    <wps:wsp>
                      <wps:cNvSpPr/>
                      <wps:spPr>
                        <a:xfrm>
                          <a:off x="0" y="0"/>
                          <a:ext cx="485775" cy="2286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18ED8" id="Rectangle 53" o:spid="_x0000_s1026" style="position:absolute;margin-left:30.75pt;margin-top:1.5pt;width:38.25pt;height:18pt;z-index:25200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" filled="f" strokecolor="#c00000" strokeweight="1.5pt">
                <w10:wrap anchorx="margin"/>
              </v:rect>
            </w:pict>
          </mc:Fallback>
        </mc:AlternateContent>
      </w:r>
      <w:r w:rsidRPr="00D43ABC">
        <w:rPr>
          <w:noProof/>
        </w:rPr>
        <mc:AlternateContent>
          <mc:Choice Requires="wps">
            <w:drawing>
              <wp:anchor distT="45720" distB="45720" distL="114300" distR="114300" simplePos="0" relativeHeight="252001280" behindDoc="0" locked="0" layoutInCell="1" allowOverlap="1" wp14:anchorId="676F0984" wp14:editId="29CCFD33">
                <wp:simplePos x="0" y="0"/>
                <wp:positionH relativeFrom="margin">
                  <wp:posOffset>4352925</wp:posOffset>
                </wp:positionH>
                <wp:positionV relativeFrom="paragraph">
                  <wp:posOffset>638175</wp:posOffset>
                </wp:positionV>
                <wp:extent cx="1666875" cy="304800"/>
                <wp:effectExtent l="0" t="0" r="9525" b="0"/>
                <wp:wrapNone/>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6875" cy="304800"/>
                        </a:xfrm>
                        <a:prstGeom prst="rect">
                          <a:avLst/>
                        </a:prstGeom>
                        <a:noFill/>
                        <a:ln w="9525">
                          <a:noFill/>
                          <a:miter lim="800000"/>
                          <a:headEnd/>
                          <a:tailEnd/>
                        </a:ln>
                      </wps:spPr>
                      <wps:txbx>
                        <w:txbxContent>
                          <w:p w14:paraId="1CEB163A" w14:textId="77777777" w:rsidR="00D770CB" w:rsidRPr="00621368" w:rsidRDefault="00D770CB" w:rsidP="00D770CB">
                            <w:pPr>
                              <w:jc w:val="left"/>
                              <w:rPr>
                                <w:color w:val="C00000"/>
                              </w:rPr>
                            </w:pPr>
                            <w:r w:rsidRPr="00621368">
                              <w:rPr>
                                <w:color w:val="C00000"/>
                              </w:rPr>
                              <w:t>De</w:t>
                            </w:r>
                            <w:r w:rsidRPr="00DD6752">
                              <w:rPr>
                                <w:color w:val="C00000"/>
                              </w:rPr>
                              <w:t>f</w:t>
                            </w:r>
                            <w:r>
                              <w:rPr>
                                <w:color w:val="C00000"/>
                              </w:rPr>
                              <w:t>ault number of sensors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76F0984" id="_x0000_s1051" type="#_x0000_t202" style="position:absolute;margin-left:342.75pt;margin-top:50.25pt;width:131.25pt;height:24pt;z-index:252001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" filled="f" stroked="f">
                <v:textbox inset="0,0,0,0">
                  <w:txbxContent>
                    <w:p w14:paraId="1CEB163A" w14:textId="77777777" w:rsidR="00D770CB" w:rsidRPr="00621368" w:rsidRDefault="00D770CB" w:rsidP="00D770CB">
                      <w:pPr>
                        <w:jc w:val="left"/>
                        <w:rPr>
                          <w:color w:val="C00000"/>
                        </w:rPr>
                      </w:pPr>
                      <w:r w:rsidRPr="00621368">
                        <w:rPr>
                          <w:color w:val="C00000"/>
                        </w:rPr>
                        <w:t>De</w:t>
                      </w:r>
                      <w:r w:rsidRPr="00DD6752">
                        <w:rPr>
                          <w:color w:val="C00000"/>
                        </w:rPr>
                        <w:t>f</w:t>
                      </w:r>
                      <w:r>
                        <w:rPr>
                          <w:color w:val="C00000"/>
                        </w:rPr>
                        <w:t>ault number of sensors</w:t>
                      </w:r>
                    </w:p>
                  </w:txbxContent>
                </v:textbox>
                <w10:wrap anchorx="margin"/>
              </v:shape>
            </w:pict>
          </mc:Fallback>
        </mc:AlternateContent>
      </w:r>
      <w:r w:rsidRPr="00D43ABC">
        <w:rPr>
          <w:noProof/>
        </w:rPr>
        <mc:AlternateContent>
          <mc:Choice Requires="wps">
            <w:drawing>
              <wp:anchor distT="45720" distB="45720" distL="114300" distR="114300" simplePos="0" relativeHeight="252003328" behindDoc="0" locked="0" layoutInCell="1" allowOverlap="1" wp14:anchorId="381A44C0" wp14:editId="62CC4E91">
                <wp:simplePos x="0" y="0"/>
                <wp:positionH relativeFrom="margin">
                  <wp:posOffset>4343400</wp:posOffset>
                </wp:positionH>
                <wp:positionV relativeFrom="paragraph">
                  <wp:posOffset>1028700</wp:posOffset>
                </wp:positionV>
                <wp:extent cx="1866900" cy="304800"/>
                <wp:effectExtent l="0" t="0" r="0" b="0"/>
                <wp:wrapNone/>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304800"/>
                        </a:xfrm>
                        <a:prstGeom prst="rect">
                          <a:avLst/>
                        </a:prstGeom>
                        <a:noFill/>
                        <a:ln w="9525">
                          <a:noFill/>
                          <a:miter lim="800000"/>
                          <a:headEnd/>
                          <a:tailEnd/>
                        </a:ln>
                      </wps:spPr>
                      <wps:txbx>
                        <w:txbxContent>
                          <w:p w14:paraId="4DE77724" w14:textId="77777777" w:rsidR="00D770CB" w:rsidRPr="00621368" w:rsidRDefault="00D770CB" w:rsidP="00D770CB">
                            <w:pPr>
                              <w:jc w:val="left"/>
                              <w:rPr>
                                <w:color w:val="C00000"/>
                              </w:rPr>
                            </w:pPr>
                            <w:r w:rsidRPr="00621368">
                              <w:rPr>
                                <w:color w:val="C00000"/>
                              </w:rPr>
                              <w:t>De</w:t>
                            </w:r>
                            <w:r w:rsidRPr="00DD6752">
                              <w:rPr>
                                <w:color w:val="C00000"/>
                              </w:rPr>
                              <w:t>f</w:t>
                            </w:r>
                            <w:r>
                              <w:rPr>
                                <w:color w:val="C00000"/>
                              </w:rPr>
                              <w:t>ault measured deflections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81A44C0" id="_x0000_s1052" type="#_x0000_t202" style="position:absolute;margin-left:342pt;margin-top:81pt;width:147pt;height:24pt;z-index:252003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" filled="f" stroked="f">
                <v:textbox inset="0,0,0,0">
                  <w:txbxContent>
                    <w:p w14:paraId="4DE77724" w14:textId="77777777" w:rsidR="00D770CB" w:rsidRPr="00621368" w:rsidRDefault="00D770CB" w:rsidP="00D770CB">
                      <w:pPr>
                        <w:jc w:val="left"/>
                        <w:rPr>
                          <w:color w:val="C00000"/>
                        </w:rPr>
                      </w:pPr>
                      <w:r w:rsidRPr="00621368">
                        <w:rPr>
                          <w:color w:val="C00000"/>
                        </w:rPr>
                        <w:t>De</w:t>
                      </w:r>
                      <w:r w:rsidRPr="00DD6752">
                        <w:rPr>
                          <w:color w:val="C00000"/>
                        </w:rPr>
                        <w:t>f</w:t>
                      </w:r>
                      <w:r>
                        <w:rPr>
                          <w:color w:val="C00000"/>
                        </w:rPr>
                        <w:t>ault measured deflections</w:t>
                      </w:r>
                    </w:p>
                  </w:txbxContent>
                </v:textbox>
                <w10:wrap anchorx="margin"/>
              </v:shape>
            </w:pict>
          </mc:Fallback>
        </mc:AlternateContent>
      </w:r>
      <w:r w:rsidRPr="00D43ABC">
        <w:rPr>
          <w:noProof/>
        </w:rPr>
        <mc:AlternateContent>
          <mc:Choice Requires="wps">
            <w:drawing>
              <wp:anchor distT="45720" distB="45720" distL="114300" distR="114300" simplePos="0" relativeHeight="252002304" behindDoc="0" locked="0" layoutInCell="1" allowOverlap="1" wp14:anchorId="52EF0231" wp14:editId="3633F2C2">
                <wp:simplePos x="0" y="0"/>
                <wp:positionH relativeFrom="margin">
                  <wp:posOffset>4352925</wp:posOffset>
                </wp:positionH>
                <wp:positionV relativeFrom="paragraph">
                  <wp:posOffset>828675</wp:posOffset>
                </wp:positionV>
                <wp:extent cx="1666875" cy="304800"/>
                <wp:effectExtent l="0" t="0" r="9525" b="0"/>
                <wp:wrapNone/>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6875" cy="304800"/>
                        </a:xfrm>
                        <a:prstGeom prst="rect">
                          <a:avLst/>
                        </a:prstGeom>
                        <a:noFill/>
                        <a:ln w="9525">
                          <a:noFill/>
                          <a:miter lim="800000"/>
                          <a:headEnd/>
                          <a:tailEnd/>
                        </a:ln>
                      </wps:spPr>
                      <wps:txbx>
                        <w:txbxContent>
                          <w:p w14:paraId="7DC9E777" w14:textId="77777777" w:rsidR="00D770CB" w:rsidRPr="00621368" w:rsidRDefault="00D770CB" w:rsidP="00D770CB">
                            <w:pPr>
                              <w:jc w:val="left"/>
                              <w:rPr>
                                <w:color w:val="C00000"/>
                              </w:rPr>
                            </w:pPr>
                            <w:r w:rsidRPr="00621368">
                              <w:rPr>
                                <w:color w:val="C00000"/>
                              </w:rPr>
                              <w:t>De</w:t>
                            </w:r>
                            <w:r w:rsidRPr="00DD6752">
                              <w:rPr>
                                <w:color w:val="C00000"/>
                              </w:rPr>
                              <w:t>f</w:t>
                            </w:r>
                            <w:r>
                              <w:rPr>
                                <w:color w:val="C00000"/>
                              </w:rPr>
                              <w:t>ault sensor offsets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2EF0231" id="_x0000_s1053" type="#_x0000_t202" style="position:absolute;margin-left:342.75pt;margin-top:65.25pt;width:131.25pt;height:24pt;z-index:252002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" filled="f" stroked="f">
                <v:textbox inset="0,0,0,0">
                  <w:txbxContent>
                    <w:p w14:paraId="7DC9E777" w14:textId="77777777" w:rsidR="00D770CB" w:rsidRPr="00621368" w:rsidRDefault="00D770CB" w:rsidP="00D770CB">
                      <w:pPr>
                        <w:jc w:val="left"/>
                        <w:rPr>
                          <w:color w:val="C00000"/>
                        </w:rPr>
                      </w:pPr>
                      <w:r w:rsidRPr="00621368">
                        <w:rPr>
                          <w:color w:val="C00000"/>
                        </w:rPr>
                        <w:t>De</w:t>
                      </w:r>
                      <w:r w:rsidRPr="00DD6752">
                        <w:rPr>
                          <w:color w:val="C00000"/>
                        </w:rPr>
                        <w:t>f</w:t>
                      </w:r>
                      <w:r>
                        <w:rPr>
                          <w:color w:val="C00000"/>
                        </w:rPr>
                        <w:t>ault sensor offsets</w:t>
                      </w:r>
                    </w:p>
                  </w:txbxContent>
                </v:textbox>
                <w10:wrap anchorx="margin"/>
              </v:shape>
            </w:pict>
          </mc:Fallback>
        </mc:AlternateContent>
      </w:r>
      <w:r w:rsidRPr="00D43ABC">
        <w:rPr>
          <w:noProof/>
        </w:rPr>
        <mc:AlternateContent>
          <mc:Choice Requires="wps">
            <w:drawing>
              <wp:anchor distT="45720" distB="45720" distL="114300" distR="114300" simplePos="0" relativeHeight="252000256" behindDoc="0" locked="0" layoutInCell="1" allowOverlap="1" wp14:anchorId="01F4D7F8" wp14:editId="290DF041">
                <wp:simplePos x="0" y="0"/>
                <wp:positionH relativeFrom="column">
                  <wp:posOffset>2324100</wp:posOffset>
                </wp:positionH>
                <wp:positionV relativeFrom="paragraph">
                  <wp:posOffset>212090</wp:posOffset>
                </wp:positionV>
                <wp:extent cx="1200150" cy="304800"/>
                <wp:effectExtent l="0" t="0" r="0" b="0"/>
                <wp:wrapNone/>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304800"/>
                        </a:xfrm>
                        <a:prstGeom prst="rect">
                          <a:avLst/>
                        </a:prstGeom>
                        <a:noFill/>
                        <a:ln w="9525">
                          <a:noFill/>
                          <a:miter lim="800000"/>
                          <a:headEnd/>
                          <a:tailEnd/>
                        </a:ln>
                      </wps:spPr>
                      <wps:txbx>
                        <w:txbxContent>
                          <w:p w14:paraId="31F816FD" w14:textId="77777777" w:rsidR="00D770CB" w:rsidRPr="00621368" w:rsidRDefault="00D770CB" w:rsidP="00D770CB">
                            <w:pPr>
                              <w:jc w:val="left"/>
                              <w:rPr>
                                <w:b/>
                                <w:bCs/>
                                <w:color w:val="C00000"/>
                              </w:rPr>
                            </w:pPr>
                            <w:r>
                              <w:rPr>
                                <w:b/>
                                <w:bCs/>
                                <w:color w:val="C00000"/>
                              </w:rPr>
                              <w:t>Sensor Table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1F4D7F8" id="_x0000_s1054" type="#_x0000_t202" style="position:absolute;margin-left:183pt;margin-top:16.7pt;width:94.5pt;height:24pt;z-index:252000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" filled="f" stroked="f">
                <v:textbox inset="0,0,0,0">
                  <w:txbxContent>
                    <w:p w14:paraId="31F816FD" w14:textId="77777777" w:rsidR="00D770CB" w:rsidRPr="00621368" w:rsidRDefault="00D770CB" w:rsidP="00D770CB">
                      <w:pPr>
                        <w:jc w:val="left"/>
                        <w:rPr>
                          <w:b/>
                          <w:bCs/>
                          <w:color w:val="C00000"/>
                        </w:rPr>
                      </w:pPr>
                      <w:r>
                        <w:rPr>
                          <w:b/>
                          <w:bCs/>
                          <w:color w:val="C00000"/>
                        </w:rPr>
                        <w:t>Sensor Table</w:t>
                      </w:r>
                    </w:p>
                  </w:txbxContent>
                </v:textbox>
              </v:shape>
            </w:pict>
          </mc:Fallback>
        </mc:AlternateContent>
      </w:r>
      <w:r>
        <w:rPr>
          <w:noProof/>
        </w:rPr>
        <w:drawing>
          <wp:inline distT="0" distB="0" distL="0" distR="0" wp14:anchorId="16C6B912" wp14:editId="60B6AEA5">
            <wp:extent cx="5610225" cy="196597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20572" cy="1969602"/>
                    </a:xfrm>
                    <a:prstGeom prst="rect">
                      <a:avLst/>
                    </a:prstGeom>
                  </pic:spPr>
                </pic:pic>
              </a:graphicData>
            </a:graphic>
          </wp:inline>
        </w:drawing>
      </w:r>
    </w:p>
    <w:p w14:paraId="4E479C4A" w14:textId="77777777" w:rsidR="00D770CB" w:rsidRDefault="00D770CB" w:rsidP="00D770CB">
      <w:pPr>
        <w:pStyle w:val="Figure"/>
      </w:pPr>
      <w:r>
        <w:t>(b) sensor table</w:t>
      </w:r>
    </w:p>
    <w:p w14:paraId="2C43966E" w14:textId="6D44A8E2" w:rsidR="00D770CB" w:rsidRDefault="00D770CB" w:rsidP="00D770CB">
      <w:pPr>
        <w:pStyle w:val="Caption"/>
      </w:pPr>
      <w:bookmarkStart w:id="527" w:name="_Ref125476002"/>
      <w:bookmarkStart w:id="528" w:name="_Toc126328258"/>
      <w:r w:rsidRPr="00C31284">
        <w:t xml:space="preserve">Figure </w:t>
      </w:r>
      <w:fldSimple w:instr=" STYLEREF 1 \s ">
        <w:r w:rsidR="008F1176">
          <w:rPr>
            <w:noProof/>
          </w:rPr>
          <w:t>3</w:t>
        </w:r>
      </w:fldSimple>
      <w:r w:rsidRPr="00C31284">
        <w:noBreakHyphen/>
      </w:r>
      <w:fldSimple w:instr=" SEQ Figure \* ARABIC \s 1 ">
        <w:r w:rsidR="008F1176">
          <w:rPr>
            <w:noProof/>
          </w:rPr>
          <w:t>17</w:t>
        </w:r>
      </w:fldSimple>
      <w:bookmarkEnd w:id="527"/>
      <w:r>
        <w:rPr>
          <w:noProof/>
        </w:rPr>
        <w:t>.</w:t>
      </w:r>
      <w:r w:rsidRPr="00C31284">
        <w:t xml:space="preserve"> Default FW</w:t>
      </w:r>
      <w:r>
        <w:t>D test setup shown in English units</w:t>
      </w:r>
      <w:bookmarkEnd w:id="528"/>
    </w:p>
    <w:p w14:paraId="0FE0A9A1" w14:textId="37EEC1BE" w:rsidR="005245EF" w:rsidRDefault="005245EF" w:rsidP="005245EF">
      <w:pPr>
        <w:pStyle w:val="Caption"/>
      </w:pPr>
      <w:r>
        <w:rPr>
          <w:noProof/>
        </w:rPr>
        <w:lastRenderedPageBreak/>
        <w:drawing>
          <wp:inline distT="0" distB="0" distL="0" distR="0" wp14:anchorId="0276BFA9" wp14:editId="254133D8">
            <wp:extent cx="5943600" cy="4608576"/>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r="36057"/>
                    <a:stretch/>
                  </pic:blipFill>
                  <pic:spPr bwMode="auto">
                    <a:xfrm>
                      <a:off x="0" y="0"/>
                      <a:ext cx="5943600" cy="4608576"/>
                    </a:xfrm>
                    <a:prstGeom prst="rect">
                      <a:avLst/>
                    </a:prstGeom>
                    <a:ln>
                      <a:noFill/>
                    </a:ln>
                    <a:extLst>
                      <a:ext uri="{53640926-AAD7-44D8-BBD7-CCE9431645EC}">
                        <a14:shadowObscured xmlns:a14="http://schemas.microsoft.com/office/drawing/2010/main"/>
                      </a:ext>
                    </a:extLst>
                  </pic:spPr>
                </pic:pic>
              </a:graphicData>
            </a:graphic>
          </wp:inline>
        </w:drawing>
      </w:r>
    </w:p>
    <w:p w14:paraId="68C51AB0" w14:textId="2BB018B8" w:rsidR="005245EF" w:rsidRDefault="005245EF" w:rsidP="005245EF">
      <w:pPr>
        <w:jc w:val="center"/>
      </w:pPr>
      <w:r>
        <w:t>(a) deflection graph</w:t>
      </w:r>
    </w:p>
    <w:p w14:paraId="1DB1207D" w14:textId="650A0B86" w:rsidR="005245EF" w:rsidRDefault="005245EF" w:rsidP="005245EF">
      <w:pPr>
        <w:jc w:val="center"/>
      </w:pPr>
      <w:r>
        <w:rPr>
          <w:noProof/>
        </w:rPr>
        <w:drawing>
          <wp:inline distT="0" distB="0" distL="0" distR="0" wp14:anchorId="37DFB04B" wp14:editId="76383304">
            <wp:extent cx="5943600" cy="20447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044700"/>
                    </a:xfrm>
                    <a:prstGeom prst="rect">
                      <a:avLst/>
                    </a:prstGeom>
                  </pic:spPr>
                </pic:pic>
              </a:graphicData>
            </a:graphic>
          </wp:inline>
        </w:drawing>
      </w:r>
    </w:p>
    <w:p w14:paraId="4D69033F" w14:textId="32C24D84" w:rsidR="005245EF" w:rsidRPr="001D4BD5" w:rsidRDefault="005245EF" w:rsidP="00550F1B">
      <w:pPr>
        <w:jc w:val="center"/>
      </w:pPr>
      <w:r>
        <w:t>(b) sensor table</w:t>
      </w:r>
    </w:p>
    <w:p w14:paraId="1A036CC8" w14:textId="7B5DCB32" w:rsidR="005245EF" w:rsidRDefault="005245EF" w:rsidP="005245EF">
      <w:pPr>
        <w:pStyle w:val="Caption"/>
        <w:rPr>
          <w:noProof/>
        </w:rPr>
      </w:pPr>
      <w:bookmarkStart w:id="529" w:name="_Ref125357424"/>
      <w:bookmarkStart w:id="530" w:name="_Toc126328259"/>
      <w:r>
        <w:t xml:space="preserve">Figure </w:t>
      </w:r>
      <w:fldSimple w:instr=" STYLEREF 1 \s ">
        <w:r w:rsidR="008F1176">
          <w:rPr>
            <w:noProof/>
          </w:rPr>
          <w:t>3</w:t>
        </w:r>
      </w:fldSimple>
      <w:r>
        <w:noBreakHyphen/>
      </w:r>
      <w:fldSimple w:instr=" SEQ Figure \* ARABIC \s 1 ">
        <w:r w:rsidR="008F1176">
          <w:rPr>
            <w:noProof/>
          </w:rPr>
          <w:t>18</w:t>
        </w:r>
      </w:fldSimple>
      <w:bookmarkEnd w:id="529"/>
      <w:r>
        <w:rPr>
          <w:noProof/>
        </w:rPr>
        <w:t xml:space="preserve">. Default FWD test setup shown in </w:t>
      </w:r>
      <w:r w:rsidR="00162228">
        <w:rPr>
          <w:noProof/>
        </w:rPr>
        <w:t>M</w:t>
      </w:r>
      <w:r>
        <w:rPr>
          <w:noProof/>
        </w:rPr>
        <w:t>etric units</w:t>
      </w:r>
      <w:bookmarkEnd w:id="530"/>
    </w:p>
    <w:p w14:paraId="30E863D5" w14:textId="77777777" w:rsidR="008A398E" w:rsidRDefault="008A398E" w:rsidP="008A398E">
      <w:pPr>
        <w:pStyle w:val="Figure"/>
      </w:pPr>
      <w:r>
        <w:rPr>
          <w:noProof/>
        </w:rPr>
        <w:lastRenderedPageBreak/>
        <w:drawing>
          <wp:inline distT="0" distB="0" distL="0" distR="0" wp14:anchorId="7157C237" wp14:editId="4EC2AE11">
            <wp:extent cx="5943600" cy="4219575"/>
            <wp:effectExtent l="0" t="0" r="0" b="9525"/>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219575"/>
                    </a:xfrm>
                    <a:prstGeom prst="rect">
                      <a:avLst/>
                    </a:prstGeom>
                    <a:noFill/>
                    <a:ln>
                      <a:noFill/>
                    </a:ln>
                  </pic:spPr>
                </pic:pic>
              </a:graphicData>
            </a:graphic>
          </wp:inline>
        </w:drawing>
      </w:r>
    </w:p>
    <w:p w14:paraId="5E4AA98F" w14:textId="34960A5C" w:rsidR="008A398E" w:rsidRDefault="008A398E" w:rsidP="008A398E">
      <w:pPr>
        <w:pStyle w:val="Caption"/>
      </w:pPr>
      <w:bookmarkStart w:id="531" w:name="_Toc126328260"/>
      <w:r w:rsidRPr="00C31284">
        <w:t xml:space="preserve">Figure </w:t>
      </w:r>
      <w:fldSimple w:instr=" STYLEREF 1 \s ">
        <w:r w:rsidR="008F1176">
          <w:rPr>
            <w:noProof/>
          </w:rPr>
          <w:t>3</w:t>
        </w:r>
      </w:fldSimple>
      <w:r w:rsidRPr="00C31284">
        <w:noBreakHyphen/>
      </w:r>
      <w:fldSimple w:instr=" SEQ Figure \* ARABIC \s 1 ">
        <w:r w:rsidR="008F1176">
          <w:rPr>
            <w:noProof/>
          </w:rPr>
          <w:t>19</w:t>
        </w:r>
      </w:fldSimple>
      <w:r>
        <w:rPr>
          <w:noProof/>
        </w:rPr>
        <w:t>.</w:t>
      </w:r>
      <w:r w:rsidRPr="00C31284">
        <w:t xml:space="preserve"> </w:t>
      </w:r>
      <w:r>
        <w:t>FWD file sub-window shown in English units</w:t>
      </w:r>
      <w:bookmarkEnd w:id="531"/>
    </w:p>
    <w:p w14:paraId="1D9CA635" w14:textId="2295138A" w:rsidR="008A398E" w:rsidRDefault="008A398E" w:rsidP="008A398E">
      <w:pPr>
        <w:pStyle w:val="Figure"/>
      </w:pPr>
      <w:r>
        <w:rPr>
          <w:noProof/>
        </w:rPr>
        <w:lastRenderedPageBreak/>
        <w:drawing>
          <wp:inline distT="0" distB="0" distL="0" distR="0" wp14:anchorId="2341F653" wp14:editId="4C1B6156">
            <wp:extent cx="5943600" cy="4219575"/>
            <wp:effectExtent l="0" t="0" r="0" b="9525"/>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4219575"/>
                    </a:xfrm>
                    <a:prstGeom prst="rect">
                      <a:avLst/>
                    </a:prstGeom>
                    <a:noFill/>
                    <a:ln>
                      <a:noFill/>
                    </a:ln>
                  </pic:spPr>
                </pic:pic>
              </a:graphicData>
            </a:graphic>
          </wp:inline>
        </w:drawing>
      </w:r>
    </w:p>
    <w:p w14:paraId="39A7FC64" w14:textId="36B8826D" w:rsidR="005245EF" w:rsidRDefault="008A398E" w:rsidP="00F63B43">
      <w:pPr>
        <w:pStyle w:val="Caption"/>
      </w:pPr>
      <w:bookmarkStart w:id="532" w:name="_Ref125539004"/>
      <w:bookmarkStart w:id="533" w:name="_Toc126328261"/>
      <w:r w:rsidRPr="00C31284">
        <w:t xml:space="preserve">Figure </w:t>
      </w:r>
      <w:fldSimple w:instr=" STYLEREF 1 \s ">
        <w:r w:rsidR="008F1176">
          <w:rPr>
            <w:noProof/>
          </w:rPr>
          <w:t>3</w:t>
        </w:r>
      </w:fldSimple>
      <w:r w:rsidRPr="00C31284">
        <w:noBreakHyphen/>
      </w:r>
      <w:fldSimple w:instr=" SEQ Figure \* ARABIC \s 1 ">
        <w:r w:rsidR="008F1176">
          <w:rPr>
            <w:noProof/>
          </w:rPr>
          <w:t>20</w:t>
        </w:r>
      </w:fldSimple>
      <w:bookmarkEnd w:id="532"/>
      <w:r>
        <w:rPr>
          <w:noProof/>
        </w:rPr>
        <w:t>.</w:t>
      </w:r>
      <w:r w:rsidRPr="00C31284">
        <w:t xml:space="preserve"> </w:t>
      </w:r>
      <w:r>
        <w:t>FWD file sub-window shown in Metric units</w:t>
      </w:r>
      <w:bookmarkEnd w:id="533"/>
    </w:p>
    <w:p w14:paraId="4F5439EF" w14:textId="0489E878" w:rsidR="00BC38C8" w:rsidRDefault="005B5CD5">
      <w:pPr>
        <w:pStyle w:val="Heading2"/>
      </w:pPr>
      <w:bookmarkStart w:id="534" w:name="_Toc126328208"/>
      <w:r>
        <w:t>FWD Test</w:t>
      </w:r>
      <w:r w:rsidR="00BC38C8">
        <w:t xml:space="preserve"> Info</w:t>
      </w:r>
      <w:r w:rsidR="000C4EE7">
        <w:t>rmation</w:t>
      </w:r>
      <w:bookmarkEnd w:id="534"/>
    </w:p>
    <w:p w14:paraId="5B59DDF3" w14:textId="31A13101" w:rsidR="00DA0DC2" w:rsidRDefault="000C4EE7" w:rsidP="00943C54">
      <w:r>
        <w:t xml:space="preserve">BAKFAA’s </w:t>
      </w:r>
      <w:r w:rsidR="009B74F8">
        <w:t xml:space="preserve">“Section” </w:t>
      </w:r>
      <w:r w:rsidR="00A47012">
        <w:t>module</w:t>
      </w:r>
      <w:r w:rsidR="00E23736">
        <w:t xml:space="preserve"> provides a deflection </w:t>
      </w:r>
      <w:r w:rsidR="009B74F8">
        <w:t>graph</w:t>
      </w:r>
      <w:r w:rsidR="00E23736">
        <w:t xml:space="preserve"> and a </w:t>
      </w:r>
      <w:r w:rsidR="009B74F8">
        <w:t>sensor table</w:t>
      </w:r>
      <w:r w:rsidR="00E23736">
        <w:t xml:space="preserve"> that </w:t>
      </w:r>
      <w:r w:rsidR="00560D58">
        <w:t>display</w:t>
      </w:r>
      <w:r w:rsidR="00E23736">
        <w:t xml:space="preserve"> FWD information</w:t>
      </w:r>
      <w:r w:rsidR="000A3E89">
        <w:t>,</w:t>
      </w:r>
      <w:r w:rsidR="00E23736">
        <w:t xml:space="preserve"> as highlighted in</w:t>
      </w:r>
      <w:r w:rsidR="000A3E89">
        <w:t xml:space="preserve"> </w:t>
      </w:r>
      <w:r w:rsidR="000A3E89">
        <w:fldChar w:fldCharType="begin"/>
      </w:r>
      <w:r w:rsidR="000A3E89">
        <w:instrText xml:space="preserve"> REF _Ref97113413 \h </w:instrText>
      </w:r>
      <w:r w:rsidR="000A3E89">
        <w:fldChar w:fldCharType="separate"/>
      </w:r>
      <w:r w:rsidR="008F1176" w:rsidRPr="00C31284">
        <w:t xml:space="preserve">Figure </w:t>
      </w:r>
      <w:r w:rsidR="008F1176">
        <w:rPr>
          <w:noProof/>
        </w:rPr>
        <w:t>3</w:t>
      </w:r>
      <w:r w:rsidR="008F1176" w:rsidRPr="00C31284">
        <w:noBreakHyphen/>
      </w:r>
      <w:r w:rsidR="008F1176">
        <w:rPr>
          <w:noProof/>
        </w:rPr>
        <w:t>21</w:t>
      </w:r>
      <w:r w:rsidR="000A3E89">
        <w:fldChar w:fldCharType="end"/>
      </w:r>
      <w:r w:rsidR="00A47012">
        <w:t xml:space="preserve"> (a) and (b)</w:t>
      </w:r>
      <w:r w:rsidR="00742624">
        <w:t xml:space="preserve"> respectively</w:t>
      </w:r>
      <w:r w:rsidR="00E23736">
        <w:t>.</w:t>
      </w:r>
      <w:r w:rsidR="00E23736" w:rsidRPr="00C31284">
        <w:t xml:space="preserve"> </w:t>
      </w:r>
      <w:r w:rsidR="00E23736">
        <w:t xml:space="preserve">The </w:t>
      </w:r>
      <w:r w:rsidR="009B74F8">
        <w:t>sensor</w:t>
      </w:r>
      <w:r w:rsidR="00E23736">
        <w:t xml:space="preserve"> table includes </w:t>
      </w:r>
      <w:r w:rsidR="000B4F45">
        <w:t>FWD sensor number, sensor offset</w:t>
      </w:r>
      <w:r w:rsidR="00560D58">
        <w:t>,</w:t>
      </w:r>
      <w:r w:rsidR="000B4F45">
        <w:t xml:space="preserve"> and measured deflection at each sensor</w:t>
      </w:r>
      <w:r w:rsidR="00DA0DC2">
        <w:t xml:space="preserve"> (from the FWD file data)</w:t>
      </w:r>
      <w:r w:rsidR="000B4F45">
        <w:t xml:space="preserve">. The </w:t>
      </w:r>
      <w:r w:rsidR="009B74F8">
        <w:t>graph and table</w:t>
      </w:r>
      <w:r w:rsidR="000B4F45">
        <w:t xml:space="preserve"> also include</w:t>
      </w:r>
      <w:r w:rsidR="00277380">
        <w:t xml:space="preserve"> </w:t>
      </w:r>
      <w:r w:rsidR="000B4F45">
        <w:t>calculated deflection</w:t>
      </w:r>
      <w:r w:rsidR="009B74F8">
        <w:t>s</w:t>
      </w:r>
      <w:r w:rsidR="000B4F45">
        <w:t xml:space="preserve"> at each sensor</w:t>
      </w:r>
      <w:r w:rsidR="00277380">
        <w:t xml:space="preserve"> from the BAKFAA analysis</w:t>
      </w:r>
      <w:r w:rsidR="000B4F45">
        <w:t xml:space="preserve">, which will update after the backcalculation is </w:t>
      </w:r>
      <w:r w:rsidR="00277380">
        <w:t>completed</w:t>
      </w:r>
      <w:r w:rsidR="000B4F45">
        <w:t xml:space="preserve">. </w:t>
      </w:r>
      <w:r w:rsidR="000A3E89">
        <w:t xml:space="preserve">The </w:t>
      </w:r>
      <w:r w:rsidR="00277380">
        <w:t>values</w:t>
      </w:r>
      <w:r w:rsidR="000A3E89">
        <w:t xml:space="preserve"> in </w:t>
      </w:r>
      <w:r w:rsidR="00DA0DC2">
        <w:t xml:space="preserve">the </w:t>
      </w:r>
      <w:r w:rsidR="000A3E89">
        <w:t xml:space="preserve">deflection table are not editable. </w:t>
      </w:r>
    </w:p>
    <w:p w14:paraId="2B290B4D" w14:textId="7CA536BB" w:rsidR="00605D1D" w:rsidRDefault="00605D1D" w:rsidP="00943C54">
      <w:r>
        <w:t xml:space="preserve">The “Exclude Sensor at Offset” row in the </w:t>
      </w:r>
      <w:r w:rsidR="004B0B47">
        <w:t>sensor</w:t>
      </w:r>
      <w:r>
        <w:t xml:space="preserve"> table allows </w:t>
      </w:r>
      <w:r w:rsidR="006B41F3">
        <w:t xml:space="preserve">the </w:t>
      </w:r>
      <w:r w:rsidR="005F7138">
        <w:t xml:space="preserve">user </w:t>
      </w:r>
      <w:r>
        <w:t xml:space="preserve">to exclude any of the sensors </w:t>
      </w:r>
      <w:r w:rsidR="006B41F3">
        <w:t>from the</w:t>
      </w:r>
      <w:r>
        <w:t xml:space="preserve"> backcalculation analysis</w:t>
      </w:r>
      <w:r w:rsidR="004F56A8">
        <w:t xml:space="preserve"> by c</w:t>
      </w:r>
      <w:r>
        <w:t>lick</w:t>
      </w:r>
      <w:r w:rsidR="004F56A8">
        <w:t>ing</w:t>
      </w:r>
      <w:r>
        <w:t xml:space="preserve"> the </w:t>
      </w:r>
      <w:r w:rsidRPr="001D4803">
        <w:t xml:space="preserve">checkmark </w:t>
      </w:r>
      <w:r>
        <w:t>box. BAKFAA will provide</w:t>
      </w:r>
      <w:r w:rsidRPr="001D4803">
        <w:t xml:space="preserve"> a popup message warn</w:t>
      </w:r>
      <w:r w:rsidR="006B41F3">
        <w:t>ing indicating</w:t>
      </w:r>
      <w:r w:rsidRPr="001D4803">
        <w:t xml:space="preserve"> that to regain the </w:t>
      </w:r>
      <w:r>
        <w:t xml:space="preserve">excluded </w:t>
      </w:r>
      <w:r w:rsidRPr="001D4803">
        <w:t xml:space="preserve">sensor, the </w:t>
      </w:r>
      <w:r>
        <w:t xml:space="preserve">user must reload the </w:t>
      </w:r>
      <w:r w:rsidRPr="001D4803">
        <w:t xml:space="preserve">original FWD or pavement structure </w:t>
      </w:r>
      <w:r w:rsidR="005F7138">
        <w:t>.</w:t>
      </w:r>
      <w:r w:rsidRPr="001D4803">
        <w:t>XML file</w:t>
      </w:r>
      <w:r w:rsidR="000A3E89">
        <w:t xml:space="preserve"> (see</w:t>
      </w:r>
      <w:r w:rsidR="00A7697C">
        <w:t xml:space="preserve"> </w:t>
      </w:r>
      <w:r w:rsidR="00A7697C">
        <w:fldChar w:fldCharType="begin"/>
      </w:r>
      <w:r w:rsidR="00A7697C">
        <w:instrText xml:space="preserve"> REF _Ref100936406 \h </w:instrText>
      </w:r>
      <w:r w:rsidR="00A7697C">
        <w:fldChar w:fldCharType="separate"/>
      </w:r>
      <w:r w:rsidR="008F1176" w:rsidRPr="00C31284">
        <w:t xml:space="preserve">Figure </w:t>
      </w:r>
      <w:r w:rsidR="008F1176">
        <w:rPr>
          <w:noProof/>
        </w:rPr>
        <w:t>3</w:t>
      </w:r>
      <w:r w:rsidR="008F1176" w:rsidRPr="00C31284">
        <w:noBreakHyphen/>
      </w:r>
      <w:r w:rsidR="008F1176">
        <w:rPr>
          <w:noProof/>
        </w:rPr>
        <w:t>22</w:t>
      </w:r>
      <w:r w:rsidR="00A7697C">
        <w:fldChar w:fldCharType="end"/>
      </w:r>
      <w:r w:rsidR="000A3E89">
        <w:t>)</w:t>
      </w:r>
      <w:r>
        <w:t>.</w:t>
      </w:r>
    </w:p>
    <w:p w14:paraId="34B0E20A" w14:textId="5DC7F469" w:rsidR="007429FD" w:rsidRDefault="00A7697C" w:rsidP="000C308A">
      <w:r>
        <w:t xml:space="preserve">When the BAKFAA software is opened, </w:t>
      </w:r>
      <w:r w:rsidR="00E23736">
        <w:t xml:space="preserve">a default FWD </w:t>
      </w:r>
      <w:r w:rsidR="00B72D94">
        <w:t>test</w:t>
      </w:r>
      <w:r w:rsidR="00E23736">
        <w:t xml:space="preserve"> setup</w:t>
      </w:r>
      <w:r>
        <w:t xml:space="preserve"> with placeholder values</w:t>
      </w:r>
      <w:r w:rsidR="00DA0DC2">
        <w:t xml:space="preserve"> is displayed</w:t>
      </w:r>
      <w:r w:rsidR="00C31284" w:rsidRPr="00C31284">
        <w:t>.</w:t>
      </w:r>
      <w:r w:rsidR="00DA0DC2">
        <w:t xml:space="preserve"> After the user loads a file, the values will update based on the information in the file.</w:t>
      </w:r>
      <w:r w:rsidR="00C31284" w:rsidRPr="00C31284">
        <w:t xml:space="preserve"> </w:t>
      </w:r>
      <w:r w:rsidR="00DA0DC2">
        <w:t>The d</w:t>
      </w:r>
      <w:r w:rsidR="00CA3D31">
        <w:t xml:space="preserve">eflection graph </w:t>
      </w:r>
      <w:r w:rsidR="00DA0DC2">
        <w:t>displays</w:t>
      </w:r>
      <w:r w:rsidR="00CA3D31">
        <w:t xml:space="preserve"> a plot of </w:t>
      </w:r>
      <w:r w:rsidR="00DA0DC2">
        <w:t xml:space="preserve">both </w:t>
      </w:r>
      <w:r w:rsidR="00CA3D31">
        <w:t xml:space="preserve">measured and calculated deflections. </w:t>
      </w:r>
      <w:r w:rsidR="000A3E89">
        <w:fldChar w:fldCharType="begin"/>
      </w:r>
      <w:r w:rsidR="000A3E89">
        <w:instrText xml:space="preserve"> REF _Ref97113470 \h </w:instrText>
      </w:r>
      <w:r w:rsidR="000A3E89">
        <w:fldChar w:fldCharType="separate"/>
      </w:r>
      <w:r w:rsidR="008F1176" w:rsidRPr="00C31284">
        <w:t xml:space="preserve">Figure </w:t>
      </w:r>
      <w:r w:rsidR="008F1176">
        <w:rPr>
          <w:noProof/>
        </w:rPr>
        <w:t>3</w:t>
      </w:r>
      <w:r w:rsidR="008F1176" w:rsidRPr="00C31284">
        <w:noBreakHyphen/>
      </w:r>
      <w:r w:rsidR="008F1176">
        <w:rPr>
          <w:noProof/>
        </w:rPr>
        <w:t>23</w:t>
      </w:r>
      <w:r w:rsidR="000A3E89">
        <w:fldChar w:fldCharType="end"/>
      </w:r>
      <w:r w:rsidR="001E01E5">
        <w:t xml:space="preserve"> </w:t>
      </w:r>
      <w:r w:rsidR="00742624">
        <w:t xml:space="preserve">(a) and (b) </w:t>
      </w:r>
      <w:r w:rsidR="001E01E5">
        <w:t>show the calculated deflections and updated deflection graph after completi</w:t>
      </w:r>
      <w:r w:rsidR="000A3E89">
        <w:t>on of</w:t>
      </w:r>
      <w:r w:rsidR="001E01E5">
        <w:t xml:space="preserve"> the backcalculation</w:t>
      </w:r>
      <w:r w:rsidR="00696B4E">
        <w:t>. This example uses the</w:t>
      </w:r>
      <w:r w:rsidR="001E01E5">
        <w:t xml:space="preserve"> default deflection basin and pavement structure </w:t>
      </w:r>
      <w:r w:rsidR="00E42FED">
        <w:t>settings and</w:t>
      </w:r>
      <w:r w:rsidR="001E01E5">
        <w:t xml:space="preserve"> exclud</w:t>
      </w:r>
      <w:r w:rsidR="00696B4E">
        <w:t>es</w:t>
      </w:r>
      <w:r w:rsidR="001E01E5">
        <w:t xml:space="preserve"> the sensor at</w:t>
      </w:r>
      <w:r w:rsidR="00696B4E">
        <w:t xml:space="preserve"> the</w:t>
      </w:r>
      <w:r w:rsidR="001E01E5">
        <w:t xml:space="preserve"> </w:t>
      </w:r>
      <w:r w:rsidR="00FC59E1">
        <w:t>-12-inch</w:t>
      </w:r>
      <w:r w:rsidR="001E01E5">
        <w:t xml:space="preserve"> offset.</w:t>
      </w:r>
    </w:p>
    <w:p w14:paraId="5B5BCF18" w14:textId="60C05433" w:rsidR="000275B6" w:rsidRDefault="002111F2" w:rsidP="008D2BFA">
      <w:pPr>
        <w:pStyle w:val="Figure"/>
      </w:pPr>
      <w:r w:rsidRPr="00D43ABC">
        <w:rPr>
          <w:noProof/>
        </w:rPr>
        <w:lastRenderedPageBreak/>
        <mc:AlternateContent>
          <mc:Choice Requires="wps">
            <w:drawing>
              <wp:anchor distT="45720" distB="45720" distL="114300" distR="114300" simplePos="0" relativeHeight="251710464" behindDoc="0" locked="0" layoutInCell="1" allowOverlap="1" wp14:anchorId="592F9777" wp14:editId="55D23963">
                <wp:simplePos x="0" y="0"/>
                <wp:positionH relativeFrom="column">
                  <wp:posOffset>2162175</wp:posOffset>
                </wp:positionH>
                <wp:positionV relativeFrom="paragraph">
                  <wp:posOffset>3009900</wp:posOffset>
                </wp:positionV>
                <wp:extent cx="1200150" cy="304800"/>
                <wp:effectExtent l="0" t="0" r="0" b="0"/>
                <wp:wrapNone/>
                <wp:docPr id="2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304800"/>
                        </a:xfrm>
                        <a:prstGeom prst="rect">
                          <a:avLst/>
                        </a:prstGeom>
                        <a:noFill/>
                        <a:ln w="9525">
                          <a:noFill/>
                          <a:miter lim="800000"/>
                          <a:headEnd/>
                          <a:tailEnd/>
                        </a:ln>
                      </wps:spPr>
                      <wps:txbx>
                        <w:txbxContent>
                          <w:p w14:paraId="6E2FD764" w14:textId="384D0B1F" w:rsidR="004B0B47" w:rsidRPr="00621368" w:rsidRDefault="004B0B47" w:rsidP="00621368">
                            <w:pPr>
                              <w:jc w:val="left"/>
                              <w:rPr>
                                <w:b/>
                                <w:bCs/>
                                <w:color w:val="C00000"/>
                              </w:rPr>
                            </w:pPr>
                            <w:r w:rsidRPr="00DD6752">
                              <w:rPr>
                                <w:b/>
                                <w:bCs/>
                                <w:color w:val="C00000"/>
                              </w:rPr>
                              <w:t>De</w:t>
                            </w:r>
                            <w:r w:rsidR="00320DA9" w:rsidRPr="00621368">
                              <w:rPr>
                                <w:b/>
                                <w:bCs/>
                                <w:color w:val="C00000"/>
                              </w:rPr>
                              <w:t xml:space="preserve">flection </w:t>
                            </w:r>
                            <w:r w:rsidR="00320DA9">
                              <w:rPr>
                                <w:b/>
                                <w:bCs/>
                                <w:color w:val="C00000"/>
                              </w:rPr>
                              <w:t>Graph</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92F9777" id="_x0000_s1050" type="#_x0000_t202" style="position:absolute;left:0;text-align:left;margin-left:170.25pt;margin-top:237pt;width:94.5pt;height:24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" filled="f" stroked="f">
                <v:textbox inset="0,0,0,0">
                  <w:txbxContent>
                    <w:p w14:paraId="6E2FD764" w14:textId="384D0B1F" w:rsidR="004B0B47" w:rsidRPr="00621368" w:rsidRDefault="004B0B47" w:rsidP="00621368">
                      <w:pPr>
                        <w:jc w:val="left"/>
                        <w:rPr>
                          <w:b/>
                          <w:bCs/>
                          <w:color w:val="C00000"/>
                        </w:rPr>
                      </w:pPr>
                      <w:r w:rsidRPr="00DD6752">
                        <w:rPr>
                          <w:b/>
                          <w:bCs/>
                          <w:color w:val="C00000"/>
                        </w:rPr>
                        <w:t>De</w:t>
                      </w:r>
                      <w:r w:rsidR="00320DA9" w:rsidRPr="00621368">
                        <w:rPr>
                          <w:b/>
                          <w:bCs/>
                          <w:color w:val="C00000"/>
                        </w:rPr>
                        <w:t xml:space="preserve">flection </w:t>
                      </w:r>
                      <w:r w:rsidR="00320DA9">
                        <w:rPr>
                          <w:b/>
                          <w:bCs/>
                          <w:color w:val="C00000"/>
                        </w:rPr>
                        <w:t>Graph</w:t>
                      </w:r>
                    </w:p>
                  </w:txbxContent>
                </v:textbox>
              </v:shape>
            </w:pict>
          </mc:Fallback>
        </mc:AlternateContent>
      </w:r>
      <w:r w:rsidRPr="00A40ABB">
        <w:rPr>
          <w:noProof/>
        </w:rPr>
        <mc:AlternateContent>
          <mc:Choice Requires="wps">
            <w:drawing>
              <wp:anchor distT="0" distB="0" distL="114300" distR="114300" simplePos="0" relativeHeight="251708416" behindDoc="0" locked="0" layoutInCell="1" allowOverlap="1" wp14:anchorId="6B8348BE" wp14:editId="029D3E6C">
                <wp:simplePos x="0" y="0"/>
                <wp:positionH relativeFrom="margin">
                  <wp:posOffset>390526</wp:posOffset>
                </wp:positionH>
                <wp:positionV relativeFrom="paragraph">
                  <wp:posOffset>2562225</wp:posOffset>
                </wp:positionV>
                <wp:extent cx="400050" cy="238125"/>
                <wp:effectExtent l="0" t="0" r="19050" b="28575"/>
                <wp:wrapNone/>
                <wp:docPr id="234" name="Rectangle 234"/>
                <wp:cNvGraphicFramePr/>
                <a:graphic xmlns:a="http://schemas.openxmlformats.org/drawingml/2006/main">
                  <a:graphicData uri="http://schemas.microsoft.com/office/word/2010/wordprocessingShape">
                    <wps:wsp>
                      <wps:cNvSpPr/>
                      <wps:spPr>
                        <a:xfrm>
                          <a:off x="0" y="0"/>
                          <a:ext cx="400050" cy="23812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E41255" id="Rectangle 234" o:spid="_x0000_s1026" style="position:absolute;margin-left:30.75pt;margin-top:201.75pt;width:31.5pt;height:18.7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" filled="f" strokecolor="#c00000" strokeweight="1.5pt">
                <w10:wrap anchorx="margin"/>
              </v:rect>
            </w:pict>
          </mc:Fallback>
        </mc:AlternateContent>
      </w:r>
      <w:r w:rsidRPr="00A40ABB">
        <w:rPr>
          <w:noProof/>
        </w:rPr>
        <mc:AlternateContent>
          <mc:Choice Requires="wps">
            <w:drawing>
              <wp:anchor distT="0" distB="0" distL="114300" distR="114300" simplePos="0" relativeHeight="251706368" behindDoc="0" locked="0" layoutInCell="1" allowOverlap="1" wp14:anchorId="53A98B6D" wp14:editId="0581067B">
                <wp:simplePos x="0" y="0"/>
                <wp:positionH relativeFrom="margin">
                  <wp:posOffset>390525</wp:posOffset>
                </wp:positionH>
                <wp:positionV relativeFrom="paragraph">
                  <wp:posOffset>2562225</wp:posOffset>
                </wp:positionV>
                <wp:extent cx="5524500" cy="1914525"/>
                <wp:effectExtent l="0" t="0" r="19050" b="28575"/>
                <wp:wrapNone/>
                <wp:docPr id="233" name="Rectangle 233"/>
                <wp:cNvGraphicFramePr/>
                <a:graphic xmlns:a="http://schemas.openxmlformats.org/drawingml/2006/main">
                  <a:graphicData uri="http://schemas.microsoft.com/office/word/2010/wordprocessingShape">
                    <wps:wsp>
                      <wps:cNvSpPr/>
                      <wps:spPr>
                        <a:xfrm>
                          <a:off x="0" y="0"/>
                          <a:ext cx="5524500" cy="191452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ABD12F" id="Rectangle 233" o:spid="_x0000_s1026" style="position:absolute;margin-left:30.75pt;margin-top:201.75pt;width:435pt;height:150.7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" filled="f" strokecolor="#c00000" strokeweight="1.5pt">
                <w10:wrap anchorx="margin"/>
              </v:rect>
            </w:pict>
          </mc:Fallback>
        </mc:AlternateContent>
      </w:r>
      <w:r>
        <w:rPr>
          <w:noProof/>
        </w:rPr>
        <w:drawing>
          <wp:inline distT="0" distB="0" distL="0" distR="0" wp14:anchorId="6E55F258" wp14:editId="7A81F3F9">
            <wp:extent cx="5943600" cy="4502785"/>
            <wp:effectExtent l="0" t="0" r="0" b="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502785"/>
                    </a:xfrm>
                    <a:prstGeom prst="rect">
                      <a:avLst/>
                    </a:prstGeom>
                  </pic:spPr>
                </pic:pic>
              </a:graphicData>
            </a:graphic>
          </wp:inline>
        </w:drawing>
      </w:r>
    </w:p>
    <w:p w14:paraId="0064D1A9" w14:textId="3C6E17F8" w:rsidR="00730A5F" w:rsidRDefault="00730A5F" w:rsidP="00621368">
      <w:pPr>
        <w:jc w:val="center"/>
      </w:pPr>
      <w:r>
        <w:t xml:space="preserve">(a) </w:t>
      </w:r>
      <w:r w:rsidR="00550F1B">
        <w:t>D</w:t>
      </w:r>
      <w:r>
        <w:t>eflection graph</w:t>
      </w:r>
    </w:p>
    <w:p w14:paraId="2094858F" w14:textId="6D224B59" w:rsidR="00730A5F" w:rsidRDefault="002111F2" w:rsidP="00621368">
      <w:pPr>
        <w:pStyle w:val="Figure"/>
        <w:jc w:val="left"/>
      </w:pPr>
      <w:r w:rsidRPr="00A40ABB">
        <w:rPr>
          <w:noProof/>
        </w:rPr>
        <mc:AlternateContent>
          <mc:Choice Requires="wps">
            <w:drawing>
              <wp:anchor distT="0" distB="0" distL="114300" distR="114300" simplePos="0" relativeHeight="251841536" behindDoc="0" locked="0" layoutInCell="1" allowOverlap="1" wp14:anchorId="51B77324" wp14:editId="5341DBCF">
                <wp:simplePos x="0" y="0"/>
                <wp:positionH relativeFrom="margin">
                  <wp:posOffset>390525</wp:posOffset>
                </wp:positionH>
                <wp:positionV relativeFrom="paragraph">
                  <wp:posOffset>19050</wp:posOffset>
                </wp:positionV>
                <wp:extent cx="485775" cy="228600"/>
                <wp:effectExtent l="0" t="0" r="28575" b="19050"/>
                <wp:wrapNone/>
                <wp:docPr id="333" name="Rectangle 333"/>
                <wp:cNvGraphicFramePr/>
                <a:graphic xmlns:a="http://schemas.openxmlformats.org/drawingml/2006/main">
                  <a:graphicData uri="http://schemas.microsoft.com/office/word/2010/wordprocessingShape">
                    <wps:wsp>
                      <wps:cNvSpPr/>
                      <wps:spPr>
                        <a:xfrm>
                          <a:off x="0" y="0"/>
                          <a:ext cx="485775" cy="2286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2B239" id="Rectangle 333" o:spid="_x0000_s1026" style="position:absolute;margin-left:30.75pt;margin-top:1.5pt;width:38.25pt;height:18pt;z-index:25184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" filled="f" strokecolor="#c00000" strokeweight="1.5pt">
                <w10:wrap anchorx="margin"/>
              </v:rect>
            </w:pict>
          </mc:Fallback>
        </mc:AlternateContent>
      </w:r>
      <w:r w:rsidR="003B41F2" w:rsidRPr="00D43ABC">
        <w:rPr>
          <w:noProof/>
        </w:rPr>
        <mc:AlternateContent>
          <mc:Choice Requires="wps">
            <w:drawing>
              <wp:anchor distT="45720" distB="45720" distL="114300" distR="114300" simplePos="0" relativeHeight="251714560" behindDoc="0" locked="0" layoutInCell="1" allowOverlap="1" wp14:anchorId="4C740A69" wp14:editId="26FE8EEF">
                <wp:simplePos x="0" y="0"/>
                <wp:positionH relativeFrom="margin">
                  <wp:posOffset>4352925</wp:posOffset>
                </wp:positionH>
                <wp:positionV relativeFrom="paragraph">
                  <wp:posOffset>638175</wp:posOffset>
                </wp:positionV>
                <wp:extent cx="1666875" cy="304800"/>
                <wp:effectExtent l="0" t="0" r="9525" b="0"/>
                <wp:wrapNone/>
                <wp:docPr id="2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6875" cy="304800"/>
                        </a:xfrm>
                        <a:prstGeom prst="rect">
                          <a:avLst/>
                        </a:prstGeom>
                        <a:noFill/>
                        <a:ln w="9525">
                          <a:noFill/>
                          <a:miter lim="800000"/>
                          <a:headEnd/>
                          <a:tailEnd/>
                        </a:ln>
                      </wps:spPr>
                      <wps:txbx>
                        <w:txbxContent>
                          <w:p w14:paraId="5170ECFD" w14:textId="3B7F1009" w:rsidR="00730A5F" w:rsidRPr="00621368" w:rsidRDefault="00730A5F" w:rsidP="00621368">
                            <w:pPr>
                              <w:jc w:val="left"/>
                              <w:rPr>
                                <w:color w:val="C00000"/>
                              </w:rPr>
                            </w:pPr>
                            <w:r w:rsidRPr="00621368">
                              <w:rPr>
                                <w:color w:val="C00000"/>
                              </w:rPr>
                              <w:t>De</w:t>
                            </w:r>
                            <w:r w:rsidRPr="00DD6752">
                              <w:rPr>
                                <w:color w:val="C00000"/>
                              </w:rPr>
                              <w:t>f</w:t>
                            </w:r>
                            <w:r>
                              <w:rPr>
                                <w:color w:val="C00000"/>
                              </w:rPr>
                              <w:t>ault number of sensors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C740A69" id="_x0000_s1051" type="#_x0000_t202" style="position:absolute;margin-left:342.75pt;margin-top:50.25pt;width:131.25pt;height:24pt;z-index:251714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" filled="f" stroked="f">
                <v:textbox inset="0,0,0,0">
                  <w:txbxContent>
                    <w:p w14:paraId="5170ECFD" w14:textId="3B7F1009" w:rsidR="00730A5F" w:rsidRPr="00621368" w:rsidRDefault="00730A5F" w:rsidP="00621368">
                      <w:pPr>
                        <w:jc w:val="left"/>
                        <w:rPr>
                          <w:color w:val="C00000"/>
                        </w:rPr>
                      </w:pPr>
                      <w:r w:rsidRPr="00621368">
                        <w:rPr>
                          <w:color w:val="C00000"/>
                        </w:rPr>
                        <w:t>De</w:t>
                      </w:r>
                      <w:r w:rsidRPr="00DD6752">
                        <w:rPr>
                          <w:color w:val="C00000"/>
                        </w:rPr>
                        <w:t>f</w:t>
                      </w:r>
                      <w:r>
                        <w:rPr>
                          <w:color w:val="C00000"/>
                        </w:rPr>
                        <w:t>ault number of sensors</w:t>
                      </w:r>
                    </w:p>
                  </w:txbxContent>
                </v:textbox>
                <w10:wrap anchorx="margin"/>
              </v:shape>
            </w:pict>
          </mc:Fallback>
        </mc:AlternateContent>
      </w:r>
      <w:r w:rsidR="003B41F2" w:rsidRPr="00D43ABC">
        <w:rPr>
          <w:noProof/>
        </w:rPr>
        <mc:AlternateContent>
          <mc:Choice Requires="wps">
            <w:drawing>
              <wp:anchor distT="45720" distB="45720" distL="114300" distR="114300" simplePos="0" relativeHeight="251718656" behindDoc="0" locked="0" layoutInCell="1" allowOverlap="1" wp14:anchorId="3E6958D6" wp14:editId="22D76D7D">
                <wp:simplePos x="0" y="0"/>
                <wp:positionH relativeFrom="margin">
                  <wp:posOffset>4343400</wp:posOffset>
                </wp:positionH>
                <wp:positionV relativeFrom="paragraph">
                  <wp:posOffset>1028700</wp:posOffset>
                </wp:positionV>
                <wp:extent cx="1866900" cy="304800"/>
                <wp:effectExtent l="0" t="0" r="0" b="0"/>
                <wp:wrapNone/>
                <wp:docPr id="2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304800"/>
                        </a:xfrm>
                        <a:prstGeom prst="rect">
                          <a:avLst/>
                        </a:prstGeom>
                        <a:noFill/>
                        <a:ln w="9525">
                          <a:noFill/>
                          <a:miter lim="800000"/>
                          <a:headEnd/>
                          <a:tailEnd/>
                        </a:ln>
                      </wps:spPr>
                      <wps:txbx>
                        <w:txbxContent>
                          <w:p w14:paraId="3461B71E" w14:textId="5EC18E8A" w:rsidR="00730A5F" w:rsidRPr="00621368" w:rsidRDefault="00730A5F" w:rsidP="00621368">
                            <w:pPr>
                              <w:jc w:val="left"/>
                              <w:rPr>
                                <w:color w:val="C00000"/>
                              </w:rPr>
                            </w:pPr>
                            <w:r w:rsidRPr="00621368">
                              <w:rPr>
                                <w:color w:val="C00000"/>
                              </w:rPr>
                              <w:t>De</w:t>
                            </w:r>
                            <w:r w:rsidRPr="00DD6752">
                              <w:rPr>
                                <w:color w:val="C00000"/>
                              </w:rPr>
                              <w:t>f</w:t>
                            </w:r>
                            <w:r>
                              <w:rPr>
                                <w:color w:val="C00000"/>
                              </w:rPr>
                              <w:t>ault measured deflections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958D6" id="_x0000_s1052" type="#_x0000_t202" style="position:absolute;margin-left:342pt;margin-top:81pt;width:147pt;height:24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" filled="f" stroked="f">
                <v:textbox inset="0,0,0,0">
                  <w:txbxContent>
                    <w:p w14:paraId="3461B71E" w14:textId="5EC18E8A" w:rsidR="00730A5F" w:rsidRPr="00621368" w:rsidRDefault="00730A5F" w:rsidP="00621368">
                      <w:pPr>
                        <w:jc w:val="left"/>
                        <w:rPr>
                          <w:color w:val="C00000"/>
                        </w:rPr>
                      </w:pPr>
                      <w:r w:rsidRPr="00621368">
                        <w:rPr>
                          <w:color w:val="C00000"/>
                        </w:rPr>
                        <w:t>De</w:t>
                      </w:r>
                      <w:r w:rsidRPr="00DD6752">
                        <w:rPr>
                          <w:color w:val="C00000"/>
                        </w:rPr>
                        <w:t>f</w:t>
                      </w:r>
                      <w:r>
                        <w:rPr>
                          <w:color w:val="C00000"/>
                        </w:rPr>
                        <w:t>ault measured deflections</w:t>
                      </w:r>
                    </w:p>
                  </w:txbxContent>
                </v:textbox>
                <w10:wrap anchorx="margin"/>
              </v:shape>
            </w:pict>
          </mc:Fallback>
        </mc:AlternateContent>
      </w:r>
      <w:r w:rsidR="003B41F2" w:rsidRPr="00D43ABC">
        <w:rPr>
          <w:noProof/>
        </w:rPr>
        <mc:AlternateContent>
          <mc:Choice Requires="wps">
            <w:drawing>
              <wp:anchor distT="45720" distB="45720" distL="114300" distR="114300" simplePos="0" relativeHeight="251716608" behindDoc="0" locked="0" layoutInCell="1" allowOverlap="1" wp14:anchorId="0E612EF4" wp14:editId="57B17F21">
                <wp:simplePos x="0" y="0"/>
                <wp:positionH relativeFrom="margin">
                  <wp:posOffset>4352925</wp:posOffset>
                </wp:positionH>
                <wp:positionV relativeFrom="paragraph">
                  <wp:posOffset>828675</wp:posOffset>
                </wp:positionV>
                <wp:extent cx="1666875" cy="304800"/>
                <wp:effectExtent l="0" t="0" r="9525" b="0"/>
                <wp:wrapNone/>
                <wp:docPr id="2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6875" cy="304800"/>
                        </a:xfrm>
                        <a:prstGeom prst="rect">
                          <a:avLst/>
                        </a:prstGeom>
                        <a:noFill/>
                        <a:ln w="9525">
                          <a:noFill/>
                          <a:miter lim="800000"/>
                          <a:headEnd/>
                          <a:tailEnd/>
                        </a:ln>
                      </wps:spPr>
                      <wps:txbx>
                        <w:txbxContent>
                          <w:p w14:paraId="72C015EE" w14:textId="5878AAC9" w:rsidR="00730A5F" w:rsidRPr="00621368" w:rsidRDefault="00730A5F" w:rsidP="00621368">
                            <w:pPr>
                              <w:jc w:val="left"/>
                              <w:rPr>
                                <w:color w:val="C00000"/>
                              </w:rPr>
                            </w:pPr>
                            <w:r w:rsidRPr="00621368">
                              <w:rPr>
                                <w:color w:val="C00000"/>
                              </w:rPr>
                              <w:t>De</w:t>
                            </w:r>
                            <w:r w:rsidRPr="00DD6752">
                              <w:rPr>
                                <w:color w:val="C00000"/>
                              </w:rPr>
                              <w:t>f</w:t>
                            </w:r>
                            <w:r>
                              <w:rPr>
                                <w:color w:val="C00000"/>
                              </w:rPr>
                              <w:t>ault sensor offsets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E612EF4" id="_x0000_s1053" type="#_x0000_t202" style="position:absolute;margin-left:342.75pt;margin-top:65.25pt;width:131.25pt;height:24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" filled="f" stroked="f">
                <v:textbox inset="0,0,0,0">
                  <w:txbxContent>
                    <w:p w14:paraId="72C015EE" w14:textId="5878AAC9" w:rsidR="00730A5F" w:rsidRPr="00621368" w:rsidRDefault="00730A5F" w:rsidP="00621368">
                      <w:pPr>
                        <w:jc w:val="left"/>
                        <w:rPr>
                          <w:color w:val="C00000"/>
                        </w:rPr>
                      </w:pPr>
                      <w:r w:rsidRPr="00621368">
                        <w:rPr>
                          <w:color w:val="C00000"/>
                        </w:rPr>
                        <w:t>De</w:t>
                      </w:r>
                      <w:r w:rsidRPr="00DD6752">
                        <w:rPr>
                          <w:color w:val="C00000"/>
                        </w:rPr>
                        <w:t>f</w:t>
                      </w:r>
                      <w:r>
                        <w:rPr>
                          <w:color w:val="C00000"/>
                        </w:rPr>
                        <w:t>ault sensor offsets</w:t>
                      </w:r>
                    </w:p>
                  </w:txbxContent>
                </v:textbox>
                <w10:wrap anchorx="margin"/>
              </v:shape>
            </w:pict>
          </mc:Fallback>
        </mc:AlternateContent>
      </w:r>
      <w:r w:rsidR="003B41F2" w:rsidRPr="00D43ABC">
        <w:rPr>
          <w:noProof/>
        </w:rPr>
        <mc:AlternateContent>
          <mc:Choice Requires="wps">
            <w:drawing>
              <wp:anchor distT="45720" distB="45720" distL="114300" distR="114300" simplePos="0" relativeHeight="251712512" behindDoc="0" locked="0" layoutInCell="1" allowOverlap="1" wp14:anchorId="4736EF81" wp14:editId="3E395CEA">
                <wp:simplePos x="0" y="0"/>
                <wp:positionH relativeFrom="column">
                  <wp:posOffset>2324100</wp:posOffset>
                </wp:positionH>
                <wp:positionV relativeFrom="paragraph">
                  <wp:posOffset>212090</wp:posOffset>
                </wp:positionV>
                <wp:extent cx="1200150" cy="304800"/>
                <wp:effectExtent l="0" t="0" r="0" b="0"/>
                <wp:wrapNone/>
                <wp:docPr id="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304800"/>
                        </a:xfrm>
                        <a:prstGeom prst="rect">
                          <a:avLst/>
                        </a:prstGeom>
                        <a:noFill/>
                        <a:ln w="9525">
                          <a:noFill/>
                          <a:miter lim="800000"/>
                          <a:headEnd/>
                          <a:tailEnd/>
                        </a:ln>
                      </wps:spPr>
                      <wps:txbx>
                        <w:txbxContent>
                          <w:p w14:paraId="211AF15C" w14:textId="176B1449" w:rsidR="00320DA9" w:rsidRPr="00621368" w:rsidRDefault="00320DA9" w:rsidP="00621368">
                            <w:pPr>
                              <w:jc w:val="left"/>
                              <w:rPr>
                                <w:b/>
                                <w:bCs/>
                                <w:color w:val="C00000"/>
                              </w:rPr>
                            </w:pPr>
                            <w:r>
                              <w:rPr>
                                <w:b/>
                                <w:bCs/>
                                <w:color w:val="C00000"/>
                              </w:rPr>
                              <w:t>Sensor Table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736EF81" id="_x0000_s1054" type="#_x0000_t202" style="position:absolute;margin-left:183pt;margin-top:16.7pt;width:94.5pt;height:24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" filled="f" stroked="f">
                <v:textbox inset="0,0,0,0">
                  <w:txbxContent>
                    <w:p w14:paraId="211AF15C" w14:textId="176B1449" w:rsidR="00320DA9" w:rsidRPr="00621368" w:rsidRDefault="00320DA9" w:rsidP="00621368">
                      <w:pPr>
                        <w:jc w:val="left"/>
                        <w:rPr>
                          <w:b/>
                          <w:bCs/>
                          <w:color w:val="C00000"/>
                        </w:rPr>
                      </w:pPr>
                      <w:r>
                        <w:rPr>
                          <w:b/>
                          <w:bCs/>
                          <w:color w:val="C00000"/>
                        </w:rPr>
                        <w:t>Sensor Table</w:t>
                      </w:r>
                    </w:p>
                  </w:txbxContent>
                </v:textbox>
              </v:shape>
            </w:pict>
          </mc:Fallback>
        </mc:AlternateContent>
      </w:r>
      <w:r w:rsidR="00730A5F">
        <w:rPr>
          <w:noProof/>
        </w:rPr>
        <w:drawing>
          <wp:inline distT="0" distB="0" distL="0" distR="0" wp14:anchorId="2A8F12C2" wp14:editId="4DEDE4CE">
            <wp:extent cx="5610225" cy="1965976"/>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20572" cy="1969602"/>
                    </a:xfrm>
                    <a:prstGeom prst="rect">
                      <a:avLst/>
                    </a:prstGeom>
                  </pic:spPr>
                </pic:pic>
              </a:graphicData>
            </a:graphic>
          </wp:inline>
        </w:drawing>
      </w:r>
    </w:p>
    <w:p w14:paraId="37A10A3A" w14:textId="47B510FA" w:rsidR="00730A5F" w:rsidRDefault="00730A5F" w:rsidP="008D2BFA">
      <w:pPr>
        <w:pStyle w:val="Figure"/>
      </w:pPr>
      <w:r>
        <w:t xml:space="preserve">(b) </w:t>
      </w:r>
      <w:r w:rsidR="00550F1B">
        <w:t>S</w:t>
      </w:r>
      <w:r>
        <w:t>ensor table</w:t>
      </w:r>
    </w:p>
    <w:p w14:paraId="7DD03686" w14:textId="2FD3BADE" w:rsidR="000275B6" w:rsidRDefault="000275B6" w:rsidP="000275B6">
      <w:pPr>
        <w:pStyle w:val="Caption"/>
      </w:pPr>
      <w:bookmarkStart w:id="535" w:name="_Ref97113413"/>
      <w:bookmarkStart w:id="536" w:name="_Toc126328262"/>
      <w:r w:rsidRPr="00C31284">
        <w:t xml:space="preserve">Figure </w:t>
      </w:r>
      <w:fldSimple w:instr=" STYLEREF 1 \s ">
        <w:r w:rsidR="008F1176">
          <w:rPr>
            <w:noProof/>
          </w:rPr>
          <w:t>3</w:t>
        </w:r>
      </w:fldSimple>
      <w:r w:rsidRPr="00C31284">
        <w:noBreakHyphen/>
      </w:r>
      <w:fldSimple w:instr=" SEQ Figure \* ARABIC \s 1 ">
        <w:r w:rsidR="008F1176">
          <w:rPr>
            <w:noProof/>
          </w:rPr>
          <w:t>21</w:t>
        </w:r>
      </w:fldSimple>
      <w:bookmarkEnd w:id="535"/>
      <w:r>
        <w:rPr>
          <w:noProof/>
        </w:rPr>
        <w:t>.</w:t>
      </w:r>
      <w:r w:rsidRPr="00C31284">
        <w:t xml:space="preserve"> Default FW</w:t>
      </w:r>
      <w:r>
        <w:t>D test setup</w:t>
      </w:r>
      <w:bookmarkEnd w:id="536"/>
      <w:r>
        <w:t xml:space="preserve"> </w:t>
      </w:r>
    </w:p>
    <w:p w14:paraId="35D67EAE" w14:textId="0A3A2100" w:rsidR="00A7697C" w:rsidRDefault="00730A5F" w:rsidP="00DD6752">
      <w:pPr>
        <w:jc w:val="center"/>
      </w:pPr>
      <w:r w:rsidRPr="00D43ABC">
        <w:rPr>
          <w:noProof/>
        </w:rPr>
        <w:lastRenderedPageBreak/>
        <mc:AlternateContent>
          <mc:Choice Requires="wps">
            <w:drawing>
              <wp:anchor distT="45720" distB="45720" distL="114300" distR="114300" simplePos="0" relativeHeight="251720704" behindDoc="0" locked="0" layoutInCell="1" allowOverlap="1" wp14:anchorId="77DE5432" wp14:editId="3DC47F49">
                <wp:simplePos x="0" y="0"/>
                <wp:positionH relativeFrom="margin">
                  <wp:posOffset>1609725</wp:posOffset>
                </wp:positionH>
                <wp:positionV relativeFrom="paragraph">
                  <wp:posOffset>140970</wp:posOffset>
                </wp:positionV>
                <wp:extent cx="2133600" cy="304800"/>
                <wp:effectExtent l="0" t="0" r="0" b="0"/>
                <wp:wrapNone/>
                <wp:docPr id="2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304800"/>
                        </a:xfrm>
                        <a:prstGeom prst="rect">
                          <a:avLst/>
                        </a:prstGeom>
                        <a:noFill/>
                        <a:ln w="9525">
                          <a:noFill/>
                          <a:miter lim="800000"/>
                          <a:headEnd/>
                          <a:tailEnd/>
                        </a:ln>
                      </wps:spPr>
                      <wps:txbx>
                        <w:txbxContent>
                          <w:p w14:paraId="149C4E66" w14:textId="1EDBAF97" w:rsidR="00730A5F" w:rsidRPr="00621368" w:rsidRDefault="00730A5F" w:rsidP="00621368">
                            <w:pPr>
                              <w:jc w:val="left"/>
                              <w:rPr>
                                <w:color w:val="C00000"/>
                              </w:rPr>
                            </w:pPr>
                            <w:r>
                              <w:rPr>
                                <w:color w:val="C00000"/>
                              </w:rPr>
                              <w:t>Exclude sensor at -12</w:t>
                            </w:r>
                            <w:r w:rsidR="00742624">
                              <w:rPr>
                                <w:color w:val="C00000"/>
                              </w:rPr>
                              <w:t>-inch</w:t>
                            </w:r>
                            <w:r>
                              <w:rPr>
                                <w:color w:val="C00000"/>
                              </w:rPr>
                              <w:t xml:space="preserve"> offset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DE5432" id="_x0000_s1055" type="#_x0000_t202" style="position:absolute;left:0;text-align:left;margin-left:126.75pt;margin-top:11.1pt;width:168pt;height:24pt;z-index:251720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" filled="f" stroked="f">
                <v:textbox inset="0,0,0,0">
                  <w:txbxContent>
                    <w:p w14:paraId="149C4E66" w14:textId="1EDBAF97" w:rsidR="00730A5F" w:rsidRPr="00621368" w:rsidRDefault="00730A5F" w:rsidP="00621368">
                      <w:pPr>
                        <w:jc w:val="left"/>
                        <w:rPr>
                          <w:color w:val="C00000"/>
                        </w:rPr>
                      </w:pPr>
                      <w:r>
                        <w:rPr>
                          <w:color w:val="C00000"/>
                        </w:rPr>
                        <w:t>Exclude sensor at -12</w:t>
                      </w:r>
                      <w:r w:rsidR="00742624">
                        <w:rPr>
                          <w:color w:val="C00000"/>
                        </w:rPr>
                        <w:t>-inch</w:t>
                      </w:r>
                      <w:r>
                        <w:rPr>
                          <w:color w:val="C00000"/>
                        </w:rPr>
                        <w:t xml:space="preserve"> offset</w:t>
                      </w:r>
                    </w:p>
                  </w:txbxContent>
                </v:textbox>
                <w10:wrap anchorx="margin"/>
              </v:shape>
            </w:pict>
          </mc:Fallback>
        </mc:AlternateContent>
      </w:r>
      <w:r w:rsidRPr="00A40ABB">
        <w:rPr>
          <w:noProof/>
        </w:rPr>
        <mc:AlternateContent>
          <mc:Choice Requires="wps">
            <w:drawing>
              <wp:anchor distT="0" distB="0" distL="114300" distR="114300" simplePos="0" relativeHeight="251722752" behindDoc="0" locked="0" layoutInCell="1" allowOverlap="1" wp14:anchorId="0097614D" wp14:editId="7BE15A53">
                <wp:simplePos x="0" y="0"/>
                <wp:positionH relativeFrom="column">
                  <wp:posOffset>1771650</wp:posOffset>
                </wp:positionH>
                <wp:positionV relativeFrom="paragraph">
                  <wp:posOffset>403860</wp:posOffset>
                </wp:positionV>
                <wp:extent cx="0" cy="137160"/>
                <wp:effectExtent l="76200" t="0" r="57150" b="53340"/>
                <wp:wrapNone/>
                <wp:docPr id="243" name="Straight Arrow Connector 243"/>
                <wp:cNvGraphicFramePr/>
                <a:graphic xmlns:a="http://schemas.openxmlformats.org/drawingml/2006/main">
                  <a:graphicData uri="http://schemas.microsoft.com/office/word/2010/wordprocessingShape">
                    <wps:wsp>
                      <wps:cNvCnPr/>
                      <wps:spPr>
                        <a:xfrm>
                          <a:off x="0" y="0"/>
                          <a:ext cx="0" cy="13716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060516" id="Straight Arrow Connector 243" o:spid="_x0000_s1026" type="#_x0000_t32" style="position:absolute;margin-left:139.5pt;margin-top:31.8pt;width:0;height:10.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" strokecolor="#c00000" strokeweight="1.5pt">
                <v:stroke endarrow="block" joinstyle="miter"/>
              </v:shape>
            </w:pict>
          </mc:Fallback>
        </mc:AlternateContent>
      </w:r>
      <w:r>
        <w:rPr>
          <w:noProof/>
        </w:rPr>
        <w:drawing>
          <wp:inline distT="0" distB="0" distL="0" distR="0" wp14:anchorId="339FE22E" wp14:editId="477876A2">
            <wp:extent cx="5438775" cy="2228850"/>
            <wp:effectExtent l="0" t="0" r="9525"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r="8494"/>
                    <a:stretch/>
                  </pic:blipFill>
                  <pic:spPr bwMode="auto">
                    <a:xfrm>
                      <a:off x="0" y="0"/>
                      <a:ext cx="5438775" cy="2228850"/>
                    </a:xfrm>
                    <a:prstGeom prst="rect">
                      <a:avLst/>
                    </a:prstGeom>
                    <a:ln>
                      <a:noFill/>
                    </a:ln>
                    <a:extLst>
                      <a:ext uri="{53640926-AAD7-44D8-BBD7-CCE9431645EC}">
                        <a14:shadowObscured xmlns:a14="http://schemas.microsoft.com/office/drawing/2010/main"/>
                      </a:ext>
                    </a:extLst>
                  </pic:spPr>
                </pic:pic>
              </a:graphicData>
            </a:graphic>
          </wp:inline>
        </w:drawing>
      </w:r>
    </w:p>
    <w:p w14:paraId="7E939546" w14:textId="30D68217" w:rsidR="00A7697C" w:rsidRPr="000C308A" w:rsidRDefault="00A7697C" w:rsidP="00A7697C">
      <w:pPr>
        <w:pStyle w:val="Caption"/>
      </w:pPr>
      <w:bookmarkStart w:id="537" w:name="_Ref100936406"/>
      <w:bookmarkStart w:id="538" w:name="_Toc126328263"/>
      <w:r w:rsidRPr="00C31284">
        <w:t xml:space="preserve">Figure </w:t>
      </w:r>
      <w:fldSimple w:instr=" STYLEREF 1 \s ">
        <w:r w:rsidR="008F1176">
          <w:rPr>
            <w:noProof/>
          </w:rPr>
          <w:t>3</w:t>
        </w:r>
      </w:fldSimple>
      <w:r w:rsidRPr="00C31284">
        <w:noBreakHyphen/>
      </w:r>
      <w:fldSimple w:instr=" SEQ Figure \* ARABIC \s 1 ">
        <w:r w:rsidR="008F1176">
          <w:rPr>
            <w:noProof/>
          </w:rPr>
          <w:t>22</w:t>
        </w:r>
      </w:fldSimple>
      <w:bookmarkEnd w:id="537"/>
      <w:r>
        <w:rPr>
          <w:noProof/>
        </w:rPr>
        <w:t>.</w:t>
      </w:r>
      <w:r w:rsidRPr="00C31284">
        <w:t xml:space="preserve"> </w:t>
      </w:r>
      <w:r>
        <w:t>Exclusion of sensor warning</w:t>
      </w:r>
      <w:bookmarkEnd w:id="538"/>
      <w:r>
        <w:t xml:space="preserve"> </w:t>
      </w:r>
    </w:p>
    <w:p w14:paraId="6A93777E" w14:textId="77777777" w:rsidR="00A7697C" w:rsidRPr="000902E6" w:rsidRDefault="00A7697C" w:rsidP="008D2BFA">
      <w:pPr>
        <w:jc w:val="center"/>
      </w:pPr>
    </w:p>
    <w:p w14:paraId="579F31B6" w14:textId="0339D5DC" w:rsidR="000275B6" w:rsidRDefault="000275B6" w:rsidP="000C308A"/>
    <w:p w14:paraId="5CCE105E" w14:textId="6856CFDF" w:rsidR="000275B6" w:rsidRDefault="000275B6" w:rsidP="000C308A"/>
    <w:p w14:paraId="65719A2A" w14:textId="425731B7" w:rsidR="000275B6" w:rsidRDefault="000275B6" w:rsidP="000C308A"/>
    <w:p w14:paraId="261B1605" w14:textId="78287DCD" w:rsidR="00FB50A8" w:rsidRDefault="00FB50A8" w:rsidP="000C308A"/>
    <w:p w14:paraId="17FBE105" w14:textId="34F439BC" w:rsidR="00FB50A8" w:rsidRDefault="00FB50A8" w:rsidP="000C308A"/>
    <w:p w14:paraId="1857AEA0" w14:textId="27D9977A" w:rsidR="00FB50A8" w:rsidRDefault="00FB50A8" w:rsidP="000C308A"/>
    <w:p w14:paraId="5AC5750E" w14:textId="2AE3EBF1" w:rsidR="00FB50A8" w:rsidRDefault="00FB4067" w:rsidP="008D2BFA">
      <w:pPr>
        <w:pStyle w:val="Figure"/>
      </w:pPr>
      <w:r w:rsidRPr="00D43ABC">
        <w:rPr>
          <w:noProof/>
        </w:rPr>
        <w:lastRenderedPageBreak/>
        <mc:AlternateContent>
          <mc:Choice Requires="wps">
            <w:drawing>
              <wp:anchor distT="45720" distB="45720" distL="114300" distR="114300" simplePos="0" relativeHeight="251724800" behindDoc="0" locked="0" layoutInCell="1" allowOverlap="1" wp14:anchorId="78D292E5" wp14:editId="102F21B0">
                <wp:simplePos x="0" y="0"/>
                <wp:positionH relativeFrom="margin">
                  <wp:align>center</wp:align>
                </wp:positionH>
                <wp:positionV relativeFrom="paragraph">
                  <wp:posOffset>3000375</wp:posOffset>
                </wp:positionV>
                <wp:extent cx="3686175" cy="304800"/>
                <wp:effectExtent l="0" t="0" r="9525" b="0"/>
                <wp:wrapNone/>
                <wp:docPr id="2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304800"/>
                        </a:xfrm>
                        <a:prstGeom prst="rect">
                          <a:avLst/>
                        </a:prstGeom>
                        <a:noFill/>
                        <a:ln w="9525">
                          <a:noFill/>
                          <a:miter lim="800000"/>
                          <a:headEnd/>
                          <a:tailEnd/>
                        </a:ln>
                      </wps:spPr>
                      <wps:txbx>
                        <w:txbxContent>
                          <w:p w14:paraId="4BE5CA4E" w14:textId="1F527323" w:rsidR="00FB4067" w:rsidRPr="00621368" w:rsidRDefault="00FB4067" w:rsidP="00621368">
                            <w:pPr>
                              <w:jc w:val="left"/>
                              <w:rPr>
                                <w:color w:val="C00000"/>
                              </w:rPr>
                            </w:pPr>
                            <w:r>
                              <w:rPr>
                                <w:color w:val="C00000"/>
                              </w:rPr>
                              <w:t>Deflection graph updates during backcalculation procedure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8D292E5" id="_x0000_s1056" type="#_x0000_t202" style="position:absolute;left:0;text-align:left;margin-left:0;margin-top:236.25pt;width:290.25pt;height:24pt;z-index:2517248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" filled="f" stroked="f">
                <v:textbox inset="0,0,0,0">
                  <w:txbxContent>
                    <w:p w14:paraId="4BE5CA4E" w14:textId="1F527323" w:rsidR="00FB4067" w:rsidRPr="00621368" w:rsidRDefault="00FB4067" w:rsidP="00621368">
                      <w:pPr>
                        <w:jc w:val="left"/>
                        <w:rPr>
                          <w:color w:val="C00000"/>
                        </w:rPr>
                      </w:pPr>
                      <w:r>
                        <w:rPr>
                          <w:color w:val="C00000"/>
                        </w:rPr>
                        <w:t>Deflection graph updates during backcalculation procedure</w:t>
                      </w:r>
                    </w:p>
                  </w:txbxContent>
                </v:textbox>
                <w10:wrap anchorx="margin"/>
              </v:shape>
            </w:pict>
          </mc:Fallback>
        </mc:AlternateContent>
      </w:r>
      <w:r w:rsidR="001D652C">
        <w:rPr>
          <w:noProof/>
        </w:rPr>
        <w:drawing>
          <wp:inline distT="0" distB="0" distL="0" distR="0" wp14:anchorId="7544776B" wp14:editId="3775E913">
            <wp:extent cx="5943600" cy="4509770"/>
            <wp:effectExtent l="0" t="0" r="0" b="508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509770"/>
                    </a:xfrm>
                    <a:prstGeom prst="rect">
                      <a:avLst/>
                    </a:prstGeom>
                  </pic:spPr>
                </pic:pic>
              </a:graphicData>
            </a:graphic>
          </wp:inline>
        </w:drawing>
      </w:r>
    </w:p>
    <w:p w14:paraId="0E4E31E1" w14:textId="5C0ABECD" w:rsidR="00FB4067" w:rsidRDefault="00FB4067" w:rsidP="008D2BFA">
      <w:pPr>
        <w:pStyle w:val="Figure"/>
      </w:pPr>
      <w:r>
        <w:t xml:space="preserve">(a) </w:t>
      </w:r>
      <w:r w:rsidR="00550F1B">
        <w:t>D</w:t>
      </w:r>
      <w:r>
        <w:t>eflection graph</w:t>
      </w:r>
    </w:p>
    <w:p w14:paraId="7D4B1A2B" w14:textId="6D7BE3BD" w:rsidR="00FB4067" w:rsidRDefault="00FB4067" w:rsidP="00E42FED">
      <w:pPr>
        <w:pStyle w:val="Figure"/>
        <w:jc w:val="right"/>
      </w:pPr>
      <w:r w:rsidRPr="00D43ABC">
        <w:rPr>
          <w:noProof/>
        </w:rPr>
        <mc:AlternateContent>
          <mc:Choice Requires="wps">
            <w:drawing>
              <wp:anchor distT="45720" distB="45720" distL="114300" distR="114300" simplePos="0" relativeHeight="251726848" behindDoc="0" locked="0" layoutInCell="1" allowOverlap="1" wp14:anchorId="448954E0" wp14:editId="4C9A218A">
                <wp:simplePos x="0" y="0"/>
                <wp:positionH relativeFrom="margin">
                  <wp:posOffset>4676775</wp:posOffset>
                </wp:positionH>
                <wp:positionV relativeFrom="paragraph">
                  <wp:posOffset>1177290</wp:posOffset>
                </wp:positionV>
                <wp:extent cx="1495425" cy="304800"/>
                <wp:effectExtent l="0" t="0" r="9525" b="0"/>
                <wp:wrapNone/>
                <wp:docPr id="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5425" cy="304800"/>
                        </a:xfrm>
                        <a:prstGeom prst="rect">
                          <a:avLst/>
                        </a:prstGeom>
                        <a:noFill/>
                        <a:ln w="9525">
                          <a:noFill/>
                          <a:miter lim="800000"/>
                          <a:headEnd/>
                          <a:tailEnd/>
                        </a:ln>
                      </wps:spPr>
                      <wps:txbx>
                        <w:txbxContent>
                          <w:p w14:paraId="70582A13" w14:textId="7D7C32D9" w:rsidR="00FB4067" w:rsidRPr="00621368" w:rsidRDefault="00FB4067" w:rsidP="00621368">
                            <w:pPr>
                              <w:jc w:val="left"/>
                              <w:rPr>
                                <w:color w:val="C00000"/>
                              </w:rPr>
                            </w:pPr>
                            <w:r>
                              <w:rPr>
                                <w:color w:val="C00000"/>
                              </w:rPr>
                              <w:t>Calculated deflections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48954E0" id="_x0000_s1057" type="#_x0000_t202" style="position:absolute;left:0;text-align:left;margin-left:368.25pt;margin-top:92.7pt;width:117.75pt;height:24pt;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" filled="f" stroked="f">
                <v:textbox inset="0,0,0,0">
                  <w:txbxContent>
                    <w:p w14:paraId="70582A13" w14:textId="7D7C32D9" w:rsidR="00FB4067" w:rsidRPr="00621368" w:rsidRDefault="00FB4067" w:rsidP="00621368">
                      <w:pPr>
                        <w:jc w:val="left"/>
                        <w:rPr>
                          <w:color w:val="C00000"/>
                        </w:rPr>
                      </w:pPr>
                      <w:r>
                        <w:rPr>
                          <w:color w:val="C00000"/>
                        </w:rPr>
                        <w:t>Calculated deflections</w:t>
                      </w:r>
                    </w:p>
                  </w:txbxContent>
                </v:textbox>
                <w10:wrap anchorx="margin"/>
              </v:shape>
            </w:pict>
          </mc:Fallback>
        </mc:AlternateContent>
      </w:r>
      <w:r w:rsidR="001D652C">
        <w:rPr>
          <w:noProof/>
        </w:rPr>
        <w:drawing>
          <wp:inline distT="0" distB="0" distL="0" distR="0" wp14:anchorId="1CE1ECFC" wp14:editId="46668732">
            <wp:extent cx="5521671" cy="1628775"/>
            <wp:effectExtent l="0" t="0" r="3175" b="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58413" cy="1639613"/>
                    </a:xfrm>
                    <a:prstGeom prst="rect">
                      <a:avLst/>
                    </a:prstGeom>
                  </pic:spPr>
                </pic:pic>
              </a:graphicData>
            </a:graphic>
          </wp:inline>
        </w:drawing>
      </w:r>
    </w:p>
    <w:p w14:paraId="5752054B" w14:textId="68678E8C" w:rsidR="00FB4067" w:rsidRDefault="00FB4067" w:rsidP="008D2BFA">
      <w:pPr>
        <w:pStyle w:val="Figure"/>
      </w:pPr>
      <w:r>
        <w:t xml:space="preserve">(b) </w:t>
      </w:r>
      <w:r w:rsidR="00550F1B">
        <w:t>S</w:t>
      </w:r>
      <w:r>
        <w:t>ensor table</w:t>
      </w:r>
    </w:p>
    <w:p w14:paraId="557A83F0" w14:textId="656DF17A" w:rsidR="00FB50A8" w:rsidRPr="000C308A" w:rsidRDefault="00FB50A8" w:rsidP="00FB50A8">
      <w:pPr>
        <w:pStyle w:val="Caption"/>
      </w:pPr>
      <w:bookmarkStart w:id="539" w:name="_Ref97113470"/>
      <w:bookmarkStart w:id="540" w:name="_Toc126328264"/>
      <w:r w:rsidRPr="00C31284">
        <w:t xml:space="preserve">Figure </w:t>
      </w:r>
      <w:fldSimple w:instr=" STYLEREF 1 \s ">
        <w:r w:rsidR="008F1176">
          <w:rPr>
            <w:noProof/>
          </w:rPr>
          <w:t>3</w:t>
        </w:r>
      </w:fldSimple>
      <w:r w:rsidRPr="00C31284">
        <w:noBreakHyphen/>
      </w:r>
      <w:fldSimple w:instr=" SEQ Figure \* ARABIC \s 1 ">
        <w:r w:rsidR="008F1176">
          <w:rPr>
            <w:noProof/>
          </w:rPr>
          <w:t>23</w:t>
        </w:r>
      </w:fldSimple>
      <w:bookmarkEnd w:id="539"/>
      <w:r>
        <w:rPr>
          <w:noProof/>
        </w:rPr>
        <w:t>.</w:t>
      </w:r>
      <w:r w:rsidRPr="00C31284">
        <w:t xml:space="preserve"> </w:t>
      </w:r>
      <w:r>
        <w:t>Calculated deflections</w:t>
      </w:r>
      <w:r w:rsidR="00A7697C">
        <w:t xml:space="preserve"> and</w:t>
      </w:r>
      <w:r>
        <w:t xml:space="preserve"> update</w:t>
      </w:r>
      <w:r w:rsidR="006B41F3">
        <w:t>d</w:t>
      </w:r>
      <w:r>
        <w:t xml:space="preserve"> deflection graph after backcalculation analysis</w:t>
      </w:r>
      <w:bookmarkEnd w:id="540"/>
    </w:p>
    <w:p w14:paraId="2E701876" w14:textId="0577AFEA" w:rsidR="002057BC" w:rsidRDefault="001C5A74" w:rsidP="008D2BFA">
      <w:pPr>
        <w:pStyle w:val="Heading3"/>
      </w:pPr>
      <w:bookmarkStart w:id="541" w:name="_Toc99740142"/>
      <w:bookmarkStart w:id="542" w:name="_Toc100936486"/>
      <w:bookmarkStart w:id="543" w:name="_Toc100936718"/>
      <w:bookmarkStart w:id="544" w:name="_Toc101121442"/>
      <w:bookmarkStart w:id="545" w:name="_Toc101140511"/>
      <w:bookmarkStart w:id="546" w:name="_Toc101140745"/>
      <w:bookmarkStart w:id="547" w:name="_Toc101140979"/>
      <w:bookmarkStart w:id="548" w:name="_Toc101141213"/>
      <w:bookmarkStart w:id="549" w:name="_Toc101145350"/>
      <w:bookmarkStart w:id="550" w:name="_Toc101145584"/>
      <w:bookmarkStart w:id="551" w:name="_Toc99740143"/>
      <w:bookmarkStart w:id="552" w:name="_Toc100936487"/>
      <w:bookmarkStart w:id="553" w:name="_Toc100936719"/>
      <w:bookmarkStart w:id="554" w:name="_Toc101121443"/>
      <w:bookmarkStart w:id="555" w:name="_Toc101140512"/>
      <w:bookmarkStart w:id="556" w:name="_Toc101140746"/>
      <w:bookmarkStart w:id="557" w:name="_Toc101140980"/>
      <w:bookmarkStart w:id="558" w:name="_Toc101141214"/>
      <w:bookmarkStart w:id="559" w:name="_Toc101145351"/>
      <w:bookmarkStart w:id="560" w:name="_Toc101145585"/>
      <w:bookmarkStart w:id="561" w:name="_Toc99740144"/>
      <w:bookmarkStart w:id="562" w:name="_Toc100936488"/>
      <w:bookmarkStart w:id="563" w:name="_Toc100936720"/>
      <w:bookmarkStart w:id="564" w:name="_Toc101121444"/>
      <w:bookmarkStart w:id="565" w:name="_Toc101140513"/>
      <w:bookmarkStart w:id="566" w:name="_Toc101140747"/>
      <w:bookmarkStart w:id="567" w:name="_Toc101140981"/>
      <w:bookmarkStart w:id="568" w:name="_Toc101141215"/>
      <w:bookmarkStart w:id="569" w:name="_Toc101145352"/>
      <w:bookmarkStart w:id="570" w:name="_Toc101145586"/>
      <w:bookmarkStart w:id="571" w:name="_Toc99740145"/>
      <w:bookmarkStart w:id="572" w:name="_Toc100936489"/>
      <w:bookmarkStart w:id="573" w:name="_Toc100936721"/>
      <w:bookmarkStart w:id="574" w:name="_Toc101121445"/>
      <w:bookmarkStart w:id="575" w:name="_Toc101140514"/>
      <w:bookmarkStart w:id="576" w:name="_Toc101140748"/>
      <w:bookmarkStart w:id="577" w:name="_Toc101140982"/>
      <w:bookmarkStart w:id="578" w:name="_Toc101141216"/>
      <w:bookmarkStart w:id="579" w:name="_Toc101145353"/>
      <w:bookmarkStart w:id="580" w:name="_Toc101145587"/>
      <w:bookmarkStart w:id="581" w:name="_Toc99740146"/>
      <w:bookmarkStart w:id="582" w:name="_Toc100936490"/>
      <w:bookmarkStart w:id="583" w:name="_Toc100936722"/>
      <w:bookmarkStart w:id="584" w:name="_Toc101121446"/>
      <w:bookmarkStart w:id="585" w:name="_Toc101140515"/>
      <w:bookmarkStart w:id="586" w:name="_Toc101140749"/>
      <w:bookmarkStart w:id="587" w:name="_Toc101140983"/>
      <w:bookmarkStart w:id="588" w:name="_Toc101141217"/>
      <w:bookmarkStart w:id="589" w:name="_Toc101145354"/>
      <w:bookmarkStart w:id="590" w:name="_Toc101145588"/>
      <w:bookmarkStart w:id="591" w:name="_Toc99740147"/>
      <w:bookmarkStart w:id="592" w:name="_Toc100936491"/>
      <w:bookmarkStart w:id="593" w:name="_Toc100936723"/>
      <w:bookmarkStart w:id="594" w:name="_Toc101121447"/>
      <w:bookmarkStart w:id="595" w:name="_Toc101140516"/>
      <w:bookmarkStart w:id="596" w:name="_Toc101140750"/>
      <w:bookmarkStart w:id="597" w:name="_Toc101140984"/>
      <w:bookmarkStart w:id="598" w:name="_Toc101141218"/>
      <w:bookmarkStart w:id="599" w:name="_Toc101145355"/>
      <w:bookmarkStart w:id="600" w:name="_Toc101145589"/>
      <w:bookmarkStart w:id="601" w:name="_Toc99740148"/>
      <w:bookmarkStart w:id="602" w:name="_Toc100936492"/>
      <w:bookmarkStart w:id="603" w:name="_Toc100936724"/>
      <w:bookmarkStart w:id="604" w:name="_Toc101121448"/>
      <w:bookmarkStart w:id="605" w:name="_Toc101140517"/>
      <w:bookmarkStart w:id="606" w:name="_Toc101140751"/>
      <w:bookmarkStart w:id="607" w:name="_Toc101140985"/>
      <w:bookmarkStart w:id="608" w:name="_Toc101141219"/>
      <w:bookmarkStart w:id="609" w:name="_Toc101145356"/>
      <w:bookmarkStart w:id="610" w:name="_Toc101145590"/>
      <w:bookmarkStart w:id="611" w:name="_Toc99740149"/>
      <w:bookmarkStart w:id="612" w:name="_Toc100936493"/>
      <w:bookmarkStart w:id="613" w:name="_Toc100936725"/>
      <w:bookmarkStart w:id="614" w:name="_Toc101121449"/>
      <w:bookmarkStart w:id="615" w:name="_Toc101140518"/>
      <w:bookmarkStart w:id="616" w:name="_Toc101140752"/>
      <w:bookmarkStart w:id="617" w:name="_Toc101140986"/>
      <w:bookmarkStart w:id="618" w:name="_Toc101141220"/>
      <w:bookmarkStart w:id="619" w:name="_Toc101145357"/>
      <w:bookmarkStart w:id="620" w:name="_Toc101145591"/>
      <w:bookmarkStart w:id="621" w:name="_Toc99740150"/>
      <w:bookmarkStart w:id="622" w:name="_Toc100936494"/>
      <w:bookmarkStart w:id="623" w:name="_Toc100936726"/>
      <w:bookmarkStart w:id="624" w:name="_Toc101121450"/>
      <w:bookmarkStart w:id="625" w:name="_Toc101140519"/>
      <w:bookmarkStart w:id="626" w:name="_Toc101140753"/>
      <w:bookmarkStart w:id="627" w:name="_Toc101140987"/>
      <w:bookmarkStart w:id="628" w:name="_Toc101141221"/>
      <w:bookmarkStart w:id="629" w:name="_Toc101145358"/>
      <w:bookmarkStart w:id="630" w:name="_Toc101145592"/>
      <w:bookmarkStart w:id="631" w:name="_Toc99740151"/>
      <w:bookmarkStart w:id="632" w:name="_Toc100936495"/>
      <w:bookmarkStart w:id="633" w:name="_Toc100936727"/>
      <w:bookmarkStart w:id="634" w:name="_Toc101121451"/>
      <w:bookmarkStart w:id="635" w:name="_Toc101140520"/>
      <w:bookmarkStart w:id="636" w:name="_Toc101140754"/>
      <w:bookmarkStart w:id="637" w:name="_Toc101140988"/>
      <w:bookmarkStart w:id="638" w:name="_Toc101141222"/>
      <w:bookmarkStart w:id="639" w:name="_Toc101145359"/>
      <w:bookmarkStart w:id="640" w:name="_Toc101145593"/>
      <w:bookmarkStart w:id="641" w:name="_Toc99740152"/>
      <w:bookmarkStart w:id="642" w:name="_Toc100936496"/>
      <w:bookmarkStart w:id="643" w:name="_Toc100936728"/>
      <w:bookmarkStart w:id="644" w:name="_Toc101121452"/>
      <w:bookmarkStart w:id="645" w:name="_Toc101140521"/>
      <w:bookmarkStart w:id="646" w:name="_Toc101140755"/>
      <w:bookmarkStart w:id="647" w:name="_Toc101140989"/>
      <w:bookmarkStart w:id="648" w:name="_Toc101141223"/>
      <w:bookmarkStart w:id="649" w:name="_Toc101145360"/>
      <w:bookmarkStart w:id="650" w:name="_Toc101145594"/>
      <w:bookmarkStart w:id="651" w:name="_Toc126328209"/>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r>
        <w:t xml:space="preserve">Load </w:t>
      </w:r>
      <w:r w:rsidR="002057BC">
        <w:t>FWD File</w:t>
      </w:r>
      <w:r w:rsidR="00582E04">
        <w:t>s</w:t>
      </w:r>
      <w:bookmarkEnd w:id="651"/>
    </w:p>
    <w:p w14:paraId="799F0E62" w14:textId="598AF94C" w:rsidR="00823D26" w:rsidRDefault="00D43C8F" w:rsidP="00307460">
      <w:r>
        <w:t>Several manufacturers produce</w:t>
      </w:r>
      <w:r w:rsidR="00FD7AE9">
        <w:t xml:space="preserve"> </w:t>
      </w:r>
      <w:r w:rsidR="00823D26">
        <w:t>FWD dev</w:t>
      </w:r>
      <w:r w:rsidR="00855DB2">
        <w:t>ice</w:t>
      </w:r>
      <w:r>
        <w:t>s and each device uses a</w:t>
      </w:r>
      <w:r w:rsidR="00FD7AE9">
        <w:t xml:space="preserve"> unique </w:t>
      </w:r>
      <w:r w:rsidR="00122E65">
        <w:t xml:space="preserve">FWD file format. BAKFAA can process proprietary file formats </w:t>
      </w:r>
      <w:r>
        <w:t>used by</w:t>
      </w:r>
      <w:r w:rsidR="00122E65">
        <w:t xml:space="preserve"> </w:t>
      </w:r>
      <w:r>
        <w:t>some of the</w:t>
      </w:r>
      <w:r w:rsidR="00122E65">
        <w:t xml:space="preserve"> leading FWD manufacturers</w:t>
      </w:r>
      <w:r>
        <w:t>, including</w:t>
      </w:r>
      <w:r w:rsidR="00645411">
        <w:t xml:space="preserve"> Dynatest, </w:t>
      </w:r>
      <w:r w:rsidR="00FD7AE9">
        <w:t>KUAB</w:t>
      </w:r>
      <w:r>
        <w:t>,</w:t>
      </w:r>
      <w:r w:rsidR="00FD7AE9">
        <w:t xml:space="preserve"> </w:t>
      </w:r>
      <w:r w:rsidR="00645411">
        <w:t xml:space="preserve">Foundation Mechanics </w:t>
      </w:r>
      <w:r>
        <w:t>(</w:t>
      </w:r>
      <w:r w:rsidR="00122E65">
        <w:t>JILS division</w:t>
      </w:r>
      <w:r>
        <w:t>), Pavetest, and CarlBro</w:t>
      </w:r>
      <w:r w:rsidR="00804388">
        <w:t xml:space="preserve">. </w:t>
      </w:r>
      <w:r w:rsidR="00943C54">
        <w:fldChar w:fldCharType="begin"/>
      </w:r>
      <w:r w:rsidR="00943C54">
        <w:instrText xml:space="preserve"> REF _Ref97116398 \h </w:instrText>
      </w:r>
      <w:r w:rsidR="00943C54">
        <w:fldChar w:fldCharType="separate"/>
      </w:r>
      <w:r w:rsidR="008F1176">
        <w:t xml:space="preserve">Table </w:t>
      </w:r>
      <w:r w:rsidR="008F1176">
        <w:rPr>
          <w:noProof/>
        </w:rPr>
        <w:t>3</w:t>
      </w:r>
      <w:r w:rsidR="008F1176">
        <w:noBreakHyphen/>
      </w:r>
      <w:r w:rsidR="008F1176">
        <w:rPr>
          <w:noProof/>
        </w:rPr>
        <w:t>4</w:t>
      </w:r>
      <w:r w:rsidR="00943C54">
        <w:fldChar w:fldCharType="end"/>
      </w:r>
      <w:r w:rsidR="00B70CA9">
        <w:t xml:space="preserve"> list</w:t>
      </w:r>
      <w:r w:rsidR="00645411">
        <w:t xml:space="preserve">s </w:t>
      </w:r>
      <w:r>
        <w:t xml:space="preserve">all </w:t>
      </w:r>
      <w:r w:rsidR="00645411">
        <w:t xml:space="preserve">the file types supported by </w:t>
      </w:r>
      <w:r>
        <w:t xml:space="preserve">the </w:t>
      </w:r>
      <w:r w:rsidR="00645411">
        <w:t>current version of BAKFAA.</w:t>
      </w:r>
    </w:p>
    <w:p w14:paraId="1DE47786" w14:textId="77777777" w:rsidR="005F7138" w:rsidRDefault="005F7138" w:rsidP="00307460"/>
    <w:p w14:paraId="50001E84" w14:textId="202091AF" w:rsidR="00C0216D" w:rsidRPr="00823D26" w:rsidRDefault="00645411" w:rsidP="00A7697C">
      <w:pPr>
        <w:pStyle w:val="TableCaption"/>
      </w:pPr>
      <w:bookmarkStart w:id="652" w:name="_Ref97116398"/>
      <w:bookmarkStart w:id="653" w:name="_Toc126328305"/>
      <w:r>
        <w:t xml:space="preserve">Table </w:t>
      </w:r>
      <w:fldSimple w:instr=" STYLEREF 1 \s ">
        <w:r w:rsidR="008F1176">
          <w:rPr>
            <w:noProof/>
          </w:rPr>
          <w:t>3</w:t>
        </w:r>
      </w:fldSimple>
      <w:r>
        <w:noBreakHyphen/>
      </w:r>
      <w:fldSimple w:instr=" SEQ Table \* ARABIC \s 1 ">
        <w:r w:rsidR="008F1176">
          <w:rPr>
            <w:noProof/>
          </w:rPr>
          <w:t>4</w:t>
        </w:r>
      </w:fldSimple>
      <w:bookmarkEnd w:id="652"/>
      <w:r w:rsidR="00582E04">
        <w:rPr>
          <w:noProof/>
        </w:rPr>
        <w:t>.</w:t>
      </w:r>
      <w:r>
        <w:t xml:space="preserve"> File types supported by BAKFAA</w:t>
      </w:r>
      <w:bookmarkEnd w:id="653"/>
    </w:p>
    <w:tbl>
      <w:tblPr>
        <w:tblStyle w:val="TableGrid"/>
        <w:tblW w:w="9072" w:type="dxa"/>
        <w:tblLook w:val="04A0" w:firstRow="1" w:lastRow="0" w:firstColumn="1" w:lastColumn="0" w:noHBand="0" w:noVBand="1"/>
      </w:tblPr>
      <w:tblGrid>
        <w:gridCol w:w="2695"/>
        <w:gridCol w:w="3510"/>
        <w:gridCol w:w="2867"/>
      </w:tblGrid>
      <w:tr w:rsidR="00C0216D" w14:paraId="0A8DE8B2" w14:textId="77777777" w:rsidTr="00C04EE3">
        <w:trPr>
          <w:trHeight w:val="431"/>
        </w:trPr>
        <w:tc>
          <w:tcPr>
            <w:tcW w:w="2695" w:type="dxa"/>
            <w:tcBorders>
              <w:top w:val="single" w:sz="12" w:space="0" w:color="auto"/>
              <w:left w:val="single" w:sz="12" w:space="0" w:color="auto"/>
              <w:bottom w:val="single" w:sz="12" w:space="0" w:color="auto"/>
              <w:right w:val="single" w:sz="12" w:space="0" w:color="auto"/>
            </w:tcBorders>
            <w:vAlign w:val="center"/>
          </w:tcPr>
          <w:p w14:paraId="4E39326F" w14:textId="2D3ECCD9" w:rsidR="00C0216D" w:rsidRDefault="00C0216D" w:rsidP="008D2BFA">
            <w:pPr>
              <w:pStyle w:val="TableHeading"/>
            </w:pPr>
            <w:r>
              <w:t xml:space="preserve">Equipment </w:t>
            </w:r>
            <w:r w:rsidR="00B745A9">
              <w:t>Manufacturer</w:t>
            </w:r>
          </w:p>
        </w:tc>
        <w:tc>
          <w:tcPr>
            <w:tcW w:w="3510" w:type="dxa"/>
            <w:tcBorders>
              <w:top w:val="single" w:sz="12" w:space="0" w:color="auto"/>
              <w:left w:val="single" w:sz="12" w:space="0" w:color="auto"/>
              <w:bottom w:val="single" w:sz="12" w:space="0" w:color="auto"/>
              <w:right w:val="single" w:sz="12" w:space="0" w:color="auto"/>
            </w:tcBorders>
            <w:vAlign w:val="center"/>
          </w:tcPr>
          <w:p w14:paraId="0350BB86" w14:textId="4462582C" w:rsidR="00C0216D" w:rsidRDefault="00C0216D" w:rsidP="008D2BFA">
            <w:pPr>
              <w:pStyle w:val="TableHeading"/>
            </w:pPr>
            <w:r>
              <w:t>Associated Data Format</w:t>
            </w:r>
          </w:p>
        </w:tc>
        <w:tc>
          <w:tcPr>
            <w:tcW w:w="2867" w:type="dxa"/>
            <w:tcBorders>
              <w:top w:val="single" w:sz="12" w:space="0" w:color="auto"/>
              <w:left w:val="single" w:sz="12" w:space="0" w:color="auto"/>
              <w:bottom w:val="single" w:sz="12" w:space="0" w:color="auto"/>
              <w:right w:val="single" w:sz="12" w:space="0" w:color="auto"/>
            </w:tcBorders>
            <w:vAlign w:val="center"/>
          </w:tcPr>
          <w:p w14:paraId="4B36A612" w14:textId="73E8BE91" w:rsidR="00C0216D" w:rsidRDefault="00B745A9" w:rsidP="008D2BFA">
            <w:pPr>
              <w:pStyle w:val="TableHeading"/>
            </w:pPr>
            <w:r>
              <w:t>File Extensions</w:t>
            </w:r>
          </w:p>
        </w:tc>
      </w:tr>
      <w:tr w:rsidR="00C04EE3" w14:paraId="4C258828" w14:textId="77777777" w:rsidTr="00C04EE3">
        <w:trPr>
          <w:trHeight w:val="20"/>
        </w:trPr>
        <w:tc>
          <w:tcPr>
            <w:tcW w:w="2695" w:type="dxa"/>
            <w:vMerge w:val="restart"/>
            <w:tcBorders>
              <w:top w:val="single" w:sz="12" w:space="0" w:color="auto"/>
              <w:left w:val="single" w:sz="12" w:space="0" w:color="auto"/>
              <w:right w:val="single" w:sz="12" w:space="0" w:color="auto"/>
            </w:tcBorders>
            <w:vAlign w:val="center"/>
          </w:tcPr>
          <w:p w14:paraId="0124AB37" w14:textId="6D8589C4" w:rsidR="00C04EE3" w:rsidRPr="00A1309A" w:rsidRDefault="00C04EE3" w:rsidP="008D2BFA">
            <w:pPr>
              <w:pStyle w:val="TableCenter"/>
            </w:pPr>
            <w:r w:rsidRPr="00A1309A">
              <w:t>Dynatest</w:t>
            </w:r>
          </w:p>
        </w:tc>
        <w:tc>
          <w:tcPr>
            <w:tcW w:w="3510" w:type="dxa"/>
            <w:tcBorders>
              <w:top w:val="single" w:sz="12" w:space="0" w:color="auto"/>
              <w:left w:val="single" w:sz="12" w:space="0" w:color="auto"/>
              <w:right w:val="single" w:sz="12" w:space="0" w:color="auto"/>
            </w:tcBorders>
            <w:vAlign w:val="center"/>
          </w:tcPr>
          <w:p w14:paraId="76C91972" w14:textId="2C6FD775" w:rsidR="00C04EE3" w:rsidRPr="00A1309A" w:rsidRDefault="00C04EE3" w:rsidP="008D2BFA">
            <w:pPr>
              <w:pStyle w:val="TableCenter"/>
            </w:pPr>
            <w:r>
              <w:t>R80, R32</w:t>
            </w:r>
          </w:p>
        </w:tc>
        <w:tc>
          <w:tcPr>
            <w:tcW w:w="2867" w:type="dxa"/>
            <w:tcBorders>
              <w:top w:val="single" w:sz="12" w:space="0" w:color="auto"/>
              <w:left w:val="single" w:sz="12" w:space="0" w:color="auto"/>
              <w:right w:val="single" w:sz="12" w:space="0" w:color="auto"/>
            </w:tcBorders>
            <w:vAlign w:val="center"/>
          </w:tcPr>
          <w:p w14:paraId="1BE21AA9" w14:textId="4D9B0F95" w:rsidR="00C04EE3" w:rsidRPr="00A1309A" w:rsidRDefault="00C04EE3" w:rsidP="008D2BFA">
            <w:pPr>
              <w:pStyle w:val="TableCenter"/>
            </w:pPr>
            <w:r w:rsidRPr="00A1309A">
              <w:t>.fwd, .</w:t>
            </w:r>
            <w:r>
              <w:t>hwd</w:t>
            </w:r>
          </w:p>
        </w:tc>
      </w:tr>
      <w:tr w:rsidR="00C04EE3" w14:paraId="56836DD2" w14:textId="77777777" w:rsidTr="00C04EE3">
        <w:trPr>
          <w:trHeight w:val="20"/>
        </w:trPr>
        <w:tc>
          <w:tcPr>
            <w:tcW w:w="2695" w:type="dxa"/>
            <w:vMerge/>
            <w:tcBorders>
              <w:left w:val="single" w:sz="12" w:space="0" w:color="auto"/>
              <w:right w:val="single" w:sz="12" w:space="0" w:color="auto"/>
            </w:tcBorders>
            <w:vAlign w:val="center"/>
          </w:tcPr>
          <w:p w14:paraId="20F72564" w14:textId="77777777" w:rsidR="00C04EE3" w:rsidRPr="00A1309A" w:rsidRDefault="00C04EE3" w:rsidP="008D2BFA">
            <w:pPr>
              <w:pStyle w:val="TableCenter"/>
            </w:pPr>
          </w:p>
        </w:tc>
        <w:tc>
          <w:tcPr>
            <w:tcW w:w="3510" w:type="dxa"/>
            <w:tcBorders>
              <w:left w:val="single" w:sz="12" w:space="0" w:color="auto"/>
              <w:right w:val="single" w:sz="12" w:space="0" w:color="auto"/>
            </w:tcBorders>
            <w:vAlign w:val="center"/>
          </w:tcPr>
          <w:p w14:paraId="446240E0" w14:textId="56A2D412" w:rsidR="00C04EE3" w:rsidRPr="00A1309A" w:rsidRDefault="00C04EE3" w:rsidP="008D2BFA">
            <w:pPr>
              <w:pStyle w:val="TableCenter"/>
            </w:pPr>
            <w:r>
              <w:t>F20, F25</w:t>
            </w:r>
          </w:p>
        </w:tc>
        <w:tc>
          <w:tcPr>
            <w:tcW w:w="2867" w:type="dxa"/>
            <w:tcBorders>
              <w:left w:val="single" w:sz="12" w:space="0" w:color="auto"/>
              <w:right w:val="single" w:sz="12" w:space="0" w:color="auto"/>
            </w:tcBorders>
            <w:vAlign w:val="center"/>
          </w:tcPr>
          <w:p w14:paraId="085F9929" w14:textId="46B74564" w:rsidR="00C04EE3" w:rsidRPr="00A1309A" w:rsidRDefault="00C04EE3" w:rsidP="008D2BFA">
            <w:pPr>
              <w:pStyle w:val="TableCenter"/>
            </w:pPr>
            <w:r>
              <w:t>.fwd, .F20, .F25</w:t>
            </w:r>
          </w:p>
        </w:tc>
      </w:tr>
      <w:tr w:rsidR="00C04EE3" w14:paraId="0DBF8413" w14:textId="77777777" w:rsidTr="00C04EE3">
        <w:trPr>
          <w:trHeight w:val="20"/>
        </w:trPr>
        <w:tc>
          <w:tcPr>
            <w:tcW w:w="2695" w:type="dxa"/>
            <w:vMerge/>
            <w:tcBorders>
              <w:left w:val="single" w:sz="12" w:space="0" w:color="auto"/>
              <w:bottom w:val="single" w:sz="12" w:space="0" w:color="auto"/>
              <w:right w:val="single" w:sz="12" w:space="0" w:color="auto"/>
            </w:tcBorders>
            <w:vAlign w:val="center"/>
          </w:tcPr>
          <w:p w14:paraId="4E4F0813" w14:textId="77777777" w:rsidR="00C04EE3" w:rsidRPr="00A1309A" w:rsidRDefault="00C04EE3" w:rsidP="008D2BFA">
            <w:pPr>
              <w:pStyle w:val="TableCenter"/>
            </w:pPr>
          </w:p>
        </w:tc>
        <w:tc>
          <w:tcPr>
            <w:tcW w:w="3510" w:type="dxa"/>
            <w:tcBorders>
              <w:left w:val="single" w:sz="12" w:space="0" w:color="auto"/>
              <w:bottom w:val="single" w:sz="12" w:space="0" w:color="auto"/>
              <w:right w:val="single" w:sz="12" w:space="0" w:color="auto"/>
            </w:tcBorders>
            <w:vAlign w:val="center"/>
          </w:tcPr>
          <w:p w14:paraId="48F5A036" w14:textId="2CF621F0" w:rsidR="00C04EE3" w:rsidRPr="00A1309A" w:rsidRDefault="00C04EE3" w:rsidP="008D2BFA">
            <w:pPr>
              <w:pStyle w:val="TableCenter"/>
            </w:pPr>
            <w:r>
              <w:t>P</w:t>
            </w:r>
            <w:r w:rsidRPr="00A1309A">
              <w:t>DDX, XML</w:t>
            </w:r>
          </w:p>
        </w:tc>
        <w:tc>
          <w:tcPr>
            <w:tcW w:w="2867" w:type="dxa"/>
            <w:tcBorders>
              <w:left w:val="single" w:sz="12" w:space="0" w:color="auto"/>
              <w:bottom w:val="single" w:sz="12" w:space="0" w:color="auto"/>
              <w:right w:val="single" w:sz="12" w:space="0" w:color="auto"/>
            </w:tcBorders>
            <w:vAlign w:val="center"/>
          </w:tcPr>
          <w:p w14:paraId="12101342" w14:textId="68B05C40" w:rsidR="00C04EE3" w:rsidRPr="00A1309A" w:rsidRDefault="00C04EE3" w:rsidP="008D2BFA">
            <w:pPr>
              <w:pStyle w:val="TableCenter"/>
            </w:pPr>
            <w:r w:rsidRPr="00A1309A">
              <w:t>.ddx, .xml</w:t>
            </w:r>
          </w:p>
        </w:tc>
      </w:tr>
      <w:tr w:rsidR="00C04EE3" w14:paraId="1A195509" w14:textId="77777777" w:rsidTr="00C04EE3">
        <w:trPr>
          <w:trHeight w:val="20"/>
        </w:trPr>
        <w:tc>
          <w:tcPr>
            <w:tcW w:w="2695" w:type="dxa"/>
            <w:tcBorders>
              <w:top w:val="single" w:sz="12" w:space="0" w:color="auto"/>
              <w:left w:val="single" w:sz="12" w:space="0" w:color="auto"/>
              <w:bottom w:val="single" w:sz="12" w:space="0" w:color="auto"/>
              <w:right w:val="single" w:sz="12" w:space="0" w:color="auto"/>
            </w:tcBorders>
            <w:vAlign w:val="center"/>
          </w:tcPr>
          <w:p w14:paraId="56E53A4D" w14:textId="6CA1A00D" w:rsidR="00C04EE3" w:rsidRPr="00A1309A" w:rsidRDefault="00C04EE3" w:rsidP="008D2BFA">
            <w:pPr>
              <w:pStyle w:val="TableCenter"/>
            </w:pPr>
            <w:r w:rsidRPr="00A1309A">
              <w:t>KUAB</w:t>
            </w:r>
          </w:p>
        </w:tc>
        <w:tc>
          <w:tcPr>
            <w:tcW w:w="3510" w:type="dxa"/>
            <w:tcBorders>
              <w:top w:val="single" w:sz="12" w:space="0" w:color="auto"/>
              <w:left w:val="single" w:sz="12" w:space="0" w:color="auto"/>
              <w:bottom w:val="single" w:sz="12" w:space="0" w:color="auto"/>
              <w:right w:val="single" w:sz="12" w:space="0" w:color="auto"/>
            </w:tcBorders>
            <w:vAlign w:val="center"/>
          </w:tcPr>
          <w:p w14:paraId="32FA78A9" w14:textId="366387A4" w:rsidR="00C04EE3" w:rsidRPr="00A1309A" w:rsidRDefault="00C04EE3" w:rsidP="008D2BFA">
            <w:pPr>
              <w:pStyle w:val="TableCenter"/>
            </w:pPr>
            <w:r w:rsidRPr="00A1309A">
              <w:t>KUAB</w:t>
            </w:r>
          </w:p>
        </w:tc>
        <w:tc>
          <w:tcPr>
            <w:tcW w:w="2867" w:type="dxa"/>
            <w:tcBorders>
              <w:top w:val="single" w:sz="12" w:space="0" w:color="auto"/>
              <w:left w:val="single" w:sz="12" w:space="0" w:color="auto"/>
              <w:bottom w:val="single" w:sz="12" w:space="0" w:color="auto"/>
              <w:right w:val="single" w:sz="12" w:space="0" w:color="auto"/>
            </w:tcBorders>
            <w:vAlign w:val="center"/>
          </w:tcPr>
          <w:p w14:paraId="4DF3B952" w14:textId="3BF99951" w:rsidR="00C04EE3" w:rsidRPr="00A1309A" w:rsidRDefault="00C04EE3" w:rsidP="008D2BFA">
            <w:pPr>
              <w:pStyle w:val="TableCenter"/>
            </w:pPr>
            <w:r w:rsidRPr="00A1309A">
              <w:t>.fwd, .hwd</w:t>
            </w:r>
          </w:p>
        </w:tc>
      </w:tr>
      <w:tr w:rsidR="00C04EE3" w14:paraId="60260F6D" w14:textId="77777777" w:rsidTr="00C04EE3">
        <w:trPr>
          <w:trHeight w:val="20"/>
        </w:trPr>
        <w:tc>
          <w:tcPr>
            <w:tcW w:w="2695" w:type="dxa"/>
            <w:tcBorders>
              <w:top w:val="single" w:sz="12" w:space="0" w:color="auto"/>
              <w:left w:val="single" w:sz="12" w:space="0" w:color="auto"/>
              <w:bottom w:val="single" w:sz="12" w:space="0" w:color="auto"/>
              <w:right w:val="single" w:sz="12" w:space="0" w:color="auto"/>
            </w:tcBorders>
            <w:vAlign w:val="center"/>
          </w:tcPr>
          <w:p w14:paraId="58DFF05E" w14:textId="1FC88058" w:rsidR="00C04EE3" w:rsidRPr="00A1309A" w:rsidRDefault="00C04EE3" w:rsidP="008D2BFA">
            <w:pPr>
              <w:pStyle w:val="TableCenter"/>
            </w:pPr>
            <w:r w:rsidRPr="00A1309A">
              <w:t>JILS</w:t>
            </w:r>
          </w:p>
        </w:tc>
        <w:tc>
          <w:tcPr>
            <w:tcW w:w="3510" w:type="dxa"/>
            <w:tcBorders>
              <w:top w:val="single" w:sz="12" w:space="0" w:color="auto"/>
              <w:left w:val="single" w:sz="12" w:space="0" w:color="auto"/>
              <w:bottom w:val="single" w:sz="12" w:space="0" w:color="auto"/>
              <w:right w:val="single" w:sz="12" w:space="0" w:color="auto"/>
            </w:tcBorders>
            <w:vAlign w:val="center"/>
          </w:tcPr>
          <w:p w14:paraId="22152589" w14:textId="7FDA80AF" w:rsidR="00C04EE3" w:rsidRPr="00A1309A" w:rsidRDefault="00C04EE3" w:rsidP="008D2BFA">
            <w:pPr>
              <w:pStyle w:val="TableCenter"/>
            </w:pPr>
            <w:r w:rsidRPr="00A1309A">
              <w:t>M3, M5</w:t>
            </w:r>
          </w:p>
        </w:tc>
        <w:tc>
          <w:tcPr>
            <w:tcW w:w="2867" w:type="dxa"/>
            <w:tcBorders>
              <w:top w:val="single" w:sz="12" w:space="0" w:color="auto"/>
              <w:left w:val="single" w:sz="12" w:space="0" w:color="auto"/>
              <w:bottom w:val="single" w:sz="12" w:space="0" w:color="auto"/>
              <w:right w:val="single" w:sz="12" w:space="0" w:color="auto"/>
            </w:tcBorders>
            <w:vAlign w:val="center"/>
          </w:tcPr>
          <w:p w14:paraId="204DB504" w14:textId="0CFF8803" w:rsidR="00C04EE3" w:rsidRPr="00A1309A" w:rsidRDefault="00C04EE3" w:rsidP="008D2BFA">
            <w:pPr>
              <w:pStyle w:val="TableCenter"/>
            </w:pPr>
            <w:r w:rsidRPr="00A1309A">
              <w:t>.fwd, .hwd, .dat</w:t>
            </w:r>
          </w:p>
        </w:tc>
      </w:tr>
      <w:tr w:rsidR="00C04EE3" w14:paraId="78514361" w14:textId="77777777" w:rsidTr="00C04EE3">
        <w:trPr>
          <w:trHeight w:val="20"/>
        </w:trPr>
        <w:tc>
          <w:tcPr>
            <w:tcW w:w="2695" w:type="dxa"/>
            <w:tcBorders>
              <w:top w:val="single" w:sz="12" w:space="0" w:color="auto"/>
              <w:left w:val="single" w:sz="12" w:space="0" w:color="auto"/>
              <w:bottom w:val="single" w:sz="12" w:space="0" w:color="auto"/>
              <w:right w:val="single" w:sz="12" w:space="0" w:color="auto"/>
            </w:tcBorders>
            <w:vAlign w:val="center"/>
          </w:tcPr>
          <w:p w14:paraId="2F2AB28C" w14:textId="679BB56D" w:rsidR="00C04EE3" w:rsidRPr="00A1309A" w:rsidRDefault="00C04EE3" w:rsidP="008D2BFA">
            <w:pPr>
              <w:pStyle w:val="TableCenter"/>
            </w:pPr>
            <w:r w:rsidRPr="00A1309A">
              <w:t>PaveTest</w:t>
            </w:r>
          </w:p>
        </w:tc>
        <w:tc>
          <w:tcPr>
            <w:tcW w:w="3510" w:type="dxa"/>
            <w:tcBorders>
              <w:top w:val="single" w:sz="12" w:space="0" w:color="auto"/>
              <w:left w:val="single" w:sz="12" w:space="0" w:color="auto"/>
              <w:bottom w:val="single" w:sz="12" w:space="0" w:color="auto"/>
              <w:right w:val="single" w:sz="12" w:space="0" w:color="auto"/>
            </w:tcBorders>
            <w:vAlign w:val="center"/>
          </w:tcPr>
          <w:p w14:paraId="1410788F" w14:textId="37585CC3" w:rsidR="00C04EE3" w:rsidRPr="00A1309A" w:rsidRDefault="00C04EE3" w:rsidP="008D2BFA">
            <w:pPr>
              <w:pStyle w:val="TableCenter"/>
            </w:pPr>
            <w:r w:rsidRPr="00A1309A">
              <w:t>PaveTest</w:t>
            </w:r>
          </w:p>
        </w:tc>
        <w:tc>
          <w:tcPr>
            <w:tcW w:w="2867" w:type="dxa"/>
            <w:tcBorders>
              <w:top w:val="single" w:sz="12" w:space="0" w:color="auto"/>
              <w:left w:val="single" w:sz="12" w:space="0" w:color="auto"/>
              <w:bottom w:val="single" w:sz="12" w:space="0" w:color="auto"/>
              <w:right w:val="single" w:sz="12" w:space="0" w:color="auto"/>
            </w:tcBorders>
            <w:vAlign w:val="center"/>
          </w:tcPr>
          <w:p w14:paraId="56EDB54E" w14:textId="259B46A6" w:rsidR="00C04EE3" w:rsidRPr="00A1309A" w:rsidRDefault="00C04EE3" w:rsidP="008D2BFA">
            <w:pPr>
              <w:pStyle w:val="TableCenter"/>
            </w:pPr>
            <w:r w:rsidRPr="00A1309A">
              <w:t>.csv</w:t>
            </w:r>
          </w:p>
        </w:tc>
      </w:tr>
      <w:tr w:rsidR="00C04EE3" w14:paraId="14EEC30D" w14:textId="77777777" w:rsidTr="00C04EE3">
        <w:trPr>
          <w:trHeight w:val="20"/>
        </w:trPr>
        <w:tc>
          <w:tcPr>
            <w:tcW w:w="2695" w:type="dxa"/>
            <w:tcBorders>
              <w:top w:val="single" w:sz="12" w:space="0" w:color="auto"/>
              <w:left w:val="single" w:sz="12" w:space="0" w:color="auto"/>
              <w:bottom w:val="single" w:sz="12" w:space="0" w:color="auto"/>
              <w:right w:val="single" w:sz="12" w:space="0" w:color="auto"/>
            </w:tcBorders>
            <w:vAlign w:val="center"/>
          </w:tcPr>
          <w:p w14:paraId="046AA395" w14:textId="120C544C" w:rsidR="00C04EE3" w:rsidRPr="00A1309A" w:rsidRDefault="00C04EE3" w:rsidP="008D2BFA">
            <w:pPr>
              <w:pStyle w:val="TableCenter"/>
            </w:pPr>
            <w:r w:rsidRPr="00A1309A">
              <w:t>CarlBro</w:t>
            </w:r>
          </w:p>
        </w:tc>
        <w:tc>
          <w:tcPr>
            <w:tcW w:w="3510" w:type="dxa"/>
            <w:tcBorders>
              <w:top w:val="single" w:sz="12" w:space="0" w:color="auto"/>
              <w:left w:val="single" w:sz="12" w:space="0" w:color="auto"/>
              <w:bottom w:val="single" w:sz="12" w:space="0" w:color="auto"/>
              <w:right w:val="single" w:sz="12" w:space="0" w:color="auto"/>
            </w:tcBorders>
            <w:vAlign w:val="center"/>
          </w:tcPr>
          <w:p w14:paraId="0A122D26" w14:textId="21D005A8" w:rsidR="00C04EE3" w:rsidRPr="00A1309A" w:rsidRDefault="00C04EE3" w:rsidP="008D2BFA">
            <w:pPr>
              <w:pStyle w:val="TableCenter"/>
            </w:pPr>
            <w:r w:rsidRPr="00A1309A">
              <w:t>CarlBro</w:t>
            </w:r>
          </w:p>
        </w:tc>
        <w:tc>
          <w:tcPr>
            <w:tcW w:w="2867" w:type="dxa"/>
            <w:tcBorders>
              <w:top w:val="single" w:sz="12" w:space="0" w:color="auto"/>
              <w:left w:val="single" w:sz="12" w:space="0" w:color="auto"/>
              <w:bottom w:val="single" w:sz="12" w:space="0" w:color="auto"/>
              <w:right w:val="single" w:sz="12" w:space="0" w:color="auto"/>
            </w:tcBorders>
            <w:vAlign w:val="center"/>
          </w:tcPr>
          <w:p w14:paraId="765AD01C" w14:textId="32FA0476" w:rsidR="00C04EE3" w:rsidRPr="00A1309A" w:rsidRDefault="00C04EE3" w:rsidP="008D2BFA">
            <w:pPr>
              <w:pStyle w:val="TableCenter"/>
            </w:pPr>
            <w:r w:rsidRPr="00A1309A">
              <w:t>.fwd, .txt</w:t>
            </w:r>
          </w:p>
        </w:tc>
      </w:tr>
      <w:tr w:rsidR="00C04EE3" w14:paraId="7634276E" w14:textId="77777777" w:rsidTr="00C04EE3">
        <w:trPr>
          <w:trHeight w:val="20"/>
        </w:trPr>
        <w:tc>
          <w:tcPr>
            <w:tcW w:w="2695" w:type="dxa"/>
            <w:tcBorders>
              <w:top w:val="single" w:sz="12" w:space="0" w:color="auto"/>
              <w:left w:val="single" w:sz="12" w:space="0" w:color="auto"/>
              <w:bottom w:val="single" w:sz="12" w:space="0" w:color="auto"/>
              <w:right w:val="single" w:sz="12" w:space="0" w:color="auto"/>
            </w:tcBorders>
            <w:vAlign w:val="center"/>
          </w:tcPr>
          <w:p w14:paraId="003FCF02" w14:textId="1251CF30" w:rsidR="00C04EE3" w:rsidRPr="00A1309A" w:rsidRDefault="00C04EE3" w:rsidP="008D2BFA">
            <w:pPr>
              <w:pStyle w:val="TableCenter"/>
            </w:pPr>
            <w:r w:rsidRPr="00A1309A">
              <w:t>AASHTO</w:t>
            </w:r>
          </w:p>
        </w:tc>
        <w:tc>
          <w:tcPr>
            <w:tcW w:w="3510" w:type="dxa"/>
            <w:tcBorders>
              <w:top w:val="single" w:sz="12" w:space="0" w:color="auto"/>
              <w:left w:val="single" w:sz="12" w:space="0" w:color="auto"/>
              <w:bottom w:val="single" w:sz="12" w:space="0" w:color="auto"/>
              <w:right w:val="single" w:sz="12" w:space="0" w:color="auto"/>
            </w:tcBorders>
            <w:vAlign w:val="center"/>
          </w:tcPr>
          <w:p w14:paraId="2AF53873" w14:textId="5797D938" w:rsidR="00C04EE3" w:rsidRPr="00A1309A" w:rsidRDefault="00C04EE3" w:rsidP="008D2BFA">
            <w:pPr>
              <w:pStyle w:val="TableCenter"/>
            </w:pPr>
            <w:r w:rsidRPr="00A1309A">
              <w:t>Pavement Deflection Data Exchange</w:t>
            </w:r>
          </w:p>
        </w:tc>
        <w:tc>
          <w:tcPr>
            <w:tcW w:w="2867" w:type="dxa"/>
            <w:tcBorders>
              <w:top w:val="single" w:sz="12" w:space="0" w:color="auto"/>
              <w:left w:val="single" w:sz="12" w:space="0" w:color="auto"/>
              <w:bottom w:val="single" w:sz="12" w:space="0" w:color="auto"/>
              <w:right w:val="single" w:sz="12" w:space="0" w:color="auto"/>
            </w:tcBorders>
            <w:vAlign w:val="center"/>
          </w:tcPr>
          <w:p w14:paraId="1C835A83" w14:textId="12A6EA15" w:rsidR="00C04EE3" w:rsidRPr="00A1309A" w:rsidRDefault="00C04EE3" w:rsidP="008D2BFA">
            <w:pPr>
              <w:pStyle w:val="TableCenter"/>
            </w:pPr>
            <w:r w:rsidRPr="00A1309A">
              <w:t>.ddx</w:t>
            </w:r>
          </w:p>
        </w:tc>
      </w:tr>
    </w:tbl>
    <w:p w14:paraId="22154198" w14:textId="2F504B4C" w:rsidR="000902E6" w:rsidRDefault="000902E6">
      <w:r>
        <w:t>BAKFAA allows the user to import an FWD file directly into the interface</w:t>
      </w:r>
      <w:r w:rsidR="00D43C8F">
        <w:t xml:space="preserve"> by c</w:t>
      </w:r>
      <w:r>
        <w:t>lick</w:t>
      </w:r>
      <w:r w:rsidR="00D43C8F">
        <w:t>ing</w:t>
      </w:r>
      <w:r>
        <w:t xml:space="preserve"> the “FWD” </w:t>
      </w:r>
      <w:r w:rsidR="00FB4067">
        <w:t xml:space="preserve">drop-down in the top </w:t>
      </w:r>
      <w:r w:rsidR="00E464E1">
        <w:t>toolbar</w:t>
      </w:r>
      <w:r w:rsidR="00FB4067">
        <w:t xml:space="preserve"> then “Load FWD File”,</w:t>
      </w:r>
      <w:r>
        <w:t xml:space="preserve"> and </w:t>
      </w:r>
      <w:r w:rsidR="004345AB">
        <w:t xml:space="preserve">then browsing to </w:t>
      </w:r>
      <w:r>
        <w:t>select a</w:t>
      </w:r>
      <w:r w:rsidR="004F56A8">
        <w:t>n</w:t>
      </w:r>
      <w:r>
        <w:t xml:space="preserve"> FWD file (see </w:t>
      </w:r>
      <w:r>
        <w:fldChar w:fldCharType="begin"/>
      </w:r>
      <w:r>
        <w:instrText xml:space="preserve"> REF _Ref97139299 \h </w:instrText>
      </w:r>
      <w:r>
        <w:fldChar w:fldCharType="separate"/>
      </w:r>
      <w:r w:rsidR="008F1176" w:rsidRPr="00C31284">
        <w:t xml:space="preserve">Figure </w:t>
      </w:r>
      <w:r w:rsidR="008F1176">
        <w:rPr>
          <w:noProof/>
        </w:rPr>
        <w:t>3</w:t>
      </w:r>
      <w:r w:rsidR="008F1176" w:rsidRPr="00C31284">
        <w:noBreakHyphen/>
      </w:r>
      <w:r w:rsidR="008F1176">
        <w:rPr>
          <w:noProof/>
        </w:rPr>
        <w:t>24</w:t>
      </w:r>
      <w:r>
        <w:fldChar w:fldCharType="end"/>
      </w:r>
      <w:r w:rsidR="004B1646">
        <w:t xml:space="preserve"> (a)</w:t>
      </w:r>
      <w:r>
        <w:t xml:space="preserve">). </w:t>
      </w:r>
    </w:p>
    <w:p w14:paraId="7B5888AD" w14:textId="0C80EC03" w:rsidR="0013650B" w:rsidRDefault="003354ED">
      <w:r>
        <w:t>The FWD file information for each FWD drop including measured deflections, FWD plate load, distance measuring instrument (DMI)</w:t>
      </w:r>
      <w:r w:rsidR="00D43C8F">
        <w:t xml:space="preserve"> location information</w:t>
      </w:r>
      <w:r>
        <w:t>, drop number</w:t>
      </w:r>
      <w:r w:rsidR="00D43C8F">
        <w:t>,</w:t>
      </w:r>
      <w:r>
        <w:t xml:space="preserve"> and anomaly checks will be displayed </w:t>
      </w:r>
      <w:r w:rsidR="00D43C8F">
        <w:t>in the</w:t>
      </w:r>
      <w:r>
        <w:t xml:space="preserve"> “FWD </w:t>
      </w:r>
      <w:r w:rsidR="00F43B25">
        <w:t>Drops</w:t>
      </w:r>
      <w:r>
        <w:t xml:space="preserve">” </w:t>
      </w:r>
      <w:r w:rsidR="00E464E1">
        <w:t>module</w:t>
      </w:r>
      <w:r w:rsidR="002820E5">
        <w:t>, as highlight</w:t>
      </w:r>
      <w:r w:rsidR="00D43C8F">
        <w:t>ed</w:t>
      </w:r>
      <w:r w:rsidR="002820E5">
        <w:t xml:space="preserve"> b</w:t>
      </w:r>
      <w:r w:rsidR="00D43C8F">
        <w:t>y a red box</w:t>
      </w:r>
      <w:r w:rsidR="002820E5">
        <w:t xml:space="preserve"> in </w:t>
      </w:r>
      <w:r w:rsidR="002820E5">
        <w:fldChar w:fldCharType="begin"/>
      </w:r>
      <w:r w:rsidR="002820E5">
        <w:instrText xml:space="preserve"> REF _Ref97139299 \h </w:instrText>
      </w:r>
      <w:r w:rsidR="002820E5">
        <w:fldChar w:fldCharType="separate"/>
      </w:r>
      <w:r w:rsidR="008F1176" w:rsidRPr="00C31284">
        <w:t xml:space="preserve">Figure </w:t>
      </w:r>
      <w:r w:rsidR="008F1176">
        <w:rPr>
          <w:noProof/>
        </w:rPr>
        <w:t>3</w:t>
      </w:r>
      <w:r w:rsidR="008F1176" w:rsidRPr="00C31284">
        <w:noBreakHyphen/>
      </w:r>
      <w:r w:rsidR="008F1176">
        <w:rPr>
          <w:noProof/>
        </w:rPr>
        <w:t>24</w:t>
      </w:r>
      <w:r w:rsidR="002820E5">
        <w:fldChar w:fldCharType="end"/>
      </w:r>
      <w:r>
        <w:t>.</w:t>
      </w:r>
      <w:r w:rsidR="00AE7230">
        <w:t xml:space="preserve"> </w:t>
      </w:r>
    </w:p>
    <w:p w14:paraId="792F1D6F" w14:textId="25903F44" w:rsidR="003354ED" w:rsidRDefault="003354ED" w:rsidP="003354ED">
      <w:pPr>
        <w:pStyle w:val="ListParagraph"/>
        <w:numPr>
          <w:ilvl w:val="0"/>
          <w:numId w:val="17"/>
        </w:numPr>
      </w:pPr>
      <w:r>
        <w:t>Anomaly check boxes allow quality control of FWD data. FWD drops are flagged if anomalies are identified in load level</w:t>
      </w:r>
      <w:r w:rsidR="00D43C8F">
        <w:t>s</w:t>
      </w:r>
      <w:r>
        <w:t xml:space="preserve"> or deflection basins. </w:t>
      </w:r>
    </w:p>
    <w:p w14:paraId="29D7DC89" w14:textId="4BE91A01" w:rsidR="003A2676" w:rsidRDefault="003A2676" w:rsidP="00621368">
      <w:pPr>
        <w:pStyle w:val="ListParagraph"/>
        <w:numPr>
          <w:ilvl w:val="1"/>
          <w:numId w:val="17"/>
        </w:numPr>
      </w:pPr>
      <w:r>
        <w:t xml:space="preserve">Deflection basins are flagged if the recorded deflections are 1) </w:t>
      </w:r>
      <w:r>
        <w:rPr>
          <w:rFonts w:cs="Times New Roman"/>
        </w:rPr>
        <w:t>showing a non-decreasing sequence</w:t>
      </w:r>
      <w:r>
        <w:t>, 2) larger than 100 mils (2540 mc), or 3) recorded zero. Deflections larger than 100 mils are flagged because</w:t>
      </w:r>
      <w:r>
        <w:rPr>
          <w:rFonts w:cs="Times New Roman"/>
        </w:rPr>
        <w:t xml:space="preserve"> they are beyond the linear range of most deflection sensors.</w:t>
      </w:r>
    </w:p>
    <w:p w14:paraId="1F892323" w14:textId="77777777" w:rsidR="003354ED" w:rsidRDefault="003354ED" w:rsidP="003354ED">
      <w:pPr>
        <w:pStyle w:val="ListParagraph"/>
        <w:numPr>
          <w:ilvl w:val="1"/>
          <w:numId w:val="17"/>
        </w:numPr>
      </w:pPr>
      <w:r>
        <w:t xml:space="preserve">Load levels are flagged if the recorded FWD plate load is smaller than 9,900 lbs. or larger than 60,024 lbs. (44 kN – 267 kN). </w:t>
      </w:r>
    </w:p>
    <w:p w14:paraId="3B97F0FD" w14:textId="44DCBBC7" w:rsidR="003354ED" w:rsidRDefault="003354ED" w:rsidP="003354ED">
      <w:pPr>
        <w:pStyle w:val="ListParagraph"/>
        <w:numPr>
          <w:ilvl w:val="0"/>
          <w:numId w:val="17"/>
        </w:numPr>
      </w:pPr>
      <w:r>
        <w:t xml:space="preserve">“Drop No.” is the number of FWD drops in a single FWD test. </w:t>
      </w:r>
      <w:r w:rsidR="00883D33">
        <w:t xml:space="preserve">BAKFAA has no limitations on the maximum </w:t>
      </w:r>
      <w:r>
        <w:t>number of drops in a single FWD test</w:t>
      </w:r>
      <w:r w:rsidR="00883D33">
        <w:t xml:space="preserve">. Test locations can have </w:t>
      </w:r>
      <w:r w:rsidR="00FA616E">
        <w:t xml:space="preserve">a </w:t>
      </w:r>
      <w:r w:rsidR="00883D33">
        <w:t xml:space="preserve">different </w:t>
      </w:r>
      <w:r w:rsidR="00FA616E">
        <w:t xml:space="preserve">amount of </w:t>
      </w:r>
      <w:r w:rsidR="00883D33">
        <w:t>drop numbers</w:t>
      </w:r>
      <w:r>
        <w:t>.</w:t>
      </w:r>
    </w:p>
    <w:p w14:paraId="4F04E091" w14:textId="596750D1" w:rsidR="003354ED" w:rsidRDefault="003354ED" w:rsidP="003354ED">
      <w:pPr>
        <w:pStyle w:val="ListParagraph"/>
        <w:numPr>
          <w:ilvl w:val="0"/>
          <w:numId w:val="17"/>
        </w:numPr>
      </w:pPr>
      <w:r>
        <w:t>“</w:t>
      </w:r>
      <w:r w:rsidR="00883D33">
        <w:t>DMI</w:t>
      </w:r>
      <w:r>
        <w:t xml:space="preserve">” </w:t>
      </w:r>
      <w:r w:rsidR="00883D33">
        <w:t>identifies</w:t>
      </w:r>
      <w:r w:rsidRPr="009F27A6">
        <w:t xml:space="preserve"> </w:t>
      </w:r>
      <w:r>
        <w:t>the</w:t>
      </w:r>
      <w:r w:rsidR="00883D33">
        <w:t xml:space="preserve"> location</w:t>
      </w:r>
      <w:r w:rsidR="00FA616E">
        <w:t xml:space="preserve"> (also known as ‘station’)</w:t>
      </w:r>
      <w:r w:rsidR="00883D33">
        <w:t xml:space="preserve"> of each</w:t>
      </w:r>
      <w:r>
        <w:t xml:space="preserve"> FWD </w:t>
      </w:r>
      <w:r w:rsidR="00883D33">
        <w:t>test point</w:t>
      </w:r>
      <w:r>
        <w:t>.</w:t>
      </w:r>
    </w:p>
    <w:p w14:paraId="0927FF88" w14:textId="49540050" w:rsidR="003354ED" w:rsidRDefault="003354ED" w:rsidP="003354ED">
      <w:pPr>
        <w:pStyle w:val="ListParagraph"/>
        <w:numPr>
          <w:ilvl w:val="0"/>
          <w:numId w:val="17"/>
        </w:numPr>
      </w:pPr>
      <w:r>
        <w:t>“L</w:t>
      </w:r>
      <w:r w:rsidRPr="009F27A6">
        <w:t>oad</w:t>
      </w:r>
      <w:r>
        <w:t>”</w:t>
      </w:r>
      <w:r w:rsidRPr="009F27A6">
        <w:t xml:space="preserve"> </w:t>
      </w:r>
      <w:r w:rsidR="0023234A">
        <w:t>displays</w:t>
      </w:r>
      <w:r w:rsidRPr="009F27A6">
        <w:t xml:space="preserve"> </w:t>
      </w:r>
      <w:r>
        <w:t>the</w:t>
      </w:r>
      <w:r w:rsidRPr="009F27A6">
        <w:t xml:space="preserve"> applied</w:t>
      </w:r>
      <w:r>
        <w:t xml:space="preserve"> </w:t>
      </w:r>
      <w:r w:rsidR="0023234A">
        <w:t>FWD load for</w:t>
      </w:r>
      <w:r>
        <w:t xml:space="preserve"> each drop.</w:t>
      </w:r>
    </w:p>
    <w:p w14:paraId="5E82CA9D" w14:textId="2AF4F760" w:rsidR="003354ED" w:rsidRDefault="003354ED" w:rsidP="003354ED">
      <w:pPr>
        <w:pStyle w:val="ListParagraph"/>
        <w:numPr>
          <w:ilvl w:val="0"/>
          <w:numId w:val="17"/>
        </w:numPr>
      </w:pPr>
      <w:r>
        <w:t>“Deflections” are measured deflection</w:t>
      </w:r>
      <w:r w:rsidR="0023234A">
        <w:t>s</w:t>
      </w:r>
      <w:r>
        <w:t xml:space="preserve"> recorded by </w:t>
      </w:r>
      <w:r w:rsidR="005B5356">
        <w:t>the</w:t>
      </w:r>
      <w:r>
        <w:t xml:space="preserve"> </w:t>
      </w:r>
      <w:r w:rsidR="0023234A">
        <w:t xml:space="preserve">FWD </w:t>
      </w:r>
      <w:r>
        <w:t>sensor</w:t>
      </w:r>
      <w:r w:rsidR="005B5356">
        <w:t>s</w:t>
      </w:r>
      <w:r w:rsidR="00A13292">
        <w:t xml:space="preserve"> </w:t>
      </w:r>
      <w:r w:rsidR="005B5356">
        <w:t>for</w:t>
      </w:r>
      <w:r w:rsidR="00A13292">
        <w:t xml:space="preserve"> each drop</w:t>
      </w:r>
      <w:r>
        <w:t>.</w:t>
      </w:r>
    </w:p>
    <w:p w14:paraId="5AA3CA71" w14:textId="351B2DF5" w:rsidR="003354ED" w:rsidRDefault="003354ED" w:rsidP="003354ED">
      <w:pPr>
        <w:pStyle w:val="ListParagraph"/>
        <w:numPr>
          <w:ilvl w:val="0"/>
          <w:numId w:val="17"/>
        </w:numPr>
      </w:pPr>
      <w:r>
        <w:t xml:space="preserve"> </w:t>
      </w:r>
      <w:r w:rsidR="00897E70">
        <w:t xml:space="preserve">The operator </w:t>
      </w:r>
      <w:r w:rsidR="004345AB">
        <w:t>c</w:t>
      </w:r>
      <w:r>
        <w:t>omments</w:t>
      </w:r>
      <w:r w:rsidR="00445A6F">
        <w:t xml:space="preserve"> for test locations</w:t>
      </w:r>
      <w:r>
        <w:t xml:space="preserve"> are</w:t>
      </w:r>
      <w:r w:rsidR="004345AB">
        <w:t xml:space="preserve"> identified by BAKFAA and replaced with a </w:t>
      </w:r>
      <w:r w:rsidR="00FA616E">
        <w:t>‘</w:t>
      </w:r>
      <w:r w:rsidR="004345AB">
        <w:t>Station</w:t>
      </w:r>
      <w:r w:rsidR="00FA616E">
        <w:t>’</w:t>
      </w:r>
      <w:r w:rsidR="004345AB">
        <w:t xml:space="preserve"> number</w:t>
      </w:r>
      <w:r w:rsidR="00AE7230">
        <w:t>, starting at 1 and increasing sequentially</w:t>
      </w:r>
      <w:r>
        <w:t>.</w:t>
      </w:r>
    </w:p>
    <w:p w14:paraId="05673661" w14:textId="1019F2E1" w:rsidR="00AE7230" w:rsidRDefault="00AE7230" w:rsidP="00621368">
      <w:r>
        <w:lastRenderedPageBreak/>
        <w:t xml:space="preserve">The “Station Details” </w:t>
      </w:r>
      <w:r w:rsidR="00445A6F">
        <w:t>module</w:t>
      </w:r>
      <w:r>
        <w:t xml:space="preserve"> displays the FWD drop information including measured deflections, FWD plate load, DMI location information, drop number, and anomaly checks for all drops in the station of the selected drop (see </w:t>
      </w:r>
      <w:r w:rsidR="001A59C5">
        <w:fldChar w:fldCharType="begin"/>
      </w:r>
      <w:r w:rsidR="001A59C5">
        <w:instrText xml:space="preserve"> REF _Ref118104517 \h </w:instrText>
      </w:r>
      <w:r w:rsidR="001A59C5">
        <w:fldChar w:fldCharType="separate"/>
      </w:r>
      <w:r w:rsidR="008F1176" w:rsidRPr="00C31284">
        <w:t xml:space="preserve">Figure </w:t>
      </w:r>
      <w:r w:rsidR="008F1176">
        <w:rPr>
          <w:noProof/>
        </w:rPr>
        <w:t>3</w:t>
      </w:r>
      <w:r w:rsidR="008F1176" w:rsidRPr="00C31284">
        <w:noBreakHyphen/>
      </w:r>
      <w:r w:rsidR="008F1176">
        <w:rPr>
          <w:noProof/>
        </w:rPr>
        <w:t>25</w:t>
      </w:r>
      <w:r w:rsidR="001A59C5">
        <w:fldChar w:fldCharType="end"/>
      </w:r>
      <w:r w:rsidR="001A59C5">
        <w:t>)</w:t>
      </w:r>
      <w:r>
        <w:t>.</w:t>
      </w:r>
      <w:r w:rsidR="001A59C5">
        <w:t xml:space="preserve"> The values in “Station Details” are not editable.</w:t>
      </w:r>
    </w:p>
    <w:p w14:paraId="589A2FFC" w14:textId="5392BD27" w:rsidR="003354ED" w:rsidRDefault="00897E70" w:rsidP="003354ED">
      <w:r>
        <w:t>The</w:t>
      </w:r>
      <w:r w:rsidR="003354ED">
        <w:t xml:space="preserve"> deflection </w:t>
      </w:r>
      <w:r w:rsidR="00AE7230">
        <w:t>graph</w:t>
      </w:r>
      <w:r w:rsidR="003354ED">
        <w:t xml:space="preserve"> </w:t>
      </w:r>
      <w:r w:rsidR="00AE7230">
        <w:t>and sensor table</w:t>
      </w:r>
      <w:r w:rsidR="003354ED">
        <w:t xml:space="preserve"> update </w:t>
      </w:r>
      <w:r w:rsidR="005B5356">
        <w:t>when</w:t>
      </w:r>
      <w:r w:rsidR="003354ED">
        <w:t xml:space="preserve"> the user </w:t>
      </w:r>
      <w:r w:rsidR="005B5356">
        <w:t>selects</w:t>
      </w:r>
      <w:r w:rsidR="003354ED">
        <w:t xml:space="preserve"> </w:t>
      </w:r>
      <w:r w:rsidR="005B5356">
        <w:t>an</w:t>
      </w:r>
      <w:r w:rsidR="003354ED">
        <w:t xml:space="preserve"> FWD drop (</w:t>
      </w:r>
      <w:r w:rsidR="00A13292">
        <w:t xml:space="preserve">see </w:t>
      </w:r>
      <w:r w:rsidR="00A13292">
        <w:fldChar w:fldCharType="begin"/>
      </w:r>
      <w:r w:rsidR="00A13292">
        <w:instrText xml:space="preserve"> REF _Ref97139299 \h </w:instrText>
      </w:r>
      <w:r w:rsidR="00A13292">
        <w:fldChar w:fldCharType="separate"/>
      </w:r>
      <w:r w:rsidR="008F1176" w:rsidRPr="00C31284">
        <w:t xml:space="preserve">Figure </w:t>
      </w:r>
      <w:r w:rsidR="008F1176">
        <w:rPr>
          <w:noProof/>
        </w:rPr>
        <w:t>3</w:t>
      </w:r>
      <w:r w:rsidR="008F1176" w:rsidRPr="00C31284">
        <w:noBreakHyphen/>
      </w:r>
      <w:r w:rsidR="008F1176">
        <w:rPr>
          <w:noProof/>
        </w:rPr>
        <w:t>24</w:t>
      </w:r>
      <w:r w:rsidR="00A13292">
        <w:fldChar w:fldCharType="end"/>
      </w:r>
      <w:r w:rsidR="004B1646">
        <w:t xml:space="preserve"> (b)</w:t>
      </w:r>
      <w:r w:rsidR="003354ED">
        <w:t>).</w:t>
      </w:r>
    </w:p>
    <w:p w14:paraId="21F859A4" w14:textId="4C86ADCA" w:rsidR="001A59C5" w:rsidRDefault="001D652C" w:rsidP="008D2BFA">
      <w:pPr>
        <w:pStyle w:val="Figure"/>
      </w:pPr>
      <w:r>
        <w:rPr>
          <w:noProof/>
        </w:rPr>
        <mc:AlternateContent>
          <mc:Choice Requires="wps">
            <w:drawing>
              <wp:anchor distT="0" distB="0" distL="114300" distR="114300" simplePos="0" relativeHeight="251729920" behindDoc="0" locked="0" layoutInCell="1" allowOverlap="1" wp14:anchorId="5A442F3A" wp14:editId="7D0E6DF9">
                <wp:simplePos x="0" y="0"/>
                <wp:positionH relativeFrom="column">
                  <wp:posOffset>2828925</wp:posOffset>
                </wp:positionH>
                <wp:positionV relativeFrom="paragraph">
                  <wp:posOffset>590550</wp:posOffset>
                </wp:positionV>
                <wp:extent cx="320040" cy="0"/>
                <wp:effectExtent l="0" t="76200" r="22860" b="95250"/>
                <wp:wrapNone/>
                <wp:docPr id="251" name="Straight Arrow Connector 251"/>
                <wp:cNvGraphicFramePr/>
                <a:graphic xmlns:a="http://schemas.openxmlformats.org/drawingml/2006/main">
                  <a:graphicData uri="http://schemas.microsoft.com/office/word/2010/wordprocessingShape">
                    <wps:wsp>
                      <wps:cNvCnPr/>
                      <wps:spPr>
                        <a:xfrm flipV="1">
                          <a:off x="0" y="0"/>
                          <a:ext cx="320040"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788445" id="Straight Arrow Connector 251" o:spid="_x0000_s1026" type="#_x0000_t32" style="position:absolute;margin-left:222.75pt;margin-top:46.5pt;width:25.2pt;height:0;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" strokecolor="#c00000" strokeweight="1.5pt">
                <v:stroke endarrow="block" joinstyle="miter"/>
              </v:shape>
            </w:pict>
          </mc:Fallback>
        </mc:AlternateContent>
      </w:r>
      <w:r w:rsidRPr="00D43ABC">
        <w:rPr>
          <w:noProof/>
        </w:rPr>
        <mc:AlternateContent>
          <mc:Choice Requires="wps">
            <w:drawing>
              <wp:anchor distT="45720" distB="45720" distL="114300" distR="114300" simplePos="0" relativeHeight="251728896" behindDoc="0" locked="0" layoutInCell="1" allowOverlap="1" wp14:anchorId="11410348" wp14:editId="2B2FED61">
                <wp:simplePos x="0" y="0"/>
                <wp:positionH relativeFrom="margin">
                  <wp:posOffset>3147695</wp:posOffset>
                </wp:positionH>
                <wp:positionV relativeFrom="paragraph">
                  <wp:posOffset>390525</wp:posOffset>
                </wp:positionV>
                <wp:extent cx="1047750" cy="304800"/>
                <wp:effectExtent l="0" t="0" r="0" b="0"/>
                <wp:wrapNone/>
                <wp:docPr id="2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304800"/>
                        </a:xfrm>
                        <a:prstGeom prst="rect">
                          <a:avLst/>
                        </a:prstGeom>
                        <a:solidFill>
                          <a:srgbClr val="E8E8E8"/>
                        </a:solidFill>
                        <a:ln w="9525">
                          <a:noFill/>
                          <a:miter lim="800000"/>
                          <a:headEnd/>
                          <a:tailEnd/>
                        </a:ln>
                      </wps:spPr>
                      <wps:txbx>
                        <w:txbxContent>
                          <w:p w14:paraId="7BEE4589" w14:textId="37E09A74" w:rsidR="00746295" w:rsidRPr="00621368" w:rsidRDefault="00746295" w:rsidP="00621368">
                            <w:pPr>
                              <w:jc w:val="left"/>
                              <w:rPr>
                                <w:color w:val="C00000"/>
                              </w:rPr>
                            </w:pPr>
                            <w:r>
                              <w:rPr>
                                <w:color w:val="C00000"/>
                              </w:rPr>
                              <w:t>Load FWD file</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1410348" id="_x0000_s1058" type="#_x0000_t202" style="position:absolute;left:0;text-align:left;margin-left:247.85pt;margin-top:30.75pt;width:82.5pt;height:24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" fillcolor="#e8e8e8" stroked="f">
                <v:textbox inset="3.6pt,0,0,0">
                  <w:txbxContent>
                    <w:p w14:paraId="7BEE4589" w14:textId="37E09A74" w:rsidR="00746295" w:rsidRPr="00621368" w:rsidRDefault="00746295" w:rsidP="00621368">
                      <w:pPr>
                        <w:jc w:val="left"/>
                        <w:rPr>
                          <w:color w:val="C00000"/>
                        </w:rPr>
                      </w:pPr>
                      <w:r>
                        <w:rPr>
                          <w:color w:val="C00000"/>
                        </w:rPr>
                        <w:t>Load FWD file</w:t>
                      </w:r>
                    </w:p>
                  </w:txbxContent>
                </v:textbox>
                <w10:wrap anchorx="margin"/>
              </v:shape>
            </w:pict>
          </mc:Fallback>
        </mc:AlternateContent>
      </w:r>
      <w:r>
        <w:rPr>
          <w:noProof/>
        </w:rPr>
        <mc:AlternateContent>
          <mc:Choice Requires="wps">
            <w:drawing>
              <wp:anchor distT="0" distB="0" distL="114300" distR="114300" simplePos="0" relativeHeight="251734016" behindDoc="0" locked="0" layoutInCell="1" allowOverlap="1" wp14:anchorId="3DD7D654" wp14:editId="51589C63">
                <wp:simplePos x="0" y="0"/>
                <wp:positionH relativeFrom="column">
                  <wp:posOffset>2828925</wp:posOffset>
                </wp:positionH>
                <wp:positionV relativeFrom="paragraph">
                  <wp:posOffset>834390</wp:posOffset>
                </wp:positionV>
                <wp:extent cx="323850" cy="0"/>
                <wp:effectExtent l="0" t="76200" r="19050" b="95250"/>
                <wp:wrapNone/>
                <wp:docPr id="255" name="Straight Arrow Connector 255"/>
                <wp:cNvGraphicFramePr/>
                <a:graphic xmlns:a="http://schemas.openxmlformats.org/drawingml/2006/main">
                  <a:graphicData uri="http://schemas.microsoft.com/office/word/2010/wordprocessingShape">
                    <wps:wsp>
                      <wps:cNvCnPr/>
                      <wps:spPr>
                        <a:xfrm flipV="1">
                          <a:off x="0" y="0"/>
                          <a:ext cx="323850"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FD5704" id="Straight Arrow Connector 255" o:spid="_x0000_s1026" type="#_x0000_t32" style="position:absolute;margin-left:222.75pt;margin-top:65.7pt;width:25.5pt;height:0;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" strokecolor="#c00000" strokeweight="1.5pt">
                <v:stroke endarrow="block" joinstyle="miter"/>
              </v:shape>
            </w:pict>
          </mc:Fallback>
        </mc:AlternateContent>
      </w:r>
      <w:r w:rsidRPr="00D43ABC">
        <w:rPr>
          <w:noProof/>
        </w:rPr>
        <mc:AlternateContent>
          <mc:Choice Requires="wps">
            <w:drawing>
              <wp:anchor distT="45720" distB="45720" distL="114300" distR="114300" simplePos="0" relativeHeight="251736064" behindDoc="0" locked="0" layoutInCell="1" allowOverlap="1" wp14:anchorId="49E14384" wp14:editId="7043D21A">
                <wp:simplePos x="0" y="0"/>
                <wp:positionH relativeFrom="margin">
                  <wp:posOffset>3152775</wp:posOffset>
                </wp:positionH>
                <wp:positionV relativeFrom="paragraph">
                  <wp:posOffset>726440</wp:posOffset>
                </wp:positionV>
                <wp:extent cx="1047750" cy="304800"/>
                <wp:effectExtent l="0" t="0" r="0" b="0"/>
                <wp:wrapNone/>
                <wp:docPr id="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304800"/>
                        </a:xfrm>
                        <a:prstGeom prst="rect">
                          <a:avLst/>
                        </a:prstGeom>
                        <a:solidFill>
                          <a:srgbClr val="E8E8E8"/>
                        </a:solidFill>
                        <a:ln w="9525">
                          <a:noFill/>
                          <a:miter lim="800000"/>
                          <a:headEnd/>
                          <a:tailEnd/>
                        </a:ln>
                      </wps:spPr>
                      <wps:txbx>
                        <w:txbxContent>
                          <w:p w14:paraId="567D5E4A" w14:textId="63369183" w:rsidR="00746295" w:rsidRPr="00621368" w:rsidRDefault="00746295" w:rsidP="00621368">
                            <w:pPr>
                              <w:jc w:val="left"/>
                              <w:rPr>
                                <w:color w:val="C00000"/>
                              </w:rPr>
                            </w:pPr>
                            <w:r>
                              <w:rPr>
                                <w:color w:val="C00000"/>
                              </w:rPr>
                              <w:t>View FWD file</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14384" id="_x0000_s1059" type="#_x0000_t202" style="position:absolute;left:0;text-align:left;margin-left:248.25pt;margin-top:57.2pt;width:82.5pt;height:24pt;z-index:251736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" fillcolor="#e8e8e8" stroked="f">
                <v:textbox inset="3.6pt,0,0,0">
                  <w:txbxContent>
                    <w:p w14:paraId="567D5E4A" w14:textId="63369183" w:rsidR="00746295" w:rsidRPr="00621368" w:rsidRDefault="00746295" w:rsidP="00621368">
                      <w:pPr>
                        <w:jc w:val="left"/>
                        <w:rPr>
                          <w:color w:val="C00000"/>
                        </w:rPr>
                      </w:pPr>
                      <w:r>
                        <w:rPr>
                          <w:color w:val="C00000"/>
                        </w:rPr>
                        <w:t>View FWD file</w:t>
                      </w:r>
                    </w:p>
                  </w:txbxContent>
                </v:textbox>
                <w10:wrap anchorx="margin"/>
              </v:shape>
            </w:pict>
          </mc:Fallback>
        </mc:AlternateContent>
      </w:r>
      <w:r w:rsidRPr="00A40ABB">
        <w:rPr>
          <w:noProof/>
        </w:rPr>
        <mc:AlternateContent>
          <mc:Choice Requires="wps">
            <w:drawing>
              <wp:anchor distT="0" distB="0" distL="114300" distR="114300" simplePos="0" relativeHeight="251731968" behindDoc="0" locked="0" layoutInCell="1" allowOverlap="1" wp14:anchorId="7608E9F9" wp14:editId="6E803A98">
                <wp:simplePos x="0" y="0"/>
                <wp:positionH relativeFrom="margin">
                  <wp:posOffset>1971675</wp:posOffset>
                </wp:positionH>
                <wp:positionV relativeFrom="paragraph">
                  <wp:posOffset>178434</wp:posOffset>
                </wp:positionV>
                <wp:extent cx="1009650" cy="771525"/>
                <wp:effectExtent l="0" t="0" r="19050" b="28575"/>
                <wp:wrapNone/>
                <wp:docPr id="252" name="Rectangle 252"/>
                <wp:cNvGraphicFramePr/>
                <a:graphic xmlns:a="http://schemas.openxmlformats.org/drawingml/2006/main">
                  <a:graphicData uri="http://schemas.microsoft.com/office/word/2010/wordprocessingShape">
                    <wps:wsp>
                      <wps:cNvSpPr/>
                      <wps:spPr>
                        <a:xfrm>
                          <a:off x="0" y="0"/>
                          <a:ext cx="1009650" cy="77152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B0F8B" id="Rectangle 252" o:spid="_x0000_s1026" style="position:absolute;margin-left:155.25pt;margin-top:14.05pt;width:79.5pt;height:60.7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" filled="f" strokecolor="#c00000" strokeweight="1.5pt">
                <w10:wrap anchorx="margin"/>
              </v:rect>
            </w:pict>
          </mc:Fallback>
        </mc:AlternateContent>
      </w:r>
      <w:r>
        <w:rPr>
          <w:noProof/>
        </w:rPr>
        <w:drawing>
          <wp:inline distT="0" distB="0" distL="0" distR="0" wp14:anchorId="6F4EECD7" wp14:editId="64F27453">
            <wp:extent cx="4362450" cy="1285783"/>
            <wp:effectExtent l="0" t="0" r="0" b="0"/>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58">
                      <a:extLst>
                        <a:ext uri="{28A0092B-C50C-407E-A947-70E740481C1C}">
                          <a14:useLocalDpi xmlns:a14="http://schemas.microsoft.com/office/drawing/2010/main" val="0"/>
                        </a:ext>
                      </a:extLst>
                    </a:blip>
                    <a:srcRect r="72373" b="84961"/>
                    <a:stretch/>
                  </pic:blipFill>
                  <pic:spPr bwMode="auto">
                    <a:xfrm>
                      <a:off x="0" y="0"/>
                      <a:ext cx="4363963" cy="1286229"/>
                    </a:xfrm>
                    <a:prstGeom prst="rect">
                      <a:avLst/>
                    </a:prstGeom>
                    <a:noFill/>
                    <a:ln>
                      <a:noFill/>
                    </a:ln>
                    <a:extLst>
                      <a:ext uri="{53640926-AAD7-44D8-BBD7-CCE9431645EC}">
                        <a14:shadowObscured xmlns:a14="http://schemas.microsoft.com/office/drawing/2010/main"/>
                      </a:ext>
                    </a:extLst>
                  </pic:spPr>
                </pic:pic>
              </a:graphicData>
            </a:graphic>
          </wp:inline>
        </w:drawing>
      </w:r>
    </w:p>
    <w:p w14:paraId="721ABA1A" w14:textId="7D942390" w:rsidR="001A59C5" w:rsidRDefault="001A59C5" w:rsidP="008D2BFA">
      <w:pPr>
        <w:pStyle w:val="Figure"/>
      </w:pPr>
      <w:r>
        <w:t>(a) Loading a FWD file</w:t>
      </w:r>
    </w:p>
    <w:p w14:paraId="1B717395" w14:textId="499A5A66" w:rsidR="003354ED" w:rsidRDefault="004452BE" w:rsidP="008D2BFA">
      <w:pPr>
        <w:pStyle w:val="Figure"/>
      </w:pPr>
      <w:r w:rsidRPr="00A53330">
        <w:rPr>
          <w:noProof/>
        </w:rPr>
        <mc:AlternateContent>
          <mc:Choice Requires="wps">
            <w:drawing>
              <wp:anchor distT="0" distB="0" distL="114300" distR="114300" simplePos="0" relativeHeight="251739136" behindDoc="0" locked="0" layoutInCell="1" allowOverlap="1" wp14:anchorId="149F966D" wp14:editId="0C993503">
                <wp:simplePos x="0" y="0"/>
                <wp:positionH relativeFrom="column">
                  <wp:posOffset>933450</wp:posOffset>
                </wp:positionH>
                <wp:positionV relativeFrom="paragraph">
                  <wp:posOffset>1232535</wp:posOffset>
                </wp:positionV>
                <wp:extent cx="1123950" cy="1019175"/>
                <wp:effectExtent l="0" t="0" r="76200" b="47625"/>
                <wp:wrapNone/>
                <wp:docPr id="259" name="Straight Arrow Connector 259"/>
                <wp:cNvGraphicFramePr/>
                <a:graphic xmlns:a="http://schemas.openxmlformats.org/drawingml/2006/main">
                  <a:graphicData uri="http://schemas.microsoft.com/office/word/2010/wordprocessingShape">
                    <wps:wsp>
                      <wps:cNvCnPr/>
                      <wps:spPr>
                        <a:xfrm>
                          <a:off x="0" y="0"/>
                          <a:ext cx="1123950" cy="101917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6D72DF" id="_x0000_t32" coordsize="21600,21600" o:spt="32" o:oned="t" path="m,l21600,21600e" filled="f">
                <v:path arrowok="t" fillok="f" o:connecttype="none"/>
                <o:lock v:ext="edit" shapetype="t"/>
              </v:shapetype>
              <v:shape id="Straight Arrow Connector 259" o:spid="_x0000_s1026" type="#_x0000_t32" style="position:absolute;margin-left:73.5pt;margin-top:97.05pt;width:88.5pt;height:80.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" strokecolor="#c00000" strokeweight="1pt">
                <v:stroke endarrow="block" joinstyle="miter"/>
              </v:shape>
            </w:pict>
          </mc:Fallback>
        </mc:AlternateContent>
      </w:r>
      <w:r w:rsidRPr="00A53330">
        <w:rPr>
          <w:noProof/>
        </w:rPr>
        <mc:AlternateContent>
          <mc:Choice Requires="wps">
            <w:drawing>
              <wp:anchor distT="0" distB="0" distL="114300" distR="114300" simplePos="0" relativeHeight="251741184" behindDoc="0" locked="0" layoutInCell="1" allowOverlap="1" wp14:anchorId="2AC1760A" wp14:editId="5971CBA3">
                <wp:simplePos x="0" y="0"/>
                <wp:positionH relativeFrom="column">
                  <wp:posOffset>2371725</wp:posOffset>
                </wp:positionH>
                <wp:positionV relativeFrom="paragraph">
                  <wp:posOffset>2975609</wp:posOffset>
                </wp:positionV>
                <wp:extent cx="104775" cy="1162050"/>
                <wp:effectExtent l="38100" t="38100" r="28575" b="19050"/>
                <wp:wrapNone/>
                <wp:docPr id="260" name="Straight Arrow Connector 260"/>
                <wp:cNvGraphicFramePr/>
                <a:graphic xmlns:a="http://schemas.openxmlformats.org/drawingml/2006/main">
                  <a:graphicData uri="http://schemas.microsoft.com/office/word/2010/wordprocessingShape">
                    <wps:wsp>
                      <wps:cNvCnPr/>
                      <wps:spPr>
                        <a:xfrm flipH="1" flipV="1">
                          <a:off x="0" y="0"/>
                          <a:ext cx="104775" cy="1162050"/>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0DF507" id="Straight Arrow Connector 260" o:spid="_x0000_s1026" type="#_x0000_t32" style="position:absolute;margin-left:186.75pt;margin-top:234.3pt;width:8.25pt;height:91.5pt;flip:x 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" strokecolor="#c00000" strokeweight="1pt">
                <v:stroke endarrow="block" joinstyle="miter"/>
              </v:shape>
            </w:pict>
          </mc:Fallback>
        </mc:AlternateContent>
      </w:r>
      <w:r w:rsidRPr="00A53330">
        <w:rPr>
          <w:noProof/>
        </w:rPr>
        <mc:AlternateContent>
          <mc:Choice Requires="wps">
            <w:drawing>
              <wp:anchor distT="0" distB="0" distL="114300" distR="114300" simplePos="0" relativeHeight="251843584" behindDoc="0" locked="0" layoutInCell="1" allowOverlap="1" wp14:anchorId="2BE7F5D1" wp14:editId="16F70C7D">
                <wp:simplePos x="0" y="0"/>
                <wp:positionH relativeFrom="margin">
                  <wp:posOffset>2047875</wp:posOffset>
                </wp:positionH>
                <wp:positionV relativeFrom="paragraph">
                  <wp:posOffset>4147185</wp:posOffset>
                </wp:positionV>
                <wp:extent cx="3733800" cy="114300"/>
                <wp:effectExtent l="0" t="0" r="19050" b="19050"/>
                <wp:wrapNone/>
                <wp:docPr id="334" name="Rectangle 334"/>
                <wp:cNvGraphicFramePr/>
                <a:graphic xmlns:a="http://schemas.openxmlformats.org/drawingml/2006/main">
                  <a:graphicData uri="http://schemas.microsoft.com/office/word/2010/wordprocessingShape">
                    <wps:wsp>
                      <wps:cNvSpPr/>
                      <wps:spPr>
                        <a:xfrm>
                          <a:off x="0" y="0"/>
                          <a:ext cx="3733800" cy="1143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AC605" id="Rectangle 334" o:spid="_x0000_s1026" style="position:absolute;margin-left:161.25pt;margin-top:326.55pt;width:294pt;height:9pt;z-index:251843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" filled="f" strokecolor="#c00000" strokeweight="1.5pt">
                <w10:wrap anchorx="margin"/>
              </v:rect>
            </w:pict>
          </mc:Fallback>
        </mc:AlternateContent>
      </w:r>
      <w:r w:rsidRPr="00A53330">
        <w:rPr>
          <w:noProof/>
        </w:rPr>
        <mc:AlternateContent>
          <mc:Choice Requires="wps">
            <w:drawing>
              <wp:anchor distT="0" distB="0" distL="114300" distR="114300" simplePos="0" relativeHeight="251738112" behindDoc="0" locked="0" layoutInCell="1" allowOverlap="1" wp14:anchorId="48ED0E01" wp14:editId="25330474">
                <wp:simplePos x="0" y="0"/>
                <wp:positionH relativeFrom="margin">
                  <wp:posOffset>247650</wp:posOffset>
                </wp:positionH>
                <wp:positionV relativeFrom="paragraph">
                  <wp:posOffset>1156335</wp:posOffset>
                </wp:positionV>
                <wp:extent cx="704850" cy="133350"/>
                <wp:effectExtent l="0" t="0" r="19050" b="19050"/>
                <wp:wrapNone/>
                <wp:docPr id="258" name="Rectangle 258"/>
                <wp:cNvGraphicFramePr/>
                <a:graphic xmlns:a="http://schemas.openxmlformats.org/drawingml/2006/main">
                  <a:graphicData uri="http://schemas.microsoft.com/office/word/2010/wordprocessingShape">
                    <wps:wsp>
                      <wps:cNvSpPr/>
                      <wps:spPr>
                        <a:xfrm>
                          <a:off x="0" y="0"/>
                          <a:ext cx="704850" cy="1333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B49D94" id="Rectangle 258" o:spid="_x0000_s1026" style="position:absolute;margin-left:19.5pt;margin-top:91.05pt;width:55.5pt;height:10.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" filled="f" strokecolor="#c00000" strokeweight="1.5pt">
                <w10:wrap anchorx="margin"/>
              </v:rect>
            </w:pict>
          </mc:Fallback>
        </mc:AlternateContent>
      </w:r>
      <w:r>
        <w:rPr>
          <w:noProof/>
        </w:rPr>
        <w:drawing>
          <wp:inline distT="0" distB="0" distL="0" distR="0" wp14:anchorId="5C306FB8" wp14:editId="20F6EE0D">
            <wp:extent cx="5943600" cy="44074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9">
                      <a:extLst>
                        <a:ext uri="{28A0092B-C50C-407E-A947-70E740481C1C}">
                          <a14:useLocalDpi xmlns:a14="http://schemas.microsoft.com/office/drawing/2010/main" val="0"/>
                        </a:ext>
                      </a:extLst>
                    </a:blip>
                    <a:srcRect r="26923"/>
                    <a:stretch/>
                  </pic:blipFill>
                  <pic:spPr bwMode="auto">
                    <a:xfrm>
                      <a:off x="0" y="0"/>
                      <a:ext cx="5943600" cy="4407408"/>
                    </a:xfrm>
                    <a:prstGeom prst="rect">
                      <a:avLst/>
                    </a:prstGeom>
                    <a:noFill/>
                    <a:ln>
                      <a:noFill/>
                    </a:ln>
                    <a:extLst>
                      <a:ext uri="{53640926-AAD7-44D8-BBD7-CCE9431645EC}">
                        <a14:shadowObscured xmlns:a14="http://schemas.microsoft.com/office/drawing/2010/main"/>
                      </a:ext>
                    </a:extLst>
                  </pic:spPr>
                </pic:pic>
              </a:graphicData>
            </a:graphic>
          </wp:inline>
        </w:drawing>
      </w:r>
    </w:p>
    <w:p w14:paraId="2BA6C5F2" w14:textId="24D9D5D7" w:rsidR="001A59C5" w:rsidRDefault="001A59C5" w:rsidP="008D2BFA">
      <w:pPr>
        <w:pStyle w:val="Figure"/>
      </w:pPr>
      <w:r>
        <w:t>(b) Selecting a drop</w:t>
      </w:r>
    </w:p>
    <w:p w14:paraId="37E3E129" w14:textId="61F93392" w:rsidR="004E0392" w:rsidRDefault="004E0392" w:rsidP="004E0392">
      <w:pPr>
        <w:pStyle w:val="Caption"/>
      </w:pPr>
      <w:bookmarkStart w:id="654" w:name="_Ref97139299"/>
      <w:bookmarkStart w:id="655" w:name="_Toc126328265"/>
      <w:r w:rsidRPr="00C31284">
        <w:t xml:space="preserve">Figure </w:t>
      </w:r>
      <w:fldSimple w:instr=" STYLEREF 1 \s ">
        <w:r w:rsidR="008F1176">
          <w:rPr>
            <w:noProof/>
          </w:rPr>
          <w:t>3</w:t>
        </w:r>
      </w:fldSimple>
      <w:r w:rsidRPr="00C31284">
        <w:noBreakHyphen/>
      </w:r>
      <w:fldSimple w:instr=" SEQ Figure \* ARABIC \s 1 ">
        <w:r w:rsidR="008F1176">
          <w:rPr>
            <w:noProof/>
          </w:rPr>
          <w:t>24</w:t>
        </w:r>
      </w:fldSimple>
      <w:bookmarkEnd w:id="654"/>
      <w:r w:rsidR="001C0C5E">
        <w:rPr>
          <w:noProof/>
        </w:rPr>
        <w:t>.</w:t>
      </w:r>
      <w:r w:rsidRPr="00C31284">
        <w:t xml:space="preserve"> </w:t>
      </w:r>
      <w:r w:rsidR="001A59C5">
        <w:t xml:space="preserve">(a) </w:t>
      </w:r>
      <w:r w:rsidRPr="00C31284">
        <w:t>Loa</w:t>
      </w:r>
      <w:r>
        <w:t xml:space="preserve">ding </w:t>
      </w:r>
      <w:r w:rsidR="00F8242A">
        <w:t>a</w:t>
      </w:r>
      <w:r w:rsidR="001C0C5E">
        <w:t xml:space="preserve"> </w:t>
      </w:r>
      <w:r>
        <w:t xml:space="preserve">FWD file </w:t>
      </w:r>
      <w:r w:rsidR="00BC7990">
        <w:t xml:space="preserve">and </w:t>
      </w:r>
      <w:r w:rsidR="001A59C5">
        <w:t>(b) S</w:t>
      </w:r>
      <w:r w:rsidR="00BC7990">
        <w:t>electing a drop</w:t>
      </w:r>
      <w:bookmarkEnd w:id="655"/>
    </w:p>
    <w:p w14:paraId="388BF797" w14:textId="5BBA5B5F" w:rsidR="00AE7230" w:rsidRDefault="006B265D" w:rsidP="00AE7230">
      <w:pPr>
        <w:jc w:val="center"/>
      </w:pPr>
      <w:r>
        <w:rPr>
          <w:noProof/>
        </w:rPr>
        <w:lastRenderedPageBreak/>
        <w:drawing>
          <wp:inline distT="0" distB="0" distL="0" distR="0" wp14:anchorId="2BAEA055" wp14:editId="6B763C89">
            <wp:extent cx="1709928" cy="6071616"/>
            <wp:effectExtent l="0" t="0" r="508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709928" cy="6071616"/>
                    </a:xfrm>
                    <a:prstGeom prst="rect">
                      <a:avLst/>
                    </a:prstGeom>
                    <a:noFill/>
                    <a:ln>
                      <a:noFill/>
                    </a:ln>
                  </pic:spPr>
                </pic:pic>
              </a:graphicData>
            </a:graphic>
          </wp:inline>
        </w:drawing>
      </w:r>
    </w:p>
    <w:p w14:paraId="25411366" w14:textId="6A39E565" w:rsidR="00AE7230" w:rsidRPr="001A59C5" w:rsidRDefault="00AE7230" w:rsidP="001A59C5">
      <w:pPr>
        <w:pStyle w:val="Caption"/>
      </w:pPr>
      <w:bookmarkStart w:id="656" w:name="_Ref118104517"/>
      <w:bookmarkStart w:id="657" w:name="_Toc126328266"/>
      <w:r w:rsidRPr="00C31284">
        <w:t xml:space="preserve">Figure </w:t>
      </w:r>
      <w:fldSimple w:instr=" STYLEREF 1 \s ">
        <w:r w:rsidR="008F1176">
          <w:rPr>
            <w:noProof/>
          </w:rPr>
          <w:t>3</w:t>
        </w:r>
      </w:fldSimple>
      <w:r w:rsidRPr="00C31284">
        <w:noBreakHyphen/>
      </w:r>
      <w:fldSimple w:instr=" SEQ Figure \* ARABIC \s 1 ">
        <w:r w:rsidR="008F1176">
          <w:rPr>
            <w:noProof/>
          </w:rPr>
          <w:t>25</w:t>
        </w:r>
      </w:fldSimple>
      <w:bookmarkEnd w:id="656"/>
      <w:r>
        <w:rPr>
          <w:noProof/>
        </w:rPr>
        <w:t>.</w:t>
      </w:r>
      <w:r w:rsidRPr="00C31284">
        <w:t xml:space="preserve"> </w:t>
      </w:r>
      <w:r w:rsidR="001A59C5">
        <w:t>Viewing details of a</w:t>
      </w:r>
      <w:r w:rsidR="002316B8">
        <w:t>n</w:t>
      </w:r>
      <w:r w:rsidR="001A59C5">
        <w:t xml:space="preserve"> FWD station</w:t>
      </w:r>
      <w:bookmarkEnd w:id="657"/>
    </w:p>
    <w:p w14:paraId="123D7002" w14:textId="1653EA48" w:rsidR="00031E86" w:rsidRPr="00031E86" w:rsidRDefault="00031E86">
      <w:pPr>
        <w:pStyle w:val="Heading3"/>
      </w:pPr>
      <w:bookmarkStart w:id="658" w:name="_Toc99740154"/>
      <w:bookmarkStart w:id="659" w:name="_Toc100936498"/>
      <w:bookmarkStart w:id="660" w:name="_Toc100936730"/>
      <w:bookmarkStart w:id="661" w:name="_Toc101121454"/>
      <w:bookmarkStart w:id="662" w:name="_Toc101140523"/>
      <w:bookmarkStart w:id="663" w:name="_Toc101140757"/>
      <w:bookmarkStart w:id="664" w:name="_Toc101140991"/>
      <w:bookmarkStart w:id="665" w:name="_Toc101141225"/>
      <w:bookmarkStart w:id="666" w:name="_Toc101145362"/>
      <w:bookmarkStart w:id="667" w:name="_Toc101145596"/>
      <w:bookmarkStart w:id="668" w:name="_Toc99740155"/>
      <w:bookmarkStart w:id="669" w:name="_Toc100936499"/>
      <w:bookmarkStart w:id="670" w:name="_Toc100936731"/>
      <w:bookmarkStart w:id="671" w:name="_Toc101121455"/>
      <w:bookmarkStart w:id="672" w:name="_Toc101140524"/>
      <w:bookmarkStart w:id="673" w:name="_Toc101140758"/>
      <w:bookmarkStart w:id="674" w:name="_Toc101140992"/>
      <w:bookmarkStart w:id="675" w:name="_Toc101141226"/>
      <w:bookmarkStart w:id="676" w:name="_Toc101145363"/>
      <w:bookmarkStart w:id="677" w:name="_Toc101145597"/>
      <w:bookmarkStart w:id="678" w:name="_Toc99740156"/>
      <w:bookmarkStart w:id="679" w:name="_Toc100936500"/>
      <w:bookmarkStart w:id="680" w:name="_Toc100936732"/>
      <w:bookmarkStart w:id="681" w:name="_Toc101121456"/>
      <w:bookmarkStart w:id="682" w:name="_Toc101140525"/>
      <w:bookmarkStart w:id="683" w:name="_Toc101140759"/>
      <w:bookmarkStart w:id="684" w:name="_Toc101140993"/>
      <w:bookmarkStart w:id="685" w:name="_Toc101141227"/>
      <w:bookmarkStart w:id="686" w:name="_Toc101145364"/>
      <w:bookmarkStart w:id="687" w:name="_Toc101145598"/>
      <w:bookmarkStart w:id="688" w:name="_Toc99740157"/>
      <w:bookmarkStart w:id="689" w:name="_Toc100936501"/>
      <w:bookmarkStart w:id="690" w:name="_Toc100936733"/>
      <w:bookmarkStart w:id="691" w:name="_Toc101121457"/>
      <w:bookmarkStart w:id="692" w:name="_Toc101140526"/>
      <w:bookmarkStart w:id="693" w:name="_Toc101140760"/>
      <w:bookmarkStart w:id="694" w:name="_Toc101140994"/>
      <w:bookmarkStart w:id="695" w:name="_Toc101141228"/>
      <w:bookmarkStart w:id="696" w:name="_Toc101145365"/>
      <w:bookmarkStart w:id="697" w:name="_Toc101145599"/>
      <w:bookmarkStart w:id="698" w:name="_Toc99740158"/>
      <w:bookmarkStart w:id="699" w:name="_Toc100936502"/>
      <w:bookmarkStart w:id="700" w:name="_Toc100936734"/>
      <w:bookmarkStart w:id="701" w:name="_Toc101121458"/>
      <w:bookmarkStart w:id="702" w:name="_Toc101140527"/>
      <w:bookmarkStart w:id="703" w:name="_Toc101140761"/>
      <w:bookmarkStart w:id="704" w:name="_Toc101140995"/>
      <w:bookmarkStart w:id="705" w:name="_Toc101141229"/>
      <w:bookmarkStart w:id="706" w:name="_Toc101145366"/>
      <w:bookmarkStart w:id="707" w:name="_Toc101145600"/>
      <w:bookmarkStart w:id="708" w:name="_Toc99740159"/>
      <w:bookmarkStart w:id="709" w:name="_Toc100936503"/>
      <w:bookmarkStart w:id="710" w:name="_Toc100936735"/>
      <w:bookmarkStart w:id="711" w:name="_Toc101121459"/>
      <w:bookmarkStart w:id="712" w:name="_Toc101140528"/>
      <w:bookmarkStart w:id="713" w:name="_Toc101140762"/>
      <w:bookmarkStart w:id="714" w:name="_Toc101140996"/>
      <w:bookmarkStart w:id="715" w:name="_Toc101141230"/>
      <w:bookmarkStart w:id="716" w:name="_Toc101145367"/>
      <w:bookmarkStart w:id="717" w:name="_Toc101145601"/>
      <w:bookmarkStart w:id="718" w:name="_Toc99740160"/>
      <w:bookmarkStart w:id="719" w:name="_Toc100936504"/>
      <w:bookmarkStart w:id="720" w:name="_Toc100936736"/>
      <w:bookmarkStart w:id="721" w:name="_Toc101121460"/>
      <w:bookmarkStart w:id="722" w:name="_Toc101140529"/>
      <w:bookmarkStart w:id="723" w:name="_Toc101140763"/>
      <w:bookmarkStart w:id="724" w:name="_Toc101140997"/>
      <w:bookmarkStart w:id="725" w:name="_Toc101141231"/>
      <w:bookmarkStart w:id="726" w:name="_Toc101145368"/>
      <w:bookmarkStart w:id="727" w:name="_Toc101145602"/>
      <w:bookmarkStart w:id="728" w:name="_Toc99740161"/>
      <w:bookmarkStart w:id="729" w:name="_Toc100936505"/>
      <w:bookmarkStart w:id="730" w:name="_Toc100936737"/>
      <w:bookmarkStart w:id="731" w:name="_Toc101121461"/>
      <w:bookmarkStart w:id="732" w:name="_Toc101140530"/>
      <w:bookmarkStart w:id="733" w:name="_Toc101140764"/>
      <w:bookmarkStart w:id="734" w:name="_Toc101140998"/>
      <w:bookmarkStart w:id="735" w:name="_Toc101141232"/>
      <w:bookmarkStart w:id="736" w:name="_Toc101145369"/>
      <w:bookmarkStart w:id="737" w:name="_Toc101145603"/>
      <w:bookmarkStart w:id="738" w:name="_Toc99740162"/>
      <w:bookmarkStart w:id="739" w:name="_Toc100936506"/>
      <w:bookmarkStart w:id="740" w:name="_Toc100936738"/>
      <w:bookmarkStart w:id="741" w:name="_Toc101121462"/>
      <w:bookmarkStart w:id="742" w:name="_Toc101140531"/>
      <w:bookmarkStart w:id="743" w:name="_Toc101140765"/>
      <w:bookmarkStart w:id="744" w:name="_Toc101140999"/>
      <w:bookmarkStart w:id="745" w:name="_Toc101141233"/>
      <w:bookmarkStart w:id="746" w:name="_Toc101145370"/>
      <w:bookmarkStart w:id="747" w:name="_Toc101145604"/>
      <w:bookmarkStart w:id="748" w:name="_Toc99740163"/>
      <w:bookmarkStart w:id="749" w:name="_Toc100936507"/>
      <w:bookmarkStart w:id="750" w:name="_Toc100936739"/>
      <w:bookmarkStart w:id="751" w:name="_Toc101121463"/>
      <w:bookmarkStart w:id="752" w:name="_Toc101140532"/>
      <w:bookmarkStart w:id="753" w:name="_Toc101140766"/>
      <w:bookmarkStart w:id="754" w:name="_Toc101141000"/>
      <w:bookmarkStart w:id="755" w:name="_Toc101141234"/>
      <w:bookmarkStart w:id="756" w:name="_Toc101145371"/>
      <w:bookmarkStart w:id="757" w:name="_Toc101145605"/>
      <w:bookmarkStart w:id="758" w:name="_Toc99740164"/>
      <w:bookmarkStart w:id="759" w:name="_Toc100936508"/>
      <w:bookmarkStart w:id="760" w:name="_Toc100936740"/>
      <w:bookmarkStart w:id="761" w:name="_Toc101121464"/>
      <w:bookmarkStart w:id="762" w:name="_Toc101140533"/>
      <w:bookmarkStart w:id="763" w:name="_Toc101140767"/>
      <w:bookmarkStart w:id="764" w:name="_Toc101141001"/>
      <w:bookmarkStart w:id="765" w:name="_Toc101141235"/>
      <w:bookmarkStart w:id="766" w:name="_Toc101145372"/>
      <w:bookmarkStart w:id="767" w:name="_Toc101145606"/>
      <w:bookmarkStart w:id="768" w:name="_Toc126328210"/>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r>
        <w:t>View FWD File</w:t>
      </w:r>
      <w:bookmarkEnd w:id="768"/>
    </w:p>
    <w:p w14:paraId="70D7C61E" w14:textId="5A9F17BF" w:rsidR="00BC38C8" w:rsidRDefault="00BC7990" w:rsidP="007C7CEA">
      <w:r>
        <w:t>BAKFAA allows the user to view and edit a loaded FWD file by c</w:t>
      </w:r>
      <w:r w:rsidR="002820E5">
        <w:t>lick</w:t>
      </w:r>
      <w:r>
        <w:t>ing</w:t>
      </w:r>
      <w:r w:rsidR="002820E5">
        <w:t xml:space="preserve"> </w:t>
      </w:r>
      <w:r>
        <w:t>the</w:t>
      </w:r>
      <w:r w:rsidR="001A59C5" w:rsidRPr="001A59C5">
        <w:t xml:space="preserve"> </w:t>
      </w:r>
      <w:r w:rsidR="001A59C5">
        <w:t xml:space="preserve">“FWD” drop-down in the top </w:t>
      </w:r>
      <w:r w:rsidR="00445A6F">
        <w:t>toolbar</w:t>
      </w:r>
      <w:r w:rsidR="001A59C5">
        <w:t xml:space="preserve"> then</w:t>
      </w:r>
      <w:r>
        <w:t xml:space="preserve"> </w:t>
      </w:r>
      <w:r w:rsidR="002820E5">
        <w:t xml:space="preserve">“View FWD File” </w:t>
      </w:r>
      <w:r w:rsidR="00E63A33">
        <w:t xml:space="preserve">(see </w:t>
      </w:r>
      <w:r w:rsidR="00E63A33">
        <w:fldChar w:fldCharType="begin"/>
      </w:r>
      <w:r w:rsidR="00E63A33">
        <w:instrText xml:space="preserve"> REF _Ref97139299 \h </w:instrText>
      </w:r>
      <w:r w:rsidR="00E63A33">
        <w:fldChar w:fldCharType="separate"/>
      </w:r>
      <w:r w:rsidR="008F1176" w:rsidRPr="00C31284">
        <w:t xml:space="preserve">Figure </w:t>
      </w:r>
      <w:r w:rsidR="008F1176">
        <w:rPr>
          <w:noProof/>
        </w:rPr>
        <w:t>3</w:t>
      </w:r>
      <w:r w:rsidR="008F1176" w:rsidRPr="00C31284">
        <w:noBreakHyphen/>
      </w:r>
      <w:r w:rsidR="008F1176">
        <w:rPr>
          <w:noProof/>
        </w:rPr>
        <w:t>24</w:t>
      </w:r>
      <w:r w:rsidR="00E63A33">
        <w:fldChar w:fldCharType="end"/>
      </w:r>
      <w:r w:rsidR="00E63A33">
        <w:t>)</w:t>
      </w:r>
      <w:r w:rsidR="007C7CEA">
        <w:t xml:space="preserve">. </w:t>
      </w:r>
      <w:r w:rsidR="003B238F">
        <w:fldChar w:fldCharType="begin"/>
      </w:r>
      <w:r w:rsidR="003B238F">
        <w:instrText xml:space="preserve"> REF _Ref97140383 \h </w:instrText>
      </w:r>
      <w:r w:rsidR="003B238F">
        <w:fldChar w:fldCharType="separate"/>
      </w:r>
      <w:r w:rsidR="008F1176" w:rsidRPr="00C31284">
        <w:t xml:space="preserve">Figure </w:t>
      </w:r>
      <w:r w:rsidR="008F1176">
        <w:rPr>
          <w:noProof/>
        </w:rPr>
        <w:t>3</w:t>
      </w:r>
      <w:r w:rsidR="008F1176" w:rsidRPr="00C31284">
        <w:noBreakHyphen/>
      </w:r>
      <w:r w:rsidR="008F1176">
        <w:rPr>
          <w:noProof/>
        </w:rPr>
        <w:t>26</w:t>
      </w:r>
      <w:r w:rsidR="003B238F">
        <w:fldChar w:fldCharType="end"/>
      </w:r>
      <w:r w:rsidR="003B238F">
        <w:t xml:space="preserve"> </w:t>
      </w:r>
      <w:r w:rsidR="007C7CEA" w:rsidRPr="00327093">
        <w:t>sh</w:t>
      </w:r>
      <w:r w:rsidR="007C7CEA">
        <w:t xml:space="preserve">ows </w:t>
      </w:r>
      <w:r>
        <w:t>the</w:t>
      </w:r>
      <w:r w:rsidR="00154927">
        <w:t xml:space="preserve"> </w:t>
      </w:r>
      <w:r w:rsidR="007C7CEA">
        <w:t xml:space="preserve">FWD </w:t>
      </w:r>
      <w:r w:rsidR="001A59C5">
        <w:t>f</w:t>
      </w:r>
      <w:r w:rsidR="007C7CEA">
        <w:t xml:space="preserve">ile </w:t>
      </w:r>
      <w:r w:rsidR="00445A6F">
        <w:t>sub-</w:t>
      </w:r>
      <w:r w:rsidR="001A59C5">
        <w:t>w</w:t>
      </w:r>
      <w:r w:rsidR="00154927">
        <w:t>indow</w:t>
      </w:r>
      <w:r>
        <w:t xml:space="preserve"> for a sample FWD file</w:t>
      </w:r>
      <w:r w:rsidR="00154927">
        <w:t>. This</w:t>
      </w:r>
      <w:r w:rsidR="005232A4">
        <w:t xml:space="preserve"> </w:t>
      </w:r>
      <w:r w:rsidR="00445A6F">
        <w:t>sub-</w:t>
      </w:r>
      <w:r w:rsidR="005232A4">
        <w:t>window is interactive</w:t>
      </w:r>
      <w:r w:rsidR="00D43D12">
        <w:t>,</w:t>
      </w:r>
      <w:r w:rsidR="005232A4">
        <w:t xml:space="preserve"> </w:t>
      </w:r>
      <w:r>
        <w:t>allowing</w:t>
      </w:r>
      <w:r w:rsidR="005232A4">
        <w:t xml:space="preserve"> the user </w:t>
      </w:r>
      <w:r>
        <w:t>to</w:t>
      </w:r>
      <w:r w:rsidR="005232A4">
        <w:t xml:space="preserve"> switch units or</w:t>
      </w:r>
      <w:r w:rsidR="007C7CEA">
        <w:t xml:space="preserve"> </w:t>
      </w:r>
      <w:r w:rsidR="00E63A33">
        <w:t>edit</w:t>
      </w:r>
      <w:r w:rsidR="007C7CEA">
        <w:t xml:space="preserve"> the </w:t>
      </w:r>
      <w:r w:rsidR="00E63A33">
        <w:t xml:space="preserve">FWD </w:t>
      </w:r>
      <w:r w:rsidR="007C7CEA">
        <w:t>information</w:t>
      </w:r>
      <w:r w:rsidR="005232A4">
        <w:t xml:space="preserve">. </w:t>
      </w:r>
      <w:r w:rsidR="00E63A33">
        <w:t>C</w:t>
      </w:r>
      <w:r w:rsidR="007C7CEA">
        <w:t>lick</w:t>
      </w:r>
      <w:r>
        <w:t xml:space="preserve"> the</w:t>
      </w:r>
      <w:r w:rsidR="007C7CEA">
        <w:t xml:space="preserve"> “Update Data” button</w:t>
      </w:r>
      <w:r w:rsidR="00E63A33">
        <w:t xml:space="preserve"> to save the changes and click </w:t>
      </w:r>
      <w:r>
        <w:t xml:space="preserve">the </w:t>
      </w:r>
      <w:r w:rsidR="00E63A33">
        <w:t>“Exit FWD Interface”</w:t>
      </w:r>
      <w:r>
        <w:t xml:space="preserve"> button</w:t>
      </w:r>
      <w:r w:rsidR="00E63A33">
        <w:t xml:space="preserve"> to return to the main </w:t>
      </w:r>
      <w:r w:rsidR="00445A6F">
        <w:t>window</w:t>
      </w:r>
      <w:r w:rsidR="007C7CEA">
        <w:t xml:space="preserve">. </w:t>
      </w:r>
      <w:r w:rsidR="00867451">
        <w:t>Any</w:t>
      </w:r>
      <w:r w:rsidR="007C7CEA">
        <w:t xml:space="preserve"> cha</w:t>
      </w:r>
      <w:r w:rsidR="008A65C4">
        <w:t xml:space="preserve">nges </w:t>
      </w:r>
      <w:r w:rsidR="00867451">
        <w:t xml:space="preserve">made </w:t>
      </w:r>
      <w:r>
        <w:t>to</w:t>
      </w:r>
      <w:r w:rsidR="007C7CEA">
        <w:t xml:space="preserve"> </w:t>
      </w:r>
      <w:r w:rsidR="00867451">
        <w:t xml:space="preserve">the </w:t>
      </w:r>
      <w:r w:rsidR="007C7CEA">
        <w:t xml:space="preserve">FWD file will be reflected </w:t>
      </w:r>
      <w:r w:rsidR="00C929E7">
        <w:t>in the “FWD Drops” module</w:t>
      </w:r>
      <w:r w:rsidR="00904672">
        <w:t>. Th</w:t>
      </w:r>
      <w:r>
        <w:t>is will not alter the original</w:t>
      </w:r>
      <w:r w:rsidR="00EF756A">
        <w:t xml:space="preserve"> FWD file, however </w:t>
      </w:r>
      <w:r w:rsidR="00EF756A">
        <w:lastRenderedPageBreak/>
        <w:t>the user</w:t>
      </w:r>
      <w:r w:rsidR="008A65C4">
        <w:t xml:space="preserve"> </w:t>
      </w:r>
      <w:r w:rsidR="00E63A33">
        <w:t xml:space="preserve">can save the modified FWD file </w:t>
      </w:r>
      <w:r w:rsidR="003B238F">
        <w:t xml:space="preserve">as a new .XML file </w:t>
      </w:r>
      <w:r w:rsidR="00E63A33">
        <w:t>by click</w:t>
      </w:r>
      <w:r w:rsidR="003B238F">
        <w:t>ing on</w:t>
      </w:r>
      <w:r w:rsidR="008A65C4">
        <w:t xml:space="preserve"> </w:t>
      </w:r>
      <w:r w:rsidR="00EF756A">
        <w:t xml:space="preserve">the </w:t>
      </w:r>
      <w:r w:rsidR="001A59C5">
        <w:t xml:space="preserve">“Pavement Section” drop-down in the top ribbon then </w:t>
      </w:r>
      <w:r w:rsidR="008A65C4">
        <w:t>“Save Pavement Section”</w:t>
      </w:r>
      <w:r w:rsidR="00EF756A">
        <w:t>.</w:t>
      </w:r>
    </w:p>
    <w:p w14:paraId="5E5DDE63" w14:textId="54C0482F" w:rsidR="00327093" w:rsidRDefault="00A53330" w:rsidP="008D2BFA">
      <w:pPr>
        <w:pStyle w:val="Figure"/>
      </w:pPr>
      <w:r>
        <w:rPr>
          <w:noProof/>
        </w:rPr>
        <w:drawing>
          <wp:inline distT="0" distB="0" distL="0" distR="0" wp14:anchorId="1FB5EFBD" wp14:editId="5F56E75F">
            <wp:extent cx="5943600" cy="4219575"/>
            <wp:effectExtent l="0" t="0" r="0" b="952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219575"/>
                    </a:xfrm>
                    <a:prstGeom prst="rect">
                      <a:avLst/>
                    </a:prstGeom>
                    <a:noFill/>
                    <a:ln>
                      <a:noFill/>
                    </a:ln>
                  </pic:spPr>
                </pic:pic>
              </a:graphicData>
            </a:graphic>
          </wp:inline>
        </w:drawing>
      </w:r>
    </w:p>
    <w:p w14:paraId="336BF136" w14:textId="4D84826F" w:rsidR="005232A4" w:rsidRDefault="005232A4" w:rsidP="005232A4">
      <w:pPr>
        <w:pStyle w:val="Caption"/>
      </w:pPr>
      <w:bookmarkStart w:id="769" w:name="_Ref97140383"/>
      <w:bookmarkStart w:id="770" w:name="_Toc126328267"/>
      <w:r w:rsidRPr="00C31284">
        <w:t xml:space="preserve">Figure </w:t>
      </w:r>
      <w:fldSimple w:instr=" STYLEREF 1 \s ">
        <w:r w:rsidR="008F1176">
          <w:rPr>
            <w:noProof/>
          </w:rPr>
          <w:t>3</w:t>
        </w:r>
      </w:fldSimple>
      <w:r w:rsidRPr="00C31284">
        <w:noBreakHyphen/>
      </w:r>
      <w:fldSimple w:instr=" SEQ Figure \* ARABIC \s 1 ">
        <w:r w:rsidR="008F1176">
          <w:rPr>
            <w:noProof/>
          </w:rPr>
          <w:t>26</w:t>
        </w:r>
      </w:fldSimple>
      <w:bookmarkEnd w:id="769"/>
      <w:r>
        <w:rPr>
          <w:noProof/>
        </w:rPr>
        <w:t>.</w:t>
      </w:r>
      <w:r w:rsidRPr="00C31284">
        <w:t xml:space="preserve"> </w:t>
      </w:r>
      <w:r>
        <w:t xml:space="preserve">FWD file </w:t>
      </w:r>
      <w:r w:rsidR="00C929E7">
        <w:t>sub-</w:t>
      </w:r>
      <w:r>
        <w:t>window</w:t>
      </w:r>
      <w:bookmarkEnd w:id="770"/>
    </w:p>
    <w:p w14:paraId="583CF290" w14:textId="5C16F679" w:rsidR="002057BC" w:rsidRDefault="002057BC" w:rsidP="00E913D3">
      <w:pPr>
        <w:pStyle w:val="Heading3"/>
      </w:pPr>
      <w:bookmarkStart w:id="771" w:name="_Toc126328211"/>
      <w:r>
        <w:t xml:space="preserve">Convert FWD </w:t>
      </w:r>
      <w:r w:rsidR="001C5A74">
        <w:t>File</w:t>
      </w:r>
      <w:r>
        <w:t xml:space="preserve"> to PDDX Format</w:t>
      </w:r>
      <w:bookmarkEnd w:id="771"/>
    </w:p>
    <w:p w14:paraId="5338B880" w14:textId="6F297479" w:rsidR="00307460" w:rsidRDefault="0022751F" w:rsidP="00307460">
      <w:r>
        <w:t>The u</w:t>
      </w:r>
      <w:r w:rsidR="00307460">
        <w:t xml:space="preserve">ser can convert any FWD file format supported by BAKFAA to </w:t>
      </w:r>
      <w:r>
        <w:t xml:space="preserve">the </w:t>
      </w:r>
      <w:r w:rsidR="00307460">
        <w:t xml:space="preserve">Pavement Deflection Data Exchange (PDDX) format by clicking on the </w:t>
      </w:r>
      <w:r w:rsidR="001A59C5">
        <w:t xml:space="preserve">“FWD” drop-down in the top </w:t>
      </w:r>
      <w:r w:rsidR="00C929E7">
        <w:t>toolbar</w:t>
      </w:r>
      <w:r w:rsidR="001A59C5">
        <w:t xml:space="preserve"> then </w:t>
      </w:r>
      <w:r w:rsidR="00307460">
        <w:t>“Convert to PDDX</w:t>
      </w:r>
      <w:r w:rsidR="00E42FED">
        <w:t>” and</w:t>
      </w:r>
      <w:r w:rsidR="00307460">
        <w:t xml:space="preserve"> </w:t>
      </w:r>
      <w:r w:rsidR="001A59C5">
        <w:t xml:space="preserve">browse to </w:t>
      </w:r>
      <w:r w:rsidR="00307460">
        <w:t>provid</w:t>
      </w:r>
      <w:r w:rsidR="001A59C5">
        <w:t>e</w:t>
      </w:r>
      <w:r w:rsidR="00307460">
        <w:t xml:space="preserve"> a </w:t>
      </w:r>
      <w:r>
        <w:t xml:space="preserve">save </w:t>
      </w:r>
      <w:r w:rsidR="00307460">
        <w:t xml:space="preserve">path </w:t>
      </w:r>
      <w:r>
        <w:t>for t</w:t>
      </w:r>
      <w:r w:rsidR="00307460">
        <w:t xml:space="preserve">he file. The PDDX files can be loaded to the program by clicking on </w:t>
      </w:r>
      <w:r>
        <w:t xml:space="preserve">the </w:t>
      </w:r>
      <w:r w:rsidR="001A59C5">
        <w:t xml:space="preserve">“FWD” drop-down then </w:t>
      </w:r>
      <w:r w:rsidR="00307460">
        <w:t>“Load FWD File”.</w:t>
      </w:r>
    </w:p>
    <w:p w14:paraId="19B74A04" w14:textId="043BB7B2" w:rsidR="00A8444B" w:rsidRDefault="00307460" w:rsidP="004B3BD5">
      <w:r>
        <w:t>P</w:t>
      </w:r>
      <w:r w:rsidR="00F03AD8">
        <w:t xml:space="preserve">avement deflection data files </w:t>
      </w:r>
      <w:r w:rsidR="005F648E">
        <w:t>are</w:t>
      </w:r>
      <w:r w:rsidR="00F03AD8">
        <w:t xml:space="preserve"> </w:t>
      </w:r>
      <w:r>
        <w:t xml:space="preserve">typically </w:t>
      </w:r>
      <w:r w:rsidR="00F03AD8">
        <w:t xml:space="preserve">structured using </w:t>
      </w:r>
      <w:r w:rsidR="00E21CE3">
        <w:t>American Standard Code for Information Interchange (</w:t>
      </w:r>
      <w:r w:rsidR="00F03AD8">
        <w:t>ASCII</w:t>
      </w:r>
      <w:r w:rsidR="00E21CE3">
        <w:t>)</w:t>
      </w:r>
      <w:r w:rsidR="00F03AD8">
        <w:t xml:space="preserve"> columnar or tagged formats</w:t>
      </w:r>
      <w:r>
        <w:t xml:space="preserve">. </w:t>
      </w:r>
      <w:r w:rsidR="00FC683C">
        <w:t>Processing</w:t>
      </w:r>
      <w:r>
        <w:t xml:space="preserve"> the deflection data in ASCII format</w:t>
      </w:r>
      <w:r w:rsidR="00F03AD8">
        <w:t xml:space="preserve"> </w:t>
      </w:r>
      <w:r w:rsidR="005F648E">
        <w:t>require</w:t>
      </w:r>
      <w:r>
        <w:t>s</w:t>
      </w:r>
      <w:r w:rsidR="00F03AD8">
        <w:t xml:space="preserve"> a </w:t>
      </w:r>
      <w:r w:rsidR="00E1702E">
        <w:t xml:space="preserve">device-specific </w:t>
      </w:r>
      <w:r w:rsidR="00F03AD8">
        <w:t xml:space="preserve">procedure </w:t>
      </w:r>
      <w:r>
        <w:t>for each manufacturer</w:t>
      </w:r>
      <w:r w:rsidR="00FC683C">
        <w:t>’s FWD</w:t>
      </w:r>
      <w:r w:rsidR="00F036ED">
        <w:t xml:space="preserve"> device</w:t>
      </w:r>
      <w:r w:rsidR="00F03AD8">
        <w:t xml:space="preserve">. </w:t>
      </w:r>
      <w:r w:rsidR="00E1702E">
        <w:t xml:space="preserve">The PDDX format </w:t>
      </w:r>
      <w:r w:rsidR="00FC683C">
        <w:t xml:space="preserve">is intended to </w:t>
      </w:r>
      <w:r w:rsidR="00F03AD8">
        <w:t xml:space="preserve">address the shortcomings </w:t>
      </w:r>
      <w:r w:rsidR="00E1702E">
        <w:t xml:space="preserve">of </w:t>
      </w:r>
      <w:r w:rsidR="00B23094">
        <w:t xml:space="preserve">dealing with </w:t>
      </w:r>
      <w:r w:rsidR="00F03AD8">
        <w:t xml:space="preserve">multiple file formats and </w:t>
      </w:r>
      <w:r w:rsidR="005F648E">
        <w:t xml:space="preserve">to </w:t>
      </w:r>
      <w:r w:rsidR="00E1702E">
        <w:t>facilitate</w:t>
      </w:r>
      <w:r w:rsidR="00F03AD8">
        <w:t xml:space="preserve"> easy access and data exchange capabilities for </w:t>
      </w:r>
      <w:r w:rsidR="00A02932">
        <w:t>all</w:t>
      </w:r>
      <w:r w:rsidR="00F03AD8">
        <w:t xml:space="preserve"> </w:t>
      </w:r>
      <w:r w:rsidR="00FC683C">
        <w:t>FWD</w:t>
      </w:r>
      <w:r w:rsidR="00F03AD8">
        <w:t xml:space="preserve"> data formats</w:t>
      </w:r>
      <w:r w:rsidR="00E1702E">
        <w:t>.</w:t>
      </w:r>
      <w:r w:rsidR="00396B3B">
        <w:t xml:space="preserve"> The PDDX format includes data storage in ASCII format, similar to</w:t>
      </w:r>
      <w:r w:rsidR="004B3BD5">
        <w:t xml:space="preserve"> the</w:t>
      </w:r>
      <w:r w:rsidR="00396B3B">
        <w:t xml:space="preserve"> </w:t>
      </w:r>
      <w:r w:rsidR="006F5614">
        <w:t xml:space="preserve">deflection data format used by FWD manufacturers. The ASCII file type allows </w:t>
      </w:r>
      <w:r w:rsidR="00F036ED">
        <w:t xml:space="preserve">the </w:t>
      </w:r>
      <w:r w:rsidR="006F5614">
        <w:t>user to easily edit and organize data files using a standard text editor. However, the PDDX file format specification has a modular structure</w:t>
      </w:r>
      <w:r w:rsidR="00B23094">
        <w:t xml:space="preserve"> in which d</w:t>
      </w:r>
      <w:r w:rsidR="006F5614">
        <w:t>ata elements of similar characteristics are grouped in section</w:t>
      </w:r>
      <w:r w:rsidR="00F036ED">
        <w:t>s</w:t>
      </w:r>
      <w:r w:rsidR="006F5614">
        <w:t xml:space="preserve">. The first line of </w:t>
      </w:r>
      <w:r w:rsidR="00B23094">
        <w:t xml:space="preserve">each </w:t>
      </w:r>
      <w:r w:rsidR="006F5614">
        <w:t>section contains a data description demarcated with brackets. Each section contain</w:t>
      </w:r>
      <w:r w:rsidR="00B23094">
        <w:t>s</w:t>
      </w:r>
      <w:r w:rsidR="006F5614">
        <w:t xml:space="preserve"> </w:t>
      </w:r>
      <w:r w:rsidR="00A02932">
        <w:t>several</w:t>
      </w:r>
      <w:r w:rsidR="006F5614">
        <w:t xml:space="preserve"> variables with </w:t>
      </w:r>
      <w:r w:rsidR="00A02932">
        <w:lastRenderedPageBreak/>
        <w:t xml:space="preserve">their </w:t>
      </w:r>
      <w:r w:rsidR="006F5614">
        <w:t>associate</w:t>
      </w:r>
      <w:r w:rsidR="004B3BD5">
        <w:t>d value</w:t>
      </w:r>
      <w:r w:rsidR="00A02932">
        <w:t>s</w:t>
      </w:r>
      <w:r w:rsidR="004B3BD5">
        <w:t>. Below</w:t>
      </w:r>
      <w:r w:rsidR="006F5614">
        <w:t xml:space="preserve"> is an </w:t>
      </w:r>
      <w:r w:rsidR="004B3BD5">
        <w:t>example of the general format of</w:t>
      </w:r>
      <w:r w:rsidR="006F5614">
        <w:t xml:space="preserve"> this modular approach </w:t>
      </w:r>
      <w:r w:rsidR="00E21CE3">
        <w:t>(AASHTO 1998)</w:t>
      </w:r>
      <w:r w:rsidR="00A8444B">
        <w:t>:</w:t>
      </w:r>
    </w:p>
    <w:p w14:paraId="2F129981" w14:textId="77777777" w:rsidR="00A8444B" w:rsidRPr="00A8444B" w:rsidRDefault="00A8444B" w:rsidP="008D2BFA">
      <w:pPr>
        <w:spacing w:after="0"/>
        <w:ind w:firstLine="720"/>
        <w:rPr>
          <w:rFonts w:ascii="Trebuchet MS" w:hAnsi="Trebuchet MS"/>
          <w:sz w:val="22"/>
        </w:rPr>
      </w:pPr>
      <w:r w:rsidRPr="00A8444B">
        <w:rPr>
          <w:rFonts w:ascii="Trebuchet MS" w:hAnsi="Trebuchet MS"/>
          <w:sz w:val="22"/>
        </w:rPr>
        <w:t>[Section 1]</w:t>
      </w:r>
    </w:p>
    <w:p w14:paraId="1038189D" w14:textId="0179AC59" w:rsidR="00396B3B" w:rsidRPr="00A8444B" w:rsidRDefault="00A8444B" w:rsidP="008D2BFA">
      <w:pPr>
        <w:spacing w:before="0" w:after="0"/>
        <w:ind w:left="720"/>
        <w:rPr>
          <w:rFonts w:ascii="Trebuchet MS" w:hAnsi="Trebuchet MS"/>
          <w:sz w:val="22"/>
        </w:rPr>
      </w:pPr>
      <w:r w:rsidRPr="00A8444B">
        <w:rPr>
          <w:rFonts w:ascii="Trebuchet MS" w:hAnsi="Trebuchet MS"/>
          <w:sz w:val="22"/>
        </w:rPr>
        <w:t>Entry1 = Value (s)</w:t>
      </w:r>
      <w:r w:rsidR="00C96D86" w:rsidRPr="00A8444B">
        <w:rPr>
          <w:rFonts w:ascii="Trebuchet MS" w:hAnsi="Trebuchet MS"/>
          <w:sz w:val="22"/>
        </w:rPr>
        <w:t xml:space="preserve"> </w:t>
      </w:r>
    </w:p>
    <w:p w14:paraId="33D587AF" w14:textId="55FD051A" w:rsidR="00A8444B" w:rsidRPr="00A8444B" w:rsidRDefault="00A8444B" w:rsidP="008D2BFA">
      <w:pPr>
        <w:spacing w:before="0" w:after="0"/>
        <w:ind w:firstLine="720"/>
        <w:rPr>
          <w:rFonts w:ascii="Trebuchet MS" w:hAnsi="Trebuchet MS"/>
          <w:sz w:val="22"/>
        </w:rPr>
      </w:pPr>
      <w:r w:rsidRPr="00A8444B">
        <w:rPr>
          <w:rFonts w:ascii="Trebuchet MS" w:hAnsi="Trebuchet MS"/>
          <w:sz w:val="22"/>
        </w:rPr>
        <w:t>Entry2 = Value (s)</w:t>
      </w:r>
    </w:p>
    <w:p w14:paraId="5679E22A" w14:textId="05C486F3" w:rsidR="00A8444B" w:rsidRDefault="00A8444B" w:rsidP="008D2BFA">
      <w:pPr>
        <w:spacing w:before="0" w:after="0"/>
        <w:ind w:firstLine="720"/>
        <w:rPr>
          <w:rFonts w:ascii="Trebuchet MS" w:hAnsi="Trebuchet MS"/>
          <w:sz w:val="22"/>
        </w:rPr>
      </w:pPr>
      <w:r w:rsidRPr="00A8444B">
        <w:rPr>
          <w:rFonts w:ascii="Trebuchet MS" w:hAnsi="Trebuchet MS"/>
          <w:sz w:val="22"/>
        </w:rPr>
        <w:t>Entry2 = Value (s)</w:t>
      </w:r>
    </w:p>
    <w:p w14:paraId="0388065E" w14:textId="33F01D9A" w:rsidR="00A8444B" w:rsidRPr="00A8444B" w:rsidRDefault="00A8444B" w:rsidP="008D2BFA">
      <w:pPr>
        <w:spacing w:after="0"/>
        <w:ind w:firstLine="720"/>
        <w:rPr>
          <w:rFonts w:ascii="Trebuchet MS" w:hAnsi="Trebuchet MS"/>
          <w:sz w:val="22"/>
        </w:rPr>
      </w:pPr>
      <w:r w:rsidRPr="00A8444B">
        <w:rPr>
          <w:rFonts w:ascii="Trebuchet MS" w:hAnsi="Trebuchet MS"/>
          <w:sz w:val="22"/>
        </w:rPr>
        <w:t xml:space="preserve">[Section </w:t>
      </w:r>
      <w:r>
        <w:rPr>
          <w:rFonts w:ascii="Trebuchet MS" w:hAnsi="Trebuchet MS"/>
          <w:sz w:val="22"/>
        </w:rPr>
        <w:t>2</w:t>
      </w:r>
      <w:r w:rsidRPr="00A8444B">
        <w:rPr>
          <w:rFonts w:ascii="Trebuchet MS" w:hAnsi="Trebuchet MS"/>
          <w:sz w:val="22"/>
        </w:rPr>
        <w:t>]</w:t>
      </w:r>
    </w:p>
    <w:p w14:paraId="1468E6B2" w14:textId="30B2830E" w:rsidR="00A8444B" w:rsidRPr="00A8444B" w:rsidRDefault="00A8444B" w:rsidP="008D2BFA">
      <w:pPr>
        <w:spacing w:before="0" w:after="0"/>
        <w:ind w:firstLine="720"/>
        <w:rPr>
          <w:rFonts w:ascii="Trebuchet MS" w:hAnsi="Trebuchet MS"/>
          <w:sz w:val="22"/>
        </w:rPr>
      </w:pPr>
      <w:r w:rsidRPr="00A8444B">
        <w:rPr>
          <w:rFonts w:ascii="Trebuchet MS" w:hAnsi="Trebuchet MS"/>
          <w:sz w:val="22"/>
        </w:rPr>
        <w:t>Entry</w:t>
      </w:r>
      <w:r>
        <w:rPr>
          <w:rFonts w:ascii="Trebuchet MS" w:hAnsi="Trebuchet MS"/>
          <w:sz w:val="22"/>
        </w:rPr>
        <w:t>4</w:t>
      </w:r>
      <w:r w:rsidRPr="00A8444B">
        <w:rPr>
          <w:rFonts w:ascii="Trebuchet MS" w:hAnsi="Trebuchet MS"/>
          <w:sz w:val="22"/>
        </w:rPr>
        <w:t xml:space="preserve"> = Value (s) </w:t>
      </w:r>
    </w:p>
    <w:p w14:paraId="1766E407" w14:textId="4D803949" w:rsidR="00A8444B" w:rsidRPr="00A8444B" w:rsidRDefault="00A8444B" w:rsidP="008D2BFA">
      <w:pPr>
        <w:spacing w:before="0" w:after="0"/>
        <w:ind w:firstLine="720"/>
        <w:rPr>
          <w:rFonts w:ascii="Trebuchet MS" w:hAnsi="Trebuchet MS"/>
          <w:sz w:val="22"/>
        </w:rPr>
      </w:pPr>
      <w:r w:rsidRPr="00A8444B">
        <w:rPr>
          <w:rFonts w:ascii="Trebuchet MS" w:hAnsi="Trebuchet MS"/>
          <w:sz w:val="22"/>
        </w:rPr>
        <w:t>Entry</w:t>
      </w:r>
      <w:r>
        <w:rPr>
          <w:rFonts w:ascii="Trebuchet MS" w:hAnsi="Trebuchet MS"/>
          <w:sz w:val="22"/>
        </w:rPr>
        <w:t>5</w:t>
      </w:r>
      <w:r w:rsidRPr="00A8444B">
        <w:rPr>
          <w:rFonts w:ascii="Trebuchet MS" w:hAnsi="Trebuchet MS"/>
          <w:sz w:val="22"/>
        </w:rPr>
        <w:t xml:space="preserve"> = Value (s)</w:t>
      </w:r>
    </w:p>
    <w:p w14:paraId="5F79D963" w14:textId="5EEAC174" w:rsidR="00A8444B" w:rsidRPr="00A8444B" w:rsidRDefault="00A8444B" w:rsidP="008D2BFA">
      <w:pPr>
        <w:spacing w:before="0" w:after="0"/>
        <w:ind w:firstLine="720"/>
        <w:rPr>
          <w:rFonts w:ascii="Trebuchet MS" w:hAnsi="Trebuchet MS"/>
          <w:sz w:val="22"/>
        </w:rPr>
      </w:pPr>
      <w:r w:rsidRPr="00A8444B">
        <w:rPr>
          <w:rFonts w:ascii="Trebuchet MS" w:hAnsi="Trebuchet MS"/>
          <w:sz w:val="22"/>
        </w:rPr>
        <w:t>Entry</w:t>
      </w:r>
      <w:r>
        <w:rPr>
          <w:rFonts w:ascii="Trebuchet MS" w:hAnsi="Trebuchet MS"/>
          <w:sz w:val="22"/>
        </w:rPr>
        <w:t>6</w:t>
      </w:r>
      <w:r w:rsidRPr="00A8444B">
        <w:rPr>
          <w:rFonts w:ascii="Trebuchet MS" w:hAnsi="Trebuchet MS"/>
          <w:sz w:val="22"/>
        </w:rPr>
        <w:t xml:space="preserve"> = Value (s)</w:t>
      </w:r>
    </w:p>
    <w:p w14:paraId="44F040C6" w14:textId="69DA562B" w:rsidR="004B3BD5" w:rsidRDefault="00B23094" w:rsidP="004B3BD5">
      <w:r>
        <w:t xml:space="preserve">The PDDX </w:t>
      </w:r>
      <w:r w:rsidR="004B3BD5">
        <w:t>format allow</w:t>
      </w:r>
      <w:r>
        <w:t>s</w:t>
      </w:r>
      <w:r w:rsidR="004B3BD5">
        <w:t xml:space="preserve"> for </w:t>
      </w:r>
      <w:r w:rsidR="00FC683C">
        <w:t xml:space="preserve">more </w:t>
      </w:r>
      <w:r w:rsidR="004B3BD5">
        <w:t xml:space="preserve">flexibility in terms of the amount of data that can be stored and </w:t>
      </w:r>
      <w:r w:rsidR="009F2853">
        <w:t xml:space="preserve">can </w:t>
      </w:r>
      <w:r w:rsidR="004B3BD5">
        <w:t xml:space="preserve">accommodate future additional data elements that may be collected by FWD devices (AASHTO 1998). </w:t>
      </w:r>
      <w:r w:rsidR="00A02932">
        <w:t>F</w:t>
      </w:r>
      <w:r w:rsidR="004B3BD5">
        <w:t xml:space="preserve">urther information about PDDX file formats </w:t>
      </w:r>
      <w:r w:rsidR="00A02932">
        <w:t>can be found in</w:t>
      </w:r>
      <w:r w:rsidR="004B3BD5">
        <w:t xml:space="preserve"> the technical guide for PDDX format (version 1.0) published by the American Association of State Highway and Transportation Officials</w:t>
      </w:r>
      <w:r w:rsidR="00127F7E">
        <w:t xml:space="preserve"> (AASHTO)</w:t>
      </w:r>
      <w:r w:rsidR="004B3BD5">
        <w:t>.</w:t>
      </w:r>
    </w:p>
    <w:p w14:paraId="5297121A" w14:textId="4BE2E398" w:rsidR="008544A4" w:rsidRDefault="008544A4" w:rsidP="008D2BFA">
      <w:pPr>
        <w:pStyle w:val="Heading3"/>
      </w:pPr>
      <w:bookmarkStart w:id="772" w:name="_Toc99740167"/>
      <w:bookmarkStart w:id="773" w:name="_Toc100936511"/>
      <w:bookmarkStart w:id="774" w:name="_Toc100936743"/>
      <w:bookmarkStart w:id="775" w:name="_Toc101121467"/>
      <w:bookmarkStart w:id="776" w:name="_Toc101140536"/>
      <w:bookmarkStart w:id="777" w:name="_Toc101140770"/>
      <w:bookmarkStart w:id="778" w:name="_Toc101141004"/>
      <w:bookmarkStart w:id="779" w:name="_Toc101141238"/>
      <w:bookmarkStart w:id="780" w:name="_Toc101145375"/>
      <w:bookmarkStart w:id="781" w:name="_Toc101145609"/>
      <w:bookmarkStart w:id="782" w:name="_Toc126328212"/>
      <w:bookmarkEnd w:id="772"/>
      <w:bookmarkEnd w:id="773"/>
      <w:bookmarkEnd w:id="774"/>
      <w:bookmarkEnd w:id="775"/>
      <w:bookmarkEnd w:id="776"/>
      <w:bookmarkEnd w:id="777"/>
      <w:bookmarkEnd w:id="778"/>
      <w:bookmarkEnd w:id="779"/>
      <w:bookmarkEnd w:id="780"/>
      <w:bookmarkEnd w:id="781"/>
      <w:r>
        <w:t>FWD File Parser</w:t>
      </w:r>
      <w:bookmarkEnd w:id="782"/>
    </w:p>
    <w:p w14:paraId="3FA98D10" w14:textId="4AB6B620" w:rsidR="00810BE0" w:rsidRDefault="00B5537F" w:rsidP="00810BE0">
      <w:r>
        <w:t>BAKFAA</w:t>
      </w:r>
      <w:r w:rsidR="00D15302">
        <w:t>’s</w:t>
      </w:r>
      <w:r>
        <w:t xml:space="preserve"> file processing class</w:t>
      </w:r>
      <w:r w:rsidR="00D15302">
        <w:t xml:space="preserve"> </w:t>
      </w:r>
      <w:r w:rsidR="005569CF">
        <w:t>that</w:t>
      </w:r>
      <w:r>
        <w:t xml:space="preserve"> </w:t>
      </w:r>
      <w:r w:rsidR="00810BE0">
        <w:t>read</w:t>
      </w:r>
      <w:r w:rsidR="005569CF">
        <w:t>s</w:t>
      </w:r>
      <w:r w:rsidR="00810BE0">
        <w:t xml:space="preserve"> FWD files uses the file format specifications from FWD manufacturers and generates a set of properties to retrieve data </w:t>
      </w:r>
      <w:r>
        <w:t>required for functions in the backcalculation and LEAF analysis</w:t>
      </w:r>
      <w:r w:rsidR="00810BE0">
        <w:t>. The manufacturers’ FWD file formats are not hard coded into the file processing class</w:t>
      </w:r>
      <w:r w:rsidR="00DE2420">
        <w:t>, instead</w:t>
      </w:r>
      <w:r w:rsidR="00810BE0">
        <w:t xml:space="preserve"> </w:t>
      </w:r>
      <w:r w:rsidR="00DE2420">
        <w:t>t</w:t>
      </w:r>
      <w:r w:rsidR="00810BE0">
        <w:t xml:space="preserve">he </w:t>
      </w:r>
      <w:r w:rsidR="00730C2C">
        <w:t xml:space="preserve">file </w:t>
      </w:r>
      <w:r w:rsidR="00810BE0">
        <w:t xml:space="preserve">processing class reads the data format specifications from the data source and processes the file based on the specifications. The advantage of this design is that when a new data format is introduced by a manufacturer, only a file specification needs to be created for the </w:t>
      </w:r>
      <w:r w:rsidR="00730C2C">
        <w:t xml:space="preserve">new </w:t>
      </w:r>
      <w:r w:rsidR="00810BE0">
        <w:t>layout</w:t>
      </w:r>
      <w:r w:rsidR="00730C2C">
        <w:t>. In this case,</w:t>
      </w:r>
      <w:r w:rsidR="00810BE0">
        <w:t xml:space="preserve"> </w:t>
      </w:r>
      <w:r w:rsidR="00730C2C">
        <w:t>BAKFAA</w:t>
      </w:r>
      <w:r w:rsidR="00810BE0">
        <w:t xml:space="preserve"> </w:t>
      </w:r>
      <w:r w:rsidR="00730C2C">
        <w:t xml:space="preserve">will </w:t>
      </w:r>
      <w:r w:rsidR="00810BE0">
        <w:t>read the specification and parse the file without requiring any reprograming in the source code.</w:t>
      </w:r>
    </w:p>
    <w:p w14:paraId="2124403C" w14:textId="23B34317" w:rsidR="00023B82" w:rsidRDefault="00810BE0" w:rsidP="00810BE0">
      <w:pPr>
        <w:rPr>
          <w:szCs w:val="24"/>
          <w:lang w:eastAsia="zh-CN"/>
        </w:rPr>
      </w:pPr>
      <w:r>
        <w:t xml:space="preserve">The process uses a file specification in </w:t>
      </w:r>
      <w:r w:rsidR="00127F7E">
        <w:t>.</w:t>
      </w:r>
      <w:r>
        <w:t xml:space="preserve">XML format to determine how to read the </w:t>
      </w:r>
      <w:r w:rsidR="00730C2C">
        <w:t xml:space="preserve">content of </w:t>
      </w:r>
      <w:r>
        <w:t>data file</w:t>
      </w:r>
      <w:r w:rsidR="00730C2C">
        <w:t>s</w:t>
      </w:r>
      <w:r>
        <w:t xml:space="preserve">. The file specification must provide the </w:t>
      </w:r>
      <w:r w:rsidR="00730C2C">
        <w:t xml:space="preserve">key information required for </w:t>
      </w:r>
      <w:r>
        <w:t xml:space="preserve">BAKFAA. Spec files should specify “Header” data and “Test” data.  Header data is specific to the file.  Test data will contain information </w:t>
      </w:r>
      <w:r w:rsidR="00730C2C">
        <w:t xml:space="preserve">from </w:t>
      </w:r>
      <w:r>
        <w:t xml:space="preserve">each test location and each FWD drop. The parser works by comparing each line in a data file against patterns specified in the </w:t>
      </w:r>
      <w:r w:rsidR="00127F7E">
        <w:t>.</w:t>
      </w:r>
      <w:r>
        <w:t>XML file. There are two main modes of operation, identified by the &lt;SplitType&gt; tag: delimited (D) and fixed width (F).</w:t>
      </w:r>
      <w:r w:rsidR="008544A4" w:rsidRPr="008544A4">
        <w:t xml:space="preserve"> </w:t>
      </w:r>
    </w:p>
    <w:p w14:paraId="4610A0DE" w14:textId="18E42D09" w:rsidR="008544A4" w:rsidRPr="00023B82" w:rsidRDefault="008544A4" w:rsidP="00810BE0">
      <w:pPr>
        <w:rPr>
          <w:szCs w:val="24"/>
          <w:lang w:eastAsia="zh-CN"/>
        </w:rPr>
      </w:pPr>
      <w:r w:rsidRPr="008544A4">
        <w:t xml:space="preserve">In </w:t>
      </w:r>
      <w:r w:rsidR="00C526D3">
        <w:t xml:space="preserve">the </w:t>
      </w:r>
      <w:r w:rsidRPr="008544A4">
        <w:t>delimited mode, the software searches each line for the value of the &lt;Line&gt; tag.  If it finds a match, it breaks the line into fields by splitting it based on the contents of the &lt;Delim&gt; tag.  It then stores the value in the field number identified by the &lt;Pos&gt; tag and stores it in the variable identified by the &lt;Name&gt; tag. Field numbers are zero-based</w:t>
      </w:r>
      <w:r w:rsidR="00127F7E">
        <w:t>,</w:t>
      </w:r>
      <w:r w:rsidR="00127F7E" w:rsidRPr="008544A4">
        <w:t xml:space="preserve"> </w:t>
      </w:r>
      <w:r w:rsidRPr="008544A4">
        <w:t>that is, the first field in a line is field number 0.  An example of a delim</w:t>
      </w:r>
      <w:r w:rsidR="001F7530">
        <w:t xml:space="preserve">ited data element </w:t>
      </w:r>
      <w:r w:rsidR="009E1ACC">
        <w:t xml:space="preserve">(FWD file) </w:t>
      </w:r>
      <w:r w:rsidR="001F7530">
        <w:t xml:space="preserve">and </w:t>
      </w:r>
      <w:r w:rsidR="00DD5F91">
        <w:t xml:space="preserve">the </w:t>
      </w:r>
      <w:r w:rsidR="009E1ACC">
        <w:t>required code for extracting specific data from the file</w:t>
      </w:r>
      <w:r w:rsidR="001F7530">
        <w:t xml:space="preserve"> is provided in </w:t>
      </w:r>
      <w:r w:rsidR="00730C2C">
        <w:fldChar w:fldCharType="begin"/>
      </w:r>
      <w:r w:rsidR="00730C2C">
        <w:instrText xml:space="preserve"> REF _Ref97195258 \h </w:instrText>
      </w:r>
      <w:r w:rsidR="00730C2C">
        <w:fldChar w:fldCharType="separate"/>
      </w:r>
      <w:r w:rsidR="008F1176" w:rsidRPr="00C31284">
        <w:t xml:space="preserve">Figure </w:t>
      </w:r>
      <w:r w:rsidR="008F1176">
        <w:rPr>
          <w:noProof/>
        </w:rPr>
        <w:t>3</w:t>
      </w:r>
      <w:r w:rsidR="008F1176" w:rsidRPr="00C31284">
        <w:noBreakHyphen/>
      </w:r>
      <w:r w:rsidR="008F1176">
        <w:rPr>
          <w:noProof/>
        </w:rPr>
        <w:t>27</w:t>
      </w:r>
      <w:r w:rsidR="00730C2C">
        <w:fldChar w:fldCharType="end"/>
      </w:r>
      <w:r w:rsidRPr="008544A4">
        <w:t xml:space="preserve">. </w:t>
      </w:r>
      <w:r w:rsidR="00DD5F91">
        <w:t>This example</w:t>
      </w:r>
      <w:r w:rsidR="001F7530">
        <w:t xml:space="preserve"> </w:t>
      </w:r>
      <w:r w:rsidR="00DD5F91">
        <w:t xml:space="preserve">illustrates </w:t>
      </w:r>
      <w:r w:rsidR="001F7530">
        <w:t>the extraction of</w:t>
      </w:r>
      <w:r w:rsidRPr="008544A4">
        <w:t xml:space="preserve"> </w:t>
      </w:r>
      <w:r w:rsidR="00700112">
        <w:t xml:space="preserve">the FWD </w:t>
      </w:r>
      <w:r w:rsidRPr="008544A4">
        <w:t xml:space="preserve">software edition “programVersion” from a Dynatest F25 file.  This information is found in the second field (position 1) on a line that starts with “5001” and is delimited by commas (SplitType “D”).  In this example, “programVersion” has the value </w:t>
      </w:r>
      <w:r w:rsidR="00C526D3">
        <w:t xml:space="preserve">of </w:t>
      </w:r>
      <w:r w:rsidRPr="008544A4">
        <w:t xml:space="preserve">“25.60” </w:t>
      </w:r>
      <w:r w:rsidR="00C526D3">
        <w:t>i</w:t>
      </w:r>
      <w:r w:rsidR="00C526D3" w:rsidRPr="008544A4">
        <w:t xml:space="preserve">n </w:t>
      </w:r>
      <w:r w:rsidRPr="008544A4">
        <w:t>the first line.</w:t>
      </w:r>
    </w:p>
    <w:p w14:paraId="78916E4C" w14:textId="77066B1F" w:rsidR="00DF1524" w:rsidRDefault="00CF7B01" w:rsidP="008D2BFA">
      <w:pPr>
        <w:pStyle w:val="Figure"/>
      </w:pPr>
      <w:r>
        <w:rPr>
          <w:noProof/>
        </w:rPr>
        <w:lastRenderedPageBreak/>
        <w:drawing>
          <wp:inline distT="0" distB="0" distL="0" distR="0" wp14:anchorId="6EEAF8B0" wp14:editId="5C32759E">
            <wp:extent cx="4572000" cy="314330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72000" cy="3143306"/>
                    </a:xfrm>
                    <a:prstGeom prst="rect">
                      <a:avLst/>
                    </a:prstGeom>
                    <a:noFill/>
                  </pic:spPr>
                </pic:pic>
              </a:graphicData>
            </a:graphic>
          </wp:inline>
        </w:drawing>
      </w:r>
    </w:p>
    <w:p w14:paraId="66BB6462" w14:textId="67FAFAD7" w:rsidR="001F7530" w:rsidRDefault="001F7530" w:rsidP="00DF1524">
      <w:pPr>
        <w:pStyle w:val="Caption"/>
      </w:pPr>
      <w:bookmarkStart w:id="783" w:name="_Ref97195258"/>
      <w:bookmarkStart w:id="784" w:name="_Toc126328268"/>
      <w:r w:rsidRPr="00C31284">
        <w:t xml:space="preserve">Figure </w:t>
      </w:r>
      <w:fldSimple w:instr=" STYLEREF 1 \s ">
        <w:r w:rsidR="008F1176">
          <w:rPr>
            <w:noProof/>
          </w:rPr>
          <w:t>3</w:t>
        </w:r>
      </w:fldSimple>
      <w:r w:rsidRPr="00C31284">
        <w:noBreakHyphen/>
      </w:r>
      <w:fldSimple w:instr=" SEQ Figure \* ARABIC \s 1 ">
        <w:r w:rsidR="008F1176">
          <w:rPr>
            <w:noProof/>
          </w:rPr>
          <w:t>27</w:t>
        </w:r>
      </w:fldSimple>
      <w:bookmarkEnd w:id="783"/>
      <w:r>
        <w:rPr>
          <w:noProof/>
        </w:rPr>
        <w:t>.</w:t>
      </w:r>
      <w:r w:rsidRPr="00C31284">
        <w:t xml:space="preserve"> </w:t>
      </w:r>
      <w:r>
        <w:t xml:space="preserve">Example of delimited data </w:t>
      </w:r>
      <w:r w:rsidR="00DF1524">
        <w:t>file</w:t>
      </w:r>
      <w:r>
        <w:t xml:space="preserve"> and the extraction of software edition</w:t>
      </w:r>
      <w:bookmarkEnd w:id="784"/>
      <w:r>
        <w:t xml:space="preserve"> </w:t>
      </w:r>
    </w:p>
    <w:p w14:paraId="0DB70193" w14:textId="29A07AD4" w:rsidR="008544A4" w:rsidRDefault="00023B82" w:rsidP="00023B82">
      <w:r>
        <w:t xml:space="preserve">In </w:t>
      </w:r>
      <w:r w:rsidR="00C526D3">
        <w:t xml:space="preserve">the </w:t>
      </w:r>
      <w:r>
        <w:t xml:space="preserve">fixed-width mode, </w:t>
      </w:r>
      <w:r w:rsidR="008544A4" w:rsidRPr="008544A4">
        <w:t xml:space="preserve">when the software finds a match to &lt;Line&gt; </w:t>
      </w:r>
      <w:r w:rsidR="000D679B">
        <w:t xml:space="preserve">a </w:t>
      </w:r>
      <w:r w:rsidR="008544A4" w:rsidRPr="008544A4">
        <w:t xml:space="preserve">tag, it extracts a value &lt;Delim&gt; characters long starting at line position &lt;Pos&gt;. The value is stored in the variable identified by the &lt;Name&gt; tag. Character positions are also zero-based. The example </w:t>
      </w:r>
      <w:r w:rsidR="00802B27">
        <w:t xml:space="preserve">provided in </w:t>
      </w:r>
      <w:r w:rsidR="00700112">
        <w:fldChar w:fldCharType="begin"/>
      </w:r>
      <w:r w:rsidR="00700112">
        <w:instrText xml:space="preserve"> REF _Ref97195493 \h </w:instrText>
      </w:r>
      <w:r w:rsidR="00700112">
        <w:fldChar w:fldCharType="separate"/>
      </w:r>
      <w:r w:rsidR="008F1176" w:rsidRPr="00C31284">
        <w:t xml:space="preserve">Figure </w:t>
      </w:r>
      <w:r w:rsidR="008F1176">
        <w:rPr>
          <w:noProof/>
        </w:rPr>
        <w:t>3</w:t>
      </w:r>
      <w:r w:rsidR="008F1176" w:rsidRPr="00C31284">
        <w:noBreakHyphen/>
      </w:r>
      <w:r w:rsidR="008F1176">
        <w:rPr>
          <w:noProof/>
        </w:rPr>
        <w:t>28</w:t>
      </w:r>
      <w:r w:rsidR="00700112">
        <w:fldChar w:fldCharType="end"/>
      </w:r>
      <w:r w:rsidR="00700112">
        <w:t xml:space="preserve"> </w:t>
      </w:r>
      <w:r w:rsidR="008544A4" w:rsidRPr="008544A4">
        <w:t>finds the same information, “programVersion” in a Dynatest R32 file, which is a fixed-width format</w:t>
      </w:r>
      <w:r w:rsidR="00802B27">
        <w:t xml:space="preserve"> file</w:t>
      </w:r>
      <w:r w:rsidR="008544A4" w:rsidRPr="008544A4">
        <w:t>.</w:t>
      </w:r>
    </w:p>
    <w:p w14:paraId="57B4DA80" w14:textId="349DBCA4" w:rsidR="00802B27" w:rsidRDefault="00DF1524" w:rsidP="008D2BFA">
      <w:pPr>
        <w:pStyle w:val="Figure"/>
      </w:pPr>
      <w:r w:rsidRPr="008544A4">
        <w:rPr>
          <w:noProof/>
        </w:rPr>
        <w:drawing>
          <wp:inline distT="0" distB="0" distL="0" distR="0" wp14:anchorId="225AA15E" wp14:editId="589466FE">
            <wp:extent cx="3200400" cy="1315452"/>
            <wp:effectExtent l="19050" t="19050" r="19050" b="184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200400" cy="1315452"/>
                    </a:xfrm>
                    <a:prstGeom prst="rect">
                      <a:avLst/>
                    </a:prstGeom>
                    <a:ln>
                      <a:solidFill>
                        <a:schemeClr val="tx1"/>
                      </a:solidFill>
                    </a:ln>
                  </pic:spPr>
                </pic:pic>
              </a:graphicData>
            </a:graphic>
          </wp:inline>
        </w:drawing>
      </w:r>
    </w:p>
    <w:p w14:paraId="17BD9899" w14:textId="1147FEA7" w:rsidR="00802B27" w:rsidRPr="008544A4" w:rsidRDefault="00802B27" w:rsidP="00802B27">
      <w:pPr>
        <w:pStyle w:val="Caption"/>
      </w:pPr>
      <w:bookmarkStart w:id="785" w:name="_Ref97195493"/>
      <w:bookmarkStart w:id="786" w:name="_Toc126328269"/>
      <w:r w:rsidRPr="00C31284">
        <w:t xml:space="preserve">Figure </w:t>
      </w:r>
      <w:fldSimple w:instr=" STYLEREF 1 \s ">
        <w:r w:rsidR="008F1176">
          <w:rPr>
            <w:noProof/>
          </w:rPr>
          <w:t>3</w:t>
        </w:r>
      </w:fldSimple>
      <w:r w:rsidRPr="00C31284">
        <w:noBreakHyphen/>
      </w:r>
      <w:fldSimple w:instr=" SEQ Figure \* ARABIC \s 1 ">
        <w:r w:rsidR="008F1176">
          <w:rPr>
            <w:noProof/>
          </w:rPr>
          <w:t>28</w:t>
        </w:r>
      </w:fldSimple>
      <w:bookmarkEnd w:id="785"/>
      <w:r>
        <w:rPr>
          <w:noProof/>
        </w:rPr>
        <w:t>.</w:t>
      </w:r>
      <w:r w:rsidRPr="00C31284">
        <w:t xml:space="preserve"> </w:t>
      </w:r>
      <w:r>
        <w:t>E</w:t>
      </w:r>
      <w:r w:rsidR="00DF1524">
        <w:t xml:space="preserve">xtraction of software edition from </w:t>
      </w:r>
      <w:r w:rsidR="00DF1524" w:rsidRPr="008544A4">
        <w:t>Dynatest R32 file</w:t>
      </w:r>
      <w:r w:rsidR="00DF1524">
        <w:t xml:space="preserve"> with fixed-width format</w:t>
      </w:r>
      <w:bookmarkEnd w:id="786"/>
    </w:p>
    <w:p w14:paraId="1585D116" w14:textId="2DEFDC63" w:rsidR="008544A4" w:rsidRPr="008544A4" w:rsidRDefault="008544A4" w:rsidP="00CC57FA">
      <w:r w:rsidRPr="008544A4">
        <w:t>The parser has the ability to perform a two-level split.  It extracts a string as described above, and then splits the extracted value according to the &lt;SplitType2</w:t>
      </w:r>
      <w:r w:rsidR="000D679B">
        <w:t>&gt;</w:t>
      </w:r>
      <w:r w:rsidRPr="008544A4">
        <w:t>, &lt;Delim2&gt;</w:t>
      </w:r>
      <w:r w:rsidR="00AC1F1A">
        <w:t>,</w:t>
      </w:r>
      <w:r w:rsidRPr="008544A4">
        <w:t xml:space="preserve"> and &lt;Pos2&gt; tags before storing in the variable identified by the &lt;Name&gt; tag.  It is possible to have different types of splits (delimited or fixed</w:t>
      </w:r>
      <w:r w:rsidR="00AC1F1A">
        <w:t>-</w:t>
      </w:r>
      <w:r w:rsidRPr="008544A4">
        <w:t xml:space="preserve">width) for the first and second levels. An example of a two-level split is </w:t>
      </w:r>
      <w:r w:rsidR="000D679B" w:rsidRPr="008544A4">
        <w:t>provided</w:t>
      </w:r>
      <w:r w:rsidRPr="008544A4">
        <w:t xml:space="preserve"> </w:t>
      </w:r>
      <w:r w:rsidR="00DF1524">
        <w:t xml:space="preserve">in </w:t>
      </w:r>
      <w:r w:rsidR="00BF099E">
        <w:fldChar w:fldCharType="begin"/>
      </w:r>
      <w:r w:rsidR="00BF099E">
        <w:instrText xml:space="preserve"> REF _Ref97196271 \h </w:instrText>
      </w:r>
      <w:r w:rsidR="00BF099E">
        <w:fldChar w:fldCharType="separate"/>
      </w:r>
      <w:r w:rsidR="008F1176" w:rsidRPr="00C31284">
        <w:t xml:space="preserve">Figure </w:t>
      </w:r>
      <w:r w:rsidR="008F1176">
        <w:rPr>
          <w:noProof/>
        </w:rPr>
        <w:t>3</w:t>
      </w:r>
      <w:r w:rsidR="008F1176" w:rsidRPr="00C31284">
        <w:noBreakHyphen/>
      </w:r>
      <w:r w:rsidR="008F1176">
        <w:rPr>
          <w:noProof/>
        </w:rPr>
        <w:t>29</w:t>
      </w:r>
      <w:r w:rsidR="00BF099E">
        <w:fldChar w:fldCharType="end"/>
      </w:r>
      <w:r w:rsidRPr="008544A4">
        <w:t xml:space="preserve">.  In KUAB files, extracting the day, month, and year of the file requires a two-level split.  The line containing the date starts with “IDate Created”. The </w:t>
      </w:r>
      <w:r w:rsidR="00AC1F1A">
        <w:t>information data is</w:t>
      </w:r>
      <w:r w:rsidRPr="008544A4">
        <w:t xml:space="preserve"> delimited from the label by a “:” (colon).  The date “4/26/2013” is after the colon, meaning it is in position 1.  The label “IDate Created” is position 0 because numbering is zero based.  In the 2</w:t>
      </w:r>
      <w:r w:rsidRPr="008544A4">
        <w:rPr>
          <w:vertAlign w:val="superscript"/>
        </w:rPr>
        <w:t>nd</w:t>
      </w:r>
      <w:r w:rsidRPr="008544A4">
        <w:t xml:space="preserve"> level</w:t>
      </w:r>
      <w:r w:rsidR="00E76F68">
        <w:t>,</w:t>
      </w:r>
      <w:r w:rsidRPr="008544A4">
        <w:t xml:space="preserve"> </w:t>
      </w:r>
      <w:r w:rsidR="00E76F68">
        <w:t>The parser</w:t>
      </w:r>
      <w:r w:rsidRPr="008544A4">
        <w:t xml:space="preserve"> split</w:t>
      </w:r>
      <w:r w:rsidR="00E76F68">
        <w:t>s</w:t>
      </w:r>
      <w:r w:rsidRPr="008544A4">
        <w:t xml:space="preserve"> the date “4/26/2013” into day, </w:t>
      </w:r>
      <w:r w:rsidR="00E76F68" w:rsidRPr="008544A4">
        <w:t>month,</w:t>
      </w:r>
      <w:r w:rsidRPr="008544A4">
        <w:t xml:space="preserve"> and year, and store the values in fileDay, fileMonth, fileYear, respectively.  The date</w:t>
      </w:r>
      <w:r w:rsidR="00E76F68">
        <w:t xml:space="preserve"> is</w:t>
      </w:r>
      <w:r w:rsidRPr="008544A4">
        <w:t xml:space="preserve"> delimited by “/” (forward slash), </w:t>
      </w:r>
      <w:r w:rsidR="00E76F68">
        <w:t>as such</w:t>
      </w:r>
      <w:r w:rsidR="00E76F68" w:rsidRPr="008544A4">
        <w:t xml:space="preserve"> </w:t>
      </w:r>
      <w:r w:rsidRPr="008544A4">
        <w:lastRenderedPageBreak/>
        <w:t>&lt;SplitType2&gt; is D (delimited). The day is in position 0, the month is in position 1, and the year is in position 2.</w:t>
      </w:r>
    </w:p>
    <w:p w14:paraId="2081230F" w14:textId="20368A90" w:rsidR="0032314A" w:rsidRDefault="00DE2420" w:rsidP="008D2BFA">
      <w:pPr>
        <w:pStyle w:val="Figure"/>
      </w:pPr>
      <w:r>
        <w:rPr>
          <w:noProof/>
        </w:rPr>
        <w:drawing>
          <wp:inline distT="0" distB="0" distL="0" distR="0" wp14:anchorId="23B4949B" wp14:editId="4830494A">
            <wp:extent cx="3511296" cy="6053328"/>
            <wp:effectExtent l="0" t="0" r="0" b="508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511296" cy="6053328"/>
                    </a:xfrm>
                    <a:prstGeom prst="rect">
                      <a:avLst/>
                    </a:prstGeom>
                    <a:noFill/>
                    <a:ln>
                      <a:noFill/>
                    </a:ln>
                  </pic:spPr>
                </pic:pic>
              </a:graphicData>
            </a:graphic>
          </wp:inline>
        </w:drawing>
      </w:r>
    </w:p>
    <w:p w14:paraId="2A38F798" w14:textId="505EA3B9" w:rsidR="0032314A" w:rsidRPr="008544A4" w:rsidRDefault="0032314A" w:rsidP="0032314A">
      <w:pPr>
        <w:pStyle w:val="Caption"/>
      </w:pPr>
      <w:bookmarkStart w:id="787" w:name="_Ref97196271"/>
      <w:bookmarkStart w:id="788" w:name="_Toc126328270"/>
      <w:r w:rsidRPr="00C31284">
        <w:t xml:space="preserve">Figure </w:t>
      </w:r>
      <w:fldSimple w:instr=" STYLEREF 1 \s ">
        <w:r w:rsidR="008F1176">
          <w:rPr>
            <w:noProof/>
          </w:rPr>
          <w:t>3</w:t>
        </w:r>
      </w:fldSimple>
      <w:r w:rsidRPr="00C31284">
        <w:noBreakHyphen/>
      </w:r>
      <w:fldSimple w:instr=" SEQ Figure \* ARABIC \s 1 ">
        <w:r w:rsidR="008F1176">
          <w:rPr>
            <w:noProof/>
          </w:rPr>
          <w:t>29</w:t>
        </w:r>
      </w:fldSimple>
      <w:bookmarkEnd w:id="787"/>
      <w:r>
        <w:rPr>
          <w:noProof/>
        </w:rPr>
        <w:t>.</w:t>
      </w:r>
      <w:r w:rsidRPr="00C31284">
        <w:t xml:space="preserve"> </w:t>
      </w:r>
      <w:r>
        <w:t xml:space="preserve">Example </w:t>
      </w:r>
      <w:r w:rsidRPr="008544A4">
        <w:t>a two-level split</w:t>
      </w:r>
      <w:r>
        <w:t xml:space="preserve"> extraction</w:t>
      </w:r>
      <w:bookmarkEnd w:id="788"/>
    </w:p>
    <w:p w14:paraId="247B09D1" w14:textId="7B03E8BC" w:rsidR="008544A4" w:rsidRPr="008544A4" w:rsidRDefault="002F78E6" w:rsidP="008544A4">
      <w:r>
        <w:t>There are two</w:t>
      </w:r>
      <w:r w:rsidR="008544A4" w:rsidRPr="008544A4">
        <w:t xml:space="preserve"> sectio</w:t>
      </w:r>
      <w:r w:rsidR="00810BE0">
        <w:t xml:space="preserve">ns at the top of the </w:t>
      </w:r>
      <w:r w:rsidR="00127F7E">
        <w:t>.</w:t>
      </w:r>
      <w:r w:rsidR="00810BE0">
        <w:t>XML</w:t>
      </w:r>
      <w:r w:rsidR="008544A4" w:rsidRPr="008544A4">
        <w:t xml:space="preserve"> files</w:t>
      </w:r>
      <w:r w:rsidR="00127F7E">
        <w:t>:</w:t>
      </w:r>
      <w:r w:rsidR="008544A4" w:rsidRPr="008544A4">
        <w:t xml:space="preserve"> “Translate” and “AssignedData</w:t>
      </w:r>
      <w:r w:rsidR="00F337C2">
        <w:t xml:space="preserve">.” </w:t>
      </w:r>
      <w:r w:rsidR="008544A4" w:rsidRPr="008544A4">
        <w:t>Translate is used to convert proprietary values and flags to the stand</w:t>
      </w:r>
      <w:r>
        <w:t xml:space="preserve">ard values used by BAKFAA. For instance, </w:t>
      </w:r>
      <w:r w:rsidR="008544A4" w:rsidRPr="008544A4">
        <w:t>CarlBro uses the value “Metric” or “English” to indicate the units for the test location station. The translate tag converts these values to “m” or “ft”, the values used internally by BAKFA</w:t>
      </w:r>
      <w:r w:rsidR="00F337C2">
        <w:t xml:space="preserve">A, as shown in </w:t>
      </w:r>
      <w:r w:rsidR="00E76F68">
        <w:fldChar w:fldCharType="begin"/>
      </w:r>
      <w:r w:rsidR="00E76F68">
        <w:instrText xml:space="preserve"> REF _Ref97199043 \h </w:instrText>
      </w:r>
      <w:r w:rsidR="00E76F68">
        <w:fldChar w:fldCharType="separate"/>
      </w:r>
      <w:r w:rsidR="008F1176" w:rsidRPr="00C31284">
        <w:t xml:space="preserve">Figure </w:t>
      </w:r>
      <w:r w:rsidR="008F1176">
        <w:rPr>
          <w:noProof/>
        </w:rPr>
        <w:t>3</w:t>
      </w:r>
      <w:r w:rsidR="008F1176" w:rsidRPr="00C31284">
        <w:noBreakHyphen/>
      </w:r>
      <w:r w:rsidR="008F1176">
        <w:rPr>
          <w:noProof/>
        </w:rPr>
        <w:t>30</w:t>
      </w:r>
      <w:r w:rsidR="00E76F68">
        <w:fldChar w:fldCharType="end"/>
      </w:r>
      <w:r w:rsidR="00F337C2">
        <w:t xml:space="preserve">. </w:t>
      </w:r>
      <w:r w:rsidR="008544A4" w:rsidRPr="008544A4">
        <w:t xml:space="preserve">Translate has </w:t>
      </w:r>
      <w:r w:rsidR="00F337C2">
        <w:t>three</w:t>
      </w:r>
      <w:r w:rsidR="008544A4" w:rsidRPr="008544A4">
        <w:t xml:space="preserve"> </w:t>
      </w:r>
      <w:r w:rsidR="00810BE0">
        <w:t>XML</w:t>
      </w:r>
      <w:r w:rsidR="008544A4" w:rsidRPr="008544A4">
        <w:t xml:space="preserve"> </w:t>
      </w:r>
      <w:r w:rsidR="00F337C2">
        <w:t>tags</w:t>
      </w:r>
      <w:r w:rsidR="00AC1F1A">
        <w:t>:</w:t>
      </w:r>
      <w:r w:rsidR="00F337C2">
        <w:t xml:space="preserve"> Name, InValue,</w:t>
      </w:r>
      <w:r w:rsidR="00AC1F1A">
        <w:t xml:space="preserve"> and</w:t>
      </w:r>
      <w:r w:rsidR="00F337C2">
        <w:t xml:space="preserve"> OutValue. </w:t>
      </w:r>
      <w:r w:rsidR="008544A4" w:rsidRPr="008544A4">
        <w:t xml:space="preserve">When the value of unitsDistance in the file is “English”, </w:t>
      </w:r>
      <w:r w:rsidR="00311BEC" w:rsidRPr="008544A4">
        <w:t>B</w:t>
      </w:r>
      <w:r w:rsidR="00311BEC">
        <w:t>AK</w:t>
      </w:r>
      <w:r w:rsidR="00311BEC" w:rsidRPr="008544A4">
        <w:t xml:space="preserve">FAA </w:t>
      </w:r>
      <w:r w:rsidR="008544A4" w:rsidRPr="008544A4">
        <w:t xml:space="preserve">changes the value to “ft” before storing it internally. </w:t>
      </w:r>
    </w:p>
    <w:p w14:paraId="45851451" w14:textId="656CB639" w:rsidR="00F337C2" w:rsidRDefault="00F337C2" w:rsidP="008D2BFA">
      <w:pPr>
        <w:pStyle w:val="Figure"/>
      </w:pPr>
      <w:r>
        <w:rPr>
          <w:noProof/>
        </w:rPr>
        <w:lastRenderedPageBreak/>
        <w:drawing>
          <wp:inline distT="0" distB="0" distL="0" distR="0" wp14:anchorId="1697A7B7" wp14:editId="693F88CD">
            <wp:extent cx="3390900" cy="2057400"/>
            <wp:effectExtent l="19050" t="19050" r="19050" b="19050"/>
            <wp:docPr id="11" name="Picture 10"/>
            <wp:cNvGraphicFramePr/>
            <a:graphic xmlns:a="http://schemas.openxmlformats.org/drawingml/2006/main">
              <a:graphicData uri="http://schemas.openxmlformats.org/drawingml/2006/picture">
                <pic:pic xmlns:pic="http://schemas.openxmlformats.org/drawingml/2006/picture">
                  <pic:nvPicPr>
                    <pic:cNvPr id="11" name="Picture 10"/>
                    <pic:cNvPicPr/>
                  </pic:nvPicPr>
                  <pic:blipFill>
                    <a:blip r:embed="rId64"/>
                    <a:stretch>
                      <a:fillRect/>
                    </a:stretch>
                  </pic:blipFill>
                  <pic:spPr>
                    <a:xfrm>
                      <a:off x="0" y="0"/>
                      <a:ext cx="3390900" cy="2057400"/>
                    </a:xfrm>
                    <a:prstGeom prst="rect">
                      <a:avLst/>
                    </a:prstGeom>
                    <a:ln>
                      <a:solidFill>
                        <a:schemeClr val="tx1"/>
                      </a:solidFill>
                    </a:ln>
                  </pic:spPr>
                </pic:pic>
              </a:graphicData>
            </a:graphic>
          </wp:inline>
        </w:drawing>
      </w:r>
    </w:p>
    <w:p w14:paraId="16163846" w14:textId="3AB5495D" w:rsidR="00F337C2" w:rsidRPr="008544A4" w:rsidRDefault="00F337C2" w:rsidP="00F337C2">
      <w:pPr>
        <w:pStyle w:val="Caption"/>
      </w:pPr>
      <w:bookmarkStart w:id="789" w:name="_Ref97199043"/>
      <w:bookmarkStart w:id="790" w:name="_Toc126328271"/>
      <w:r w:rsidRPr="00C31284">
        <w:t xml:space="preserve">Figure </w:t>
      </w:r>
      <w:fldSimple w:instr=" STYLEREF 1 \s ">
        <w:r w:rsidR="008F1176">
          <w:rPr>
            <w:noProof/>
          </w:rPr>
          <w:t>3</w:t>
        </w:r>
      </w:fldSimple>
      <w:r w:rsidRPr="00C31284">
        <w:noBreakHyphen/>
      </w:r>
      <w:fldSimple w:instr=" SEQ Figure \* ARABIC \s 1 ">
        <w:r w:rsidR="008F1176">
          <w:rPr>
            <w:noProof/>
          </w:rPr>
          <w:t>30</w:t>
        </w:r>
      </w:fldSimple>
      <w:bookmarkEnd w:id="789"/>
      <w:r>
        <w:rPr>
          <w:noProof/>
        </w:rPr>
        <w:t>.</w:t>
      </w:r>
      <w:r w:rsidRPr="00C31284">
        <w:t xml:space="preserve"> </w:t>
      </w:r>
      <w:r>
        <w:t xml:space="preserve">Example of functionality of “Translate” section of the </w:t>
      </w:r>
      <w:r w:rsidR="00E76F68">
        <w:t xml:space="preserve">XML </w:t>
      </w:r>
      <w:r>
        <w:t>file</w:t>
      </w:r>
      <w:bookmarkEnd w:id="790"/>
    </w:p>
    <w:p w14:paraId="16B41613" w14:textId="22B09EFB" w:rsidR="008544A4" w:rsidRPr="008544A4" w:rsidRDefault="008544A4" w:rsidP="008544A4">
      <w:r w:rsidRPr="008544A4">
        <w:t>The “AssignedData” section of the spec file is used to provide information to BAKFAA that is not available in the data file.  For example</w:t>
      </w:r>
      <w:r w:rsidR="00F337C2">
        <w:t>,</w:t>
      </w:r>
      <w:r w:rsidRPr="008544A4">
        <w:t xml:space="preserve"> CarlBro files always store values in Metric units and therefore do not store the unit type in the data file itself.  This information must be provided in the “AssignedData” section using the &lt;Name</w:t>
      </w:r>
      <w:r w:rsidR="00F337C2">
        <w:t xml:space="preserve">&gt; and &lt;Value&gt; tags as provided in </w:t>
      </w:r>
      <w:r w:rsidR="00E76F68">
        <w:fldChar w:fldCharType="begin"/>
      </w:r>
      <w:r w:rsidR="00E76F68">
        <w:instrText xml:space="preserve"> REF _Ref97199123 \h </w:instrText>
      </w:r>
      <w:r w:rsidR="00E76F68">
        <w:fldChar w:fldCharType="separate"/>
      </w:r>
      <w:r w:rsidR="008F1176" w:rsidRPr="00C31284">
        <w:t xml:space="preserve">Figure </w:t>
      </w:r>
      <w:r w:rsidR="008F1176">
        <w:rPr>
          <w:noProof/>
        </w:rPr>
        <w:t>3</w:t>
      </w:r>
      <w:r w:rsidR="008F1176" w:rsidRPr="00C31284">
        <w:noBreakHyphen/>
      </w:r>
      <w:r w:rsidR="008F1176">
        <w:rPr>
          <w:noProof/>
        </w:rPr>
        <w:t>31</w:t>
      </w:r>
      <w:r w:rsidR="00E76F68">
        <w:fldChar w:fldCharType="end"/>
      </w:r>
      <w:r w:rsidR="00F337C2">
        <w:t>.</w:t>
      </w:r>
    </w:p>
    <w:p w14:paraId="30F2349C" w14:textId="336F9C9A" w:rsidR="00F337C2" w:rsidRDefault="00F337C2" w:rsidP="008D2BFA">
      <w:pPr>
        <w:pStyle w:val="Figure"/>
      </w:pPr>
      <w:r>
        <w:rPr>
          <w:noProof/>
        </w:rPr>
        <w:drawing>
          <wp:inline distT="0" distB="0" distL="0" distR="0" wp14:anchorId="2904D0E8" wp14:editId="6337DAFC">
            <wp:extent cx="3682365" cy="1579245"/>
            <wp:effectExtent l="19050" t="19050" r="13335" b="209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682365" cy="1579245"/>
                    </a:xfrm>
                    <a:prstGeom prst="rect">
                      <a:avLst/>
                    </a:prstGeom>
                    <a:noFill/>
                    <a:ln>
                      <a:solidFill>
                        <a:schemeClr val="tx1"/>
                      </a:solidFill>
                    </a:ln>
                  </pic:spPr>
                </pic:pic>
              </a:graphicData>
            </a:graphic>
          </wp:inline>
        </w:drawing>
      </w:r>
    </w:p>
    <w:p w14:paraId="2E937BAB" w14:textId="4CBB4A1A" w:rsidR="00F337C2" w:rsidRPr="008544A4" w:rsidRDefault="00F337C2" w:rsidP="00F337C2">
      <w:pPr>
        <w:pStyle w:val="Caption"/>
      </w:pPr>
      <w:bookmarkStart w:id="791" w:name="_Ref97199123"/>
      <w:bookmarkStart w:id="792" w:name="_Toc126328272"/>
      <w:r w:rsidRPr="00C31284">
        <w:t xml:space="preserve">Figure </w:t>
      </w:r>
      <w:fldSimple w:instr=" STYLEREF 1 \s ">
        <w:r w:rsidR="008F1176">
          <w:rPr>
            <w:noProof/>
          </w:rPr>
          <w:t>3</w:t>
        </w:r>
      </w:fldSimple>
      <w:r w:rsidRPr="00C31284">
        <w:noBreakHyphen/>
      </w:r>
      <w:fldSimple w:instr=" SEQ Figure \* ARABIC \s 1 ">
        <w:r w:rsidR="008F1176">
          <w:rPr>
            <w:noProof/>
          </w:rPr>
          <w:t>31</w:t>
        </w:r>
      </w:fldSimple>
      <w:bookmarkEnd w:id="791"/>
      <w:r>
        <w:rPr>
          <w:noProof/>
        </w:rPr>
        <w:t>.</w:t>
      </w:r>
      <w:r w:rsidRPr="00C31284">
        <w:t xml:space="preserve"> </w:t>
      </w:r>
      <w:r>
        <w:t>Example of functionality of “</w:t>
      </w:r>
      <w:r w:rsidRPr="008544A4">
        <w:t>AssignedData</w:t>
      </w:r>
      <w:r>
        <w:t xml:space="preserve">” section of the </w:t>
      </w:r>
      <w:r w:rsidR="00DE2420">
        <w:t>XML</w:t>
      </w:r>
      <w:r>
        <w:t xml:space="preserve"> file</w:t>
      </w:r>
      <w:bookmarkEnd w:id="792"/>
    </w:p>
    <w:p w14:paraId="06C6E77C" w14:textId="4D866304" w:rsidR="008544A4" w:rsidRPr="008544A4" w:rsidRDefault="00023B82" w:rsidP="008544A4">
      <w:r>
        <w:t xml:space="preserve">For </w:t>
      </w:r>
      <w:r w:rsidR="008544A4" w:rsidRPr="008544A4">
        <w:t>KUAB and CarlBro</w:t>
      </w:r>
      <w:r>
        <w:t>,</w:t>
      </w:r>
      <w:r w:rsidR="008544A4" w:rsidRPr="008544A4">
        <w:t xml:space="preserve"> the Spec </w:t>
      </w:r>
      <w:r w:rsidR="00DE2420">
        <w:t>f</w:t>
      </w:r>
      <w:r w:rsidR="008544A4" w:rsidRPr="008544A4">
        <w:t xml:space="preserve">iles are specific to the number of sensors on the </w:t>
      </w:r>
      <w:r w:rsidR="000E7791">
        <w:t>device</w:t>
      </w:r>
      <w:r>
        <w:t>.  For these types of files</w:t>
      </w:r>
      <w:r w:rsidR="00CC57FA">
        <w:t>,</w:t>
      </w:r>
      <w:r>
        <w:t xml:space="preserve"> BAK</w:t>
      </w:r>
      <w:r w:rsidR="008544A4" w:rsidRPr="008544A4">
        <w:t>FAA first counts the number of sensors and selects the Spec file for the number of sensors.</w:t>
      </w:r>
      <w:r w:rsidR="00A379B4">
        <w:t xml:space="preserve"> </w:t>
      </w:r>
      <w:r w:rsidR="00E76F68">
        <w:fldChar w:fldCharType="begin"/>
      </w:r>
      <w:r w:rsidR="00E76F68">
        <w:instrText xml:space="preserve"> REF _Ref97199183 \h </w:instrText>
      </w:r>
      <w:r w:rsidR="00E76F68">
        <w:fldChar w:fldCharType="separate"/>
      </w:r>
      <w:r w:rsidR="008F1176">
        <w:t xml:space="preserve">Table </w:t>
      </w:r>
      <w:r w:rsidR="008F1176">
        <w:rPr>
          <w:noProof/>
        </w:rPr>
        <w:t>3</w:t>
      </w:r>
      <w:r w:rsidR="008F1176">
        <w:noBreakHyphen/>
      </w:r>
      <w:r w:rsidR="008F1176">
        <w:rPr>
          <w:noProof/>
        </w:rPr>
        <w:t>5</w:t>
      </w:r>
      <w:r w:rsidR="00E76F68">
        <w:fldChar w:fldCharType="end"/>
      </w:r>
      <w:r w:rsidR="00D567AC">
        <w:t xml:space="preserve"> </w:t>
      </w:r>
      <w:r w:rsidR="00A379B4">
        <w:t xml:space="preserve">lists the specifications available for </w:t>
      </w:r>
      <w:r w:rsidR="00E76F68">
        <w:t xml:space="preserve">the </w:t>
      </w:r>
      <w:r w:rsidR="00A379B4">
        <w:t>KUAB and CarlBro files.</w:t>
      </w:r>
    </w:p>
    <w:p w14:paraId="1D24A6F7" w14:textId="77777777" w:rsidR="00C25B69" w:rsidRDefault="00C25B69">
      <w:pPr>
        <w:spacing w:before="0"/>
        <w:jc w:val="left"/>
      </w:pPr>
      <w:r>
        <w:br w:type="page"/>
      </w:r>
    </w:p>
    <w:p w14:paraId="175AE639" w14:textId="739740AE" w:rsidR="00A379B4" w:rsidRPr="00823D26" w:rsidRDefault="00A379B4" w:rsidP="00A379B4">
      <w:pPr>
        <w:jc w:val="center"/>
      </w:pPr>
      <w:bookmarkStart w:id="793" w:name="_Ref97199183"/>
      <w:bookmarkStart w:id="794" w:name="_Toc126328306"/>
      <w:r>
        <w:lastRenderedPageBreak/>
        <w:t xml:space="preserve">Table </w:t>
      </w:r>
      <w:fldSimple w:instr=" STYLEREF 1 \s ">
        <w:r w:rsidR="008F1176">
          <w:rPr>
            <w:noProof/>
          </w:rPr>
          <w:t>3</w:t>
        </w:r>
      </w:fldSimple>
      <w:r>
        <w:noBreakHyphen/>
      </w:r>
      <w:fldSimple w:instr=" SEQ Table \* ARABIC \s 1 ">
        <w:r w:rsidR="008F1176">
          <w:rPr>
            <w:noProof/>
          </w:rPr>
          <w:t>5</w:t>
        </w:r>
      </w:fldSimple>
      <w:bookmarkEnd w:id="793"/>
      <w:r>
        <w:rPr>
          <w:noProof/>
        </w:rPr>
        <w:t>.</w:t>
      </w:r>
      <w:r>
        <w:t xml:space="preserve"> Available specifications for KUAB and CarlBro file types</w:t>
      </w:r>
      <w:bookmarkEnd w:id="794"/>
    </w:p>
    <w:tbl>
      <w:tblPr>
        <w:tblStyle w:val="TableGrid"/>
        <w:tblW w:w="0" w:type="auto"/>
        <w:jc w:val="center"/>
        <w:tblLook w:val="04A0" w:firstRow="1" w:lastRow="0" w:firstColumn="1" w:lastColumn="0" w:noHBand="0" w:noVBand="1"/>
      </w:tblPr>
      <w:tblGrid>
        <w:gridCol w:w="1695"/>
        <w:gridCol w:w="3510"/>
      </w:tblGrid>
      <w:tr w:rsidR="00A379B4" w14:paraId="0B79F688" w14:textId="77777777" w:rsidTr="00C25B69">
        <w:trPr>
          <w:trHeight w:val="431"/>
          <w:jc w:val="center"/>
        </w:trPr>
        <w:tc>
          <w:tcPr>
            <w:tcW w:w="1695" w:type="dxa"/>
            <w:tcBorders>
              <w:top w:val="single" w:sz="12" w:space="0" w:color="auto"/>
              <w:left w:val="single" w:sz="12" w:space="0" w:color="auto"/>
              <w:bottom w:val="single" w:sz="12" w:space="0" w:color="auto"/>
              <w:right w:val="single" w:sz="12" w:space="0" w:color="auto"/>
            </w:tcBorders>
            <w:vAlign w:val="center"/>
          </w:tcPr>
          <w:p w14:paraId="5BED1B3B" w14:textId="4E80BBB9" w:rsidR="00A379B4" w:rsidRDefault="00A379B4" w:rsidP="008D2BFA">
            <w:pPr>
              <w:pStyle w:val="TableHeading"/>
            </w:pPr>
            <w:r>
              <w:t>Manufacturer</w:t>
            </w:r>
          </w:p>
        </w:tc>
        <w:tc>
          <w:tcPr>
            <w:tcW w:w="3510" w:type="dxa"/>
            <w:tcBorders>
              <w:top w:val="single" w:sz="12" w:space="0" w:color="auto"/>
              <w:left w:val="single" w:sz="12" w:space="0" w:color="auto"/>
              <w:bottom w:val="single" w:sz="12" w:space="0" w:color="auto"/>
              <w:right w:val="single" w:sz="12" w:space="0" w:color="auto"/>
            </w:tcBorders>
            <w:vAlign w:val="center"/>
          </w:tcPr>
          <w:p w14:paraId="323A8E83" w14:textId="15B44FCE" w:rsidR="00A379B4" w:rsidRDefault="00A379B4" w:rsidP="008D2BFA">
            <w:pPr>
              <w:pStyle w:val="TableHeading"/>
            </w:pPr>
            <w:r>
              <w:t>Available Specs</w:t>
            </w:r>
          </w:p>
        </w:tc>
      </w:tr>
      <w:tr w:rsidR="00C25B69" w14:paraId="52D309F4" w14:textId="77777777" w:rsidTr="00C25B69">
        <w:trPr>
          <w:trHeight w:val="360"/>
          <w:jc w:val="center"/>
        </w:trPr>
        <w:tc>
          <w:tcPr>
            <w:tcW w:w="1695" w:type="dxa"/>
            <w:vMerge w:val="restart"/>
            <w:tcBorders>
              <w:top w:val="single" w:sz="12" w:space="0" w:color="auto"/>
              <w:left w:val="single" w:sz="12" w:space="0" w:color="auto"/>
              <w:right w:val="single" w:sz="12" w:space="0" w:color="auto"/>
            </w:tcBorders>
            <w:vAlign w:val="center"/>
          </w:tcPr>
          <w:p w14:paraId="60F3890F" w14:textId="5B359C0D" w:rsidR="00C25B69" w:rsidRDefault="00C25B69" w:rsidP="008D2BFA">
            <w:pPr>
              <w:pStyle w:val="TableCenter"/>
            </w:pPr>
            <w:r>
              <w:t>KUAB</w:t>
            </w:r>
          </w:p>
        </w:tc>
        <w:tc>
          <w:tcPr>
            <w:tcW w:w="3510" w:type="dxa"/>
            <w:tcBorders>
              <w:top w:val="single" w:sz="12" w:space="0" w:color="auto"/>
              <w:left w:val="single" w:sz="12" w:space="0" w:color="auto"/>
              <w:right w:val="single" w:sz="12" w:space="0" w:color="auto"/>
            </w:tcBorders>
            <w:vAlign w:val="center"/>
          </w:tcPr>
          <w:p w14:paraId="79DDF37D" w14:textId="5AC75A70" w:rsidR="00C25B69" w:rsidRDefault="00C25B69" w:rsidP="008D2BFA">
            <w:pPr>
              <w:pStyle w:val="TableCenter"/>
            </w:pPr>
            <w:r w:rsidRPr="008544A4">
              <w:t>KUAB_Spec_7_Sensors.xml</w:t>
            </w:r>
          </w:p>
        </w:tc>
      </w:tr>
      <w:tr w:rsidR="00C25B69" w14:paraId="033B0E6F" w14:textId="77777777" w:rsidTr="00C25B69">
        <w:trPr>
          <w:trHeight w:val="360"/>
          <w:jc w:val="center"/>
        </w:trPr>
        <w:tc>
          <w:tcPr>
            <w:tcW w:w="1695" w:type="dxa"/>
            <w:vMerge/>
            <w:tcBorders>
              <w:left w:val="single" w:sz="12" w:space="0" w:color="auto"/>
              <w:right w:val="single" w:sz="12" w:space="0" w:color="auto"/>
            </w:tcBorders>
          </w:tcPr>
          <w:p w14:paraId="0531C61D" w14:textId="77777777" w:rsidR="00C25B69" w:rsidRDefault="00C25B69" w:rsidP="008D2BFA">
            <w:pPr>
              <w:pStyle w:val="TableCenter"/>
            </w:pPr>
          </w:p>
        </w:tc>
        <w:tc>
          <w:tcPr>
            <w:tcW w:w="3510" w:type="dxa"/>
            <w:tcBorders>
              <w:left w:val="single" w:sz="12" w:space="0" w:color="auto"/>
              <w:right w:val="single" w:sz="12" w:space="0" w:color="auto"/>
            </w:tcBorders>
            <w:vAlign w:val="center"/>
          </w:tcPr>
          <w:p w14:paraId="6189EC4C" w14:textId="64E50C1C" w:rsidR="00C25B69" w:rsidRDefault="00C25B69" w:rsidP="008D2BFA">
            <w:pPr>
              <w:pStyle w:val="TableCenter"/>
            </w:pPr>
            <w:r w:rsidRPr="008544A4">
              <w:t>KUAB_Spec_8_Sensors.xml</w:t>
            </w:r>
          </w:p>
        </w:tc>
      </w:tr>
      <w:tr w:rsidR="00C25B69" w14:paraId="1276C29E" w14:textId="77777777" w:rsidTr="00C25B69">
        <w:trPr>
          <w:trHeight w:val="360"/>
          <w:jc w:val="center"/>
        </w:trPr>
        <w:tc>
          <w:tcPr>
            <w:tcW w:w="1695" w:type="dxa"/>
            <w:vMerge/>
            <w:tcBorders>
              <w:left w:val="single" w:sz="12" w:space="0" w:color="auto"/>
              <w:bottom w:val="single" w:sz="12" w:space="0" w:color="auto"/>
              <w:right w:val="single" w:sz="12" w:space="0" w:color="auto"/>
            </w:tcBorders>
          </w:tcPr>
          <w:p w14:paraId="0BA55E3E" w14:textId="77777777" w:rsidR="00C25B69" w:rsidRDefault="00C25B69" w:rsidP="008D2BFA">
            <w:pPr>
              <w:pStyle w:val="TableCenter"/>
            </w:pPr>
          </w:p>
        </w:tc>
        <w:tc>
          <w:tcPr>
            <w:tcW w:w="3510" w:type="dxa"/>
            <w:tcBorders>
              <w:left w:val="single" w:sz="12" w:space="0" w:color="auto"/>
              <w:bottom w:val="single" w:sz="12" w:space="0" w:color="auto"/>
              <w:right w:val="single" w:sz="12" w:space="0" w:color="auto"/>
            </w:tcBorders>
            <w:vAlign w:val="center"/>
          </w:tcPr>
          <w:p w14:paraId="621D208E" w14:textId="67FCFC92" w:rsidR="00C25B69" w:rsidRDefault="00C25B69" w:rsidP="008D2BFA">
            <w:pPr>
              <w:pStyle w:val="TableCenter"/>
            </w:pPr>
            <w:r w:rsidRPr="008544A4">
              <w:t>KUAB_Spec_9_Sensors.xml</w:t>
            </w:r>
          </w:p>
        </w:tc>
      </w:tr>
      <w:tr w:rsidR="00C25B69" w14:paraId="3D743C50" w14:textId="77777777" w:rsidTr="00C25B69">
        <w:trPr>
          <w:trHeight w:val="360"/>
          <w:jc w:val="center"/>
        </w:trPr>
        <w:tc>
          <w:tcPr>
            <w:tcW w:w="1695" w:type="dxa"/>
            <w:vMerge w:val="restart"/>
            <w:tcBorders>
              <w:top w:val="single" w:sz="12" w:space="0" w:color="auto"/>
              <w:left w:val="single" w:sz="12" w:space="0" w:color="auto"/>
              <w:right w:val="single" w:sz="12" w:space="0" w:color="auto"/>
            </w:tcBorders>
            <w:vAlign w:val="center"/>
          </w:tcPr>
          <w:p w14:paraId="7114E630" w14:textId="0F9829D1" w:rsidR="00C25B69" w:rsidRDefault="00C25B69" w:rsidP="008D2BFA">
            <w:pPr>
              <w:pStyle w:val="TableCenter"/>
            </w:pPr>
            <w:r w:rsidRPr="008544A4">
              <w:t>CarlBro</w:t>
            </w:r>
          </w:p>
        </w:tc>
        <w:tc>
          <w:tcPr>
            <w:tcW w:w="3510" w:type="dxa"/>
            <w:tcBorders>
              <w:top w:val="single" w:sz="12" w:space="0" w:color="auto"/>
              <w:left w:val="single" w:sz="12" w:space="0" w:color="auto"/>
              <w:right w:val="single" w:sz="12" w:space="0" w:color="auto"/>
            </w:tcBorders>
            <w:vAlign w:val="center"/>
          </w:tcPr>
          <w:p w14:paraId="49CFA185" w14:textId="358548EC" w:rsidR="00C25B69" w:rsidRDefault="00C25B69" w:rsidP="008D2BFA">
            <w:pPr>
              <w:pStyle w:val="TableCenter"/>
            </w:pPr>
            <w:r>
              <w:t>CarlBro_Spec_4_Sensors.xml</w:t>
            </w:r>
          </w:p>
        </w:tc>
      </w:tr>
      <w:tr w:rsidR="00C25B69" w14:paraId="3A44DD75" w14:textId="77777777" w:rsidTr="00C25B69">
        <w:trPr>
          <w:trHeight w:val="360"/>
          <w:jc w:val="center"/>
        </w:trPr>
        <w:tc>
          <w:tcPr>
            <w:tcW w:w="1695" w:type="dxa"/>
            <w:vMerge/>
            <w:tcBorders>
              <w:left w:val="single" w:sz="12" w:space="0" w:color="auto"/>
              <w:right w:val="single" w:sz="12" w:space="0" w:color="auto"/>
            </w:tcBorders>
          </w:tcPr>
          <w:p w14:paraId="2F3AB077" w14:textId="77777777" w:rsidR="00C25B69" w:rsidRDefault="00C25B69" w:rsidP="008D2BFA">
            <w:pPr>
              <w:pStyle w:val="TableCenter"/>
            </w:pPr>
          </w:p>
        </w:tc>
        <w:tc>
          <w:tcPr>
            <w:tcW w:w="3510" w:type="dxa"/>
            <w:tcBorders>
              <w:left w:val="single" w:sz="12" w:space="0" w:color="auto"/>
              <w:right w:val="single" w:sz="12" w:space="0" w:color="auto"/>
            </w:tcBorders>
            <w:vAlign w:val="center"/>
          </w:tcPr>
          <w:p w14:paraId="7990922E" w14:textId="27981F81" w:rsidR="00C25B69" w:rsidRDefault="00C25B69" w:rsidP="008D2BFA">
            <w:pPr>
              <w:pStyle w:val="TableCenter"/>
            </w:pPr>
            <w:r>
              <w:t>CarlBro_Spec_9_Sensors.xml</w:t>
            </w:r>
          </w:p>
        </w:tc>
      </w:tr>
      <w:tr w:rsidR="00C25B69" w14:paraId="4F1649B8" w14:textId="77777777" w:rsidTr="00C25B69">
        <w:trPr>
          <w:trHeight w:val="360"/>
          <w:jc w:val="center"/>
        </w:trPr>
        <w:tc>
          <w:tcPr>
            <w:tcW w:w="1695" w:type="dxa"/>
            <w:vMerge/>
            <w:tcBorders>
              <w:left w:val="single" w:sz="12" w:space="0" w:color="auto"/>
              <w:bottom w:val="single" w:sz="12" w:space="0" w:color="auto"/>
              <w:right w:val="single" w:sz="12" w:space="0" w:color="auto"/>
            </w:tcBorders>
          </w:tcPr>
          <w:p w14:paraId="6835A4BA" w14:textId="77777777" w:rsidR="00C25B69" w:rsidRDefault="00C25B69" w:rsidP="008D2BFA">
            <w:pPr>
              <w:pStyle w:val="TableCenter"/>
            </w:pPr>
          </w:p>
        </w:tc>
        <w:tc>
          <w:tcPr>
            <w:tcW w:w="3510" w:type="dxa"/>
            <w:tcBorders>
              <w:left w:val="single" w:sz="12" w:space="0" w:color="auto"/>
              <w:bottom w:val="single" w:sz="12" w:space="0" w:color="auto"/>
              <w:right w:val="single" w:sz="12" w:space="0" w:color="auto"/>
            </w:tcBorders>
            <w:vAlign w:val="center"/>
          </w:tcPr>
          <w:p w14:paraId="6CFD5E44" w14:textId="435569D9" w:rsidR="00C25B69" w:rsidRDefault="00C25B69" w:rsidP="008D2BFA">
            <w:pPr>
              <w:pStyle w:val="TableCenter"/>
            </w:pPr>
            <w:r>
              <w:t>CarlBro_Spec_17_Sensors.xml</w:t>
            </w:r>
          </w:p>
        </w:tc>
      </w:tr>
    </w:tbl>
    <w:p w14:paraId="64D6E0C6" w14:textId="1CDF3622" w:rsidR="008544A4" w:rsidRPr="008544A4" w:rsidRDefault="008544A4" w:rsidP="008544A4">
      <w:r w:rsidRPr="00C2524B">
        <w:t xml:space="preserve">Users can change the number of sensors in these files by copying an existing file and adding or </w:t>
      </w:r>
      <w:r w:rsidR="00D15302">
        <w:t>removing</w:t>
      </w:r>
      <w:r w:rsidRPr="00C2524B">
        <w:t xml:space="preserve"> tags that identify sensor information</w:t>
      </w:r>
      <w:r w:rsidR="00754A4D">
        <w:t>, such as:</w:t>
      </w:r>
      <w:r w:rsidRPr="008544A4">
        <w:t xml:space="preserve"> </w:t>
      </w:r>
    </w:p>
    <w:p w14:paraId="227A08C3" w14:textId="77777777" w:rsidR="008544A4" w:rsidRPr="008544A4" w:rsidRDefault="008544A4" w:rsidP="008D2BFA">
      <w:pPr>
        <w:pStyle w:val="ListParagraph"/>
        <w:numPr>
          <w:ilvl w:val="0"/>
          <w:numId w:val="47"/>
        </w:numPr>
      </w:pPr>
      <w:r w:rsidRPr="008544A4">
        <w:t>sensorDeflY</w:t>
      </w:r>
    </w:p>
    <w:p w14:paraId="3EAEEBD8" w14:textId="77777777" w:rsidR="008544A4" w:rsidRPr="008544A4" w:rsidRDefault="008544A4" w:rsidP="008D2BFA">
      <w:pPr>
        <w:pStyle w:val="ListParagraph"/>
        <w:numPr>
          <w:ilvl w:val="0"/>
          <w:numId w:val="47"/>
        </w:numPr>
      </w:pPr>
      <w:r w:rsidRPr="008544A4">
        <w:t>sensorDeflX</w:t>
      </w:r>
    </w:p>
    <w:p w14:paraId="5B7851DE" w14:textId="77777777" w:rsidR="00C2524B" w:rsidRDefault="008544A4" w:rsidP="008D2BFA">
      <w:pPr>
        <w:pStyle w:val="ListParagraph"/>
        <w:numPr>
          <w:ilvl w:val="0"/>
          <w:numId w:val="47"/>
        </w:numPr>
      </w:pPr>
      <w:r w:rsidRPr="008544A4">
        <w:t>dropDeflections</w:t>
      </w:r>
    </w:p>
    <w:p w14:paraId="106465B2" w14:textId="3A2C809B" w:rsidR="008544A4" w:rsidRPr="00C2524B" w:rsidRDefault="008544A4" w:rsidP="00C2524B">
      <w:r w:rsidRPr="00C2524B">
        <w:t xml:space="preserve">Required </w:t>
      </w:r>
      <w:r w:rsidR="00D15302">
        <w:t>v</w:t>
      </w:r>
      <w:r w:rsidRPr="00C2524B">
        <w:t>alues</w:t>
      </w:r>
      <w:r w:rsidR="00C2524B" w:rsidRPr="00C2524B">
        <w:t xml:space="preserve"> are</w:t>
      </w:r>
      <w:r w:rsidRPr="00C2524B">
        <w:t>:</w:t>
      </w:r>
    </w:p>
    <w:p w14:paraId="769E10B0" w14:textId="77777777" w:rsidR="008544A4" w:rsidRPr="008544A4" w:rsidRDefault="008544A4" w:rsidP="008D2BFA">
      <w:pPr>
        <w:pStyle w:val="ListParagraph"/>
        <w:numPr>
          <w:ilvl w:val="0"/>
          <w:numId w:val="46"/>
        </w:numPr>
        <w:spacing w:before="0" w:after="0"/>
      </w:pPr>
      <w:r w:rsidRPr="008544A4">
        <w:t>sensorDeflY (1 for each sensor)</w:t>
      </w:r>
    </w:p>
    <w:p w14:paraId="28F32487" w14:textId="77777777" w:rsidR="008544A4" w:rsidRPr="008544A4" w:rsidRDefault="008544A4" w:rsidP="008D2BFA">
      <w:pPr>
        <w:pStyle w:val="ListParagraph"/>
        <w:numPr>
          <w:ilvl w:val="0"/>
          <w:numId w:val="46"/>
        </w:numPr>
        <w:spacing w:before="0" w:after="0"/>
      </w:pPr>
      <w:r w:rsidRPr="008544A4">
        <w:t>sensorDeflX (1 for each sensor)</w:t>
      </w:r>
    </w:p>
    <w:p w14:paraId="12CD1ACC" w14:textId="77777777" w:rsidR="008544A4" w:rsidRPr="008544A4" w:rsidRDefault="008544A4" w:rsidP="008D2BFA">
      <w:pPr>
        <w:pStyle w:val="ListParagraph"/>
        <w:numPr>
          <w:ilvl w:val="0"/>
          <w:numId w:val="46"/>
        </w:numPr>
        <w:spacing w:before="0" w:after="0"/>
      </w:pPr>
      <w:r w:rsidRPr="008544A4">
        <w:t>dropDeflections (1 for each sensor)</w:t>
      </w:r>
    </w:p>
    <w:p w14:paraId="6189D016" w14:textId="77777777" w:rsidR="008544A4" w:rsidRPr="008544A4" w:rsidRDefault="008544A4" w:rsidP="008D2BFA">
      <w:pPr>
        <w:pStyle w:val="ListParagraph"/>
        <w:numPr>
          <w:ilvl w:val="0"/>
          <w:numId w:val="46"/>
        </w:numPr>
        <w:spacing w:before="0" w:after="0"/>
      </w:pPr>
      <w:r w:rsidRPr="008544A4">
        <w:t>unitsPlateRadius</w:t>
      </w:r>
    </w:p>
    <w:p w14:paraId="7F00BCDF" w14:textId="77777777" w:rsidR="008544A4" w:rsidRPr="008544A4" w:rsidRDefault="008544A4" w:rsidP="008D2BFA">
      <w:pPr>
        <w:pStyle w:val="ListParagraph"/>
        <w:numPr>
          <w:ilvl w:val="0"/>
          <w:numId w:val="46"/>
        </w:numPr>
        <w:spacing w:before="0" w:after="0"/>
      </w:pPr>
      <w:r w:rsidRPr="008544A4">
        <w:t>unitsLoad</w:t>
      </w:r>
    </w:p>
    <w:p w14:paraId="5A5AB1E5" w14:textId="77777777" w:rsidR="008544A4" w:rsidRPr="008544A4" w:rsidRDefault="008544A4" w:rsidP="008D2BFA">
      <w:pPr>
        <w:pStyle w:val="ListParagraph"/>
        <w:numPr>
          <w:ilvl w:val="0"/>
          <w:numId w:val="46"/>
        </w:numPr>
        <w:spacing w:before="0" w:after="0"/>
      </w:pPr>
      <w:r w:rsidRPr="008544A4">
        <w:t>unitsDefl</w:t>
      </w:r>
    </w:p>
    <w:p w14:paraId="646773D5" w14:textId="77777777" w:rsidR="008544A4" w:rsidRPr="008544A4" w:rsidRDefault="008544A4" w:rsidP="008D2BFA">
      <w:pPr>
        <w:pStyle w:val="ListParagraph"/>
        <w:numPr>
          <w:ilvl w:val="0"/>
          <w:numId w:val="46"/>
        </w:numPr>
        <w:spacing w:before="0" w:after="0"/>
      </w:pPr>
      <w:r w:rsidRPr="008544A4">
        <w:t>unitsOffset</w:t>
      </w:r>
    </w:p>
    <w:p w14:paraId="6FD3A3D1" w14:textId="77777777" w:rsidR="008544A4" w:rsidRPr="008544A4" w:rsidRDefault="008544A4" w:rsidP="008D2BFA">
      <w:pPr>
        <w:pStyle w:val="ListParagraph"/>
        <w:numPr>
          <w:ilvl w:val="0"/>
          <w:numId w:val="46"/>
        </w:numPr>
        <w:spacing w:before="0" w:after="0"/>
      </w:pPr>
      <w:r w:rsidRPr="008544A4">
        <w:t>unitsDistance</w:t>
      </w:r>
    </w:p>
    <w:p w14:paraId="25408948" w14:textId="77777777" w:rsidR="008544A4" w:rsidRPr="008544A4" w:rsidRDefault="008544A4" w:rsidP="008D2BFA">
      <w:pPr>
        <w:pStyle w:val="ListParagraph"/>
        <w:numPr>
          <w:ilvl w:val="0"/>
          <w:numId w:val="46"/>
        </w:numPr>
        <w:spacing w:before="0" w:after="0"/>
      </w:pPr>
      <w:r w:rsidRPr="008544A4">
        <w:t>equipmentPlateRadius</w:t>
      </w:r>
    </w:p>
    <w:p w14:paraId="37DF487A" w14:textId="77777777" w:rsidR="008544A4" w:rsidRPr="008544A4" w:rsidRDefault="008544A4" w:rsidP="008D2BFA">
      <w:pPr>
        <w:pStyle w:val="ListParagraph"/>
        <w:numPr>
          <w:ilvl w:val="0"/>
          <w:numId w:val="46"/>
        </w:numPr>
        <w:spacing w:before="0" w:after="0"/>
      </w:pPr>
      <w:r w:rsidRPr="008544A4">
        <w:t>locationDistance</w:t>
      </w:r>
    </w:p>
    <w:p w14:paraId="0BEC4871" w14:textId="77777777" w:rsidR="008544A4" w:rsidRPr="008544A4" w:rsidRDefault="008544A4" w:rsidP="008D2BFA">
      <w:pPr>
        <w:pStyle w:val="ListParagraph"/>
        <w:numPr>
          <w:ilvl w:val="0"/>
          <w:numId w:val="46"/>
        </w:numPr>
        <w:spacing w:before="0"/>
      </w:pPr>
      <w:r w:rsidRPr="008544A4">
        <w:t>dropLoad</w:t>
      </w:r>
    </w:p>
    <w:p w14:paraId="600D6E0E" w14:textId="0632CD11" w:rsidR="00A17F38" w:rsidRDefault="00A17F38">
      <w:pPr>
        <w:pStyle w:val="Heading2"/>
      </w:pPr>
      <w:bookmarkStart w:id="795" w:name="_Toc126328213"/>
      <w:r>
        <w:t>Selection of FWD Drops for Backcalculation</w:t>
      </w:r>
      <w:bookmarkEnd w:id="795"/>
    </w:p>
    <w:p w14:paraId="7BCDF5BE" w14:textId="37EAD356" w:rsidR="00DE3288" w:rsidRDefault="007F1036" w:rsidP="00DE3288">
      <w:r>
        <w:t xml:space="preserve">There are three </w:t>
      </w:r>
      <w:r w:rsidR="00DE3288">
        <w:t xml:space="preserve">ways </w:t>
      </w:r>
      <w:r w:rsidR="004A7859">
        <w:t>to select</w:t>
      </w:r>
      <w:r>
        <w:t xml:space="preserve"> FWD drops </w:t>
      </w:r>
      <w:r w:rsidR="004A7859">
        <w:t>for backcalculation analysis:</w:t>
      </w:r>
    </w:p>
    <w:p w14:paraId="5B0A2250" w14:textId="3B964341" w:rsidR="00C8730C" w:rsidRDefault="00C8730C" w:rsidP="00C8730C">
      <w:pPr>
        <w:pStyle w:val="ListParagraph"/>
        <w:numPr>
          <w:ilvl w:val="0"/>
          <w:numId w:val="10"/>
        </w:numPr>
      </w:pPr>
      <w:r>
        <w:t xml:space="preserve">Selecting </w:t>
      </w:r>
      <w:r w:rsidR="00D15302">
        <w:t>s</w:t>
      </w:r>
      <w:r>
        <w:t>ingle or multiple FWD drops</w:t>
      </w:r>
      <w:r w:rsidR="00DE2420">
        <w:t>.</w:t>
      </w:r>
      <w:r>
        <w:t xml:space="preserve"> </w:t>
      </w:r>
      <w:r w:rsidRPr="0016575D">
        <w:t xml:space="preserve">The user can select </w:t>
      </w:r>
      <w:r w:rsidR="00D9701A">
        <w:t xml:space="preserve">a </w:t>
      </w:r>
      <w:r w:rsidRPr="0016575D">
        <w:t xml:space="preserve">single FWD drop by clicking on </w:t>
      </w:r>
      <w:r>
        <w:t>any</w:t>
      </w:r>
      <w:r w:rsidRPr="0016575D">
        <w:t xml:space="preserve"> drop</w:t>
      </w:r>
      <w:r w:rsidR="00DE2420">
        <w:t xml:space="preserve"> in the “FWD Drops” or “Explorer” modules</w:t>
      </w:r>
      <w:r w:rsidRPr="0016575D">
        <w:t xml:space="preserve">. The FWD drop will be selected and the user can run backcalculation for the single selected drop. </w:t>
      </w:r>
      <w:r w:rsidR="00DE2420">
        <w:t>In the “FWD Drops” module, t</w:t>
      </w:r>
      <w:r w:rsidRPr="0016575D">
        <w:t xml:space="preserve">he user can select multiple consecutive drops by </w:t>
      </w:r>
      <w:r w:rsidR="00763625">
        <w:t>holding</w:t>
      </w:r>
      <w:r w:rsidRPr="0016575D">
        <w:t xml:space="preserve"> </w:t>
      </w:r>
      <w:r w:rsidR="00DE2420">
        <w:t>‘</w:t>
      </w:r>
      <w:r w:rsidR="00867EFE">
        <w:t>S</w:t>
      </w:r>
      <w:r w:rsidRPr="0016575D">
        <w:t>hift</w:t>
      </w:r>
      <w:r w:rsidR="00DE2420">
        <w:t xml:space="preserve">’ </w:t>
      </w:r>
      <w:r w:rsidRPr="0016575D">
        <w:t xml:space="preserve">then clicking on </w:t>
      </w:r>
      <w:r w:rsidR="00D9701A">
        <w:t xml:space="preserve">the </w:t>
      </w:r>
      <w:r w:rsidRPr="0016575D">
        <w:t xml:space="preserve">first and last </w:t>
      </w:r>
      <w:r w:rsidR="006236D2" w:rsidRPr="0016575D">
        <w:t>drop</w:t>
      </w:r>
      <w:r w:rsidR="00D9701A">
        <w:t>s</w:t>
      </w:r>
      <w:r w:rsidR="006236D2" w:rsidRPr="0016575D">
        <w:t xml:space="preserve"> or</w:t>
      </w:r>
      <w:r w:rsidRPr="0016575D">
        <w:t xml:space="preserve"> can select multiple distinct drops by </w:t>
      </w:r>
      <w:r w:rsidR="00763625">
        <w:t>holding</w:t>
      </w:r>
      <w:r w:rsidRPr="0016575D">
        <w:t xml:space="preserve"> </w:t>
      </w:r>
      <w:r w:rsidR="00DE2420">
        <w:t>‘</w:t>
      </w:r>
      <w:r w:rsidR="00867EFE">
        <w:t>C</w:t>
      </w:r>
      <w:r w:rsidRPr="0016575D">
        <w:t>trl</w:t>
      </w:r>
      <w:r w:rsidR="00DE2420">
        <w:t>’</w:t>
      </w:r>
      <w:r w:rsidRPr="0016575D">
        <w:t xml:space="preserve"> then clicking on </w:t>
      </w:r>
      <w:r w:rsidR="00D9701A">
        <w:t xml:space="preserve">the desired </w:t>
      </w:r>
      <w:r w:rsidRPr="0016575D">
        <w:t>drops</w:t>
      </w:r>
      <w:r w:rsidR="005569CF">
        <w:t xml:space="preserve"> (see </w:t>
      </w:r>
      <w:r w:rsidR="005569CF">
        <w:fldChar w:fldCharType="begin"/>
      </w:r>
      <w:r w:rsidR="005569CF">
        <w:instrText xml:space="preserve"> REF _Ref97217440 \h </w:instrText>
      </w:r>
      <w:r w:rsidR="005569CF">
        <w:fldChar w:fldCharType="separate"/>
      </w:r>
      <w:r w:rsidR="008F1176" w:rsidRPr="00573976">
        <w:t xml:space="preserve">Figure </w:t>
      </w:r>
      <w:r w:rsidR="008F1176">
        <w:rPr>
          <w:noProof/>
        </w:rPr>
        <w:t>3</w:t>
      </w:r>
      <w:r w:rsidR="008F1176" w:rsidRPr="00573976">
        <w:noBreakHyphen/>
      </w:r>
      <w:r w:rsidR="008F1176">
        <w:rPr>
          <w:noProof/>
        </w:rPr>
        <w:t>32</w:t>
      </w:r>
      <w:r w:rsidR="005569CF">
        <w:fldChar w:fldCharType="end"/>
      </w:r>
      <w:r w:rsidR="005569CF">
        <w:t>)</w:t>
      </w:r>
      <w:r w:rsidRPr="0016575D">
        <w:t>.</w:t>
      </w:r>
    </w:p>
    <w:p w14:paraId="28C7B986" w14:textId="7F5A27E5" w:rsidR="00A503E0" w:rsidRDefault="00A503E0" w:rsidP="004C7869">
      <w:pPr>
        <w:pStyle w:val="ListParagraph"/>
        <w:numPr>
          <w:ilvl w:val="0"/>
          <w:numId w:val="10"/>
        </w:numPr>
      </w:pPr>
      <w:r>
        <w:lastRenderedPageBreak/>
        <w:t xml:space="preserve">Selecting all drops </w:t>
      </w:r>
      <w:r w:rsidR="002203CF">
        <w:t xml:space="preserve">by clicking </w:t>
      </w:r>
      <w:r w:rsidR="00D9701A">
        <w:t xml:space="preserve">the </w:t>
      </w:r>
      <w:r w:rsidR="002203CF">
        <w:t xml:space="preserve">“Select All” </w:t>
      </w:r>
      <w:r w:rsidR="004A7859">
        <w:t>button</w:t>
      </w:r>
      <w:r w:rsidR="00D9701A">
        <w:t xml:space="preserve"> in the </w:t>
      </w:r>
      <w:r w:rsidR="00DE2420">
        <w:t>“</w:t>
      </w:r>
      <w:r w:rsidR="00D15302">
        <w:t>FWD Drops</w:t>
      </w:r>
      <w:r w:rsidR="00DE2420">
        <w:t>”</w:t>
      </w:r>
      <w:r w:rsidR="00D15302">
        <w:t xml:space="preserve"> </w:t>
      </w:r>
      <w:r w:rsidR="00763625">
        <w:t>module</w:t>
      </w:r>
      <w:r w:rsidR="00D9701A">
        <w:t xml:space="preserve"> shown in</w:t>
      </w:r>
      <w:r w:rsidR="002203CF">
        <w:t xml:space="preserve"> </w:t>
      </w:r>
      <w:r w:rsidR="00C8730C">
        <w:fldChar w:fldCharType="begin"/>
      </w:r>
      <w:r w:rsidR="00C8730C">
        <w:instrText xml:space="preserve"> REF _Ref97217440 \h </w:instrText>
      </w:r>
      <w:r w:rsidR="00C8730C">
        <w:fldChar w:fldCharType="separate"/>
      </w:r>
      <w:r w:rsidR="008F1176" w:rsidRPr="00573976">
        <w:t xml:space="preserve">Figure </w:t>
      </w:r>
      <w:r w:rsidR="008F1176">
        <w:rPr>
          <w:noProof/>
        </w:rPr>
        <w:t>3</w:t>
      </w:r>
      <w:r w:rsidR="008F1176" w:rsidRPr="00573976">
        <w:noBreakHyphen/>
      </w:r>
      <w:r w:rsidR="008F1176">
        <w:rPr>
          <w:noProof/>
        </w:rPr>
        <w:t>32</w:t>
      </w:r>
      <w:r w:rsidR="00C8730C">
        <w:fldChar w:fldCharType="end"/>
      </w:r>
      <w:r w:rsidR="002203CF">
        <w:t>.</w:t>
      </w:r>
    </w:p>
    <w:p w14:paraId="07666A4B" w14:textId="5B767100" w:rsidR="004A7859" w:rsidRDefault="004A7859" w:rsidP="004A7859">
      <w:pPr>
        <w:pStyle w:val="ListParagraph"/>
        <w:numPr>
          <w:ilvl w:val="0"/>
          <w:numId w:val="10"/>
        </w:numPr>
      </w:pPr>
      <w:r>
        <w:t>Selecting specific drop number</w:t>
      </w:r>
      <w:r w:rsidR="00D9701A">
        <w:t>(s)</w:t>
      </w:r>
      <w:r>
        <w:t xml:space="preserve"> by clicking </w:t>
      </w:r>
      <w:r w:rsidR="00D9701A">
        <w:t xml:space="preserve">the </w:t>
      </w:r>
      <w:r>
        <w:t>“Select Drops” button</w:t>
      </w:r>
      <w:r w:rsidR="00D9701A">
        <w:t xml:space="preserve"> in the </w:t>
      </w:r>
      <w:r w:rsidR="00763625">
        <w:t>“</w:t>
      </w:r>
      <w:r w:rsidR="00D15302">
        <w:t>FWD Drops</w:t>
      </w:r>
      <w:r w:rsidR="00763625">
        <w:t>”</w:t>
      </w:r>
      <w:r w:rsidR="00D15302">
        <w:t xml:space="preserve"> </w:t>
      </w:r>
      <w:r w:rsidR="00763625">
        <w:t>module</w:t>
      </w:r>
      <w:r>
        <w:t xml:space="preserve">. </w:t>
      </w:r>
      <w:r w:rsidR="0016575D">
        <w:t>S</w:t>
      </w:r>
      <w:r w:rsidRPr="004A7859">
        <w:t xml:space="preserve">elect </w:t>
      </w:r>
      <w:r w:rsidR="00D9701A">
        <w:t>the desired</w:t>
      </w:r>
      <w:r w:rsidRPr="004A7859">
        <w:t xml:space="preserve"> drop numbers (drop No.1, No.2, etc.) from the </w:t>
      </w:r>
      <w:r w:rsidR="001C5795">
        <w:t xml:space="preserve">“Drop No.” </w:t>
      </w:r>
      <w:r w:rsidR="00763625">
        <w:t>menu</w:t>
      </w:r>
      <w:r w:rsidR="00D9701A">
        <w:t>,</w:t>
      </w:r>
      <w:r w:rsidRPr="004A7859">
        <w:t xml:space="preserve"> as </w:t>
      </w:r>
      <w:r w:rsidR="00636F0E">
        <w:t>shown</w:t>
      </w:r>
      <w:r w:rsidRPr="004A7859">
        <w:t xml:space="preserve"> in</w:t>
      </w:r>
      <w:r w:rsidR="00636F0E">
        <w:t xml:space="preserve"> </w:t>
      </w:r>
      <w:r w:rsidR="00636F0E">
        <w:fldChar w:fldCharType="begin"/>
      </w:r>
      <w:r w:rsidR="00636F0E">
        <w:instrText xml:space="preserve"> REF _Ref97215222 \h </w:instrText>
      </w:r>
      <w:r w:rsidR="00636F0E">
        <w:fldChar w:fldCharType="separate"/>
      </w:r>
      <w:r w:rsidR="008F1176" w:rsidRPr="00573976">
        <w:t xml:space="preserve">Figure </w:t>
      </w:r>
      <w:r w:rsidR="008F1176">
        <w:rPr>
          <w:noProof/>
        </w:rPr>
        <w:t>3</w:t>
      </w:r>
      <w:r w:rsidR="008F1176" w:rsidRPr="00573976">
        <w:noBreakHyphen/>
      </w:r>
      <w:r w:rsidR="008F1176">
        <w:rPr>
          <w:noProof/>
        </w:rPr>
        <w:t>33</w:t>
      </w:r>
      <w:r w:rsidR="00636F0E">
        <w:fldChar w:fldCharType="end"/>
      </w:r>
      <w:r w:rsidRPr="004A7859">
        <w:t xml:space="preserve">. For example, by selecting drop number 2 from the menu, </w:t>
      </w:r>
      <w:r w:rsidR="00D9701A">
        <w:t xml:space="preserve">the </w:t>
      </w:r>
      <w:r w:rsidRPr="004A7859">
        <w:t>second FWD drop</w:t>
      </w:r>
      <w:r w:rsidR="00D9701A">
        <w:t xml:space="preserve"> for each</w:t>
      </w:r>
      <w:r w:rsidRPr="004A7859">
        <w:t xml:space="preserve"> </w:t>
      </w:r>
      <w:r w:rsidR="000B1E69">
        <w:t xml:space="preserve">test </w:t>
      </w:r>
      <w:r w:rsidRPr="004A7859">
        <w:t>location will be selected</w:t>
      </w:r>
      <w:r>
        <w:t xml:space="preserve">. </w:t>
      </w:r>
    </w:p>
    <w:p w14:paraId="3EE068EE" w14:textId="07E7D753" w:rsidR="00C8730C" w:rsidRDefault="00A503E0" w:rsidP="00C8730C">
      <w:r>
        <w:t xml:space="preserve">Clicking </w:t>
      </w:r>
      <w:r w:rsidR="00D9701A">
        <w:t xml:space="preserve">the </w:t>
      </w:r>
      <w:r>
        <w:t>“Clear All”</w:t>
      </w:r>
      <w:r w:rsidR="00D9701A">
        <w:t xml:space="preserve"> button in the </w:t>
      </w:r>
      <w:r w:rsidR="00763625">
        <w:t>“FWD Drops” module</w:t>
      </w:r>
      <w:r w:rsidR="00D9701A">
        <w:t xml:space="preserve"> (</w:t>
      </w:r>
      <w:r w:rsidR="00D9701A">
        <w:fldChar w:fldCharType="begin"/>
      </w:r>
      <w:r w:rsidR="00D9701A">
        <w:instrText xml:space="preserve"> REF _Ref97217440 \h </w:instrText>
      </w:r>
      <w:r w:rsidR="00D9701A">
        <w:fldChar w:fldCharType="separate"/>
      </w:r>
      <w:r w:rsidR="008F1176" w:rsidRPr="00573976">
        <w:t xml:space="preserve">Figure </w:t>
      </w:r>
      <w:r w:rsidR="008F1176">
        <w:rPr>
          <w:noProof/>
        </w:rPr>
        <w:t>3</w:t>
      </w:r>
      <w:r w:rsidR="008F1176" w:rsidRPr="00573976">
        <w:noBreakHyphen/>
      </w:r>
      <w:r w:rsidR="008F1176">
        <w:rPr>
          <w:noProof/>
        </w:rPr>
        <w:t>32</w:t>
      </w:r>
      <w:r w:rsidR="00D9701A">
        <w:fldChar w:fldCharType="end"/>
      </w:r>
      <w:r w:rsidR="00D9701A">
        <w:t>)</w:t>
      </w:r>
      <w:r>
        <w:t xml:space="preserve"> will clear </w:t>
      </w:r>
      <w:r w:rsidR="00D9701A">
        <w:t>any and all</w:t>
      </w:r>
      <w:r w:rsidR="00F96DCC">
        <w:t xml:space="preserve"> </w:t>
      </w:r>
      <w:r>
        <w:t xml:space="preserve">FWD </w:t>
      </w:r>
      <w:r w:rsidR="00A4518B">
        <w:t>drop</w:t>
      </w:r>
      <w:r w:rsidR="00D9701A">
        <w:t xml:space="preserve"> selections</w:t>
      </w:r>
      <w:r w:rsidR="00A4518B">
        <w:t>.</w:t>
      </w:r>
    </w:p>
    <w:p w14:paraId="6669F440" w14:textId="1C52D40F" w:rsidR="00C8730C" w:rsidRDefault="00826E3D" w:rsidP="00E42FED">
      <w:pPr>
        <w:pStyle w:val="Figure"/>
        <w:jc w:val="both"/>
      </w:pPr>
      <w:r w:rsidRPr="00B85482">
        <w:rPr>
          <w:noProof/>
        </w:rPr>
        <mc:AlternateContent>
          <mc:Choice Requires="wps">
            <w:drawing>
              <wp:anchor distT="0" distB="0" distL="114300" distR="114300" simplePos="0" relativeHeight="251743232" behindDoc="0" locked="0" layoutInCell="1" allowOverlap="1" wp14:anchorId="24562CC6" wp14:editId="521F3C5C">
                <wp:simplePos x="0" y="0"/>
                <wp:positionH relativeFrom="margin">
                  <wp:posOffset>66675</wp:posOffset>
                </wp:positionH>
                <wp:positionV relativeFrom="paragraph">
                  <wp:posOffset>267970</wp:posOffset>
                </wp:positionV>
                <wp:extent cx="3672205" cy="723900"/>
                <wp:effectExtent l="0" t="0" r="23495" b="19050"/>
                <wp:wrapNone/>
                <wp:docPr id="264" name="Rectangle 264"/>
                <wp:cNvGraphicFramePr/>
                <a:graphic xmlns:a="http://schemas.openxmlformats.org/drawingml/2006/main">
                  <a:graphicData uri="http://schemas.microsoft.com/office/word/2010/wordprocessingShape">
                    <wps:wsp>
                      <wps:cNvSpPr/>
                      <wps:spPr>
                        <a:xfrm>
                          <a:off x="0" y="0"/>
                          <a:ext cx="3672205" cy="7239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D6875D" id="Rectangle 264" o:spid="_x0000_s1026" style="position:absolute;margin-left:5.25pt;margin-top:21.1pt;width:289.15pt;height:57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" filled="f" strokecolor="#c00000" strokeweight="1.5pt">
                <w10:wrap anchorx="margin"/>
              </v:rect>
            </w:pict>
          </mc:Fallback>
        </mc:AlternateContent>
      </w:r>
      <w:r w:rsidRPr="00B85482">
        <w:rPr>
          <w:noProof/>
        </w:rPr>
        <mc:AlternateContent>
          <mc:Choice Requires="wps">
            <w:drawing>
              <wp:anchor distT="0" distB="0" distL="114300" distR="114300" simplePos="0" relativeHeight="251783168" behindDoc="0" locked="0" layoutInCell="1" allowOverlap="1" wp14:anchorId="773EBE23" wp14:editId="5A5E1AEC">
                <wp:simplePos x="0" y="0"/>
                <wp:positionH relativeFrom="margin">
                  <wp:posOffset>3561715</wp:posOffset>
                </wp:positionH>
                <wp:positionV relativeFrom="paragraph">
                  <wp:posOffset>419735</wp:posOffset>
                </wp:positionV>
                <wp:extent cx="590550" cy="504825"/>
                <wp:effectExtent l="38100" t="38100" r="19050" b="28575"/>
                <wp:wrapNone/>
                <wp:docPr id="287" name="Straight Arrow Connector 287"/>
                <wp:cNvGraphicFramePr/>
                <a:graphic xmlns:a="http://schemas.openxmlformats.org/drawingml/2006/main">
                  <a:graphicData uri="http://schemas.microsoft.com/office/word/2010/wordprocessingShape">
                    <wps:wsp>
                      <wps:cNvCnPr/>
                      <wps:spPr>
                        <a:xfrm flipH="1" flipV="1">
                          <a:off x="0" y="0"/>
                          <a:ext cx="590550" cy="50482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C897F7" id="Straight Arrow Connector 287" o:spid="_x0000_s1026" type="#_x0000_t32" style="position:absolute;margin-left:280.45pt;margin-top:33.05pt;width:46.5pt;height:39.75pt;flip:x y;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" strokecolor="#c00000" strokeweight="1pt">
                <v:stroke endarrow="block" joinstyle="miter"/>
                <w10:wrap anchorx="margin"/>
              </v:shape>
            </w:pict>
          </mc:Fallback>
        </mc:AlternateContent>
      </w:r>
      <w:r w:rsidRPr="00B85482">
        <w:rPr>
          <w:noProof/>
        </w:rPr>
        <mc:AlternateContent>
          <mc:Choice Requires="wps">
            <w:drawing>
              <wp:anchor distT="0" distB="0" distL="114300" distR="114300" simplePos="0" relativeHeight="251781120" behindDoc="0" locked="0" layoutInCell="1" allowOverlap="1" wp14:anchorId="363D8474" wp14:editId="785B1C6B">
                <wp:simplePos x="0" y="0"/>
                <wp:positionH relativeFrom="margin">
                  <wp:posOffset>3505200</wp:posOffset>
                </wp:positionH>
                <wp:positionV relativeFrom="paragraph">
                  <wp:posOffset>917575</wp:posOffset>
                </wp:positionV>
                <wp:extent cx="649605" cy="0"/>
                <wp:effectExtent l="38100" t="76200" r="0" b="95250"/>
                <wp:wrapNone/>
                <wp:docPr id="286" name="Straight Arrow Connector 286"/>
                <wp:cNvGraphicFramePr/>
                <a:graphic xmlns:a="http://schemas.openxmlformats.org/drawingml/2006/main">
                  <a:graphicData uri="http://schemas.microsoft.com/office/word/2010/wordprocessingShape">
                    <wps:wsp>
                      <wps:cNvCnPr/>
                      <wps:spPr>
                        <a:xfrm flipH="1" flipV="1">
                          <a:off x="0" y="0"/>
                          <a:ext cx="649605" cy="0"/>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38A5FB" id="Straight Arrow Connector 286" o:spid="_x0000_s1026" type="#_x0000_t32" style="position:absolute;margin-left:276pt;margin-top:72.25pt;width:51.15pt;height:0;flip:x y;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" strokecolor="#c00000" strokeweight="1pt">
                <v:stroke endarrow="block" joinstyle="miter"/>
                <w10:wrap anchorx="margin"/>
              </v:shape>
            </w:pict>
          </mc:Fallback>
        </mc:AlternateContent>
      </w:r>
      <w:r w:rsidRPr="00613AF0">
        <w:rPr>
          <w:noProof/>
        </w:rPr>
        <mc:AlternateContent>
          <mc:Choice Requires="wps">
            <w:drawing>
              <wp:anchor distT="0" distB="0" distL="114300" distR="114300" simplePos="0" relativeHeight="251978752" behindDoc="0" locked="0" layoutInCell="1" allowOverlap="1" wp14:anchorId="4DD820E1" wp14:editId="3803798E">
                <wp:simplePos x="0" y="0"/>
                <wp:positionH relativeFrom="column">
                  <wp:posOffset>2494915</wp:posOffset>
                </wp:positionH>
                <wp:positionV relativeFrom="paragraph">
                  <wp:posOffset>239395</wp:posOffset>
                </wp:positionV>
                <wp:extent cx="1508760" cy="0"/>
                <wp:effectExtent l="0" t="0" r="0" b="0"/>
                <wp:wrapNone/>
                <wp:docPr id="31" name="Straight Connector 31"/>
                <wp:cNvGraphicFramePr/>
                <a:graphic xmlns:a="http://schemas.openxmlformats.org/drawingml/2006/main">
                  <a:graphicData uri="http://schemas.microsoft.com/office/word/2010/wordprocessingShape">
                    <wps:wsp>
                      <wps:cNvCnPr/>
                      <wps:spPr>
                        <a:xfrm flipV="1">
                          <a:off x="0" y="0"/>
                          <a:ext cx="1508760"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ABC637" id="Straight Connector 31" o:spid="_x0000_s1026" style="position:absolute;flip:y;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6.45pt,18.85pt" to="315.2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" strokecolor="#c00000" strokeweight="1.5pt">
                <v:stroke joinstyle="miter"/>
              </v:line>
            </w:pict>
          </mc:Fallback>
        </mc:AlternateContent>
      </w:r>
      <w:r w:rsidRPr="00613AF0">
        <w:rPr>
          <w:noProof/>
        </w:rPr>
        <mc:AlternateContent>
          <mc:Choice Requires="wps">
            <w:drawing>
              <wp:anchor distT="0" distB="0" distL="114300" distR="114300" simplePos="0" relativeHeight="251984896" behindDoc="0" locked="0" layoutInCell="1" allowOverlap="1" wp14:anchorId="09A85923" wp14:editId="4AB5B592">
                <wp:simplePos x="0" y="0"/>
                <wp:positionH relativeFrom="column">
                  <wp:posOffset>2990850</wp:posOffset>
                </wp:positionH>
                <wp:positionV relativeFrom="paragraph">
                  <wp:posOffset>182245</wp:posOffset>
                </wp:positionV>
                <wp:extent cx="0" cy="17780"/>
                <wp:effectExtent l="0" t="0" r="38100" b="20320"/>
                <wp:wrapNone/>
                <wp:docPr id="36" name="Straight Connector 36"/>
                <wp:cNvGraphicFramePr/>
                <a:graphic xmlns:a="http://schemas.openxmlformats.org/drawingml/2006/main">
                  <a:graphicData uri="http://schemas.microsoft.com/office/word/2010/wordprocessingShape">
                    <wps:wsp>
                      <wps:cNvCnPr/>
                      <wps:spPr>
                        <a:xfrm>
                          <a:off x="0" y="0"/>
                          <a:ext cx="0" cy="1778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0E83A6" id="Straight Connector 36" o:spid="_x0000_s1026" style="position:absolute;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5pt,14.35pt" to="235.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" strokecolor="#c00000" strokeweight="1.5pt">
                <v:stroke joinstyle="miter"/>
              </v:line>
            </w:pict>
          </mc:Fallback>
        </mc:AlternateContent>
      </w:r>
      <w:r w:rsidRPr="00613AF0">
        <w:rPr>
          <w:noProof/>
        </w:rPr>
        <mc:AlternateContent>
          <mc:Choice Requires="wps">
            <w:drawing>
              <wp:anchor distT="0" distB="0" distL="114300" distR="114300" simplePos="0" relativeHeight="251768832" behindDoc="0" locked="0" layoutInCell="1" allowOverlap="1" wp14:anchorId="0E80A68E" wp14:editId="596D21C7">
                <wp:simplePos x="0" y="0"/>
                <wp:positionH relativeFrom="column">
                  <wp:posOffset>4124325</wp:posOffset>
                </wp:positionH>
                <wp:positionV relativeFrom="paragraph">
                  <wp:posOffset>210820</wp:posOffset>
                </wp:positionV>
                <wp:extent cx="733425" cy="209550"/>
                <wp:effectExtent l="0" t="0" r="28575" b="19050"/>
                <wp:wrapNone/>
                <wp:docPr id="278" name="Straight Connector 278"/>
                <wp:cNvGraphicFramePr/>
                <a:graphic xmlns:a="http://schemas.openxmlformats.org/drawingml/2006/main">
                  <a:graphicData uri="http://schemas.microsoft.com/office/word/2010/wordprocessingShape">
                    <wps:wsp>
                      <wps:cNvCnPr/>
                      <wps:spPr>
                        <a:xfrm>
                          <a:off x="0" y="0"/>
                          <a:ext cx="733425" cy="20955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B88557" id="Straight Connector 278"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75pt,16.6pt" to="382.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" strokecolor="#c00000" strokeweight="1.5pt">
                <v:stroke joinstyle="miter"/>
              </v:line>
            </w:pict>
          </mc:Fallback>
        </mc:AlternateContent>
      </w:r>
      <w:r w:rsidRPr="00613AF0">
        <w:rPr>
          <w:noProof/>
        </w:rPr>
        <mc:AlternateContent>
          <mc:Choice Requires="wps">
            <w:drawing>
              <wp:anchor distT="0" distB="0" distL="114300" distR="114300" simplePos="0" relativeHeight="251982848" behindDoc="0" locked="0" layoutInCell="1" allowOverlap="1" wp14:anchorId="72F1E528" wp14:editId="7D12E877">
                <wp:simplePos x="0" y="0"/>
                <wp:positionH relativeFrom="column">
                  <wp:posOffset>2981325</wp:posOffset>
                </wp:positionH>
                <wp:positionV relativeFrom="paragraph">
                  <wp:posOffset>210820</wp:posOffset>
                </wp:positionV>
                <wp:extent cx="1143000" cy="0"/>
                <wp:effectExtent l="0" t="0" r="0" b="0"/>
                <wp:wrapNone/>
                <wp:docPr id="33" name="Straight Connector 33"/>
                <wp:cNvGraphicFramePr/>
                <a:graphic xmlns:a="http://schemas.openxmlformats.org/drawingml/2006/main">
                  <a:graphicData uri="http://schemas.microsoft.com/office/word/2010/wordprocessingShape">
                    <wps:wsp>
                      <wps:cNvCnPr/>
                      <wps:spPr>
                        <a:xfrm flipV="1">
                          <a:off x="0" y="0"/>
                          <a:ext cx="1143000"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5FC571" id="Straight Connector 33" o:spid="_x0000_s1026" style="position:absolute;flip:y;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75pt,16.6pt" to="324.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" strokecolor="#c00000" strokeweight="1.5pt">
                <v:stroke joinstyle="miter"/>
              </v:line>
            </w:pict>
          </mc:Fallback>
        </mc:AlternateContent>
      </w:r>
      <w:r w:rsidRPr="00613AF0">
        <w:rPr>
          <w:noProof/>
        </w:rPr>
        <mc:AlternateContent>
          <mc:Choice Requires="wps">
            <w:drawing>
              <wp:anchor distT="0" distB="0" distL="114300" distR="114300" simplePos="0" relativeHeight="251980800" behindDoc="0" locked="0" layoutInCell="1" allowOverlap="1" wp14:anchorId="2F070EBC" wp14:editId="094A28FB">
                <wp:simplePos x="0" y="0"/>
                <wp:positionH relativeFrom="column">
                  <wp:posOffset>3999865</wp:posOffset>
                </wp:positionH>
                <wp:positionV relativeFrom="paragraph">
                  <wp:posOffset>239395</wp:posOffset>
                </wp:positionV>
                <wp:extent cx="581025" cy="438150"/>
                <wp:effectExtent l="0" t="0" r="28575" b="19050"/>
                <wp:wrapNone/>
                <wp:docPr id="32" name="Straight Connector 32"/>
                <wp:cNvGraphicFramePr/>
                <a:graphic xmlns:a="http://schemas.openxmlformats.org/drawingml/2006/main">
                  <a:graphicData uri="http://schemas.microsoft.com/office/word/2010/wordprocessingShape">
                    <wps:wsp>
                      <wps:cNvCnPr/>
                      <wps:spPr>
                        <a:xfrm>
                          <a:off x="0" y="0"/>
                          <a:ext cx="581025" cy="43815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963444" id="Straight Connector 32" o:spid="_x0000_s1026" style="position:absolute;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4.95pt,18.85pt" to="360.7pt,5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" strokecolor="#c00000" strokeweight="1.5pt">
                <v:stroke joinstyle="miter"/>
              </v:line>
            </w:pict>
          </mc:Fallback>
        </mc:AlternateContent>
      </w:r>
      <w:r w:rsidRPr="00613AF0">
        <w:rPr>
          <w:noProof/>
        </w:rPr>
        <mc:AlternateContent>
          <mc:Choice Requires="wps">
            <w:drawing>
              <wp:anchor distT="0" distB="0" distL="114300" distR="114300" simplePos="0" relativeHeight="251767808" behindDoc="0" locked="0" layoutInCell="1" allowOverlap="1" wp14:anchorId="234D4237" wp14:editId="492E1E38">
                <wp:simplePos x="0" y="0"/>
                <wp:positionH relativeFrom="column">
                  <wp:posOffset>4857750</wp:posOffset>
                </wp:positionH>
                <wp:positionV relativeFrom="paragraph">
                  <wp:posOffset>420370</wp:posOffset>
                </wp:positionV>
                <wp:extent cx="190500" cy="0"/>
                <wp:effectExtent l="0" t="76200" r="19050" b="95250"/>
                <wp:wrapNone/>
                <wp:docPr id="277" name="Straight Arrow Connector 277"/>
                <wp:cNvGraphicFramePr/>
                <a:graphic xmlns:a="http://schemas.openxmlformats.org/drawingml/2006/main">
                  <a:graphicData uri="http://schemas.microsoft.com/office/word/2010/wordprocessingShape">
                    <wps:wsp>
                      <wps:cNvCnPr/>
                      <wps:spPr>
                        <a:xfrm flipV="1">
                          <a:off x="0" y="0"/>
                          <a:ext cx="190500"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475693" id="Straight Arrow Connector 277" o:spid="_x0000_s1026" type="#_x0000_t32" style="position:absolute;margin-left:382.5pt;margin-top:33.1pt;width:15pt;height:0;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" strokecolor="#c00000" strokeweight="1.5pt">
                <v:stroke endarrow="block" joinstyle="miter"/>
              </v:shape>
            </w:pict>
          </mc:Fallback>
        </mc:AlternateContent>
      </w:r>
      <w:r w:rsidRPr="00613AF0">
        <w:rPr>
          <w:noProof/>
        </w:rPr>
        <mc:AlternateContent>
          <mc:Choice Requires="wps">
            <w:drawing>
              <wp:anchor distT="0" distB="0" distL="114300" distR="114300" simplePos="0" relativeHeight="251976704" behindDoc="0" locked="0" layoutInCell="1" allowOverlap="1" wp14:anchorId="7F314F00" wp14:editId="2D76FF55">
                <wp:simplePos x="0" y="0"/>
                <wp:positionH relativeFrom="column">
                  <wp:posOffset>4572000</wp:posOffset>
                </wp:positionH>
                <wp:positionV relativeFrom="paragraph">
                  <wp:posOffset>677545</wp:posOffset>
                </wp:positionV>
                <wp:extent cx="190500" cy="0"/>
                <wp:effectExtent l="0" t="76200" r="19050" b="95250"/>
                <wp:wrapNone/>
                <wp:docPr id="30" name="Straight Arrow Connector 30"/>
                <wp:cNvGraphicFramePr/>
                <a:graphic xmlns:a="http://schemas.openxmlformats.org/drawingml/2006/main">
                  <a:graphicData uri="http://schemas.microsoft.com/office/word/2010/wordprocessingShape">
                    <wps:wsp>
                      <wps:cNvCnPr/>
                      <wps:spPr>
                        <a:xfrm flipV="1">
                          <a:off x="0" y="0"/>
                          <a:ext cx="190500"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08F5ED" id="Straight Arrow Connector 30" o:spid="_x0000_s1026" type="#_x0000_t32" style="position:absolute;margin-left:5in;margin-top:53.35pt;width:15pt;height:0;flip:y;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" strokecolor="#c00000" strokeweight="1.5pt">
                <v:stroke endarrow="block" joinstyle="miter"/>
              </v:shape>
            </w:pict>
          </mc:Fallback>
        </mc:AlternateContent>
      </w:r>
      <w:r w:rsidRPr="00613AF0">
        <w:rPr>
          <w:noProof/>
        </w:rPr>
        <mc:AlternateContent>
          <mc:Choice Requires="wps">
            <w:drawing>
              <wp:anchor distT="0" distB="0" distL="114300" distR="114300" simplePos="0" relativeHeight="251771904" behindDoc="0" locked="0" layoutInCell="1" allowOverlap="1" wp14:anchorId="1B3D8D95" wp14:editId="1F6CD6BE">
                <wp:simplePos x="0" y="0"/>
                <wp:positionH relativeFrom="column">
                  <wp:posOffset>2505075</wp:posOffset>
                </wp:positionH>
                <wp:positionV relativeFrom="paragraph">
                  <wp:posOffset>191770</wp:posOffset>
                </wp:positionV>
                <wp:extent cx="0" cy="54610"/>
                <wp:effectExtent l="0" t="0" r="38100" b="21590"/>
                <wp:wrapNone/>
                <wp:docPr id="280" name="Straight Connector 280"/>
                <wp:cNvGraphicFramePr/>
                <a:graphic xmlns:a="http://schemas.openxmlformats.org/drawingml/2006/main">
                  <a:graphicData uri="http://schemas.microsoft.com/office/word/2010/wordprocessingShape">
                    <wps:wsp>
                      <wps:cNvCnPr/>
                      <wps:spPr>
                        <a:xfrm>
                          <a:off x="0" y="0"/>
                          <a:ext cx="0" cy="5461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E240FF" id="Straight Connector 280"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7.25pt,15.1pt" to="197.2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" strokecolor="#c00000" strokeweight="1.5pt">
                <v:stroke joinstyle="miter"/>
              </v:line>
            </w:pict>
          </mc:Fallback>
        </mc:AlternateContent>
      </w:r>
      <w:r>
        <w:rPr>
          <w:noProof/>
        </w:rPr>
        <mc:AlternateContent>
          <mc:Choice Requires="wps">
            <w:drawing>
              <wp:anchor distT="0" distB="0" distL="114300" distR="114300" simplePos="0" relativeHeight="251765760" behindDoc="0" locked="0" layoutInCell="1" allowOverlap="1" wp14:anchorId="636CDB16" wp14:editId="0DBCCF64">
                <wp:simplePos x="0" y="0"/>
                <wp:positionH relativeFrom="column">
                  <wp:posOffset>3676650</wp:posOffset>
                </wp:positionH>
                <wp:positionV relativeFrom="paragraph">
                  <wp:posOffset>106045</wp:posOffset>
                </wp:positionV>
                <wp:extent cx="1219200" cy="57150"/>
                <wp:effectExtent l="0" t="0" r="19050" b="19050"/>
                <wp:wrapNone/>
                <wp:docPr id="276" name="Straight Connector 276"/>
                <wp:cNvGraphicFramePr/>
                <a:graphic xmlns:a="http://schemas.openxmlformats.org/drawingml/2006/main">
                  <a:graphicData uri="http://schemas.microsoft.com/office/word/2010/wordprocessingShape">
                    <wps:wsp>
                      <wps:cNvCnPr/>
                      <wps:spPr>
                        <a:xfrm>
                          <a:off x="0" y="0"/>
                          <a:ext cx="1219200" cy="5715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C5B26D" id="Straight Connector 276"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5pt,8.35pt" to="385.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" strokecolor="#c00000" strokeweight="1.5pt">
                <v:stroke joinstyle="miter"/>
              </v:line>
            </w:pict>
          </mc:Fallback>
        </mc:AlternateContent>
      </w:r>
      <w:r w:rsidRPr="00B85482">
        <w:rPr>
          <w:noProof/>
        </w:rPr>
        <mc:AlternateContent>
          <mc:Choice Requires="wps">
            <w:drawing>
              <wp:anchor distT="0" distB="0" distL="114300" distR="114300" simplePos="0" relativeHeight="251758592" behindDoc="0" locked="0" layoutInCell="1" allowOverlap="1" wp14:anchorId="5DBD6255" wp14:editId="38E6EA71">
                <wp:simplePos x="0" y="0"/>
                <wp:positionH relativeFrom="column">
                  <wp:posOffset>4886325</wp:posOffset>
                </wp:positionH>
                <wp:positionV relativeFrom="paragraph">
                  <wp:posOffset>165100</wp:posOffset>
                </wp:positionV>
                <wp:extent cx="190500" cy="0"/>
                <wp:effectExtent l="0" t="76200" r="19050" b="95250"/>
                <wp:wrapNone/>
                <wp:docPr id="272" name="Straight Arrow Connector 272"/>
                <wp:cNvGraphicFramePr/>
                <a:graphic xmlns:a="http://schemas.openxmlformats.org/drawingml/2006/main">
                  <a:graphicData uri="http://schemas.microsoft.com/office/word/2010/wordprocessingShape">
                    <wps:wsp>
                      <wps:cNvCnPr/>
                      <wps:spPr>
                        <a:xfrm flipV="1">
                          <a:off x="0" y="0"/>
                          <a:ext cx="190500"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73D3BF" id="Straight Arrow Connector 272" o:spid="_x0000_s1026" type="#_x0000_t32" style="position:absolute;margin-left:384.75pt;margin-top:13pt;width:15pt;height:0;flip:y;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" strokecolor="#c00000" strokeweight="1.5pt">
                <v:stroke endarrow="block" joinstyle="miter"/>
              </v:shape>
            </w:pict>
          </mc:Fallback>
        </mc:AlternateContent>
      </w:r>
      <w:r w:rsidRPr="00D43ABC">
        <w:rPr>
          <w:noProof/>
        </w:rPr>
        <mc:AlternateContent>
          <mc:Choice Requires="wps">
            <w:drawing>
              <wp:anchor distT="45720" distB="45720" distL="114300" distR="114300" simplePos="0" relativeHeight="251762688" behindDoc="0" locked="0" layoutInCell="1" allowOverlap="1" wp14:anchorId="0E2F65AB" wp14:editId="7C7BEAAD">
                <wp:simplePos x="0" y="0"/>
                <wp:positionH relativeFrom="margin">
                  <wp:posOffset>5048250</wp:posOffset>
                </wp:positionH>
                <wp:positionV relativeFrom="paragraph">
                  <wp:posOffset>239395</wp:posOffset>
                </wp:positionV>
                <wp:extent cx="1047750" cy="304800"/>
                <wp:effectExtent l="0" t="0" r="0" b="0"/>
                <wp:wrapNone/>
                <wp:docPr id="2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304800"/>
                        </a:xfrm>
                        <a:prstGeom prst="rect">
                          <a:avLst/>
                        </a:prstGeom>
                        <a:noFill/>
                        <a:ln w="9525">
                          <a:noFill/>
                          <a:miter lim="800000"/>
                          <a:headEnd/>
                          <a:tailEnd/>
                        </a:ln>
                      </wps:spPr>
                      <wps:txbx>
                        <w:txbxContent>
                          <w:p w14:paraId="2104C740" w14:textId="19D71403" w:rsidR="00613AF0" w:rsidRPr="00621368" w:rsidRDefault="00613AF0" w:rsidP="00621368">
                            <w:pPr>
                              <w:jc w:val="left"/>
                              <w:rPr>
                                <w:color w:val="C00000"/>
                              </w:rPr>
                            </w:pPr>
                            <w:r>
                              <w:rPr>
                                <w:color w:val="C00000"/>
                              </w:rPr>
                              <w:t>Select all drops</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2F65AB" id="_x0000_t202" coordsize="21600,21600" o:spt="202" path="m,l,21600r21600,l21600,xe">
                <v:stroke joinstyle="miter"/>
                <v:path gradientshapeok="t" o:connecttype="rect"/>
              </v:shapetype>
              <v:shape id="_x0000_s1060" type="#_x0000_t202" style="position:absolute;left:0;text-align:left;margin-left:397.5pt;margin-top:18.85pt;width:82.5pt;height:24pt;z-index:251762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" filled="f" stroked="f">
                <v:textbox inset="3.6pt,0,0,0">
                  <w:txbxContent>
                    <w:p w14:paraId="2104C740" w14:textId="19D71403" w:rsidR="00613AF0" w:rsidRPr="00621368" w:rsidRDefault="00613AF0" w:rsidP="00621368">
                      <w:pPr>
                        <w:jc w:val="left"/>
                        <w:rPr>
                          <w:color w:val="C00000"/>
                        </w:rPr>
                      </w:pPr>
                      <w:r>
                        <w:rPr>
                          <w:color w:val="C00000"/>
                        </w:rPr>
                        <w:t>Select all drops</w:t>
                      </w:r>
                    </w:p>
                  </w:txbxContent>
                </v:textbox>
                <w10:wrap anchorx="margin"/>
              </v:shape>
            </w:pict>
          </mc:Fallback>
        </mc:AlternateContent>
      </w:r>
      <w:r w:rsidRPr="00D43ABC">
        <w:rPr>
          <w:noProof/>
        </w:rPr>
        <mc:AlternateContent>
          <mc:Choice Requires="wps">
            <w:drawing>
              <wp:anchor distT="45720" distB="45720" distL="114300" distR="114300" simplePos="0" relativeHeight="251746304" behindDoc="0" locked="0" layoutInCell="1" allowOverlap="1" wp14:anchorId="7ABAE9F2" wp14:editId="136DF5D0">
                <wp:simplePos x="0" y="0"/>
                <wp:positionH relativeFrom="margin">
                  <wp:posOffset>4162425</wp:posOffset>
                </wp:positionH>
                <wp:positionV relativeFrom="paragraph">
                  <wp:posOffset>744220</wp:posOffset>
                </wp:positionV>
                <wp:extent cx="1933575" cy="304800"/>
                <wp:effectExtent l="0" t="0" r="9525" b="0"/>
                <wp:wrapNone/>
                <wp:docPr id="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304800"/>
                        </a:xfrm>
                        <a:prstGeom prst="rect">
                          <a:avLst/>
                        </a:prstGeom>
                        <a:noFill/>
                        <a:ln w="9525">
                          <a:noFill/>
                          <a:miter lim="800000"/>
                          <a:headEnd/>
                          <a:tailEnd/>
                        </a:ln>
                      </wps:spPr>
                      <wps:txbx>
                        <w:txbxContent>
                          <w:p w14:paraId="127EA27B" w14:textId="1CE54F3E" w:rsidR="00B85482" w:rsidRPr="00621368" w:rsidRDefault="00B85482" w:rsidP="00621368">
                            <w:pPr>
                              <w:jc w:val="left"/>
                              <w:rPr>
                                <w:color w:val="C00000"/>
                              </w:rPr>
                            </w:pPr>
                            <w:r>
                              <w:rPr>
                                <w:color w:val="C00000"/>
                              </w:rPr>
                              <w:t>Click on FWD drops to select</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ABAE9F2" id="_x0000_s1061" type="#_x0000_t202" style="position:absolute;left:0;text-align:left;margin-left:327.75pt;margin-top:58.6pt;width:152.25pt;height:24pt;z-index:251746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" filled="f" stroked="f">
                <v:textbox inset="3.6pt,0,0,0">
                  <w:txbxContent>
                    <w:p w14:paraId="127EA27B" w14:textId="1CE54F3E" w:rsidR="00B85482" w:rsidRPr="00621368" w:rsidRDefault="00B85482" w:rsidP="00621368">
                      <w:pPr>
                        <w:jc w:val="left"/>
                        <w:rPr>
                          <w:color w:val="C00000"/>
                        </w:rPr>
                      </w:pPr>
                      <w:r>
                        <w:rPr>
                          <w:color w:val="C00000"/>
                        </w:rPr>
                        <w:t>Click on FWD drops to select</w:t>
                      </w:r>
                    </w:p>
                  </w:txbxContent>
                </v:textbox>
                <w10:wrap anchorx="margin"/>
              </v:shape>
            </w:pict>
          </mc:Fallback>
        </mc:AlternateContent>
      </w:r>
      <w:r w:rsidRPr="00D43ABC">
        <w:rPr>
          <w:noProof/>
        </w:rPr>
        <mc:AlternateContent>
          <mc:Choice Requires="wps">
            <w:drawing>
              <wp:anchor distT="45720" distB="45720" distL="114300" distR="114300" simplePos="0" relativeHeight="251764736" behindDoc="0" locked="0" layoutInCell="1" allowOverlap="1" wp14:anchorId="04C70906" wp14:editId="012C16A9">
                <wp:simplePos x="0" y="0"/>
                <wp:positionH relativeFrom="margin">
                  <wp:posOffset>4743450</wp:posOffset>
                </wp:positionH>
                <wp:positionV relativeFrom="paragraph">
                  <wp:posOffset>496570</wp:posOffset>
                </wp:positionV>
                <wp:extent cx="1409700" cy="304800"/>
                <wp:effectExtent l="0" t="0" r="0" b="0"/>
                <wp:wrapNone/>
                <wp:docPr id="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304800"/>
                        </a:xfrm>
                        <a:prstGeom prst="rect">
                          <a:avLst/>
                        </a:prstGeom>
                        <a:noFill/>
                        <a:ln w="9525">
                          <a:noFill/>
                          <a:miter lim="800000"/>
                          <a:headEnd/>
                          <a:tailEnd/>
                        </a:ln>
                      </wps:spPr>
                      <wps:txbx>
                        <w:txbxContent>
                          <w:p w14:paraId="3D6B8DA9" w14:textId="3A4B5750" w:rsidR="00613AF0" w:rsidRPr="00621368" w:rsidRDefault="00613AF0" w:rsidP="00621368">
                            <w:pPr>
                              <w:jc w:val="left"/>
                              <w:rPr>
                                <w:color w:val="C00000"/>
                              </w:rPr>
                            </w:pPr>
                            <w:r>
                              <w:rPr>
                                <w:color w:val="C00000"/>
                              </w:rPr>
                              <w:t>Select drop numbers</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4C70906" id="_x0000_s1062" type="#_x0000_t202" style="position:absolute;left:0;text-align:left;margin-left:373.5pt;margin-top:39.1pt;width:111pt;height:24pt;z-index:251764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" filled="f" stroked="f">
                <v:textbox inset="3.6pt,0,0,0">
                  <w:txbxContent>
                    <w:p w14:paraId="3D6B8DA9" w14:textId="3A4B5750" w:rsidR="00613AF0" w:rsidRPr="00621368" w:rsidRDefault="00613AF0" w:rsidP="00621368">
                      <w:pPr>
                        <w:jc w:val="left"/>
                        <w:rPr>
                          <w:color w:val="C00000"/>
                        </w:rPr>
                      </w:pPr>
                      <w:r>
                        <w:rPr>
                          <w:color w:val="C00000"/>
                        </w:rPr>
                        <w:t>Select drop numbers</w:t>
                      </w:r>
                    </w:p>
                  </w:txbxContent>
                </v:textbox>
                <w10:wrap anchorx="margin"/>
              </v:shape>
            </w:pict>
          </mc:Fallback>
        </mc:AlternateContent>
      </w:r>
      <w:r w:rsidRPr="00D43ABC">
        <w:rPr>
          <w:noProof/>
        </w:rPr>
        <mc:AlternateContent>
          <mc:Choice Requires="wps">
            <w:drawing>
              <wp:anchor distT="45720" distB="45720" distL="114300" distR="114300" simplePos="0" relativeHeight="251760640" behindDoc="0" locked="0" layoutInCell="1" allowOverlap="1" wp14:anchorId="0E1511DF" wp14:editId="354ED4B0">
                <wp:simplePos x="0" y="0"/>
                <wp:positionH relativeFrom="margin">
                  <wp:posOffset>5076825</wp:posOffset>
                </wp:positionH>
                <wp:positionV relativeFrom="paragraph">
                  <wp:posOffset>1270</wp:posOffset>
                </wp:positionV>
                <wp:extent cx="1009650" cy="304800"/>
                <wp:effectExtent l="0" t="0" r="0" b="0"/>
                <wp:wrapNone/>
                <wp:docPr id="2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04800"/>
                        </a:xfrm>
                        <a:prstGeom prst="rect">
                          <a:avLst/>
                        </a:prstGeom>
                        <a:noFill/>
                        <a:ln w="9525">
                          <a:noFill/>
                          <a:miter lim="800000"/>
                          <a:headEnd/>
                          <a:tailEnd/>
                        </a:ln>
                      </wps:spPr>
                      <wps:txbx>
                        <w:txbxContent>
                          <w:p w14:paraId="6AB76AF3" w14:textId="579F21FB" w:rsidR="00613AF0" w:rsidRPr="00621368" w:rsidRDefault="00613AF0" w:rsidP="00621368">
                            <w:pPr>
                              <w:jc w:val="left"/>
                              <w:rPr>
                                <w:color w:val="C00000"/>
                              </w:rPr>
                            </w:pPr>
                            <w:r>
                              <w:rPr>
                                <w:color w:val="C00000"/>
                              </w:rPr>
                              <w:t>Clear selection</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E1511DF" id="_x0000_s1063" type="#_x0000_t202" style="position:absolute;left:0;text-align:left;margin-left:399.75pt;margin-top:.1pt;width:79.5pt;height:24pt;z-index:251760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" filled="f" stroked="f">
                <v:textbox inset="3.6pt,0,0,0">
                  <w:txbxContent>
                    <w:p w14:paraId="6AB76AF3" w14:textId="579F21FB" w:rsidR="00613AF0" w:rsidRPr="00621368" w:rsidRDefault="00613AF0" w:rsidP="00621368">
                      <w:pPr>
                        <w:jc w:val="left"/>
                        <w:rPr>
                          <w:color w:val="C00000"/>
                        </w:rPr>
                      </w:pPr>
                      <w:r>
                        <w:rPr>
                          <w:color w:val="C00000"/>
                        </w:rPr>
                        <w:t>Clear selection</w:t>
                      </w:r>
                    </w:p>
                  </w:txbxContent>
                </v:textbox>
                <w10:wrap anchorx="margin"/>
              </v:shape>
            </w:pict>
          </mc:Fallback>
        </mc:AlternateContent>
      </w:r>
      <w:r w:rsidRPr="00B85482">
        <w:rPr>
          <w:noProof/>
        </w:rPr>
        <mc:AlternateContent>
          <mc:Choice Requires="wps">
            <w:drawing>
              <wp:anchor distT="0" distB="0" distL="114300" distR="114300" simplePos="0" relativeHeight="251748352" behindDoc="0" locked="0" layoutInCell="1" allowOverlap="1" wp14:anchorId="244B1BB3" wp14:editId="1E7B5BCB">
                <wp:simplePos x="0" y="0"/>
                <wp:positionH relativeFrom="margin">
                  <wp:posOffset>2257425</wp:posOffset>
                </wp:positionH>
                <wp:positionV relativeFrom="paragraph">
                  <wp:posOffset>48895</wp:posOffset>
                </wp:positionV>
                <wp:extent cx="466725" cy="133350"/>
                <wp:effectExtent l="0" t="0" r="28575" b="19050"/>
                <wp:wrapNone/>
                <wp:docPr id="267" name="Rectangle 267"/>
                <wp:cNvGraphicFramePr/>
                <a:graphic xmlns:a="http://schemas.openxmlformats.org/drawingml/2006/main">
                  <a:graphicData uri="http://schemas.microsoft.com/office/word/2010/wordprocessingShape">
                    <wps:wsp>
                      <wps:cNvSpPr/>
                      <wps:spPr>
                        <a:xfrm>
                          <a:off x="0" y="0"/>
                          <a:ext cx="466725" cy="1333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10E321" id="Rectangle 267" o:spid="_x0000_s1026" style="position:absolute;margin-left:177.75pt;margin-top:3.85pt;width:36.75pt;height:10.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" filled="f" strokecolor="#c00000" strokeweight="1.5pt">
                <w10:wrap anchorx="margin"/>
              </v:rect>
            </w:pict>
          </mc:Fallback>
        </mc:AlternateContent>
      </w:r>
      <w:r w:rsidRPr="00B85482">
        <w:rPr>
          <w:noProof/>
        </w:rPr>
        <mc:AlternateContent>
          <mc:Choice Requires="wps">
            <w:drawing>
              <wp:anchor distT="0" distB="0" distL="114300" distR="114300" simplePos="0" relativeHeight="251752448" behindDoc="0" locked="0" layoutInCell="1" allowOverlap="1" wp14:anchorId="10798032" wp14:editId="588C6E96">
                <wp:simplePos x="0" y="0"/>
                <wp:positionH relativeFrom="margin">
                  <wp:posOffset>3219450</wp:posOffset>
                </wp:positionH>
                <wp:positionV relativeFrom="paragraph">
                  <wp:posOffset>48895</wp:posOffset>
                </wp:positionV>
                <wp:extent cx="466725" cy="133350"/>
                <wp:effectExtent l="0" t="0" r="28575" b="19050"/>
                <wp:wrapNone/>
                <wp:docPr id="269" name="Rectangle 269"/>
                <wp:cNvGraphicFramePr/>
                <a:graphic xmlns:a="http://schemas.openxmlformats.org/drawingml/2006/main">
                  <a:graphicData uri="http://schemas.microsoft.com/office/word/2010/wordprocessingShape">
                    <wps:wsp>
                      <wps:cNvSpPr/>
                      <wps:spPr>
                        <a:xfrm>
                          <a:off x="0" y="0"/>
                          <a:ext cx="466725" cy="1333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6B49D8" id="Rectangle 269" o:spid="_x0000_s1026" style="position:absolute;margin-left:253.5pt;margin-top:3.85pt;width:36.75pt;height:10.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" filled="f" strokecolor="#c00000" strokeweight="1.5pt">
                <w10:wrap anchorx="margin"/>
              </v:rect>
            </w:pict>
          </mc:Fallback>
        </mc:AlternateContent>
      </w:r>
      <w:r w:rsidRPr="00B85482">
        <w:rPr>
          <w:noProof/>
        </w:rPr>
        <mc:AlternateContent>
          <mc:Choice Requires="wps">
            <w:drawing>
              <wp:anchor distT="0" distB="0" distL="114300" distR="114300" simplePos="0" relativeHeight="251750400" behindDoc="0" locked="0" layoutInCell="1" allowOverlap="1" wp14:anchorId="7F6E23C0" wp14:editId="21691D0E">
                <wp:simplePos x="0" y="0"/>
                <wp:positionH relativeFrom="margin">
                  <wp:posOffset>2733675</wp:posOffset>
                </wp:positionH>
                <wp:positionV relativeFrom="paragraph">
                  <wp:posOffset>48895</wp:posOffset>
                </wp:positionV>
                <wp:extent cx="466725" cy="133350"/>
                <wp:effectExtent l="0" t="0" r="28575" b="19050"/>
                <wp:wrapNone/>
                <wp:docPr id="268" name="Rectangle 268"/>
                <wp:cNvGraphicFramePr/>
                <a:graphic xmlns:a="http://schemas.openxmlformats.org/drawingml/2006/main">
                  <a:graphicData uri="http://schemas.microsoft.com/office/word/2010/wordprocessingShape">
                    <wps:wsp>
                      <wps:cNvSpPr/>
                      <wps:spPr>
                        <a:xfrm>
                          <a:off x="0" y="0"/>
                          <a:ext cx="466725" cy="1333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FFFF86" id="Rectangle 268" o:spid="_x0000_s1026" style="position:absolute;margin-left:215.25pt;margin-top:3.85pt;width:36.75pt;height:10.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" filled="f" strokecolor="#c00000" strokeweight="1.5pt">
                <w10:wrap anchorx="margin"/>
              </v:rect>
            </w:pict>
          </mc:Fallback>
        </mc:AlternateContent>
      </w:r>
      <w:r w:rsidRPr="00B85482">
        <w:rPr>
          <w:noProof/>
        </w:rPr>
        <mc:AlternateContent>
          <mc:Choice Requires="wps">
            <w:drawing>
              <wp:anchor distT="0" distB="0" distL="114300" distR="114300" simplePos="0" relativeHeight="251744256" behindDoc="0" locked="0" layoutInCell="1" allowOverlap="1" wp14:anchorId="406B97AD" wp14:editId="74DBD575">
                <wp:simplePos x="0" y="0"/>
                <wp:positionH relativeFrom="margin">
                  <wp:posOffset>3552190</wp:posOffset>
                </wp:positionH>
                <wp:positionV relativeFrom="paragraph">
                  <wp:posOffset>610870</wp:posOffset>
                </wp:positionV>
                <wp:extent cx="581025" cy="314325"/>
                <wp:effectExtent l="38100" t="38100" r="28575" b="28575"/>
                <wp:wrapNone/>
                <wp:docPr id="265" name="Straight Arrow Connector 265"/>
                <wp:cNvGraphicFramePr/>
                <a:graphic xmlns:a="http://schemas.openxmlformats.org/drawingml/2006/main">
                  <a:graphicData uri="http://schemas.microsoft.com/office/word/2010/wordprocessingShape">
                    <wps:wsp>
                      <wps:cNvCnPr/>
                      <wps:spPr>
                        <a:xfrm flipH="1" flipV="1">
                          <a:off x="0" y="0"/>
                          <a:ext cx="581025" cy="31432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5E8710" id="Straight Arrow Connector 265" o:spid="_x0000_s1026" type="#_x0000_t32" style="position:absolute;margin-left:279.7pt;margin-top:48.1pt;width:45.75pt;height:24.75pt;flip:x y;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" strokecolor="#c00000" strokeweight="1pt">
                <v:stroke endarrow="block" joinstyle="miter"/>
                <w10:wrap anchorx="margin"/>
              </v:shape>
            </w:pict>
          </mc:Fallback>
        </mc:AlternateContent>
      </w:r>
      <w:r w:rsidR="004452BE">
        <w:t xml:space="preserve"> </w:t>
      </w:r>
      <w:r w:rsidR="004452BE">
        <w:rPr>
          <w:noProof/>
        </w:rPr>
        <w:drawing>
          <wp:inline distT="0" distB="0" distL="0" distR="0" wp14:anchorId="0941F062" wp14:editId="3B27502C">
            <wp:extent cx="3700780" cy="9668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737364" cy="976428"/>
                    </a:xfrm>
                    <a:prstGeom prst="rect">
                      <a:avLst/>
                    </a:prstGeom>
                    <a:noFill/>
                    <a:ln>
                      <a:noFill/>
                    </a:ln>
                  </pic:spPr>
                </pic:pic>
              </a:graphicData>
            </a:graphic>
          </wp:inline>
        </w:drawing>
      </w:r>
    </w:p>
    <w:p w14:paraId="210688F3" w14:textId="28254CFF" w:rsidR="00C8730C" w:rsidRDefault="00C8730C" w:rsidP="00C8730C">
      <w:pPr>
        <w:pStyle w:val="Caption"/>
      </w:pPr>
      <w:bookmarkStart w:id="796" w:name="_Ref97217440"/>
      <w:bookmarkStart w:id="797" w:name="_Toc126328273"/>
      <w:r w:rsidRPr="00573976">
        <w:t xml:space="preserve">Figure </w:t>
      </w:r>
      <w:fldSimple w:instr=" STYLEREF 1 \s ">
        <w:r w:rsidR="008F1176">
          <w:rPr>
            <w:noProof/>
          </w:rPr>
          <w:t>3</w:t>
        </w:r>
      </w:fldSimple>
      <w:r w:rsidRPr="00573976">
        <w:noBreakHyphen/>
      </w:r>
      <w:fldSimple w:instr=" SEQ Figure \* ARABIC \s 1 ">
        <w:r w:rsidR="008F1176">
          <w:rPr>
            <w:noProof/>
          </w:rPr>
          <w:t>32</w:t>
        </w:r>
      </w:fldSimple>
      <w:bookmarkEnd w:id="796"/>
      <w:r>
        <w:rPr>
          <w:noProof/>
        </w:rPr>
        <w:t>.</w:t>
      </w:r>
      <w:r w:rsidRPr="00573976">
        <w:t xml:space="preserve"> </w:t>
      </w:r>
      <w:r w:rsidR="00D9701A">
        <w:t xml:space="preserve">FWD drop selection in the “FWD </w:t>
      </w:r>
      <w:r w:rsidR="00135368">
        <w:t>Drops</w:t>
      </w:r>
      <w:r w:rsidR="00D9701A">
        <w:t xml:space="preserve">” </w:t>
      </w:r>
      <w:r w:rsidR="00763625">
        <w:t>module</w:t>
      </w:r>
      <w:r w:rsidR="00D9701A">
        <w:t xml:space="preserve"> and the</w:t>
      </w:r>
      <w:r>
        <w:t xml:space="preserve"> </w:t>
      </w:r>
      <w:r w:rsidR="00135368">
        <w:t xml:space="preserve">“Select Drops”, </w:t>
      </w:r>
      <w:r>
        <w:t>“Select All”</w:t>
      </w:r>
      <w:r w:rsidR="00135368">
        <w:t>,</w:t>
      </w:r>
      <w:r w:rsidR="00D9701A">
        <w:t xml:space="preserve"> and “Clear All”</w:t>
      </w:r>
      <w:r>
        <w:t xml:space="preserve"> button</w:t>
      </w:r>
      <w:r w:rsidR="00D9701A">
        <w:t>s</w:t>
      </w:r>
      <w:bookmarkEnd w:id="797"/>
    </w:p>
    <w:p w14:paraId="2F9FA00E" w14:textId="2A522FD9" w:rsidR="00C8730C" w:rsidRDefault="000B5FCC" w:rsidP="008D2BFA">
      <w:pPr>
        <w:pStyle w:val="Figure"/>
      </w:pPr>
      <w:r w:rsidRPr="00B85482">
        <w:rPr>
          <w:noProof/>
        </w:rPr>
        <mc:AlternateContent>
          <mc:Choice Requires="wps">
            <w:drawing>
              <wp:anchor distT="0" distB="0" distL="114300" distR="114300" simplePos="0" relativeHeight="251742411" behindDoc="0" locked="0" layoutInCell="1" allowOverlap="1" wp14:anchorId="48513293" wp14:editId="543E7001">
                <wp:simplePos x="0" y="0"/>
                <wp:positionH relativeFrom="margin">
                  <wp:posOffset>647700</wp:posOffset>
                </wp:positionH>
                <wp:positionV relativeFrom="paragraph">
                  <wp:posOffset>587375</wp:posOffset>
                </wp:positionV>
                <wp:extent cx="3771900" cy="133350"/>
                <wp:effectExtent l="0" t="0" r="19050" b="19050"/>
                <wp:wrapNone/>
                <wp:docPr id="284" name="Rectangle 284"/>
                <wp:cNvGraphicFramePr/>
                <a:graphic xmlns:a="http://schemas.openxmlformats.org/drawingml/2006/main">
                  <a:graphicData uri="http://schemas.microsoft.com/office/word/2010/wordprocessingShape">
                    <wps:wsp>
                      <wps:cNvSpPr/>
                      <wps:spPr>
                        <a:xfrm>
                          <a:off x="0" y="0"/>
                          <a:ext cx="3771900" cy="1333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EA870" id="Rectangle 284" o:spid="_x0000_s1026" style="position:absolute;margin-left:51pt;margin-top:46.25pt;width:297pt;height:10.5pt;z-index:25174241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" filled="f" strokecolor="#c00000" strokeweight="1.5pt">
                <w10:wrap anchorx="margin"/>
              </v:rect>
            </w:pict>
          </mc:Fallback>
        </mc:AlternateContent>
      </w:r>
      <w:r w:rsidR="00826E3D" w:rsidRPr="00B85482">
        <w:rPr>
          <w:noProof/>
        </w:rPr>
        <mc:AlternateContent>
          <mc:Choice Requires="wps">
            <w:drawing>
              <wp:anchor distT="0" distB="0" distL="114300" distR="114300" simplePos="0" relativeHeight="251986944" behindDoc="0" locked="0" layoutInCell="1" allowOverlap="1" wp14:anchorId="60E776DB" wp14:editId="4A2AA84D">
                <wp:simplePos x="0" y="0"/>
                <wp:positionH relativeFrom="margin">
                  <wp:posOffset>647700</wp:posOffset>
                </wp:positionH>
                <wp:positionV relativeFrom="paragraph">
                  <wp:posOffset>2241550</wp:posOffset>
                </wp:positionV>
                <wp:extent cx="3771900" cy="133350"/>
                <wp:effectExtent l="0" t="0" r="19050" b="19050"/>
                <wp:wrapNone/>
                <wp:docPr id="7" name="Rectangle 7"/>
                <wp:cNvGraphicFramePr/>
                <a:graphic xmlns:a="http://schemas.openxmlformats.org/drawingml/2006/main">
                  <a:graphicData uri="http://schemas.microsoft.com/office/word/2010/wordprocessingShape">
                    <wps:wsp>
                      <wps:cNvSpPr/>
                      <wps:spPr>
                        <a:xfrm>
                          <a:off x="0" y="0"/>
                          <a:ext cx="3771900" cy="1333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C1900B" id="Rectangle 7" o:spid="_x0000_s1026" style="position:absolute;margin-left:51pt;margin-top:176.5pt;width:297pt;height:10.5pt;z-index:25198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" filled="f" strokecolor="#c00000" strokeweight="1.5pt">
                <w10:wrap anchorx="margin"/>
              </v:rect>
            </w:pict>
          </mc:Fallback>
        </mc:AlternateContent>
      </w:r>
      <w:r w:rsidR="00826E3D" w:rsidRPr="009342D7">
        <w:rPr>
          <w:noProof/>
        </w:rPr>
        <mc:AlternateContent>
          <mc:Choice Requires="wps">
            <w:drawing>
              <wp:anchor distT="0" distB="0" distL="114300" distR="114300" simplePos="0" relativeHeight="251741593" behindDoc="0" locked="0" layoutInCell="1" allowOverlap="1" wp14:anchorId="4FD66D1C" wp14:editId="3C022E4D">
                <wp:simplePos x="0" y="0"/>
                <wp:positionH relativeFrom="column">
                  <wp:posOffset>2571749</wp:posOffset>
                </wp:positionH>
                <wp:positionV relativeFrom="paragraph">
                  <wp:posOffset>336550</wp:posOffset>
                </wp:positionV>
                <wp:extent cx="323850" cy="66675"/>
                <wp:effectExtent l="38100" t="57150" r="19050" b="28575"/>
                <wp:wrapNone/>
                <wp:docPr id="282" name="Straight Arrow Connector 282"/>
                <wp:cNvGraphicFramePr/>
                <a:graphic xmlns:a="http://schemas.openxmlformats.org/drawingml/2006/main">
                  <a:graphicData uri="http://schemas.microsoft.com/office/word/2010/wordprocessingShape">
                    <wps:wsp>
                      <wps:cNvCnPr/>
                      <wps:spPr>
                        <a:xfrm flipH="1" flipV="1">
                          <a:off x="0" y="0"/>
                          <a:ext cx="323850" cy="6667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3CD722" id="Straight Arrow Connector 282" o:spid="_x0000_s1026" type="#_x0000_t32" style="position:absolute;margin-left:202.5pt;margin-top:26.5pt;width:25.5pt;height:5.25pt;flip:x y;z-index:2517415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" strokecolor="#c00000" strokeweight="1pt">
                <v:stroke endarrow="block" joinstyle="miter"/>
              </v:shape>
            </w:pict>
          </mc:Fallback>
        </mc:AlternateContent>
      </w:r>
      <w:r w:rsidR="00826E3D" w:rsidRPr="009342D7">
        <w:rPr>
          <w:noProof/>
        </w:rPr>
        <mc:AlternateContent>
          <mc:Choice Requires="wps">
            <w:drawing>
              <wp:anchor distT="45720" distB="45720" distL="114300" distR="114300" simplePos="0" relativeHeight="251742002" behindDoc="0" locked="0" layoutInCell="1" allowOverlap="1" wp14:anchorId="4AE65E39" wp14:editId="1064F4B5">
                <wp:simplePos x="0" y="0"/>
                <wp:positionH relativeFrom="margin">
                  <wp:posOffset>2905125</wp:posOffset>
                </wp:positionH>
                <wp:positionV relativeFrom="paragraph">
                  <wp:posOffset>241300</wp:posOffset>
                </wp:positionV>
                <wp:extent cx="1933575" cy="304800"/>
                <wp:effectExtent l="0" t="0" r="9525" b="0"/>
                <wp:wrapNone/>
                <wp:docPr id="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304800"/>
                        </a:xfrm>
                        <a:prstGeom prst="rect">
                          <a:avLst/>
                        </a:prstGeom>
                        <a:solidFill>
                          <a:schemeClr val="bg1"/>
                        </a:solidFill>
                        <a:ln w="9525">
                          <a:noFill/>
                          <a:miter lim="800000"/>
                          <a:headEnd/>
                          <a:tailEnd/>
                        </a:ln>
                      </wps:spPr>
                      <wps:txbx>
                        <w:txbxContent>
                          <w:p w14:paraId="7C3DD273" w14:textId="38475256" w:rsidR="009342D7" w:rsidRPr="00621368" w:rsidRDefault="009342D7" w:rsidP="00621368">
                            <w:pPr>
                              <w:jc w:val="left"/>
                              <w:rPr>
                                <w:color w:val="C00000"/>
                              </w:rPr>
                            </w:pPr>
                            <w:r>
                              <w:rPr>
                                <w:color w:val="C00000"/>
                              </w:rPr>
                              <w:t>Second FWD drops selected</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AE65E39" id="_x0000_s1064" type="#_x0000_t202" style="position:absolute;left:0;text-align:left;margin-left:228.75pt;margin-top:19pt;width:152.25pt;height:24pt;z-index:25174200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" fillcolor="white [3212]" stroked="f">
                <v:textbox inset="3.6pt,0,0,0">
                  <w:txbxContent>
                    <w:p w14:paraId="7C3DD273" w14:textId="38475256" w:rsidR="009342D7" w:rsidRPr="00621368" w:rsidRDefault="009342D7" w:rsidP="00621368">
                      <w:pPr>
                        <w:jc w:val="left"/>
                        <w:rPr>
                          <w:color w:val="C00000"/>
                        </w:rPr>
                      </w:pPr>
                      <w:r>
                        <w:rPr>
                          <w:color w:val="C00000"/>
                        </w:rPr>
                        <w:t>Second FWD drops selected</w:t>
                      </w:r>
                    </w:p>
                  </w:txbxContent>
                </v:textbox>
                <w10:wrap anchorx="margin"/>
              </v:shape>
            </w:pict>
          </mc:Fallback>
        </mc:AlternateContent>
      </w:r>
      <w:r w:rsidR="00826E3D">
        <w:rPr>
          <w:noProof/>
        </w:rPr>
        <w:drawing>
          <wp:inline distT="0" distB="0" distL="0" distR="0" wp14:anchorId="477AA610" wp14:editId="2D6AB9C1">
            <wp:extent cx="4800600" cy="2889592"/>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810958" cy="2895827"/>
                    </a:xfrm>
                    <a:prstGeom prst="rect">
                      <a:avLst/>
                    </a:prstGeom>
                  </pic:spPr>
                </pic:pic>
              </a:graphicData>
            </a:graphic>
          </wp:inline>
        </w:drawing>
      </w:r>
    </w:p>
    <w:p w14:paraId="348A70CA" w14:textId="30A1B6CF" w:rsidR="00166886" w:rsidRDefault="00166886" w:rsidP="00166886">
      <w:pPr>
        <w:pStyle w:val="Caption"/>
      </w:pPr>
      <w:bookmarkStart w:id="798" w:name="_Ref97215222"/>
      <w:bookmarkStart w:id="799" w:name="_Toc126328274"/>
      <w:r w:rsidRPr="00573976">
        <w:t xml:space="preserve">Figure </w:t>
      </w:r>
      <w:fldSimple w:instr=" STYLEREF 1 \s ">
        <w:r w:rsidR="008F1176">
          <w:rPr>
            <w:noProof/>
          </w:rPr>
          <w:t>3</w:t>
        </w:r>
      </w:fldSimple>
      <w:r w:rsidRPr="00573976">
        <w:noBreakHyphen/>
      </w:r>
      <w:fldSimple w:instr=" SEQ Figure \* ARABIC \s 1 ">
        <w:r w:rsidR="008F1176">
          <w:rPr>
            <w:noProof/>
          </w:rPr>
          <w:t>33</w:t>
        </w:r>
      </w:fldSimple>
      <w:bookmarkEnd w:id="798"/>
      <w:r w:rsidR="003E4D9E">
        <w:rPr>
          <w:noProof/>
        </w:rPr>
        <w:t>.</w:t>
      </w:r>
      <w:r w:rsidRPr="00573976">
        <w:t xml:space="preserve"> </w:t>
      </w:r>
      <w:r w:rsidR="00255F22">
        <w:t>FWD drop</w:t>
      </w:r>
      <w:r w:rsidR="001C5795">
        <w:t xml:space="preserve"> selection</w:t>
      </w:r>
      <w:r w:rsidR="00255F22">
        <w:t xml:space="preserve"> using </w:t>
      </w:r>
      <w:r w:rsidR="001C5795">
        <w:t xml:space="preserve">the </w:t>
      </w:r>
      <w:r w:rsidR="00255F22">
        <w:t>“Select Drop</w:t>
      </w:r>
      <w:r w:rsidR="00DD6752">
        <w:t>s</w:t>
      </w:r>
      <w:r w:rsidR="00255F22">
        <w:t xml:space="preserve">” </w:t>
      </w:r>
      <w:r w:rsidR="00C8730C">
        <w:t>button</w:t>
      </w:r>
      <w:r w:rsidR="001C5795">
        <w:t xml:space="preserve"> and the “Drop No.” </w:t>
      </w:r>
      <w:r w:rsidR="00763625">
        <w:t>menu</w:t>
      </w:r>
      <w:bookmarkEnd w:id="799"/>
    </w:p>
    <w:p w14:paraId="3E677165" w14:textId="0E173109" w:rsidR="00A309D3" w:rsidRDefault="00A309D3">
      <w:pPr>
        <w:pStyle w:val="Heading2"/>
      </w:pPr>
      <w:bookmarkStart w:id="800" w:name="_Toc126328214"/>
      <w:r>
        <w:t>Bac</w:t>
      </w:r>
      <w:r w:rsidR="00BE24EE">
        <w:t>kcalcu</w:t>
      </w:r>
      <w:r w:rsidR="0051480A">
        <w:t xml:space="preserve">lation </w:t>
      </w:r>
      <w:r w:rsidR="009B36F3">
        <w:t>Analysis</w:t>
      </w:r>
      <w:bookmarkEnd w:id="800"/>
    </w:p>
    <w:p w14:paraId="1C30DAE6" w14:textId="553893AE" w:rsidR="00234471" w:rsidRDefault="005569CF" w:rsidP="0040585D">
      <w:r>
        <w:t xml:space="preserve">Before performing a backcalculation analysis, the user must </w:t>
      </w:r>
      <w:r w:rsidR="004D4271">
        <w:t>defin</w:t>
      </w:r>
      <w:r>
        <w:t>e</w:t>
      </w:r>
      <w:r w:rsidR="004D4271">
        <w:t xml:space="preserve"> the </w:t>
      </w:r>
      <w:r w:rsidR="00234471">
        <w:t>p</w:t>
      </w:r>
      <w:r w:rsidR="000058DF">
        <w:t xml:space="preserve">avement </w:t>
      </w:r>
      <w:r w:rsidR="00234471">
        <w:t>l</w:t>
      </w:r>
      <w:r w:rsidR="009524E5">
        <w:t xml:space="preserve">ayer </w:t>
      </w:r>
      <w:r w:rsidR="00234471">
        <w:t>s</w:t>
      </w:r>
      <w:r w:rsidR="000058DF">
        <w:t>tructure</w:t>
      </w:r>
      <w:r w:rsidR="00441CB2">
        <w:t>,</w:t>
      </w:r>
      <w:r w:rsidR="000058DF">
        <w:t xml:space="preserve"> </w:t>
      </w:r>
      <w:r w:rsidR="004D4271">
        <w:t xml:space="preserve">load </w:t>
      </w:r>
      <w:r w:rsidR="000058DF">
        <w:t xml:space="preserve">an FWD file, </w:t>
      </w:r>
      <w:r w:rsidR="00441CB2">
        <w:t xml:space="preserve">select the desired FWD drops, </w:t>
      </w:r>
      <w:r>
        <w:t>and finally</w:t>
      </w:r>
      <w:r w:rsidR="004359E7">
        <w:t xml:space="preserve"> </w:t>
      </w:r>
      <w:r w:rsidR="000718F1">
        <w:t xml:space="preserve">assign an </w:t>
      </w:r>
      <w:r w:rsidR="003F622F">
        <w:t>i</w:t>
      </w:r>
      <w:r w:rsidR="000718F1">
        <w:t xml:space="preserve">teration </w:t>
      </w:r>
      <w:r w:rsidR="003F622F">
        <w:t>t</w:t>
      </w:r>
      <w:r w:rsidR="000718F1">
        <w:t>olerance</w:t>
      </w:r>
      <w:r w:rsidR="003F622F">
        <w:t xml:space="preserve"> as shown in </w:t>
      </w:r>
      <w:r w:rsidR="003F622F">
        <w:fldChar w:fldCharType="begin"/>
      </w:r>
      <w:r w:rsidR="003F622F">
        <w:instrText xml:space="preserve"> REF _Ref97896636 \h </w:instrText>
      </w:r>
      <w:r w:rsidR="003F622F">
        <w:fldChar w:fldCharType="separate"/>
      </w:r>
      <w:r w:rsidR="008F1176" w:rsidRPr="0040585D">
        <w:t xml:space="preserve">Figure </w:t>
      </w:r>
      <w:r w:rsidR="008F1176">
        <w:rPr>
          <w:noProof/>
        </w:rPr>
        <w:t>3</w:t>
      </w:r>
      <w:r w:rsidR="008F1176" w:rsidRPr="0040585D">
        <w:noBreakHyphen/>
      </w:r>
      <w:r w:rsidR="008F1176">
        <w:rPr>
          <w:noProof/>
        </w:rPr>
        <w:t>34</w:t>
      </w:r>
      <w:r w:rsidR="003F622F">
        <w:fldChar w:fldCharType="end"/>
      </w:r>
      <w:r w:rsidR="000718F1">
        <w:t>.</w:t>
      </w:r>
    </w:p>
    <w:p w14:paraId="2968F1A8" w14:textId="764BE79A" w:rsidR="006A7399" w:rsidRDefault="00441CB2" w:rsidP="00D34C7D">
      <w:r>
        <w:t>To begin the</w:t>
      </w:r>
      <w:r w:rsidR="000058DF">
        <w:t xml:space="preserve"> backcalculation</w:t>
      </w:r>
      <w:r>
        <w:t>,</w:t>
      </w:r>
      <w:r w:rsidR="000058DF">
        <w:t xml:space="preserve"> c</w:t>
      </w:r>
      <w:r w:rsidR="00C465ED">
        <w:t>lick</w:t>
      </w:r>
      <w:r>
        <w:t xml:space="preserve"> the</w:t>
      </w:r>
      <w:r w:rsidR="00C465ED">
        <w:t xml:space="preserve"> “Backcalculate” button</w:t>
      </w:r>
      <w:r>
        <w:t xml:space="preserve"> in the </w:t>
      </w:r>
      <w:r w:rsidR="00763625">
        <w:t>“Section” module</w:t>
      </w:r>
      <w:r w:rsidR="00C465ED">
        <w:t xml:space="preserve"> (</w:t>
      </w:r>
      <w:r w:rsidR="0058485B">
        <w:fldChar w:fldCharType="begin"/>
      </w:r>
      <w:r w:rsidR="0058485B">
        <w:instrText xml:space="preserve"> REF _Ref97896636 \h </w:instrText>
      </w:r>
      <w:r w:rsidR="0058485B">
        <w:fldChar w:fldCharType="separate"/>
      </w:r>
      <w:r w:rsidR="008F1176" w:rsidRPr="0040585D">
        <w:t xml:space="preserve">Figure </w:t>
      </w:r>
      <w:r w:rsidR="008F1176">
        <w:rPr>
          <w:noProof/>
        </w:rPr>
        <w:t>3</w:t>
      </w:r>
      <w:r w:rsidR="008F1176" w:rsidRPr="0040585D">
        <w:noBreakHyphen/>
      </w:r>
      <w:r w:rsidR="008F1176">
        <w:rPr>
          <w:noProof/>
        </w:rPr>
        <w:t>34</w:t>
      </w:r>
      <w:r w:rsidR="0058485B">
        <w:fldChar w:fldCharType="end"/>
      </w:r>
      <w:r w:rsidR="00C465ED">
        <w:t>)</w:t>
      </w:r>
      <w:r w:rsidR="0040585D">
        <w:t>.</w:t>
      </w:r>
      <w:r w:rsidR="00DB3626">
        <w:t xml:space="preserve"> </w:t>
      </w:r>
      <w:r w:rsidR="000718F1">
        <w:t>B</w:t>
      </w:r>
      <w:r w:rsidR="009B36F3">
        <w:t xml:space="preserve">ackcalculation can be </w:t>
      </w:r>
      <w:r>
        <w:t>performed</w:t>
      </w:r>
      <w:r w:rsidR="009B36F3">
        <w:t xml:space="preserve"> </w:t>
      </w:r>
      <w:r w:rsidR="009B3F13">
        <w:t xml:space="preserve">in a single </w:t>
      </w:r>
      <w:r w:rsidR="003F622F">
        <w:t xml:space="preserve">analysis </w:t>
      </w:r>
      <w:r w:rsidR="009B3F13">
        <w:t xml:space="preserve">mode if </w:t>
      </w:r>
      <w:r w:rsidR="003F622F">
        <w:t>one</w:t>
      </w:r>
      <w:r w:rsidR="009B36F3">
        <w:t xml:space="preserve"> </w:t>
      </w:r>
      <w:r w:rsidR="00DB3626">
        <w:t xml:space="preserve">FWD </w:t>
      </w:r>
      <w:r w:rsidR="009B36F3">
        <w:t>drop</w:t>
      </w:r>
      <w:r w:rsidR="009B3F13">
        <w:t xml:space="preserve"> is selected or in a batch </w:t>
      </w:r>
      <w:r w:rsidR="003F622F">
        <w:t xml:space="preserve">analysis </w:t>
      </w:r>
      <w:r w:rsidR="009B3F13">
        <w:t>mode</w:t>
      </w:r>
      <w:r w:rsidR="009B36F3">
        <w:t xml:space="preserve"> </w:t>
      </w:r>
      <w:r w:rsidR="009B3F13">
        <w:t xml:space="preserve">if </w:t>
      </w:r>
      <w:r w:rsidR="0040585D">
        <w:t>more than one dr</w:t>
      </w:r>
      <w:r w:rsidR="00544AD6">
        <w:t>op</w:t>
      </w:r>
      <w:r w:rsidR="00C465ED">
        <w:t xml:space="preserve"> is selected</w:t>
      </w:r>
      <w:r w:rsidR="009B3F13">
        <w:t>. In the single mode, the</w:t>
      </w:r>
      <w:r w:rsidR="000058DF">
        <w:t xml:space="preserve"> backcalculation results </w:t>
      </w:r>
      <w:r>
        <w:t xml:space="preserve">for the selected drop </w:t>
      </w:r>
      <w:r w:rsidR="000058DF">
        <w:t xml:space="preserve">will appear </w:t>
      </w:r>
      <w:r>
        <w:t>i</w:t>
      </w:r>
      <w:r w:rsidR="000058DF">
        <w:t>n the main interface. In batch mode,</w:t>
      </w:r>
      <w:r w:rsidR="009B3F13">
        <w:t xml:space="preserve"> </w:t>
      </w:r>
      <w:r w:rsidR="000058DF">
        <w:t xml:space="preserve">the backcalculation </w:t>
      </w:r>
      <w:r w:rsidR="000058DF">
        <w:lastRenderedPageBreak/>
        <w:t xml:space="preserve">results will be saved in a .csv output file. When selecting multiple drops, </w:t>
      </w:r>
      <w:r w:rsidR="00544AD6">
        <w:t xml:space="preserve">a dialog box will </w:t>
      </w:r>
      <w:r w:rsidR="00E04640">
        <w:t>appear</w:t>
      </w:r>
      <w:r w:rsidR="00544AD6">
        <w:t xml:space="preserve"> asking </w:t>
      </w:r>
      <w:r w:rsidR="00E04640">
        <w:t xml:space="preserve">the </w:t>
      </w:r>
      <w:r w:rsidR="00544AD6">
        <w:t>user</w:t>
      </w:r>
      <w:r>
        <w:t xml:space="preserve"> to confirm that a batch analysis is desired (</w:t>
      </w:r>
      <w:r>
        <w:fldChar w:fldCharType="begin"/>
      </w:r>
      <w:r>
        <w:instrText xml:space="preserve"> REF _Ref97896636 \h </w:instrText>
      </w:r>
      <w:r>
        <w:fldChar w:fldCharType="separate"/>
      </w:r>
      <w:r w:rsidR="008F1176" w:rsidRPr="0040585D">
        <w:t xml:space="preserve">Figure </w:t>
      </w:r>
      <w:r w:rsidR="008F1176">
        <w:rPr>
          <w:noProof/>
        </w:rPr>
        <w:t>3</w:t>
      </w:r>
      <w:r w:rsidR="008F1176" w:rsidRPr="0040585D">
        <w:noBreakHyphen/>
      </w:r>
      <w:r w:rsidR="008F1176">
        <w:rPr>
          <w:noProof/>
        </w:rPr>
        <w:t>34</w:t>
      </w:r>
      <w:r>
        <w:fldChar w:fldCharType="end"/>
      </w:r>
      <w:r>
        <w:t>). The user will then be asked to supply</w:t>
      </w:r>
      <w:r w:rsidR="00544AD6">
        <w:t xml:space="preserve"> a file name and folder address </w:t>
      </w:r>
      <w:r>
        <w:t>where</w:t>
      </w:r>
      <w:r w:rsidR="000058DF">
        <w:t xml:space="preserve"> the .csv file</w:t>
      </w:r>
      <w:r>
        <w:t xml:space="preserve"> will be saved</w:t>
      </w:r>
      <w:r w:rsidR="00A547E8">
        <w:t>.</w:t>
      </w:r>
      <w:r w:rsidR="00544AD6">
        <w:t xml:space="preserve"> Selecting</w:t>
      </w:r>
      <w:r>
        <w:t xml:space="preserve"> </w:t>
      </w:r>
      <w:r w:rsidR="00544AD6">
        <w:t>“Cancel”</w:t>
      </w:r>
      <w:r w:rsidR="00641594">
        <w:t xml:space="preserve"> </w:t>
      </w:r>
      <w:r w:rsidR="00544AD6">
        <w:t xml:space="preserve">in the </w:t>
      </w:r>
      <w:r w:rsidR="00DA5B04">
        <w:t>pop-up</w:t>
      </w:r>
      <w:r w:rsidR="00544AD6">
        <w:t xml:space="preserve"> dialog box will abort </w:t>
      </w:r>
      <w:r w:rsidR="00641594">
        <w:t xml:space="preserve">the </w:t>
      </w:r>
      <w:r w:rsidR="00544AD6">
        <w:t>backcalculation</w:t>
      </w:r>
      <w:r w:rsidR="00641594">
        <w:t xml:space="preserve"> process</w:t>
      </w:r>
      <w:r w:rsidR="00544AD6">
        <w:t>.</w:t>
      </w:r>
      <w:r w:rsidR="00DB3626">
        <w:t xml:space="preserve"> The analysis outputs are </w:t>
      </w:r>
      <w:r w:rsidR="003F1055">
        <w:t xml:space="preserve">the backcalculated modulus values, the root mean square error (RMSE), </w:t>
      </w:r>
      <w:r w:rsidR="003F622F">
        <w:t>i</w:t>
      </w:r>
      <w:r w:rsidR="003F1055">
        <w:t xml:space="preserve">teration </w:t>
      </w:r>
      <w:r w:rsidR="003F622F">
        <w:t>n</w:t>
      </w:r>
      <w:r w:rsidR="003F1055">
        <w:t>umber</w:t>
      </w:r>
      <w:r w:rsidR="003F622F">
        <w:t>,</w:t>
      </w:r>
      <w:r w:rsidR="003F1055">
        <w:t xml:space="preserve"> and the calculated deflections.</w:t>
      </w:r>
    </w:p>
    <w:p w14:paraId="628C6749" w14:textId="72688F84" w:rsidR="00DB3626" w:rsidRDefault="006A7399" w:rsidP="0040585D">
      <w:r>
        <w:t>The backcalculation “Status” submodule (</w:t>
      </w:r>
      <w:r>
        <w:fldChar w:fldCharType="begin"/>
      </w:r>
      <w:r>
        <w:instrText xml:space="preserve"> REF _Ref97896636 \h </w:instrText>
      </w:r>
      <w:r>
        <w:fldChar w:fldCharType="separate"/>
      </w:r>
      <w:r w:rsidR="008F1176" w:rsidRPr="0040585D">
        <w:t xml:space="preserve">Figure </w:t>
      </w:r>
      <w:r w:rsidR="008F1176">
        <w:rPr>
          <w:noProof/>
        </w:rPr>
        <w:t>3</w:t>
      </w:r>
      <w:r w:rsidR="008F1176" w:rsidRPr="0040585D">
        <w:noBreakHyphen/>
      </w:r>
      <w:r w:rsidR="008F1176">
        <w:rPr>
          <w:noProof/>
        </w:rPr>
        <w:t>34</w:t>
      </w:r>
      <w:r>
        <w:fldChar w:fldCharType="end"/>
      </w:r>
      <w:r>
        <w:t xml:space="preserve">) updates the user on the progress of backcalculation actions. The progress bar in blue estimates time remaining to complete the single or batch backcalculation. The </w:t>
      </w:r>
      <w:r w:rsidR="00763625">
        <w:t xml:space="preserve">text </w:t>
      </w:r>
      <w:r>
        <w:t xml:space="preserve">box to the </w:t>
      </w:r>
      <w:r w:rsidR="00763625">
        <w:t xml:space="preserve">right of the </w:t>
      </w:r>
      <w:r>
        <w:t xml:space="preserve">bar shows the </w:t>
      </w:r>
      <w:r w:rsidR="00763625">
        <w:t xml:space="preserve">drop </w:t>
      </w:r>
      <w:r>
        <w:t>numbe</w:t>
      </w:r>
      <w:r w:rsidR="00763625">
        <w:t>r</w:t>
      </w:r>
      <w:r>
        <w:t>.</w:t>
      </w:r>
    </w:p>
    <w:p w14:paraId="15C18D06" w14:textId="2D22B341" w:rsidR="00544AD6" w:rsidRDefault="008F33BA" w:rsidP="008D2BFA">
      <w:pPr>
        <w:pStyle w:val="Figure"/>
      </w:pPr>
      <w:r w:rsidRPr="004A1996">
        <w:rPr>
          <w:noProof/>
        </w:rPr>
        <mc:AlternateContent>
          <mc:Choice Requires="wps">
            <w:drawing>
              <wp:anchor distT="0" distB="0" distL="114300" distR="114300" simplePos="0" relativeHeight="251790336" behindDoc="0" locked="0" layoutInCell="1" allowOverlap="1" wp14:anchorId="103A0593" wp14:editId="7FCCC102">
                <wp:simplePos x="0" y="0"/>
                <wp:positionH relativeFrom="margin">
                  <wp:posOffset>2847975</wp:posOffset>
                </wp:positionH>
                <wp:positionV relativeFrom="paragraph">
                  <wp:posOffset>307975</wp:posOffset>
                </wp:positionV>
                <wp:extent cx="552450" cy="152400"/>
                <wp:effectExtent l="0" t="0" r="19050" b="19050"/>
                <wp:wrapNone/>
                <wp:docPr id="295" name="Rectangle 295"/>
                <wp:cNvGraphicFramePr/>
                <a:graphic xmlns:a="http://schemas.openxmlformats.org/drawingml/2006/main">
                  <a:graphicData uri="http://schemas.microsoft.com/office/word/2010/wordprocessingShape">
                    <wps:wsp>
                      <wps:cNvSpPr/>
                      <wps:spPr>
                        <a:xfrm>
                          <a:off x="0" y="0"/>
                          <a:ext cx="552450" cy="1524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F22F79" id="Rectangle 295" o:spid="_x0000_s1026" style="position:absolute;margin-left:224.25pt;margin-top:24.25pt;width:43.5pt;height:12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" filled="f" strokecolor="#c00000" strokeweight="1.5pt">
                <w10:wrap anchorx="margin"/>
              </v:rect>
            </w:pict>
          </mc:Fallback>
        </mc:AlternateContent>
      </w:r>
      <w:r w:rsidR="006456AC" w:rsidRPr="004A1996">
        <w:rPr>
          <w:noProof/>
        </w:rPr>
        <mc:AlternateContent>
          <mc:Choice Requires="wps">
            <w:drawing>
              <wp:anchor distT="45720" distB="45720" distL="114300" distR="114300" simplePos="0" relativeHeight="251794432" behindDoc="0" locked="0" layoutInCell="1" allowOverlap="1" wp14:anchorId="0CDD60EB" wp14:editId="6004B822">
                <wp:simplePos x="0" y="0"/>
                <wp:positionH relativeFrom="margin">
                  <wp:posOffset>800100</wp:posOffset>
                </wp:positionH>
                <wp:positionV relativeFrom="paragraph">
                  <wp:posOffset>204470</wp:posOffset>
                </wp:positionV>
                <wp:extent cx="1724025" cy="304800"/>
                <wp:effectExtent l="0" t="0" r="9525" b="0"/>
                <wp:wrapNone/>
                <wp:docPr id="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304800"/>
                        </a:xfrm>
                        <a:prstGeom prst="rect">
                          <a:avLst/>
                        </a:prstGeom>
                        <a:solidFill>
                          <a:schemeClr val="bg1"/>
                        </a:solidFill>
                        <a:ln w="9525">
                          <a:noFill/>
                          <a:miter lim="800000"/>
                          <a:headEnd/>
                          <a:tailEnd/>
                        </a:ln>
                      </wps:spPr>
                      <wps:txbx>
                        <w:txbxContent>
                          <w:p w14:paraId="0E91F5B6" w14:textId="199251F6" w:rsidR="00364DC6" w:rsidRPr="00621368" w:rsidRDefault="00364DC6" w:rsidP="00621368">
                            <w:pPr>
                              <w:jc w:val="left"/>
                              <w:rPr>
                                <w:color w:val="C00000"/>
                              </w:rPr>
                            </w:pPr>
                            <w:r>
                              <w:rPr>
                                <w:color w:val="C00000"/>
                              </w:rPr>
                              <w:t>Start/Stop Backcalculation</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CDD60EB" id="_x0000_s1065" type="#_x0000_t202" style="position:absolute;left:0;text-align:left;margin-left:63pt;margin-top:16.1pt;width:135.75pt;height:24pt;z-index:251794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" fillcolor="white [3212]" stroked="f">
                <v:textbox inset="3.6pt,0,0,0">
                  <w:txbxContent>
                    <w:p w14:paraId="0E91F5B6" w14:textId="199251F6" w:rsidR="00364DC6" w:rsidRPr="00621368" w:rsidRDefault="00364DC6" w:rsidP="00621368">
                      <w:pPr>
                        <w:jc w:val="left"/>
                        <w:rPr>
                          <w:color w:val="C00000"/>
                        </w:rPr>
                      </w:pPr>
                      <w:r>
                        <w:rPr>
                          <w:color w:val="C00000"/>
                        </w:rPr>
                        <w:t>Start/Stop Backcalculation</w:t>
                      </w:r>
                    </w:p>
                  </w:txbxContent>
                </v:textbox>
                <w10:wrap anchorx="margin"/>
              </v:shape>
            </w:pict>
          </mc:Fallback>
        </mc:AlternateContent>
      </w:r>
      <w:r w:rsidR="006456AC" w:rsidRPr="004A1996">
        <w:rPr>
          <w:noProof/>
        </w:rPr>
        <mc:AlternateContent>
          <mc:Choice Requires="wps">
            <w:drawing>
              <wp:anchor distT="0" distB="0" distL="114300" distR="114300" simplePos="0" relativeHeight="251795456" behindDoc="0" locked="0" layoutInCell="1" allowOverlap="1" wp14:anchorId="28B0E8BF" wp14:editId="7627CD9E">
                <wp:simplePos x="0" y="0"/>
                <wp:positionH relativeFrom="column">
                  <wp:posOffset>2524125</wp:posOffset>
                </wp:positionH>
                <wp:positionV relativeFrom="paragraph">
                  <wp:posOffset>396875</wp:posOffset>
                </wp:positionV>
                <wp:extent cx="314325" cy="0"/>
                <wp:effectExtent l="0" t="76200" r="9525" b="95250"/>
                <wp:wrapNone/>
                <wp:docPr id="296" name="Straight Arrow Connector 296"/>
                <wp:cNvGraphicFramePr/>
                <a:graphic xmlns:a="http://schemas.openxmlformats.org/drawingml/2006/main">
                  <a:graphicData uri="http://schemas.microsoft.com/office/word/2010/wordprocessingShape">
                    <wps:wsp>
                      <wps:cNvCnPr/>
                      <wps:spPr>
                        <a:xfrm>
                          <a:off x="0" y="0"/>
                          <a:ext cx="314325"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7B5562" id="Straight Arrow Connector 296" o:spid="_x0000_s1026" type="#_x0000_t32" style="position:absolute;margin-left:198.75pt;margin-top:31.25pt;width:24.75pt;height:0;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" strokecolor="#c00000" strokeweight="1.5pt">
                <v:stroke endarrow="block" joinstyle="miter"/>
              </v:shape>
            </w:pict>
          </mc:Fallback>
        </mc:AlternateContent>
      </w:r>
      <w:r w:rsidR="006456AC" w:rsidRPr="004A1996">
        <w:rPr>
          <w:noProof/>
        </w:rPr>
        <mc:AlternateContent>
          <mc:Choice Requires="wps">
            <w:drawing>
              <wp:anchor distT="0" distB="0" distL="114300" distR="114300" simplePos="0" relativeHeight="251972608" behindDoc="0" locked="0" layoutInCell="1" allowOverlap="1" wp14:anchorId="6AD355E2" wp14:editId="3ABF78F7">
                <wp:simplePos x="0" y="0"/>
                <wp:positionH relativeFrom="column">
                  <wp:posOffset>3800474</wp:posOffset>
                </wp:positionH>
                <wp:positionV relativeFrom="paragraph">
                  <wp:posOffset>927099</wp:posOffset>
                </wp:positionV>
                <wp:extent cx="228600" cy="523875"/>
                <wp:effectExtent l="38100" t="38100" r="19050" b="28575"/>
                <wp:wrapNone/>
                <wp:docPr id="447" name="Straight Arrow Connector 447"/>
                <wp:cNvGraphicFramePr/>
                <a:graphic xmlns:a="http://schemas.openxmlformats.org/drawingml/2006/main">
                  <a:graphicData uri="http://schemas.microsoft.com/office/word/2010/wordprocessingShape">
                    <wps:wsp>
                      <wps:cNvCnPr/>
                      <wps:spPr>
                        <a:xfrm flipH="1" flipV="1">
                          <a:off x="0" y="0"/>
                          <a:ext cx="228600" cy="52387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B9339D" id="Straight Arrow Connector 447" o:spid="_x0000_s1026" type="#_x0000_t32" style="position:absolute;margin-left:299.25pt;margin-top:73pt;width:18pt;height:41.25pt;flip:x y;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" strokecolor="#c00000" strokeweight="1pt">
                <v:stroke endarrow="block" joinstyle="miter"/>
              </v:shape>
            </w:pict>
          </mc:Fallback>
        </mc:AlternateContent>
      </w:r>
      <w:r w:rsidR="006456AC" w:rsidRPr="004A1996">
        <w:rPr>
          <w:noProof/>
        </w:rPr>
        <mc:AlternateContent>
          <mc:Choice Requires="wps">
            <w:drawing>
              <wp:anchor distT="0" distB="0" distL="114300" distR="114300" simplePos="0" relativeHeight="251966464" behindDoc="0" locked="0" layoutInCell="1" allowOverlap="1" wp14:anchorId="2840DE6B" wp14:editId="5E906529">
                <wp:simplePos x="0" y="0"/>
                <wp:positionH relativeFrom="margin">
                  <wp:posOffset>3514725</wp:posOffset>
                </wp:positionH>
                <wp:positionV relativeFrom="paragraph">
                  <wp:posOffset>403224</wp:posOffset>
                </wp:positionV>
                <wp:extent cx="1371600" cy="523875"/>
                <wp:effectExtent l="0" t="0" r="19050" b="28575"/>
                <wp:wrapNone/>
                <wp:docPr id="446" name="Rectangle 446"/>
                <wp:cNvGraphicFramePr/>
                <a:graphic xmlns:a="http://schemas.openxmlformats.org/drawingml/2006/main">
                  <a:graphicData uri="http://schemas.microsoft.com/office/word/2010/wordprocessingShape">
                    <wps:wsp>
                      <wps:cNvSpPr/>
                      <wps:spPr>
                        <a:xfrm>
                          <a:off x="0" y="0"/>
                          <a:ext cx="1371600" cy="52387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526993" id="Rectangle 446" o:spid="_x0000_s1026" style="position:absolute;margin-left:276.75pt;margin-top:31.75pt;width:108pt;height:41.25pt;z-index:25196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" filled="f" strokecolor="#c00000" strokeweight="1.5pt">
                <w10:wrap anchorx="margin"/>
              </v:rect>
            </w:pict>
          </mc:Fallback>
        </mc:AlternateContent>
      </w:r>
      <w:r w:rsidR="006456AC" w:rsidRPr="004A1996">
        <w:rPr>
          <w:noProof/>
        </w:rPr>
        <mc:AlternateContent>
          <mc:Choice Requires="wps">
            <w:drawing>
              <wp:anchor distT="0" distB="0" distL="114300" distR="114300" simplePos="0" relativeHeight="251787264" behindDoc="0" locked="0" layoutInCell="1" allowOverlap="1" wp14:anchorId="532B212B" wp14:editId="6485B008">
                <wp:simplePos x="0" y="0"/>
                <wp:positionH relativeFrom="column">
                  <wp:posOffset>4965065</wp:posOffset>
                </wp:positionH>
                <wp:positionV relativeFrom="paragraph">
                  <wp:posOffset>501650</wp:posOffset>
                </wp:positionV>
                <wp:extent cx="154940" cy="0"/>
                <wp:effectExtent l="0" t="76200" r="16510" b="95250"/>
                <wp:wrapNone/>
                <wp:docPr id="293" name="Straight Arrow Connector 293"/>
                <wp:cNvGraphicFramePr/>
                <a:graphic xmlns:a="http://schemas.openxmlformats.org/drawingml/2006/main">
                  <a:graphicData uri="http://schemas.microsoft.com/office/word/2010/wordprocessingShape">
                    <wps:wsp>
                      <wps:cNvCnPr/>
                      <wps:spPr>
                        <a:xfrm>
                          <a:off x="0" y="0"/>
                          <a:ext cx="154940"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DDC1DD" id="Straight Arrow Connector 293" o:spid="_x0000_s1026" type="#_x0000_t32" style="position:absolute;margin-left:390.95pt;margin-top:39.5pt;width:12.2pt;height:0;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" strokecolor="#c00000" strokeweight="1.5pt">
                <v:stroke endarrow="block" joinstyle="miter"/>
              </v:shape>
            </w:pict>
          </mc:Fallback>
        </mc:AlternateContent>
      </w:r>
      <w:r w:rsidR="006456AC">
        <w:rPr>
          <w:noProof/>
        </w:rPr>
        <mc:AlternateContent>
          <mc:Choice Requires="wps">
            <w:drawing>
              <wp:anchor distT="0" distB="0" distL="114300" distR="114300" simplePos="0" relativeHeight="251971584" behindDoc="0" locked="0" layoutInCell="1" allowOverlap="1" wp14:anchorId="42774189" wp14:editId="77BF1073">
                <wp:simplePos x="0" y="0"/>
                <wp:positionH relativeFrom="column">
                  <wp:posOffset>4972050</wp:posOffset>
                </wp:positionH>
                <wp:positionV relativeFrom="paragraph">
                  <wp:posOffset>495300</wp:posOffset>
                </wp:positionV>
                <wp:extent cx="0" cy="484505"/>
                <wp:effectExtent l="0" t="0" r="38100" b="29845"/>
                <wp:wrapNone/>
                <wp:docPr id="449" name="Straight Connector 449"/>
                <wp:cNvGraphicFramePr/>
                <a:graphic xmlns:a="http://schemas.openxmlformats.org/drawingml/2006/main">
                  <a:graphicData uri="http://schemas.microsoft.com/office/word/2010/wordprocessingShape">
                    <wps:wsp>
                      <wps:cNvCnPr/>
                      <wps:spPr>
                        <a:xfrm flipH="1">
                          <a:off x="0" y="0"/>
                          <a:ext cx="0" cy="484505"/>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53DD1C" id="Straight Connector 449" o:spid="_x0000_s1026" style="position:absolute;flip:x;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1.5pt,39pt" to="391.5pt,7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" strokecolor="#c00000" strokeweight="1.5pt">
                <v:stroke joinstyle="miter"/>
              </v:line>
            </w:pict>
          </mc:Fallback>
        </mc:AlternateContent>
      </w:r>
      <w:r w:rsidR="006456AC" w:rsidRPr="004A1996">
        <w:rPr>
          <w:noProof/>
        </w:rPr>
        <mc:AlternateContent>
          <mc:Choice Requires="wps">
            <w:drawing>
              <wp:anchor distT="0" distB="0" distL="114300" distR="114300" simplePos="0" relativeHeight="251785216" behindDoc="0" locked="0" layoutInCell="1" allowOverlap="1" wp14:anchorId="61C13368" wp14:editId="77E6FB0B">
                <wp:simplePos x="0" y="0"/>
                <wp:positionH relativeFrom="margin">
                  <wp:posOffset>5124450</wp:posOffset>
                </wp:positionH>
                <wp:positionV relativeFrom="paragraph">
                  <wp:posOffset>422910</wp:posOffset>
                </wp:positionV>
                <wp:extent cx="742950" cy="161925"/>
                <wp:effectExtent l="0" t="0" r="19050" b="28575"/>
                <wp:wrapNone/>
                <wp:docPr id="291" name="Rectangle 291"/>
                <wp:cNvGraphicFramePr/>
                <a:graphic xmlns:a="http://schemas.openxmlformats.org/drawingml/2006/main">
                  <a:graphicData uri="http://schemas.microsoft.com/office/word/2010/wordprocessingShape">
                    <wps:wsp>
                      <wps:cNvSpPr/>
                      <wps:spPr>
                        <a:xfrm>
                          <a:off x="0" y="0"/>
                          <a:ext cx="742950" cy="16192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59075F" id="Rectangle 291" o:spid="_x0000_s1026" style="position:absolute;margin-left:403.5pt;margin-top:33.3pt;width:58.5pt;height:12.75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" filled="f" strokecolor="#c00000" strokeweight="1.5pt">
                <w10:wrap anchorx="margin"/>
              </v:rect>
            </w:pict>
          </mc:Fallback>
        </mc:AlternateContent>
      </w:r>
      <w:r w:rsidR="006A7399" w:rsidRPr="004A1996">
        <w:rPr>
          <w:noProof/>
        </w:rPr>
        <mc:AlternateContent>
          <mc:Choice Requires="wps">
            <w:drawing>
              <wp:anchor distT="45720" distB="45720" distL="114300" distR="114300" simplePos="0" relativeHeight="251970560" behindDoc="0" locked="0" layoutInCell="1" allowOverlap="1" wp14:anchorId="764D7EC4" wp14:editId="2243BE24">
                <wp:simplePos x="0" y="0"/>
                <wp:positionH relativeFrom="margin">
                  <wp:posOffset>3714750</wp:posOffset>
                </wp:positionH>
                <wp:positionV relativeFrom="paragraph">
                  <wp:posOffset>1407160</wp:posOffset>
                </wp:positionV>
                <wp:extent cx="1524000" cy="304800"/>
                <wp:effectExtent l="0" t="0" r="0" b="0"/>
                <wp:wrapNone/>
                <wp:docPr id="4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304800"/>
                        </a:xfrm>
                        <a:prstGeom prst="rect">
                          <a:avLst/>
                        </a:prstGeom>
                        <a:solidFill>
                          <a:schemeClr val="bg1"/>
                        </a:solidFill>
                        <a:ln w="9525">
                          <a:noFill/>
                          <a:miter lim="800000"/>
                          <a:headEnd/>
                          <a:tailEnd/>
                        </a:ln>
                      </wps:spPr>
                      <wps:txbx>
                        <w:txbxContent>
                          <w:p w14:paraId="5F6076F2" w14:textId="301E1EC8" w:rsidR="006A7399" w:rsidRPr="00621368" w:rsidRDefault="006A7399" w:rsidP="00621368">
                            <w:pPr>
                              <w:jc w:val="left"/>
                              <w:rPr>
                                <w:color w:val="C00000"/>
                              </w:rPr>
                            </w:pPr>
                            <w:r>
                              <w:rPr>
                                <w:color w:val="C00000"/>
                              </w:rPr>
                              <w:t>Backcalculation status</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64D7EC4" id="_x0000_s1065" type="#_x0000_t202" style="position:absolute;left:0;text-align:left;margin-left:292.5pt;margin-top:110.8pt;width:120pt;height:24pt;z-index:251970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" fillcolor="white [3212]" stroked="f">
                <v:textbox inset="3.6pt,0,0,0">
                  <w:txbxContent>
                    <w:p w14:paraId="5F6076F2" w14:textId="301E1EC8" w:rsidR="006A7399" w:rsidRPr="00621368" w:rsidRDefault="006A7399" w:rsidP="00621368">
                      <w:pPr>
                        <w:jc w:val="left"/>
                        <w:rPr>
                          <w:color w:val="C00000"/>
                        </w:rPr>
                      </w:pPr>
                      <w:r>
                        <w:rPr>
                          <w:color w:val="C00000"/>
                        </w:rPr>
                        <w:t>Backcalculation status</w:t>
                      </w:r>
                    </w:p>
                  </w:txbxContent>
                </v:textbox>
                <w10:wrap anchorx="margin"/>
              </v:shape>
            </w:pict>
          </mc:Fallback>
        </mc:AlternateContent>
      </w:r>
      <w:r w:rsidR="00364DC6" w:rsidRPr="004A1996">
        <w:rPr>
          <w:noProof/>
        </w:rPr>
        <mc:AlternateContent>
          <mc:Choice Requires="wps">
            <w:drawing>
              <wp:anchor distT="45720" distB="45720" distL="114300" distR="114300" simplePos="0" relativeHeight="251786240" behindDoc="0" locked="0" layoutInCell="1" allowOverlap="1" wp14:anchorId="2269C877" wp14:editId="16986B8F">
                <wp:simplePos x="0" y="0"/>
                <wp:positionH relativeFrom="margin">
                  <wp:posOffset>4210050</wp:posOffset>
                </wp:positionH>
                <wp:positionV relativeFrom="paragraph">
                  <wp:posOffset>975995</wp:posOffset>
                </wp:positionV>
                <wp:extent cx="1676400" cy="304800"/>
                <wp:effectExtent l="0" t="0" r="0" b="0"/>
                <wp:wrapNone/>
                <wp:docPr id="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304800"/>
                        </a:xfrm>
                        <a:prstGeom prst="rect">
                          <a:avLst/>
                        </a:prstGeom>
                        <a:solidFill>
                          <a:schemeClr val="bg1"/>
                        </a:solidFill>
                        <a:ln w="9525">
                          <a:noFill/>
                          <a:miter lim="800000"/>
                          <a:headEnd/>
                          <a:tailEnd/>
                        </a:ln>
                      </wps:spPr>
                      <wps:txbx>
                        <w:txbxContent>
                          <w:p w14:paraId="4D8FE180" w14:textId="7BAA03D1" w:rsidR="004A1996" w:rsidRPr="00621368" w:rsidRDefault="004A1996" w:rsidP="00621368">
                            <w:pPr>
                              <w:jc w:val="left"/>
                              <w:rPr>
                                <w:color w:val="C00000"/>
                              </w:rPr>
                            </w:pPr>
                            <w:r>
                              <w:rPr>
                                <w:color w:val="C00000"/>
                              </w:rPr>
                              <w:t>Assign iteration tolerance</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269C877" id="_x0000_s1067" type="#_x0000_t202" style="position:absolute;left:0;text-align:left;margin-left:331.5pt;margin-top:76.85pt;width:132pt;height:24pt;z-index:251786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" fillcolor="white [3212]" stroked="f">
                <v:textbox inset="3.6pt,0,0,0">
                  <w:txbxContent>
                    <w:p w14:paraId="4D8FE180" w14:textId="7BAA03D1" w:rsidR="004A1996" w:rsidRPr="00621368" w:rsidRDefault="004A1996" w:rsidP="00621368">
                      <w:pPr>
                        <w:jc w:val="left"/>
                        <w:rPr>
                          <w:color w:val="C00000"/>
                        </w:rPr>
                      </w:pPr>
                      <w:r>
                        <w:rPr>
                          <w:color w:val="C00000"/>
                        </w:rPr>
                        <w:t>Assign iteration tolerance</w:t>
                      </w:r>
                    </w:p>
                  </w:txbxContent>
                </v:textbox>
                <w10:wrap anchorx="margin"/>
              </v:shape>
            </w:pict>
          </mc:Fallback>
        </mc:AlternateContent>
      </w:r>
      <w:r w:rsidR="00826E3D">
        <w:rPr>
          <w:noProof/>
        </w:rPr>
        <w:drawing>
          <wp:inline distT="0" distB="0" distL="0" distR="0" wp14:anchorId="1B5AFA5A" wp14:editId="5842CFAF">
            <wp:extent cx="5943600" cy="3219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1188B6B5" w14:textId="3E118C9C" w:rsidR="0040585D" w:rsidRDefault="0040585D" w:rsidP="0040585D">
      <w:pPr>
        <w:pStyle w:val="Caption"/>
      </w:pPr>
      <w:bookmarkStart w:id="801" w:name="_Ref97896636"/>
      <w:bookmarkStart w:id="802" w:name="_Toc126328275"/>
      <w:r w:rsidRPr="0040585D">
        <w:t xml:space="preserve">Figure </w:t>
      </w:r>
      <w:fldSimple w:instr=" STYLEREF 1 \s ">
        <w:r w:rsidR="008F1176">
          <w:rPr>
            <w:noProof/>
          </w:rPr>
          <w:t>3</w:t>
        </w:r>
      </w:fldSimple>
      <w:r w:rsidRPr="0040585D">
        <w:noBreakHyphen/>
      </w:r>
      <w:fldSimple w:instr=" SEQ Figure \* ARABIC \s 1 ">
        <w:r w:rsidR="008F1176">
          <w:rPr>
            <w:noProof/>
          </w:rPr>
          <w:t>34</w:t>
        </w:r>
      </w:fldSimple>
      <w:bookmarkEnd w:id="801"/>
      <w:r w:rsidR="00641594">
        <w:rPr>
          <w:noProof/>
        </w:rPr>
        <w:t>.</w:t>
      </w:r>
      <w:r w:rsidRPr="0040585D">
        <w:t xml:space="preserve"> </w:t>
      </w:r>
      <w:r w:rsidR="00BB0C08">
        <w:t xml:space="preserve">Start </w:t>
      </w:r>
      <w:r w:rsidR="006A7399">
        <w:t>b</w:t>
      </w:r>
      <w:r w:rsidR="00BB0C08">
        <w:t xml:space="preserve">atch </w:t>
      </w:r>
      <w:r w:rsidR="006A7399">
        <w:t>b</w:t>
      </w:r>
      <w:r>
        <w:t xml:space="preserve">ackcalculation </w:t>
      </w:r>
      <w:r w:rsidR="0058485B">
        <w:t>analysis</w:t>
      </w:r>
      <w:bookmarkEnd w:id="802"/>
    </w:p>
    <w:p w14:paraId="27E37502" w14:textId="4EF6E49B" w:rsidR="00563C0A" w:rsidRDefault="00563C0A">
      <w:pPr>
        <w:pStyle w:val="Heading3"/>
      </w:pPr>
      <w:bookmarkStart w:id="803" w:name="_Toc99740171"/>
      <w:bookmarkStart w:id="804" w:name="_Toc100936515"/>
      <w:bookmarkStart w:id="805" w:name="_Toc100936747"/>
      <w:bookmarkStart w:id="806" w:name="_Toc101121471"/>
      <w:bookmarkStart w:id="807" w:name="_Toc101140540"/>
      <w:bookmarkStart w:id="808" w:name="_Toc101140774"/>
      <w:bookmarkStart w:id="809" w:name="_Toc101141008"/>
      <w:bookmarkStart w:id="810" w:name="_Toc101141242"/>
      <w:bookmarkStart w:id="811" w:name="_Toc101145379"/>
      <w:bookmarkStart w:id="812" w:name="_Toc101145613"/>
      <w:bookmarkStart w:id="813" w:name="_Toc126328215"/>
      <w:bookmarkEnd w:id="803"/>
      <w:bookmarkEnd w:id="804"/>
      <w:bookmarkEnd w:id="805"/>
      <w:bookmarkEnd w:id="806"/>
      <w:bookmarkEnd w:id="807"/>
      <w:bookmarkEnd w:id="808"/>
      <w:bookmarkEnd w:id="809"/>
      <w:bookmarkEnd w:id="810"/>
      <w:bookmarkEnd w:id="811"/>
      <w:bookmarkEnd w:id="812"/>
      <w:r>
        <w:t xml:space="preserve">Iteration </w:t>
      </w:r>
      <w:r w:rsidR="00844A70">
        <w:t>Tolerance</w:t>
      </w:r>
      <w:bookmarkEnd w:id="813"/>
    </w:p>
    <w:p w14:paraId="54201A2B" w14:textId="62E203EB" w:rsidR="00D34C7D" w:rsidRDefault="00D34C7D" w:rsidP="00E36D3A">
      <w:r>
        <w:t xml:space="preserve">Iteration </w:t>
      </w:r>
      <w:r w:rsidR="001D0C4B">
        <w:t>t</w:t>
      </w:r>
      <w:r>
        <w:t xml:space="preserve">olerance </w:t>
      </w:r>
      <w:r w:rsidR="0049249B">
        <w:t xml:space="preserve">is a </w:t>
      </w:r>
      <w:r w:rsidR="00CF4CED">
        <w:t xml:space="preserve">user assigned </w:t>
      </w:r>
      <w:r w:rsidR="0049249B">
        <w:t xml:space="preserve">dimensionless parameter that </w:t>
      </w:r>
      <w:r>
        <w:t xml:space="preserve">controls the stoppage criteria </w:t>
      </w:r>
      <w:r w:rsidR="00255F4D">
        <w:t>of</w:t>
      </w:r>
      <w:r>
        <w:t xml:space="preserve"> t</w:t>
      </w:r>
      <w:r w:rsidR="00844A70">
        <w:t>he iterative pro</w:t>
      </w:r>
      <w:r w:rsidR="00E04640">
        <w:t xml:space="preserve">cess </w:t>
      </w:r>
      <w:r w:rsidR="00255F4D">
        <w:t>used in</w:t>
      </w:r>
      <w:r>
        <w:t xml:space="preserve"> </w:t>
      </w:r>
      <w:r w:rsidR="00E04640">
        <w:t xml:space="preserve">backcalculation </w:t>
      </w:r>
      <w:r w:rsidR="0075568A">
        <w:t>analysis</w:t>
      </w:r>
      <w:r>
        <w:t xml:space="preserve">. At the end of each iteration, BAKFAA calculates an error term </w:t>
      </w:r>
      <w:r w:rsidR="00222CA1">
        <w:t xml:space="preserve">internally </w:t>
      </w:r>
      <w:r>
        <w:t xml:space="preserve">as </w:t>
      </w:r>
      <w:r w:rsidR="00A7720B">
        <w:t>defined</w:t>
      </w:r>
      <w:r>
        <w:t xml:space="preserve"> in Equation </w:t>
      </w:r>
      <w:r w:rsidR="007F6ADE">
        <w:t>3-1</w:t>
      </w:r>
      <w:r>
        <w:t>.</w:t>
      </w:r>
    </w:p>
    <w:p w14:paraId="7441AE31" w14:textId="0EDF4823" w:rsidR="00D34C7D" w:rsidRPr="00D34C7D" w:rsidRDefault="00D34C7D" w:rsidP="008D2BFA">
      <w:pPr>
        <w:ind w:left="720"/>
      </w:pPr>
      <m:oMathPara>
        <m:oMathParaPr>
          <m:jc m:val="left"/>
        </m:oMathParaPr>
        <m:oMath>
          <m:r>
            <w:rPr>
              <w:rFonts w:ascii="Cambria Math" w:hAnsi="Cambria Math"/>
            </w:rPr>
            <m:t>Err=</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MD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CD</m:t>
                          </m:r>
                        </m:e>
                        <m:sub>
                          <m:r>
                            <w:rPr>
                              <w:rFonts w:ascii="Cambria Math" w:hAnsi="Cambria Math"/>
                            </w:rPr>
                            <m:t>i</m:t>
                          </m:r>
                        </m:sub>
                      </m:sSub>
                    </m:e>
                  </m:d>
                </m:e>
                <m:sup>
                  <m:r>
                    <w:rPr>
                      <w:rFonts w:ascii="Cambria Math" w:hAnsi="Cambria Math"/>
                    </w:rPr>
                    <m:t>2</m:t>
                  </m:r>
                </m:sup>
              </m:sSup>
            </m:e>
          </m:nary>
          <m:r>
            <w:rPr>
              <w:rFonts w:ascii="Cambria Math" w:hAnsi="Cambria Math"/>
            </w:rPr>
            <m:t xml:space="preserve">                                                    (3-1)</m:t>
          </m:r>
        </m:oMath>
      </m:oMathPara>
    </w:p>
    <w:p w14:paraId="6A0033EC" w14:textId="59EDB32F" w:rsidR="00D34C7D" w:rsidRDefault="0049249B" w:rsidP="00E36D3A">
      <w:r>
        <w:t>w</w:t>
      </w:r>
      <w:r w:rsidR="00D34C7D">
        <w:t xml:space="preserve">here </w:t>
      </w:r>
      <w:r w:rsidR="00D34C7D" w:rsidRPr="008D2BFA">
        <w:rPr>
          <w:i/>
          <w:iCs/>
        </w:rPr>
        <w:t>MD</w:t>
      </w:r>
      <w:r w:rsidR="00D34C7D" w:rsidRPr="008D2BFA">
        <w:rPr>
          <w:i/>
          <w:iCs/>
          <w:vertAlign w:val="subscript"/>
        </w:rPr>
        <w:t>i</w:t>
      </w:r>
      <w:r w:rsidR="00D34C7D">
        <w:t xml:space="preserve"> </w:t>
      </w:r>
      <w:r w:rsidR="00464454">
        <w:t>and</w:t>
      </w:r>
      <w:r w:rsidR="00D34C7D">
        <w:t xml:space="preserve"> </w:t>
      </w:r>
      <w:r w:rsidR="00464454">
        <w:rPr>
          <w:i/>
          <w:iCs/>
        </w:rPr>
        <w:t>C</w:t>
      </w:r>
      <w:r w:rsidR="00464454" w:rsidRPr="00B73CFB">
        <w:rPr>
          <w:i/>
          <w:iCs/>
        </w:rPr>
        <w:t>D</w:t>
      </w:r>
      <w:r w:rsidR="00464454" w:rsidRPr="00B73CFB">
        <w:rPr>
          <w:i/>
          <w:iCs/>
          <w:vertAlign w:val="subscript"/>
        </w:rPr>
        <w:t>i</w:t>
      </w:r>
      <w:r w:rsidR="00464454">
        <w:t xml:space="preserve"> are the measured and</w:t>
      </w:r>
      <w:r w:rsidR="00D34C7D">
        <w:t xml:space="preserve"> calculated deflections </w:t>
      </w:r>
      <w:r w:rsidR="00464454">
        <w:t xml:space="preserve">at sensor </w:t>
      </w:r>
      <w:r w:rsidR="00B7354F">
        <w:rPr>
          <w:i/>
          <w:iCs/>
        </w:rPr>
        <w:t>i</w:t>
      </w:r>
      <w:r w:rsidR="0060318D">
        <w:t>, respectively</w:t>
      </w:r>
      <w:r w:rsidR="00464454">
        <w:t xml:space="preserve">, </w:t>
      </w:r>
      <w:r w:rsidR="00D34C7D">
        <w:t xml:space="preserve">and </w:t>
      </w:r>
      <w:r w:rsidR="00D34C7D" w:rsidRPr="008D2BFA">
        <w:rPr>
          <w:i/>
          <w:iCs/>
        </w:rPr>
        <w:t>N</w:t>
      </w:r>
      <w:r w:rsidR="00D34C7D">
        <w:t xml:space="preserve"> is the number of FWD sensor</w:t>
      </w:r>
      <w:r>
        <w:t>s</w:t>
      </w:r>
      <w:r w:rsidR="00D34C7D">
        <w:t>.</w:t>
      </w:r>
      <w:r>
        <w:t xml:space="preserve"> The </w:t>
      </w:r>
      <w:r w:rsidR="00E14641">
        <w:t xml:space="preserve">iteration </w:t>
      </w:r>
      <w:r>
        <w:t xml:space="preserve">tolerance </w:t>
      </w:r>
      <w:r w:rsidR="00222CA1" w:rsidRPr="008D2BFA">
        <w:rPr>
          <w:i/>
          <w:iCs/>
        </w:rPr>
        <w:t>rtol</w:t>
      </w:r>
      <w:r w:rsidR="00222CA1">
        <w:t xml:space="preserve"> </w:t>
      </w:r>
      <w:r>
        <w:t xml:space="preserve">at the end of each iteration is defined </w:t>
      </w:r>
      <w:r w:rsidR="00FF4DCB">
        <w:t xml:space="preserve">in Equation </w:t>
      </w:r>
      <w:r w:rsidR="007F6ADE">
        <w:t>3-</w:t>
      </w:r>
      <w:r w:rsidR="00FF4DCB">
        <w:t>2</w:t>
      </w:r>
      <w:r>
        <w:t>:</w:t>
      </w:r>
    </w:p>
    <w:p w14:paraId="6C2035FC" w14:textId="3C116D78" w:rsidR="0049249B" w:rsidRPr="0049249B" w:rsidRDefault="0049249B" w:rsidP="008D2BFA">
      <w:pPr>
        <w:ind w:left="720"/>
      </w:pPr>
      <m:oMathPara>
        <m:oMathParaPr>
          <m:jc m:val="left"/>
        </m:oMathParaPr>
        <m:oMath>
          <m:r>
            <w:rPr>
              <w:rFonts w:ascii="Cambria Math" w:hAnsi="Cambria Math"/>
            </w:rPr>
            <m:t>rtol=2×</m:t>
          </m:r>
          <m:f>
            <m:fPr>
              <m:ctrlPr>
                <w:rPr>
                  <w:rFonts w:ascii="Cambria Math" w:hAnsi="Cambria Math"/>
                  <w:i/>
                </w:rPr>
              </m:ctrlPr>
            </m:fPr>
            <m:num>
              <m:sSub>
                <m:sSubPr>
                  <m:ctrlPr>
                    <w:rPr>
                      <w:rFonts w:ascii="Cambria Math" w:hAnsi="Cambria Math"/>
                      <w:i/>
                    </w:rPr>
                  </m:ctrlPr>
                </m:sSubPr>
                <m:e>
                  <m:r>
                    <w:rPr>
                      <w:rFonts w:ascii="Cambria Math" w:hAnsi="Cambria Math"/>
                    </w:rPr>
                    <m:t>(Err)</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(Err)</m:t>
                  </m:r>
                </m:e>
                <m:sub>
                  <m:r>
                    <w:rPr>
                      <w:rFonts w:ascii="Cambria Math" w:hAnsi="Cambria Math"/>
                    </w:rPr>
                    <m:t>j+1</m:t>
                  </m:r>
                </m:sub>
              </m:sSub>
            </m:num>
            <m:den>
              <m:sSub>
                <m:sSubPr>
                  <m:ctrlPr>
                    <w:rPr>
                      <w:rFonts w:ascii="Cambria Math" w:hAnsi="Cambria Math"/>
                      <w:i/>
                    </w:rPr>
                  </m:ctrlPr>
                </m:sSubPr>
                <m:e>
                  <m:r>
                    <w:rPr>
                      <w:rFonts w:ascii="Cambria Math" w:hAnsi="Cambria Math"/>
                    </w:rPr>
                    <m:t>(Err)</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(Err)</m:t>
                  </m:r>
                </m:e>
                <m:sub>
                  <m:r>
                    <w:rPr>
                      <w:rFonts w:ascii="Cambria Math" w:hAnsi="Cambria Math"/>
                    </w:rPr>
                    <m:t>j+1</m:t>
                  </m:r>
                </m:sub>
              </m:sSub>
            </m:den>
          </m:f>
          <m:r>
            <w:rPr>
              <w:rFonts w:ascii="Cambria Math" w:hAnsi="Cambria Math"/>
            </w:rPr>
            <m:t xml:space="preserve">                                        (3-2)</m:t>
          </m:r>
        </m:oMath>
      </m:oMathPara>
    </w:p>
    <w:p w14:paraId="168E597D" w14:textId="5C04228B" w:rsidR="00D34C7D" w:rsidRDefault="00222CA1">
      <w:r>
        <w:lastRenderedPageBreak/>
        <w:t>w</w:t>
      </w:r>
      <w:r w:rsidR="0049249B">
        <w:t xml:space="preserve">here </w:t>
      </w:r>
      <w:r w:rsidR="0049249B" w:rsidRPr="0049249B">
        <w:t>(</w:t>
      </w:r>
      <w:r w:rsidR="0049249B" w:rsidRPr="008D2BFA">
        <w:rPr>
          <w:i/>
          <w:iCs/>
        </w:rPr>
        <w:t>Err</w:t>
      </w:r>
      <w:r w:rsidR="0049249B" w:rsidRPr="0049249B">
        <w:t>)</w:t>
      </w:r>
      <w:r w:rsidR="0049249B" w:rsidRPr="008D2BFA">
        <w:rPr>
          <w:i/>
          <w:iCs/>
          <w:vertAlign w:val="subscript"/>
        </w:rPr>
        <w:t>j</w:t>
      </w:r>
      <w:r w:rsidR="0049249B">
        <w:t xml:space="preserve"> and </w:t>
      </w:r>
      <w:r w:rsidR="0049249B" w:rsidRPr="00B73CFB">
        <w:t>(</w:t>
      </w:r>
      <w:r w:rsidR="0049249B" w:rsidRPr="00B73CFB">
        <w:rPr>
          <w:i/>
          <w:iCs/>
        </w:rPr>
        <w:t>Err</w:t>
      </w:r>
      <w:r w:rsidR="0049249B" w:rsidRPr="00B73CFB">
        <w:t>)</w:t>
      </w:r>
      <w:r w:rsidR="0049249B" w:rsidRPr="00B73CFB">
        <w:rPr>
          <w:i/>
          <w:iCs/>
          <w:vertAlign w:val="subscript"/>
        </w:rPr>
        <w:t>j</w:t>
      </w:r>
      <w:r w:rsidR="0049249B">
        <w:rPr>
          <w:i/>
          <w:iCs/>
          <w:vertAlign w:val="subscript"/>
        </w:rPr>
        <w:t>+1</w:t>
      </w:r>
      <w:r w:rsidR="0049249B">
        <w:t xml:space="preserve"> are the errors at two consecutive iterations </w:t>
      </w:r>
      <w:r w:rsidR="0049249B" w:rsidRPr="008D2BFA">
        <w:rPr>
          <w:i/>
          <w:iCs/>
        </w:rPr>
        <w:t>j</w:t>
      </w:r>
      <w:r w:rsidR="0049249B">
        <w:t xml:space="preserve"> and </w:t>
      </w:r>
      <w:r w:rsidR="0049249B" w:rsidRPr="008D2BFA">
        <w:rPr>
          <w:i/>
          <w:iCs/>
        </w:rPr>
        <w:t>j+1</w:t>
      </w:r>
      <w:r w:rsidR="00861D1D">
        <w:t>, respectively</w:t>
      </w:r>
      <w:r w:rsidR="0049249B">
        <w:t xml:space="preserve">. BAKFAA stops the backcalculation when the rtol is less than the user defined </w:t>
      </w:r>
      <w:r w:rsidR="003A2F36">
        <w:t>i</w:t>
      </w:r>
      <w:r w:rsidR="0049249B">
        <w:t xml:space="preserve">teration </w:t>
      </w:r>
      <w:r w:rsidR="003A2F36">
        <w:t>t</w:t>
      </w:r>
      <w:r w:rsidR="0049249B">
        <w:t>olerance.</w:t>
      </w:r>
    </w:p>
    <w:p w14:paraId="256DFBF8" w14:textId="05D82513" w:rsidR="00E36D3A" w:rsidRDefault="00844A70" w:rsidP="00E36D3A">
      <w:r>
        <w:t xml:space="preserve">The default value for </w:t>
      </w:r>
      <w:r w:rsidR="003A2F36">
        <w:t>i</w:t>
      </w:r>
      <w:r>
        <w:t xml:space="preserve">teration </w:t>
      </w:r>
      <w:r w:rsidR="003A2F36">
        <w:t>t</w:t>
      </w:r>
      <w:r>
        <w:t xml:space="preserve">olerance </w:t>
      </w:r>
      <w:r w:rsidR="00222CA1">
        <w:t>is 0.001</w:t>
      </w:r>
      <w:r w:rsidR="00A7720B">
        <w:t>, however the user can define another value based on the needs of the analysis being performed</w:t>
      </w:r>
      <w:r>
        <w:t xml:space="preserve">. </w:t>
      </w:r>
      <w:r w:rsidR="00222CA1">
        <w:t xml:space="preserve">The appropriate value for </w:t>
      </w:r>
      <w:r w:rsidR="003A2F36">
        <w:t>i</w:t>
      </w:r>
      <w:r w:rsidR="00222CA1">
        <w:t xml:space="preserve">teration </w:t>
      </w:r>
      <w:r w:rsidR="003A2F36">
        <w:t>t</w:t>
      </w:r>
      <w:r w:rsidR="00222CA1">
        <w:t xml:space="preserve">olerance is typically between </w:t>
      </w:r>
      <w:r w:rsidR="00D16F11">
        <w:t xml:space="preserve">0.001 and </w:t>
      </w:r>
      <w:r w:rsidR="00222CA1">
        <w:t xml:space="preserve">0.1. </w:t>
      </w:r>
      <w:r w:rsidR="00A7720B">
        <w:t>The u</w:t>
      </w:r>
      <w:r w:rsidR="00222CA1">
        <w:t>ser</w:t>
      </w:r>
      <w:r>
        <w:t xml:space="preserve"> </w:t>
      </w:r>
      <w:r w:rsidR="00A7720B">
        <w:t>may choose to</w:t>
      </w:r>
      <w:r>
        <w:t xml:space="preserve"> </w:t>
      </w:r>
      <w:r w:rsidR="0075568A">
        <w:t xml:space="preserve">iterate </w:t>
      </w:r>
      <w:r w:rsidR="00A7720B">
        <w:t xml:space="preserve">values </w:t>
      </w:r>
      <w:r w:rsidR="0075568A">
        <w:t xml:space="preserve">through </w:t>
      </w:r>
      <w:r w:rsidR="00222CA1">
        <w:t>this range</w:t>
      </w:r>
      <w:r w:rsidR="0075568A">
        <w:t xml:space="preserve"> to achieve desired accuracy</w:t>
      </w:r>
      <w:r w:rsidR="00A7720B">
        <w:t>, however</w:t>
      </w:r>
      <w:r w:rsidR="00E04640">
        <w:t xml:space="preserve"> </w:t>
      </w:r>
      <w:r w:rsidR="00A7720B">
        <w:t>h</w:t>
      </w:r>
      <w:r w:rsidR="00D16F11">
        <w:t xml:space="preserve">igher </w:t>
      </w:r>
      <w:r w:rsidR="003A2F36">
        <w:t>i</w:t>
      </w:r>
      <w:r w:rsidR="00D16F11">
        <w:t xml:space="preserve">teration </w:t>
      </w:r>
      <w:r w:rsidR="003A2F36">
        <w:t>t</w:t>
      </w:r>
      <w:r w:rsidR="00D16F11">
        <w:t xml:space="preserve">olerance values </w:t>
      </w:r>
      <w:r w:rsidR="00C94B28">
        <w:t xml:space="preserve">may </w:t>
      </w:r>
      <w:r w:rsidR="00D16F11">
        <w:t>result in higher RMS error.</w:t>
      </w:r>
      <w:r>
        <w:t xml:space="preserve"> </w:t>
      </w:r>
    </w:p>
    <w:p w14:paraId="17B139FF" w14:textId="2CD8A855" w:rsidR="0040585D" w:rsidRPr="00563C0A" w:rsidRDefault="0040585D" w:rsidP="00E913D3">
      <w:pPr>
        <w:pStyle w:val="Heading3"/>
      </w:pPr>
      <w:bookmarkStart w:id="814" w:name="_Toc126328216"/>
      <w:r>
        <w:t>Iteration Number</w:t>
      </w:r>
      <w:bookmarkEnd w:id="814"/>
    </w:p>
    <w:p w14:paraId="2F18591A" w14:textId="1ACC6859" w:rsidR="0012415C" w:rsidRPr="0012415C" w:rsidRDefault="0040585D" w:rsidP="0012415C">
      <w:r>
        <w:t xml:space="preserve">Iteration </w:t>
      </w:r>
      <w:r w:rsidR="003A2F36">
        <w:t>n</w:t>
      </w:r>
      <w:r>
        <w:t xml:space="preserve">umber is </w:t>
      </w:r>
      <w:r w:rsidR="009524E5">
        <w:t xml:space="preserve">an analysis output </w:t>
      </w:r>
      <w:r w:rsidR="00CA1787">
        <w:t>value that</w:t>
      </w:r>
      <w:r w:rsidR="009524E5">
        <w:t xml:space="preserve"> indicates </w:t>
      </w:r>
      <w:r>
        <w:t>the number of iteration</w:t>
      </w:r>
      <w:r w:rsidR="0012415C">
        <w:t xml:space="preserve">s </w:t>
      </w:r>
      <w:r w:rsidR="00EE123A">
        <w:t>completed in</w:t>
      </w:r>
      <w:r w:rsidR="00442C8F">
        <w:t xml:space="preserve"> a backcalculation analysis</w:t>
      </w:r>
      <w:r>
        <w:t xml:space="preserve">. </w:t>
      </w:r>
      <w:r w:rsidR="0012415C">
        <w:t xml:space="preserve">The </w:t>
      </w:r>
      <w:r w:rsidR="00EE123A">
        <w:t xml:space="preserve">user cannot change the </w:t>
      </w:r>
      <w:r w:rsidR="003A2F36">
        <w:t>i</w:t>
      </w:r>
      <w:r w:rsidR="0012415C">
        <w:t xml:space="preserve">teration </w:t>
      </w:r>
      <w:r w:rsidR="003A2F36">
        <w:t>n</w:t>
      </w:r>
      <w:r w:rsidR="0012415C">
        <w:t>umber</w:t>
      </w:r>
      <w:r w:rsidR="00EE123A">
        <w:t xml:space="preserve">. When multiple drops are </w:t>
      </w:r>
      <w:r w:rsidR="000A68C8">
        <w:t xml:space="preserve">analyzed, the </w:t>
      </w:r>
      <w:r w:rsidR="003A2F36">
        <w:t>i</w:t>
      </w:r>
      <w:r w:rsidR="000A68C8">
        <w:t xml:space="preserve">teration </w:t>
      </w:r>
      <w:r w:rsidR="003A2F36">
        <w:t>n</w:t>
      </w:r>
      <w:r w:rsidR="000A68C8">
        <w:t xml:space="preserve">umber for each drop </w:t>
      </w:r>
      <w:r w:rsidR="00AA6FB2">
        <w:t>is</w:t>
      </w:r>
      <w:r w:rsidR="000A68C8">
        <w:t xml:space="preserve"> recorded </w:t>
      </w:r>
      <w:r w:rsidR="00AA6FB2">
        <w:t xml:space="preserve">and saved </w:t>
      </w:r>
      <w:r w:rsidR="000A68C8">
        <w:t>in</w:t>
      </w:r>
      <w:r w:rsidR="0012415C">
        <w:t xml:space="preserve"> </w:t>
      </w:r>
      <w:r w:rsidR="00022498">
        <w:t xml:space="preserve">the </w:t>
      </w:r>
      <w:r w:rsidR="0012415C">
        <w:t>.csv output file.</w:t>
      </w:r>
      <w:r w:rsidR="009524E5">
        <w:t xml:space="preserve"> The interface displays the </w:t>
      </w:r>
      <w:r w:rsidR="00DA1961">
        <w:t>i</w:t>
      </w:r>
      <w:r w:rsidR="009524E5">
        <w:t xml:space="preserve">teration </w:t>
      </w:r>
      <w:r w:rsidR="00DA1961">
        <w:t>n</w:t>
      </w:r>
      <w:r w:rsidR="009524E5">
        <w:t>umber of the last drop selected.</w:t>
      </w:r>
    </w:p>
    <w:p w14:paraId="67C21A8D" w14:textId="5AD6B1C0" w:rsidR="00E36D3A" w:rsidRDefault="00E36D3A" w:rsidP="00E913D3">
      <w:pPr>
        <w:pStyle w:val="Heading3"/>
      </w:pPr>
      <w:bookmarkStart w:id="815" w:name="_Toc126328217"/>
      <w:r>
        <w:t>R</w:t>
      </w:r>
      <w:r w:rsidR="00A547E8">
        <w:t xml:space="preserve">oot </w:t>
      </w:r>
      <w:r>
        <w:t>M</w:t>
      </w:r>
      <w:r w:rsidR="00A547E8">
        <w:t xml:space="preserve">ean </w:t>
      </w:r>
      <w:r>
        <w:t>S</w:t>
      </w:r>
      <w:r w:rsidR="00A547E8">
        <w:t>quare</w:t>
      </w:r>
      <w:r>
        <w:t xml:space="preserve"> Error</w:t>
      </w:r>
      <w:bookmarkEnd w:id="815"/>
    </w:p>
    <w:p w14:paraId="48351C94" w14:textId="7FD5359F" w:rsidR="00A547E8" w:rsidRDefault="00D878E4" w:rsidP="00A547E8">
      <w:r>
        <w:t>T</w:t>
      </w:r>
      <w:r w:rsidR="00F26AC6">
        <w:t>he</w:t>
      </w:r>
      <w:r w:rsidR="00A547E8">
        <w:t xml:space="preserve"> </w:t>
      </w:r>
      <w:r w:rsidR="00F26AC6">
        <w:t xml:space="preserve">root mean square error </w:t>
      </w:r>
      <w:r w:rsidR="00A547E8">
        <w:t xml:space="preserve">(RMSE) between </w:t>
      </w:r>
      <w:r>
        <w:t xml:space="preserve">the </w:t>
      </w:r>
      <w:r w:rsidR="00A547E8">
        <w:t>measured and calculated defl</w:t>
      </w:r>
      <w:r w:rsidR="0012415C">
        <w:t>ections</w:t>
      </w:r>
      <w:r>
        <w:t xml:space="preserve"> is an analysis output </w:t>
      </w:r>
      <w:r w:rsidR="00CA1787">
        <w:t xml:space="preserve">value </w:t>
      </w:r>
      <w:r>
        <w:t>and is c</w:t>
      </w:r>
      <w:r w:rsidR="00CA1787">
        <w:t>alculated</w:t>
      </w:r>
      <w:r>
        <w:t xml:space="preserve"> </w:t>
      </w:r>
      <w:r w:rsidR="00CA1787">
        <w:t>as a percentage</w:t>
      </w:r>
      <w:r w:rsidR="007D4268">
        <w:t xml:space="preserve"> per </w:t>
      </w:r>
      <w:r w:rsidR="007D4268" w:rsidRPr="0012415C">
        <w:t xml:space="preserve">ASTM </w:t>
      </w:r>
      <w:r w:rsidR="007D4268">
        <w:t xml:space="preserve">D5858-96 (2020) </w:t>
      </w:r>
      <w:r w:rsidR="00EA11F3">
        <w:t>“</w:t>
      </w:r>
      <w:r w:rsidR="007D4268" w:rsidRPr="007C5F1C">
        <w:t>Standard Guide for Calculating In Situ Equivalent Elastic Moduli of Pavement Materials Using Layered Elastic Theory</w:t>
      </w:r>
      <w:r w:rsidR="00EA11F3">
        <w:t>”</w:t>
      </w:r>
      <w:r w:rsidR="00CC6781" w:rsidRPr="005569CF">
        <w:t xml:space="preserve"> a</w:t>
      </w:r>
      <w:r w:rsidR="00CC6781">
        <w:t>s</w:t>
      </w:r>
      <w:r w:rsidR="0012415C">
        <w:t xml:space="preserve"> </w:t>
      </w:r>
      <w:r w:rsidR="00CA1787">
        <w:t>defined</w:t>
      </w:r>
      <w:r w:rsidR="0012415C">
        <w:t xml:space="preserve"> in Equation </w:t>
      </w:r>
      <w:r w:rsidR="000718F1">
        <w:t>3</w:t>
      </w:r>
      <w:r w:rsidR="007F6ADE">
        <w:t>-3</w:t>
      </w:r>
      <w:r w:rsidR="0012415C">
        <w:t>.</w:t>
      </w:r>
    </w:p>
    <w:p w14:paraId="61E5B1D5" w14:textId="5AC394BF" w:rsidR="00F26AC6" w:rsidRPr="00F26AC6" w:rsidRDefault="00F26AC6" w:rsidP="008D2BFA">
      <w:pPr>
        <w:spacing w:before="0" w:after="0"/>
        <w:ind w:left="720"/>
      </w:pPr>
      <m:oMathPara>
        <m:oMathParaPr>
          <m:jc m:val="left"/>
        </m:oMathParaPr>
        <m:oMath>
          <m:r>
            <w:rPr>
              <w:rFonts w:ascii="Cambria Math" w:hAnsi="Cambria Math"/>
            </w:rPr>
            <m:t>RMSE=</m:t>
          </m:r>
          <m:sSup>
            <m:sSupPr>
              <m:ctrlPr>
                <w:rPr>
                  <w:rFonts w:ascii="Cambria Math" w:hAnsi="Cambria Math"/>
                  <w:i/>
                </w:rPr>
              </m:ctrlPr>
            </m:sSupPr>
            <m:e>
              <m:r>
                <w:rPr>
                  <w:rFonts w:ascii="Cambria Math" w:hAnsi="Cambria Math"/>
                </w:rPr>
                <m:t>100×</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c</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m:t>
                                      </m:r>
                                    </m:sup>
                                  </m:sSubSup>
                                </m:num>
                                <m:den>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m:t>
                                      </m:r>
                                    </m:sup>
                                  </m:sSubSup>
                                </m:den>
                              </m:f>
                            </m:e>
                          </m:d>
                        </m:e>
                        <m:sup>
                          <m:r>
                            <w:rPr>
                              <w:rFonts w:ascii="Cambria Math" w:hAnsi="Cambria Math"/>
                            </w:rPr>
                            <m:t>2</m:t>
                          </m:r>
                        </m:sup>
                      </m:sSup>
                    </m:e>
                  </m:nary>
                </m:e>
              </m:d>
            </m:e>
            <m:sup>
              <m:r>
                <w:rPr>
                  <w:rFonts w:ascii="Cambria Math" w:hAnsi="Cambria Math"/>
                </w:rPr>
                <m:t>1/2</m:t>
              </m:r>
            </m:sup>
          </m:sSup>
          <m:r>
            <w:rPr>
              <w:rFonts w:ascii="Cambria Math" w:hAnsi="Cambria Math"/>
            </w:rPr>
            <m:t xml:space="preserve">                                                         (3-3)</m:t>
          </m:r>
        </m:oMath>
      </m:oMathPara>
    </w:p>
    <w:p w14:paraId="20EEF0C2" w14:textId="77777777" w:rsidR="00F26AC6" w:rsidRDefault="00F26AC6" w:rsidP="0012415C">
      <w:pPr>
        <w:spacing w:before="0" w:after="0"/>
      </w:pPr>
    </w:p>
    <w:p w14:paraId="712DB437" w14:textId="43E41B0F" w:rsidR="0012415C" w:rsidRDefault="0012415C" w:rsidP="0012415C">
      <w:pPr>
        <w:spacing w:before="0" w:after="0"/>
      </w:pPr>
      <w:r>
        <w:t>where:</w:t>
      </w:r>
    </w:p>
    <w:p w14:paraId="0167837F" w14:textId="77777777" w:rsidR="0012415C" w:rsidRDefault="00817E78" w:rsidP="008D2BFA">
      <w:pPr>
        <w:spacing w:before="0" w:after="0"/>
        <w:ind w:left="720"/>
        <w:rPr>
          <w:rFonts w:eastAsiaTheme="minorEastAsia"/>
          <w:iCs/>
        </w:rPr>
      </w:pPr>
      <m:oMath>
        <m:sSubSup>
          <m:sSubSupPr>
            <m:ctrlPr>
              <w:rPr>
                <w:rFonts w:ascii="Cambria Math" w:hAnsi="Cambria Math"/>
                <w:i/>
                <w:iCs/>
              </w:rPr>
            </m:ctrlPr>
          </m:sSubSupPr>
          <m:e>
            <m:r>
              <w:rPr>
                <w:rFonts w:ascii="Cambria Math" w:hAnsi="Cambria Math"/>
              </w:rPr>
              <m:t>d</m:t>
            </m:r>
          </m:e>
          <m:sub>
            <m:r>
              <w:rPr>
                <w:rFonts w:ascii="Cambria Math" w:hAnsi="Cambria Math"/>
              </w:rPr>
              <m:t>i</m:t>
            </m:r>
          </m:sub>
          <m:sup>
            <m:r>
              <w:rPr>
                <w:rFonts w:ascii="Cambria Math" w:hAnsi="Cambria Math"/>
              </w:rPr>
              <m:t>c</m:t>
            </m:r>
          </m:sup>
        </m:sSubSup>
      </m:oMath>
      <w:r w:rsidR="0012415C">
        <w:rPr>
          <w:rFonts w:eastAsiaTheme="minorEastAsia"/>
          <w:iCs/>
        </w:rPr>
        <w:t xml:space="preserve"> : Calculated deflection for i</w:t>
      </w:r>
      <w:r w:rsidR="0012415C" w:rsidRPr="00E36D3A">
        <w:rPr>
          <w:rFonts w:eastAsiaTheme="minorEastAsia"/>
          <w:iCs/>
          <w:vertAlign w:val="superscript"/>
        </w:rPr>
        <w:t>th</w:t>
      </w:r>
      <w:r w:rsidR="0012415C">
        <w:rPr>
          <w:rFonts w:eastAsiaTheme="minorEastAsia"/>
          <w:iCs/>
        </w:rPr>
        <w:t xml:space="preserve"> sensor</w:t>
      </w:r>
    </w:p>
    <w:p w14:paraId="7B2C4B44" w14:textId="77777777" w:rsidR="0012415C" w:rsidRDefault="00817E78" w:rsidP="008D2BFA">
      <w:pPr>
        <w:spacing w:before="0" w:after="0"/>
        <w:ind w:left="720"/>
        <w:rPr>
          <w:rFonts w:eastAsiaTheme="minorEastAsia"/>
          <w:iCs/>
        </w:rPr>
      </w:pPr>
      <m:oMath>
        <m:sSubSup>
          <m:sSubSupPr>
            <m:ctrlPr>
              <w:rPr>
                <w:rFonts w:ascii="Cambria Math" w:hAnsi="Cambria Math"/>
                <w:i/>
                <w:iCs/>
              </w:rPr>
            </m:ctrlPr>
          </m:sSubSupPr>
          <m:e>
            <m:r>
              <w:rPr>
                <w:rFonts w:ascii="Cambria Math" w:hAnsi="Cambria Math"/>
              </w:rPr>
              <m:t>d</m:t>
            </m:r>
          </m:e>
          <m:sub>
            <m:r>
              <w:rPr>
                <w:rFonts w:ascii="Cambria Math" w:hAnsi="Cambria Math"/>
              </w:rPr>
              <m:t>i</m:t>
            </m:r>
          </m:sub>
          <m:sup>
            <m:r>
              <w:rPr>
                <w:rFonts w:ascii="Cambria Math" w:hAnsi="Cambria Math"/>
              </w:rPr>
              <m:t>m</m:t>
            </m:r>
          </m:sup>
        </m:sSubSup>
      </m:oMath>
      <w:r w:rsidR="0012415C">
        <w:rPr>
          <w:rFonts w:eastAsiaTheme="minorEastAsia"/>
          <w:iCs/>
        </w:rPr>
        <w:t xml:space="preserve"> : Measured deflection for i</w:t>
      </w:r>
      <w:r w:rsidR="0012415C" w:rsidRPr="00E36D3A">
        <w:rPr>
          <w:rFonts w:eastAsiaTheme="minorEastAsia"/>
          <w:iCs/>
          <w:vertAlign w:val="superscript"/>
        </w:rPr>
        <w:t>th</w:t>
      </w:r>
      <w:r w:rsidR="0012415C">
        <w:rPr>
          <w:rFonts w:eastAsiaTheme="minorEastAsia"/>
          <w:iCs/>
        </w:rPr>
        <w:t xml:space="preserve"> sensor</w:t>
      </w:r>
    </w:p>
    <w:p w14:paraId="6D506F61" w14:textId="1C2E45FF" w:rsidR="0012415C" w:rsidRDefault="000718F1">
      <w:pPr>
        <w:spacing w:before="0" w:after="0"/>
        <w:ind w:left="720"/>
        <w:rPr>
          <w:rFonts w:eastAsiaTheme="minorEastAsia"/>
          <w:iCs/>
        </w:rPr>
      </w:pPr>
      <w:r w:rsidRPr="008D2BFA">
        <w:rPr>
          <w:rFonts w:eastAsiaTheme="minorEastAsia"/>
          <w:i/>
        </w:rPr>
        <w:t>N</w:t>
      </w:r>
      <w:r w:rsidR="0012415C">
        <w:rPr>
          <w:rFonts w:eastAsiaTheme="minorEastAsia"/>
          <w:iCs/>
        </w:rPr>
        <w:t>: Number of sensors</w:t>
      </w:r>
    </w:p>
    <w:p w14:paraId="18AC3F67" w14:textId="2309193A" w:rsidR="00D878E4" w:rsidRDefault="00D878E4">
      <w:pPr>
        <w:spacing w:before="0" w:after="0"/>
        <w:ind w:left="720"/>
        <w:rPr>
          <w:rFonts w:eastAsiaTheme="minorEastAsia"/>
          <w:iCs/>
        </w:rPr>
      </w:pPr>
    </w:p>
    <w:p w14:paraId="2F199280" w14:textId="139EE360" w:rsidR="00D878E4" w:rsidRDefault="00CA1787" w:rsidP="00D878E4">
      <w:r>
        <w:t xml:space="preserve">In a single analysis, the RMSE is displayed in the </w:t>
      </w:r>
      <w:r w:rsidR="00234471">
        <w:t>“Section” module under the “Status” tab</w:t>
      </w:r>
      <w:r>
        <w:t xml:space="preserve">. </w:t>
      </w:r>
      <w:r w:rsidR="00D878E4">
        <w:t xml:space="preserve">In a batch analysis, the RMSE </w:t>
      </w:r>
      <w:r>
        <w:t>values for each selected drop are</w:t>
      </w:r>
      <w:r w:rsidR="00D878E4">
        <w:t xml:space="preserve"> recorded in the .csv output file</w:t>
      </w:r>
      <w:r w:rsidR="00DA1961">
        <w:t>.</w:t>
      </w:r>
      <w:r w:rsidR="00D878E4">
        <w:t xml:space="preserve"> </w:t>
      </w:r>
      <w:r w:rsidR="00DA1961">
        <w:t xml:space="preserve">The interface displays the RMSE of </w:t>
      </w:r>
      <w:r w:rsidR="00D878E4">
        <w:t xml:space="preserve">the last drop selected. </w:t>
      </w:r>
    </w:p>
    <w:p w14:paraId="7975F08E" w14:textId="77777777" w:rsidR="00E912D7" w:rsidRDefault="00E912D7" w:rsidP="008D2BFA">
      <w:pPr>
        <w:pStyle w:val="Heading3"/>
      </w:pPr>
      <w:bookmarkStart w:id="816" w:name="_Toc126328218"/>
      <w:r>
        <w:t>Backcalculated Modulus</w:t>
      </w:r>
      <w:bookmarkEnd w:id="816"/>
      <w:r>
        <w:t xml:space="preserve"> </w:t>
      </w:r>
    </w:p>
    <w:p w14:paraId="3C9A6CD9" w14:textId="61C2D431" w:rsidR="00E912D7" w:rsidRPr="0093213C" w:rsidRDefault="00E912D7" w:rsidP="00E912D7">
      <w:r>
        <w:t xml:space="preserve">In </w:t>
      </w:r>
      <w:r w:rsidR="004706F8">
        <w:t>a</w:t>
      </w:r>
      <w:r>
        <w:t xml:space="preserve"> single drop analysis, the backcal</w:t>
      </w:r>
      <w:r w:rsidR="001C0639">
        <w:t>cu</w:t>
      </w:r>
      <w:r>
        <w:t xml:space="preserve">lated modulus values </w:t>
      </w:r>
      <w:r w:rsidR="004706F8">
        <w:t xml:space="preserve">for each layer </w:t>
      </w:r>
      <w:r>
        <w:t xml:space="preserve">will be displayed in </w:t>
      </w:r>
      <w:r w:rsidR="004706F8">
        <w:t xml:space="preserve">the </w:t>
      </w:r>
      <w:r>
        <w:t xml:space="preserve">“Backcalculated Modulus” column of the </w:t>
      </w:r>
      <w:r w:rsidR="00234471">
        <w:t>“</w:t>
      </w:r>
      <w:r w:rsidR="006127CF">
        <w:t>Section</w:t>
      </w:r>
      <w:r w:rsidR="00234471">
        <w:t>”</w:t>
      </w:r>
      <w:r w:rsidR="006127CF">
        <w:t xml:space="preserve"> </w:t>
      </w:r>
      <w:r w:rsidR="00BF5963">
        <w:t>module</w:t>
      </w:r>
      <w:r>
        <w:t>. In a batch analysis, the “</w:t>
      </w:r>
      <w:r w:rsidR="00FA7427">
        <w:t xml:space="preserve">Geo. Mean </w:t>
      </w:r>
      <w:r>
        <w:t>Backcalculated Modulus” column</w:t>
      </w:r>
      <w:r w:rsidR="00CD3671">
        <w:t xml:space="preserve"> </w:t>
      </w:r>
      <w:r>
        <w:t>display</w:t>
      </w:r>
      <w:r w:rsidR="00CD3671">
        <w:t>s</w:t>
      </w:r>
      <w:r>
        <w:t xml:space="preserve"> the geometric mean of </w:t>
      </w:r>
      <w:r w:rsidR="004706F8">
        <w:t xml:space="preserve">the </w:t>
      </w:r>
      <w:r>
        <w:t>backcalculated layer modulus values for the selected drops</w:t>
      </w:r>
      <w:r w:rsidR="001C0639">
        <w:t xml:space="preserve"> (see </w:t>
      </w:r>
      <w:r w:rsidR="001C0639">
        <w:fldChar w:fldCharType="begin"/>
      </w:r>
      <w:r w:rsidR="001C0639">
        <w:instrText xml:space="preserve"> REF _Ref97897769 \h </w:instrText>
      </w:r>
      <w:r w:rsidR="001C0639">
        <w:fldChar w:fldCharType="separate"/>
      </w:r>
      <w:r w:rsidR="008F1176" w:rsidRPr="0040585D">
        <w:t xml:space="preserve">Figure </w:t>
      </w:r>
      <w:r w:rsidR="008F1176">
        <w:rPr>
          <w:noProof/>
        </w:rPr>
        <w:t>3</w:t>
      </w:r>
      <w:r w:rsidR="008F1176" w:rsidRPr="0040585D">
        <w:noBreakHyphen/>
      </w:r>
      <w:r w:rsidR="008F1176">
        <w:rPr>
          <w:noProof/>
        </w:rPr>
        <w:t>35</w:t>
      </w:r>
      <w:r w:rsidR="001C0639">
        <w:fldChar w:fldCharType="end"/>
      </w:r>
      <w:r w:rsidR="001C0639">
        <w:t>)</w:t>
      </w:r>
      <w:r w:rsidR="00CD3671">
        <w:t xml:space="preserve"> and the values for each selected drop are recorded in the .csv output file.</w:t>
      </w:r>
    </w:p>
    <w:p w14:paraId="451804BF" w14:textId="7A264952" w:rsidR="003F1055" w:rsidRDefault="003F1055" w:rsidP="008D2BFA">
      <w:pPr>
        <w:pStyle w:val="Heading3"/>
      </w:pPr>
      <w:bookmarkStart w:id="817" w:name="_Toc126328219"/>
      <w:r>
        <w:t>Calculated Deflections</w:t>
      </w:r>
      <w:bookmarkEnd w:id="817"/>
      <w:r>
        <w:t xml:space="preserve"> </w:t>
      </w:r>
    </w:p>
    <w:p w14:paraId="7AADD29E" w14:textId="0C8D8319" w:rsidR="00E912D7" w:rsidRPr="00E36D3A" w:rsidRDefault="00C07CB4" w:rsidP="008D2BFA">
      <w:pPr>
        <w:spacing w:after="160"/>
      </w:pPr>
      <w:r>
        <w:t xml:space="preserve">BAKFAA reports the calculated deflections at the FWD sensor locations for all drops selected for the </w:t>
      </w:r>
      <w:r w:rsidR="009B7E40">
        <w:t xml:space="preserve">backcalculation </w:t>
      </w:r>
      <w:r>
        <w:t xml:space="preserve">analysis. </w:t>
      </w:r>
      <w:r w:rsidR="003F1055">
        <w:t xml:space="preserve">In </w:t>
      </w:r>
      <w:r w:rsidR="00636C69">
        <w:t xml:space="preserve">a </w:t>
      </w:r>
      <w:r w:rsidR="003F1055">
        <w:t xml:space="preserve">single drop analysis, the </w:t>
      </w:r>
      <w:r w:rsidR="00B6204E">
        <w:t xml:space="preserve">calculated deflections are displayed </w:t>
      </w:r>
      <w:r w:rsidR="009B7E40">
        <w:t xml:space="preserve">in </w:t>
      </w:r>
      <w:r w:rsidR="009B7E40">
        <w:lastRenderedPageBreak/>
        <w:t xml:space="preserve">the </w:t>
      </w:r>
      <w:r w:rsidR="00BF5963">
        <w:t>sensor</w:t>
      </w:r>
      <w:r w:rsidR="009B7E40">
        <w:t xml:space="preserve"> </w:t>
      </w:r>
      <w:r w:rsidR="00637ED1">
        <w:t>t</w:t>
      </w:r>
      <w:r w:rsidR="009B7E40">
        <w:t>able</w:t>
      </w:r>
      <w:r w:rsidR="00636C69">
        <w:t xml:space="preserve"> of the</w:t>
      </w:r>
      <w:r w:rsidR="00BF5963">
        <w:t xml:space="preserve"> “Section” module</w:t>
      </w:r>
      <w:r w:rsidR="009B7E40">
        <w:t xml:space="preserve">. In </w:t>
      </w:r>
      <w:r w:rsidR="00636C69">
        <w:t>a</w:t>
      </w:r>
      <w:r w:rsidR="009B7E40">
        <w:t xml:space="preserve"> batch analysis, the calculated deflections are saved in the .csv file</w:t>
      </w:r>
      <w:r w:rsidR="00FF4DCB">
        <w:t xml:space="preserve"> and</w:t>
      </w:r>
      <w:r w:rsidR="009B7E40">
        <w:t xml:space="preserve"> </w:t>
      </w:r>
      <w:r w:rsidR="00FF4DCB">
        <w:t>t</w:t>
      </w:r>
      <w:r w:rsidR="009B7E40">
        <w:t xml:space="preserve">he </w:t>
      </w:r>
      <w:r w:rsidR="006127CF">
        <w:t>sensor</w:t>
      </w:r>
      <w:r w:rsidR="009B7E40">
        <w:t xml:space="preserve"> </w:t>
      </w:r>
      <w:r w:rsidR="00637ED1">
        <w:t>t</w:t>
      </w:r>
      <w:r w:rsidR="009B7E40">
        <w:t>able displays the calculated deflections for the last drop selected.</w:t>
      </w:r>
    </w:p>
    <w:p w14:paraId="54200140" w14:textId="1A2364EA" w:rsidR="00A547E8" w:rsidRDefault="00581E2F" w:rsidP="00E913D3">
      <w:pPr>
        <w:pStyle w:val="Heading3"/>
      </w:pPr>
      <w:bookmarkStart w:id="818" w:name="_Toc126328220"/>
      <w:r>
        <w:t>.CSV</w:t>
      </w:r>
      <w:r w:rsidR="00A547E8">
        <w:t xml:space="preserve"> Output File</w:t>
      </w:r>
      <w:bookmarkEnd w:id="818"/>
    </w:p>
    <w:p w14:paraId="5E880865" w14:textId="75D1627A" w:rsidR="00E3612B" w:rsidRDefault="008A1407" w:rsidP="00E3612B">
      <w:r>
        <w:t xml:space="preserve">In </w:t>
      </w:r>
      <w:r w:rsidR="00DD0259">
        <w:t>a</w:t>
      </w:r>
      <w:r>
        <w:t xml:space="preserve"> batch analysis, </w:t>
      </w:r>
      <w:r w:rsidR="00E3612B">
        <w:t>the result</w:t>
      </w:r>
      <w:r w:rsidR="006E7E53">
        <w:t>s</w:t>
      </w:r>
      <w:r w:rsidR="00E3612B">
        <w:t xml:space="preserve"> of </w:t>
      </w:r>
      <w:r w:rsidR="006E7E53">
        <w:t xml:space="preserve">the </w:t>
      </w:r>
      <w:r w:rsidR="00E3612B">
        <w:t>backcalculation will be saved in a .csv out</w:t>
      </w:r>
      <w:r w:rsidR="006E7E53">
        <w:t>put</w:t>
      </w:r>
      <w:r w:rsidR="00E3612B">
        <w:t xml:space="preserve"> file </w:t>
      </w:r>
      <w:r w:rsidR="00DD0259">
        <w:t>in</w:t>
      </w:r>
      <w:r w:rsidR="00E3612B">
        <w:t xml:space="preserve"> </w:t>
      </w:r>
      <w:r w:rsidR="00CA1519">
        <w:t>a user specified directory</w:t>
      </w:r>
      <w:r w:rsidR="00E3612B">
        <w:t>.</w:t>
      </w:r>
      <w:r w:rsidR="003237EE">
        <w:t xml:space="preserve"> </w:t>
      </w:r>
      <w:r w:rsidR="00E3612B">
        <w:t>The .csv output file in BAKFAA contains</w:t>
      </w:r>
      <w:r w:rsidR="004E59EB">
        <w:t xml:space="preserve"> the following information for each FWD drop selected:</w:t>
      </w:r>
    </w:p>
    <w:p w14:paraId="3DE5A683" w14:textId="1D1F8C93" w:rsidR="004E59EB" w:rsidRDefault="004E59EB" w:rsidP="004C7869">
      <w:pPr>
        <w:pStyle w:val="ListParagraph"/>
        <w:numPr>
          <w:ilvl w:val="0"/>
          <w:numId w:val="13"/>
        </w:numPr>
      </w:pPr>
      <w:r>
        <w:t>Pavement structure (</w:t>
      </w:r>
      <w:r w:rsidR="00637ED1">
        <w:t>p</w:t>
      </w:r>
      <w:r>
        <w:t xml:space="preserve">avement </w:t>
      </w:r>
      <w:r w:rsidR="00637ED1">
        <w:t>t</w:t>
      </w:r>
      <w:r>
        <w:t xml:space="preserve">ype, </w:t>
      </w:r>
      <w:r w:rsidR="00637ED1">
        <w:t>s</w:t>
      </w:r>
      <w:r>
        <w:t xml:space="preserve">eed </w:t>
      </w:r>
      <w:r w:rsidR="00637ED1">
        <w:t>m</w:t>
      </w:r>
      <w:r>
        <w:t xml:space="preserve">odulus, Poisson’s </w:t>
      </w:r>
      <w:r w:rsidR="00637ED1">
        <w:t>r</w:t>
      </w:r>
      <w:r>
        <w:t xml:space="preserve">atio, </w:t>
      </w:r>
      <w:r w:rsidR="00637ED1">
        <w:t>i</w:t>
      </w:r>
      <w:r>
        <w:t xml:space="preserve">nterface </w:t>
      </w:r>
      <w:r w:rsidR="00637ED1">
        <w:t>p</w:t>
      </w:r>
      <w:r>
        <w:t xml:space="preserve">arameter, </w:t>
      </w:r>
      <w:r w:rsidR="00637ED1">
        <w:t>t</w:t>
      </w:r>
      <w:r>
        <w:t>hickness</w:t>
      </w:r>
      <w:r w:rsidR="00DD0259">
        <w:t>,</w:t>
      </w:r>
      <w:r>
        <w:t xml:space="preserve"> and </w:t>
      </w:r>
      <w:r w:rsidR="00637ED1">
        <w:t>m</w:t>
      </w:r>
      <w:r>
        <w:t xml:space="preserve">oduli </w:t>
      </w:r>
      <w:r w:rsidR="00637ED1">
        <w:t>c</w:t>
      </w:r>
      <w:r>
        <w:t>hangeable</w:t>
      </w:r>
      <w:r w:rsidR="00DD0259">
        <w:t xml:space="preserve"> </w:t>
      </w:r>
      <w:r w:rsidR="00637ED1">
        <w:t>s</w:t>
      </w:r>
      <w:r w:rsidR="00DD0259">
        <w:t>election</w:t>
      </w:r>
      <w:r w:rsidR="00421062">
        <w:t xml:space="preserve"> for each layer</w:t>
      </w:r>
      <w:r>
        <w:t>)</w:t>
      </w:r>
    </w:p>
    <w:p w14:paraId="2DA39CA1" w14:textId="4677239B" w:rsidR="004E59EB" w:rsidRDefault="004E59EB" w:rsidP="004C7869">
      <w:pPr>
        <w:pStyle w:val="ListParagraph"/>
        <w:numPr>
          <w:ilvl w:val="0"/>
          <w:numId w:val="13"/>
        </w:numPr>
      </w:pPr>
      <w:r>
        <w:t xml:space="preserve">FWD </w:t>
      </w:r>
      <w:r w:rsidR="00DD0259">
        <w:t xml:space="preserve">information </w:t>
      </w:r>
      <w:r>
        <w:t xml:space="preserve">(DMI, </w:t>
      </w:r>
      <w:r w:rsidR="00637ED1">
        <w:t>d</w:t>
      </w:r>
      <w:r>
        <w:t xml:space="preserve">rop </w:t>
      </w:r>
      <w:r w:rsidR="00637ED1">
        <w:t>n</w:t>
      </w:r>
      <w:r>
        <w:t xml:space="preserve">o., </w:t>
      </w:r>
      <w:r w:rsidR="00637ED1">
        <w:t>l</w:t>
      </w:r>
      <w:r>
        <w:t>oad</w:t>
      </w:r>
      <w:r w:rsidR="00DD0259">
        <w:t>,</w:t>
      </w:r>
      <w:r>
        <w:t xml:space="preserve"> and operator comments or remarks)</w:t>
      </w:r>
    </w:p>
    <w:p w14:paraId="354AB0EE" w14:textId="639DC095" w:rsidR="004E59EB" w:rsidRDefault="004E59EB" w:rsidP="004E59EB">
      <w:pPr>
        <w:pStyle w:val="ListParagraph"/>
        <w:numPr>
          <w:ilvl w:val="0"/>
          <w:numId w:val="13"/>
        </w:numPr>
      </w:pPr>
      <w:r>
        <w:t xml:space="preserve">Iteration </w:t>
      </w:r>
      <w:r w:rsidR="00637ED1">
        <w:t>t</w:t>
      </w:r>
      <w:r>
        <w:t>olerance</w:t>
      </w:r>
    </w:p>
    <w:p w14:paraId="38C88F84" w14:textId="35F1F4B6" w:rsidR="004E59EB" w:rsidRDefault="004E59EB" w:rsidP="004C7869">
      <w:pPr>
        <w:pStyle w:val="ListParagraph"/>
        <w:numPr>
          <w:ilvl w:val="0"/>
          <w:numId w:val="13"/>
        </w:numPr>
      </w:pPr>
      <w:r>
        <w:t xml:space="preserve">Backcalculated </w:t>
      </w:r>
      <w:r w:rsidR="00637ED1">
        <w:t>m</w:t>
      </w:r>
      <w:r>
        <w:t>odulus</w:t>
      </w:r>
    </w:p>
    <w:p w14:paraId="4ED89695" w14:textId="41BADD4C" w:rsidR="00DB0B0D" w:rsidRDefault="00DB0B0D" w:rsidP="004C7869">
      <w:pPr>
        <w:pStyle w:val="ListParagraph"/>
        <w:numPr>
          <w:ilvl w:val="0"/>
          <w:numId w:val="13"/>
        </w:numPr>
      </w:pPr>
      <w:r>
        <w:t>RMSE</w:t>
      </w:r>
    </w:p>
    <w:p w14:paraId="61B13309" w14:textId="7641B6C0" w:rsidR="00DB0B0D" w:rsidRDefault="00637ED1" w:rsidP="004C7869">
      <w:pPr>
        <w:pStyle w:val="ListParagraph"/>
        <w:numPr>
          <w:ilvl w:val="0"/>
          <w:numId w:val="13"/>
        </w:numPr>
      </w:pPr>
      <w:r>
        <w:t>Iteration n</w:t>
      </w:r>
      <w:r w:rsidR="00DB0B0D">
        <w:t>umber</w:t>
      </w:r>
    </w:p>
    <w:p w14:paraId="237E80D7" w14:textId="4B502208" w:rsidR="00DB0B0D" w:rsidRDefault="00DB0B0D" w:rsidP="004C7869">
      <w:pPr>
        <w:pStyle w:val="ListParagraph"/>
        <w:numPr>
          <w:ilvl w:val="0"/>
          <w:numId w:val="13"/>
        </w:numPr>
      </w:pPr>
      <w:r>
        <w:t>Measured deflections for each selected FWD drop</w:t>
      </w:r>
    </w:p>
    <w:p w14:paraId="5C365DC1" w14:textId="11F50E76" w:rsidR="00DB0B0D" w:rsidRDefault="00DB0B0D" w:rsidP="004C7869">
      <w:pPr>
        <w:pStyle w:val="ListParagraph"/>
        <w:numPr>
          <w:ilvl w:val="0"/>
          <w:numId w:val="13"/>
        </w:numPr>
      </w:pPr>
      <w:r>
        <w:t>Calculated deflections for each selected FWD drop</w:t>
      </w:r>
    </w:p>
    <w:p w14:paraId="01388157" w14:textId="11923B57" w:rsidR="00DD0259" w:rsidRDefault="00DD0259">
      <w:pPr>
        <w:pStyle w:val="ListParagraph"/>
        <w:numPr>
          <w:ilvl w:val="0"/>
          <w:numId w:val="13"/>
        </w:numPr>
      </w:pPr>
      <w:r>
        <w:t>LTE values (if selected by the user)</w:t>
      </w:r>
    </w:p>
    <w:p w14:paraId="44A4FDA6" w14:textId="3D00FD06" w:rsidR="0017353B" w:rsidRDefault="0017353B" w:rsidP="00E913D3">
      <w:pPr>
        <w:pStyle w:val="Heading3"/>
      </w:pPr>
      <w:bookmarkStart w:id="819" w:name="_Toc126328221"/>
      <w:r>
        <w:t>Show Output</w:t>
      </w:r>
      <w:bookmarkEnd w:id="819"/>
    </w:p>
    <w:p w14:paraId="3550A5F7" w14:textId="2E7940AF" w:rsidR="00332C62" w:rsidRDefault="006127CF" w:rsidP="0017353B">
      <w:r>
        <w:t xml:space="preserve">Located under the “Display” drop-down </w:t>
      </w:r>
      <w:r w:rsidR="00BF5963">
        <w:t>i</w:t>
      </w:r>
      <w:r>
        <w:t xml:space="preserve">n the </w:t>
      </w:r>
      <w:r w:rsidR="00BF5963">
        <w:t xml:space="preserve">top </w:t>
      </w:r>
      <w:r w:rsidR="0034470C">
        <w:t>toolbar</w:t>
      </w:r>
      <w:r>
        <w:t>, t</w:t>
      </w:r>
      <w:r w:rsidR="001A0E4F">
        <w:t xml:space="preserve">he </w:t>
      </w:r>
      <w:r w:rsidR="00684890">
        <w:t xml:space="preserve">“Show Output” </w:t>
      </w:r>
      <w:r>
        <w:t>option</w:t>
      </w:r>
      <w:r w:rsidR="00684890">
        <w:t xml:space="preserve"> </w:t>
      </w:r>
      <w:r w:rsidR="0034470C">
        <w:t>opens</w:t>
      </w:r>
      <w:r w:rsidR="00B97616">
        <w:t xml:space="preserve"> a</w:t>
      </w:r>
      <w:r w:rsidR="00D3084F">
        <w:t xml:space="preserve"> sub-window</w:t>
      </w:r>
      <w:r w:rsidR="00B97616">
        <w:t xml:space="preserve"> that displays</w:t>
      </w:r>
      <w:r w:rsidR="00B37CD1">
        <w:t xml:space="preserve"> </w:t>
      </w:r>
      <w:r w:rsidR="001E7A66">
        <w:t xml:space="preserve">a summary of </w:t>
      </w:r>
      <w:r w:rsidR="00B97616">
        <w:t xml:space="preserve">the </w:t>
      </w:r>
      <w:r w:rsidR="001E7A66">
        <w:t xml:space="preserve">backcalculation results </w:t>
      </w:r>
      <w:r w:rsidR="00421062">
        <w:t>as shown in</w:t>
      </w:r>
      <w:r w:rsidR="001E7A66">
        <w:t xml:space="preserve"> </w:t>
      </w:r>
      <w:r w:rsidR="001C0639">
        <w:fldChar w:fldCharType="begin"/>
      </w:r>
      <w:r w:rsidR="001C0639">
        <w:instrText xml:space="preserve"> REF _Ref97897769 \h </w:instrText>
      </w:r>
      <w:r w:rsidR="001C0639">
        <w:fldChar w:fldCharType="separate"/>
      </w:r>
      <w:r w:rsidR="008F1176" w:rsidRPr="0040585D">
        <w:t xml:space="preserve">Figure </w:t>
      </w:r>
      <w:r w:rsidR="008F1176">
        <w:rPr>
          <w:noProof/>
        </w:rPr>
        <w:t>3</w:t>
      </w:r>
      <w:r w:rsidR="008F1176" w:rsidRPr="0040585D">
        <w:noBreakHyphen/>
      </w:r>
      <w:r w:rsidR="008F1176">
        <w:rPr>
          <w:noProof/>
        </w:rPr>
        <w:t>35</w:t>
      </w:r>
      <w:r w:rsidR="001C0639">
        <w:fldChar w:fldCharType="end"/>
      </w:r>
      <w:r w:rsidR="00684890">
        <w:t xml:space="preserve">. </w:t>
      </w:r>
      <w:r w:rsidR="001E7A66">
        <w:t>In</w:t>
      </w:r>
      <w:r w:rsidR="00FF4DCB">
        <w:t xml:space="preserve"> </w:t>
      </w:r>
      <w:r w:rsidR="00B97616">
        <w:t xml:space="preserve">a </w:t>
      </w:r>
      <w:r w:rsidR="001E7A66">
        <w:t xml:space="preserve">single </w:t>
      </w:r>
      <w:r w:rsidR="00B37CD1">
        <w:t>drop analysis</w:t>
      </w:r>
      <w:r w:rsidR="001E7A66">
        <w:t xml:space="preserve">, </w:t>
      </w:r>
      <w:r w:rsidR="00B97616">
        <w:t xml:space="preserve">the </w:t>
      </w:r>
      <w:r w:rsidR="00D3084F">
        <w:t>sub-window</w:t>
      </w:r>
      <w:r w:rsidR="001E7A66">
        <w:t xml:space="preserve"> displays the backcalculation results for th</w:t>
      </w:r>
      <w:r w:rsidR="00B97616">
        <w:t>e specified</w:t>
      </w:r>
      <w:r w:rsidR="001E7A66">
        <w:t xml:space="preserve"> drop</w:t>
      </w:r>
      <w:r w:rsidR="00B97616">
        <w:t>,</w:t>
      </w:r>
      <w:r w:rsidR="00332C62">
        <w:t xml:space="preserve"> including the backcalculated modulus values, RMSE, </w:t>
      </w:r>
      <w:r w:rsidR="00703CAA">
        <w:t>iteration n</w:t>
      </w:r>
      <w:r w:rsidR="00332C62">
        <w:t>umber</w:t>
      </w:r>
      <w:r w:rsidR="00B97616">
        <w:t>,</w:t>
      </w:r>
      <w:r w:rsidR="00332C62">
        <w:t xml:space="preserve"> and calculated deflections. </w:t>
      </w:r>
      <w:r w:rsidR="0034470C">
        <w:t>“</w:t>
      </w:r>
      <w:r w:rsidR="00332C62">
        <w:t xml:space="preserve">Show </w:t>
      </w:r>
      <w:r w:rsidR="0034470C">
        <w:t>O</w:t>
      </w:r>
      <w:r w:rsidR="00332C62">
        <w:t>utput</w:t>
      </w:r>
      <w:r w:rsidR="0034470C">
        <w:t>”</w:t>
      </w:r>
      <w:r w:rsidR="00332C62">
        <w:t xml:space="preserve"> also displays FWD information</w:t>
      </w:r>
      <w:r w:rsidR="00307301">
        <w:t xml:space="preserve"> and calculated Impulse Stiffness Modulus (ISM) as defined in </w:t>
      </w:r>
      <w:r w:rsidR="00FF4DCB">
        <w:t>Equation</w:t>
      </w:r>
      <w:r w:rsidR="00307301">
        <w:t xml:space="preserve"> </w:t>
      </w:r>
      <w:r w:rsidR="007F6ADE">
        <w:t>3-</w:t>
      </w:r>
      <w:r w:rsidR="00FF4DCB">
        <w:t>4</w:t>
      </w:r>
      <w:r w:rsidR="00307301">
        <w:t>:</w:t>
      </w:r>
    </w:p>
    <w:p w14:paraId="4F984C2C" w14:textId="0E8BB993" w:rsidR="00307301" w:rsidRPr="004A114C" w:rsidRDefault="00307301" w:rsidP="008D2BFA">
      <w:pPr>
        <w:ind w:left="720"/>
      </w:pPr>
      <m:oMathPara>
        <m:oMathParaPr>
          <m:jc m:val="center"/>
        </m:oMathParaPr>
        <m:oMath>
          <m:r>
            <w:rPr>
              <w:rFonts w:ascii="Cambria Math" w:hAnsi="Cambria Math"/>
            </w:rPr>
            <m:t>ISM=</m:t>
          </m:r>
          <m:f>
            <m:fPr>
              <m:ctrlPr>
                <w:rPr>
                  <w:rFonts w:ascii="Cambria Math" w:hAnsi="Cambria Math"/>
                  <w:i/>
                </w:rPr>
              </m:ctrlPr>
            </m:fPr>
            <m:num>
              <m:r>
                <w:rPr>
                  <w:rFonts w:ascii="Cambria Math" w:hAnsi="Cambria Math"/>
                </w:rPr>
                <m:t>L</m:t>
              </m:r>
            </m:num>
            <m:den>
              <m:sSub>
                <m:sSubPr>
                  <m:ctrlPr>
                    <w:rPr>
                      <w:rFonts w:ascii="Cambria Math" w:hAnsi="Cambria Math"/>
                      <w:i/>
                    </w:rPr>
                  </m:ctrlPr>
                </m:sSubPr>
                <m:e>
                  <m:r>
                    <w:rPr>
                      <w:rFonts w:ascii="Cambria Math" w:hAnsi="Cambria Math"/>
                    </w:rPr>
                    <m:t>D</m:t>
                  </m:r>
                </m:e>
                <m:sub>
                  <m:r>
                    <w:rPr>
                      <w:rFonts w:ascii="Cambria Math" w:hAnsi="Cambria Math"/>
                    </w:rPr>
                    <m:t>0</m:t>
                  </m:r>
                </m:sub>
              </m:sSub>
            </m:den>
          </m:f>
          <m:r>
            <w:rPr>
              <w:rFonts w:ascii="Cambria Math" w:hAnsi="Cambria Math"/>
            </w:rPr>
            <m:t xml:space="preserve">                                                                (3-4)</m:t>
          </m:r>
        </m:oMath>
      </m:oMathPara>
    </w:p>
    <w:p w14:paraId="20882EED" w14:textId="6CE991A7" w:rsidR="00307301" w:rsidRDefault="00307301" w:rsidP="0017353B">
      <w:r>
        <w:t xml:space="preserve">where </w:t>
      </w:r>
      <w:r w:rsidRPr="008D2BFA">
        <w:rPr>
          <w:i/>
          <w:iCs/>
        </w:rPr>
        <w:t>L</w:t>
      </w:r>
      <w:r>
        <w:t xml:space="preserve"> is the applied FWD load and </w:t>
      </w:r>
      <w:r w:rsidRPr="008D2BFA">
        <w:rPr>
          <w:i/>
          <w:iCs/>
        </w:rPr>
        <w:t>D</w:t>
      </w:r>
      <w:r w:rsidRPr="008D2BFA">
        <w:rPr>
          <w:vertAlign w:val="subscript"/>
        </w:rPr>
        <w:t>0</w:t>
      </w:r>
      <w:r>
        <w:t xml:space="preserve"> is the deflection under FWD load plate.</w:t>
      </w:r>
    </w:p>
    <w:p w14:paraId="115510CA" w14:textId="3EB70ABE" w:rsidR="00B97616" w:rsidRDefault="00B97616" w:rsidP="00B97616">
      <w:r>
        <w:t>In a batch analysis, the FWD information and analysis results (calculated deflections,</w:t>
      </w:r>
      <w:r w:rsidRPr="00CC4A7F">
        <w:t xml:space="preserve"> </w:t>
      </w:r>
      <w:r>
        <w:t xml:space="preserve">RMSE, </w:t>
      </w:r>
      <w:r w:rsidR="00703CAA">
        <w:t>iteration n</w:t>
      </w:r>
      <w:r>
        <w:t>umber, and ISM) are only displayed for the last test point selected.</w:t>
      </w:r>
    </w:p>
    <w:p w14:paraId="787595F0" w14:textId="0F23F3BE" w:rsidR="00307301" w:rsidRDefault="001E7A66" w:rsidP="0017353B">
      <w:r>
        <w:t xml:space="preserve">In </w:t>
      </w:r>
      <w:r w:rsidR="00C26752">
        <w:t>a</w:t>
      </w:r>
      <w:r>
        <w:t xml:space="preserve"> </w:t>
      </w:r>
      <w:r w:rsidR="00B37CD1">
        <w:t>batch analysis</w:t>
      </w:r>
      <w:r>
        <w:t xml:space="preserve">, </w:t>
      </w:r>
      <w:r w:rsidR="00703CAA">
        <w:t xml:space="preserve">the </w:t>
      </w:r>
      <w:r w:rsidR="00C26752">
        <w:t>“</w:t>
      </w:r>
      <w:r>
        <w:t>Show Output</w:t>
      </w:r>
      <w:r w:rsidR="00C26752">
        <w:t xml:space="preserve">” </w:t>
      </w:r>
      <w:r w:rsidR="00D3084F">
        <w:t>sub-window</w:t>
      </w:r>
      <w:r>
        <w:t xml:space="preserve"> </w:t>
      </w:r>
      <w:r w:rsidR="00C26752">
        <w:t>displays</w:t>
      </w:r>
      <w:r w:rsidR="002B684F">
        <w:t xml:space="preserve"> the geometric mean and arithmetic mean of the backcalculated modulus values for the selected </w:t>
      </w:r>
      <w:r w:rsidR="00CC4A7F">
        <w:t>points</w:t>
      </w:r>
      <w:r w:rsidR="002B684F">
        <w:t xml:space="preserve">. </w:t>
      </w:r>
      <w:r w:rsidR="00307301">
        <w:t xml:space="preserve">For example, the arithmetic and geometric means </w:t>
      </w:r>
      <w:r w:rsidR="00CC4A7F">
        <w:t>of</w:t>
      </w:r>
      <w:r w:rsidR="00307301">
        <w:t xml:space="preserve"> the backcalculated modulus of layer</w:t>
      </w:r>
      <w:r w:rsidR="00CC4A7F">
        <w:t xml:space="preserve"> No.</w:t>
      </w:r>
      <w:r w:rsidR="00307301">
        <w:t xml:space="preserve"> 1 </w:t>
      </w:r>
      <w:r w:rsidR="007F6ADE">
        <w:t>are shown in Equations 3-5 and 3-6</w:t>
      </w:r>
      <w:r w:rsidR="0088129F">
        <w:t xml:space="preserve">: </w:t>
      </w:r>
      <w:r w:rsidR="002B684F">
        <w:t xml:space="preserve"> </w:t>
      </w:r>
    </w:p>
    <w:p w14:paraId="50863331" w14:textId="1CFA7429" w:rsidR="00307301" w:rsidRPr="00FF4DCB" w:rsidRDefault="0088129F" w:rsidP="008D2BFA">
      <w:pPr>
        <w:ind w:left="720"/>
      </w:pPr>
      <m:oMathPara>
        <m:oMathParaPr>
          <m:jc m:val="left"/>
        </m:oMathParaPr>
        <m:oMath>
          <m:r>
            <w:rPr>
              <w:rFonts w:ascii="Cambria Math" w:hAnsi="Cambria Math"/>
            </w:rPr>
            <m:t xml:space="preserve">Arithmetic Mean </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1n</m:t>
                  </m:r>
                </m:sub>
              </m:sSub>
            </m:e>
          </m:d>
          <m:r>
            <w:rPr>
              <w:rFonts w:ascii="Cambria Math" w:hAnsi="Cambria Math"/>
            </w:rPr>
            <m:t xml:space="preserve">                    (3-5)</m:t>
          </m:r>
        </m:oMath>
      </m:oMathPara>
    </w:p>
    <w:p w14:paraId="563D7710" w14:textId="4F47D159" w:rsidR="0088129F" w:rsidRPr="00FF4DCB" w:rsidRDefault="0088129F" w:rsidP="008D2BFA">
      <w:pPr>
        <w:ind w:left="720"/>
      </w:pPr>
      <m:oMathPara>
        <m:oMathParaPr>
          <m:jc m:val="left"/>
        </m:oMathParaPr>
        <m:oMath>
          <m:r>
            <w:rPr>
              <w:rFonts w:ascii="Cambria Math" w:hAnsi="Cambria Math"/>
            </w:rPr>
            <m:t xml:space="preserve">Geometric Mean </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1n</m:t>
                      </m:r>
                    </m:sub>
                  </m:sSub>
                </m:e>
              </m:d>
            </m:e>
            <m:sup>
              <m:f>
                <m:fPr>
                  <m:type m:val="skw"/>
                  <m:ctrlPr>
                    <w:rPr>
                      <w:rFonts w:ascii="Cambria Math" w:hAnsi="Cambria Math"/>
                      <w:i/>
                    </w:rPr>
                  </m:ctrlPr>
                </m:fPr>
                <m:num>
                  <m:r>
                    <w:rPr>
                      <w:rFonts w:ascii="Cambria Math" w:hAnsi="Cambria Math"/>
                    </w:rPr>
                    <m:t>1</m:t>
                  </m:r>
                </m:num>
                <m:den>
                  <m:r>
                    <w:rPr>
                      <w:rFonts w:ascii="Cambria Math" w:hAnsi="Cambria Math"/>
                    </w:rPr>
                    <m:t>n</m:t>
                  </m:r>
                </m:den>
              </m:f>
            </m:sup>
          </m:sSup>
          <m:r>
            <w:rPr>
              <w:rFonts w:ascii="Cambria Math" w:hAnsi="Cambria Math"/>
            </w:rPr>
            <m:t xml:space="preserve">                    (3-6)</m:t>
          </m:r>
        </m:oMath>
      </m:oMathPara>
    </w:p>
    <w:p w14:paraId="137D6677" w14:textId="579D04DE" w:rsidR="0088129F" w:rsidRDefault="0088129F" w:rsidP="0017353B">
      <w:r>
        <w:t xml:space="preserve">where </w:t>
      </w:r>
      <w:r w:rsidRPr="008D2BFA">
        <w:rPr>
          <w:i/>
          <w:iCs/>
        </w:rPr>
        <w:t>n</w:t>
      </w:r>
      <w:r>
        <w:t xml:space="preserve"> is the number of </w:t>
      </w:r>
      <w:r w:rsidR="00D8522C">
        <w:t xml:space="preserve">test </w:t>
      </w:r>
      <w:r w:rsidR="00CC4A7F">
        <w:t>points</w:t>
      </w:r>
      <w:r>
        <w:t xml:space="preserve"> selected for backcalculation. </w:t>
      </w:r>
      <w:r w:rsidRPr="008D2BFA">
        <w:rPr>
          <w:i/>
          <w:iCs/>
        </w:rPr>
        <w:t>E</w:t>
      </w:r>
      <w:r w:rsidRPr="008D2BFA">
        <w:rPr>
          <w:i/>
          <w:iCs/>
          <w:vertAlign w:val="subscript"/>
        </w:rPr>
        <w:t>11</w:t>
      </w:r>
      <w:r>
        <w:t xml:space="preserve">, </w:t>
      </w:r>
      <w:r w:rsidRPr="008D2BFA">
        <w:rPr>
          <w:i/>
          <w:iCs/>
        </w:rPr>
        <w:t>E</w:t>
      </w:r>
      <w:r w:rsidRPr="008D2BFA">
        <w:rPr>
          <w:i/>
          <w:iCs/>
          <w:vertAlign w:val="subscript"/>
        </w:rPr>
        <w:t>12</w:t>
      </w:r>
      <w:r>
        <w:t xml:space="preserve"> and </w:t>
      </w:r>
      <w:r w:rsidRPr="008D2BFA">
        <w:rPr>
          <w:i/>
          <w:iCs/>
        </w:rPr>
        <w:t>E</w:t>
      </w:r>
      <w:r w:rsidRPr="008D2BFA">
        <w:rPr>
          <w:i/>
          <w:iCs/>
          <w:vertAlign w:val="subscript"/>
        </w:rPr>
        <w:t>1n</w:t>
      </w:r>
      <w:r>
        <w:t xml:space="preserve"> are the backcalculated modulus of layer 1 at </w:t>
      </w:r>
      <w:r w:rsidR="00D8522C">
        <w:t xml:space="preserve">test </w:t>
      </w:r>
      <w:r w:rsidR="00CC4A7F">
        <w:t>points</w:t>
      </w:r>
      <w:r>
        <w:t xml:space="preserve"> 1, 2</w:t>
      </w:r>
      <w:r w:rsidR="00421062">
        <w:t>,</w:t>
      </w:r>
      <w:r>
        <w:t xml:space="preserve"> and </w:t>
      </w:r>
      <w:r w:rsidRPr="008D2BFA">
        <w:rPr>
          <w:i/>
          <w:iCs/>
        </w:rPr>
        <w:t>n</w:t>
      </w:r>
      <w:r>
        <w:t xml:space="preserve">. </w:t>
      </w:r>
    </w:p>
    <w:p w14:paraId="430EFD18" w14:textId="52ED4354" w:rsidR="00684890" w:rsidRDefault="001A0E4F" w:rsidP="0017353B">
      <w:r>
        <w:lastRenderedPageBreak/>
        <w:t xml:space="preserve">The </w:t>
      </w:r>
      <w:r w:rsidR="00684890">
        <w:t xml:space="preserve">“Show Output” </w:t>
      </w:r>
      <w:r w:rsidR="00D3084F">
        <w:t>sub-window</w:t>
      </w:r>
      <w:r w:rsidR="00684890">
        <w:t xml:space="preserve"> </w:t>
      </w:r>
      <w:r w:rsidR="001E7A66">
        <w:t xml:space="preserve">also </w:t>
      </w:r>
      <w:r w:rsidR="00684890">
        <w:t xml:space="preserve">contains </w:t>
      </w:r>
      <w:r w:rsidR="00C26752">
        <w:t xml:space="preserve">an </w:t>
      </w:r>
      <w:r w:rsidR="00684890">
        <w:t xml:space="preserve">“FWD File Image” </w:t>
      </w:r>
      <w:r w:rsidR="0034470C">
        <w:t>button</w:t>
      </w:r>
      <w:r w:rsidR="00684890">
        <w:t xml:space="preserve"> </w:t>
      </w:r>
      <w:r w:rsidR="00D8522C">
        <w:t>displaying</w:t>
      </w:r>
      <w:r w:rsidR="00330A32">
        <w:t xml:space="preserve"> </w:t>
      </w:r>
      <w:r w:rsidR="00684890">
        <w:t xml:space="preserve">the </w:t>
      </w:r>
      <w:r w:rsidR="00330A32">
        <w:t xml:space="preserve">content of </w:t>
      </w:r>
      <w:r w:rsidR="00BF5963">
        <w:t xml:space="preserve">the </w:t>
      </w:r>
      <w:r w:rsidR="00684890">
        <w:t xml:space="preserve">FWD file loaded (if a file </w:t>
      </w:r>
      <w:r w:rsidR="00BF5963">
        <w:t xml:space="preserve">is </w:t>
      </w:r>
      <w:r w:rsidR="00684890">
        <w:t>loaded</w:t>
      </w:r>
      <w:r w:rsidR="001E7A66">
        <w:t xml:space="preserve">) and </w:t>
      </w:r>
      <w:r w:rsidR="00C26752">
        <w:t xml:space="preserve">a </w:t>
      </w:r>
      <w:r w:rsidR="008B0229">
        <w:t xml:space="preserve">“LEAF Output” </w:t>
      </w:r>
      <w:r w:rsidR="0034470C">
        <w:t>button</w:t>
      </w:r>
      <w:r w:rsidR="008B0229">
        <w:t xml:space="preserve"> show</w:t>
      </w:r>
      <w:r w:rsidR="001E7A66">
        <w:t>ing</w:t>
      </w:r>
      <w:r w:rsidR="008B0229">
        <w:t xml:space="preserve"> the results of </w:t>
      </w:r>
      <w:r w:rsidR="00C26752">
        <w:t xml:space="preserve">a </w:t>
      </w:r>
      <w:r w:rsidR="008B0229">
        <w:t>LEAF analysis</w:t>
      </w:r>
      <w:r w:rsidR="00C26752">
        <w:t>.</w:t>
      </w:r>
    </w:p>
    <w:p w14:paraId="67C7EF0F" w14:textId="3177120B" w:rsidR="000C242F" w:rsidRDefault="00B5015C" w:rsidP="008D2BFA">
      <w:pPr>
        <w:pStyle w:val="Figure"/>
      </w:pPr>
      <w:r w:rsidRPr="00E16658">
        <w:rPr>
          <w:noProof/>
        </w:rPr>
        <mc:AlternateContent>
          <mc:Choice Requires="wps">
            <w:drawing>
              <wp:anchor distT="45720" distB="45720" distL="114300" distR="114300" simplePos="0" relativeHeight="251802624" behindDoc="0" locked="0" layoutInCell="1" allowOverlap="1" wp14:anchorId="146CF482" wp14:editId="313F404E">
                <wp:simplePos x="0" y="0"/>
                <wp:positionH relativeFrom="margin">
                  <wp:posOffset>3714750</wp:posOffset>
                </wp:positionH>
                <wp:positionV relativeFrom="paragraph">
                  <wp:posOffset>3398520</wp:posOffset>
                </wp:positionV>
                <wp:extent cx="1533525" cy="552450"/>
                <wp:effectExtent l="0" t="0" r="9525" b="0"/>
                <wp:wrapNone/>
                <wp:docPr id="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3525" cy="552450"/>
                        </a:xfrm>
                        <a:prstGeom prst="rect">
                          <a:avLst/>
                        </a:prstGeom>
                        <a:solidFill>
                          <a:srgbClr val="E8E8E8"/>
                        </a:solidFill>
                        <a:ln w="9525">
                          <a:noFill/>
                          <a:miter lim="800000"/>
                          <a:headEnd/>
                          <a:tailEnd/>
                        </a:ln>
                      </wps:spPr>
                      <wps:txbx>
                        <w:txbxContent>
                          <w:p w14:paraId="1ADFFF34" w14:textId="36C226C0" w:rsidR="00E16658" w:rsidRPr="00621368" w:rsidRDefault="00E16658" w:rsidP="00621368">
                            <w:pPr>
                              <w:jc w:val="center"/>
                              <w:rPr>
                                <w:color w:val="C00000"/>
                              </w:rPr>
                            </w:pPr>
                            <w:r>
                              <w:rPr>
                                <w:color w:val="C00000"/>
                              </w:rPr>
                              <w:t>Backcalculation output in batch analysis</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46CF482" id="_x0000_s1068" type="#_x0000_t202" style="position:absolute;left:0;text-align:left;margin-left:292.5pt;margin-top:267.6pt;width:120.75pt;height:43.5pt;z-index:251802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" fillcolor="#e8e8e8" stroked="f">
                <v:textbox inset="3.6pt,0,0,0">
                  <w:txbxContent>
                    <w:p w14:paraId="1ADFFF34" w14:textId="36C226C0" w:rsidR="00E16658" w:rsidRPr="00621368" w:rsidRDefault="00E16658" w:rsidP="00621368">
                      <w:pPr>
                        <w:jc w:val="center"/>
                        <w:rPr>
                          <w:color w:val="C00000"/>
                        </w:rPr>
                      </w:pPr>
                      <w:r>
                        <w:rPr>
                          <w:color w:val="C00000"/>
                        </w:rPr>
                        <w:t>Backcalculation output in batch analysis</w:t>
                      </w:r>
                    </w:p>
                  </w:txbxContent>
                </v:textbox>
                <w10:wrap anchorx="margin"/>
              </v:shape>
            </w:pict>
          </mc:Fallback>
        </mc:AlternateContent>
      </w:r>
      <w:r w:rsidRPr="00E16658">
        <w:rPr>
          <w:noProof/>
        </w:rPr>
        <mc:AlternateContent>
          <mc:Choice Requires="wps">
            <w:drawing>
              <wp:anchor distT="0" distB="0" distL="114300" distR="114300" simplePos="0" relativeHeight="251801600" behindDoc="0" locked="0" layoutInCell="1" allowOverlap="1" wp14:anchorId="18DCF3AA" wp14:editId="42AB68FB">
                <wp:simplePos x="0" y="0"/>
                <wp:positionH relativeFrom="margin">
                  <wp:posOffset>1133475</wp:posOffset>
                </wp:positionH>
                <wp:positionV relativeFrom="paragraph">
                  <wp:posOffset>2695575</wp:posOffset>
                </wp:positionV>
                <wp:extent cx="1771650" cy="647700"/>
                <wp:effectExtent l="0" t="0" r="19050" b="19050"/>
                <wp:wrapNone/>
                <wp:docPr id="302" name="Rectangle 302"/>
                <wp:cNvGraphicFramePr/>
                <a:graphic xmlns:a="http://schemas.openxmlformats.org/drawingml/2006/main">
                  <a:graphicData uri="http://schemas.microsoft.com/office/word/2010/wordprocessingShape">
                    <wps:wsp>
                      <wps:cNvSpPr/>
                      <wps:spPr>
                        <a:xfrm>
                          <a:off x="0" y="0"/>
                          <a:ext cx="1771650" cy="6477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4E965B" id="Rectangle 302" o:spid="_x0000_s1026" style="position:absolute;margin-left:89.25pt;margin-top:212.25pt;width:139.5pt;height:51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" filled="f" strokecolor="#c00000" strokeweight="1.5pt">
                <w10:wrap anchorx="margin"/>
              </v:rect>
            </w:pict>
          </mc:Fallback>
        </mc:AlternateContent>
      </w:r>
      <w:r w:rsidRPr="00E16658">
        <w:rPr>
          <w:noProof/>
        </w:rPr>
        <mc:AlternateContent>
          <mc:Choice Requires="wps">
            <w:drawing>
              <wp:anchor distT="45720" distB="45720" distL="114300" distR="114300" simplePos="0" relativeHeight="251798528" behindDoc="0" locked="0" layoutInCell="1" allowOverlap="1" wp14:anchorId="1AF9BFC8" wp14:editId="0495D054">
                <wp:simplePos x="0" y="0"/>
                <wp:positionH relativeFrom="margin">
                  <wp:posOffset>2419350</wp:posOffset>
                </wp:positionH>
                <wp:positionV relativeFrom="paragraph">
                  <wp:posOffset>38100</wp:posOffset>
                </wp:positionV>
                <wp:extent cx="1533525" cy="552450"/>
                <wp:effectExtent l="0" t="0" r="9525" b="0"/>
                <wp:wrapNone/>
                <wp:docPr id="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3525" cy="552450"/>
                        </a:xfrm>
                        <a:prstGeom prst="rect">
                          <a:avLst/>
                        </a:prstGeom>
                        <a:solidFill>
                          <a:schemeClr val="bg1">
                            <a:lumMod val="95000"/>
                          </a:schemeClr>
                        </a:solidFill>
                        <a:ln w="9525">
                          <a:noFill/>
                          <a:miter lim="800000"/>
                          <a:headEnd/>
                          <a:tailEnd/>
                        </a:ln>
                      </wps:spPr>
                      <wps:txbx>
                        <w:txbxContent>
                          <w:p w14:paraId="74E0655E" w14:textId="2A0FE06C" w:rsidR="00E16658" w:rsidRPr="00621368" w:rsidRDefault="00E16658" w:rsidP="00621368">
                            <w:pPr>
                              <w:jc w:val="left"/>
                              <w:rPr>
                                <w:color w:val="C00000"/>
                              </w:rPr>
                            </w:pPr>
                            <w:r>
                              <w:rPr>
                                <w:color w:val="C00000"/>
                              </w:rPr>
                              <w:t xml:space="preserve">Geometric </w:t>
                            </w:r>
                            <w:r w:rsidR="0034470C">
                              <w:rPr>
                                <w:color w:val="C00000"/>
                              </w:rPr>
                              <w:t>m</w:t>
                            </w:r>
                            <w:r>
                              <w:rPr>
                                <w:color w:val="C00000"/>
                              </w:rPr>
                              <w:t>ean of backcalculated moduli</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F9BFC8" id="_x0000_t202" coordsize="21600,21600" o:spt="202" path="m,l,21600r21600,l21600,xe">
                <v:stroke joinstyle="miter"/>
                <v:path gradientshapeok="t" o:connecttype="rect"/>
              </v:shapetype>
              <v:shape id="_x0000_s1074" type="#_x0000_t202" style="position:absolute;left:0;text-align:left;margin-left:190.5pt;margin-top:3pt;width:120.75pt;height:43.5pt;z-index:251798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" fillcolor="#f2f2f2 [3052]" stroked="f">
                <v:textbox inset="3.6pt,0,0,0">
                  <w:txbxContent>
                    <w:p w14:paraId="74E0655E" w14:textId="2A0FE06C" w:rsidR="00E16658" w:rsidRPr="00621368" w:rsidRDefault="00E16658" w:rsidP="00621368">
                      <w:pPr>
                        <w:jc w:val="left"/>
                        <w:rPr>
                          <w:color w:val="C00000"/>
                        </w:rPr>
                      </w:pPr>
                      <w:r>
                        <w:rPr>
                          <w:color w:val="C00000"/>
                        </w:rPr>
                        <w:t xml:space="preserve">Geometric </w:t>
                      </w:r>
                      <w:r w:rsidR="0034470C">
                        <w:rPr>
                          <w:color w:val="C00000"/>
                        </w:rPr>
                        <w:t>m</w:t>
                      </w:r>
                      <w:r>
                        <w:rPr>
                          <w:color w:val="C00000"/>
                        </w:rPr>
                        <w:t>ean of backcalculated moduli</w:t>
                      </w:r>
                    </w:p>
                  </w:txbxContent>
                </v:textbox>
                <w10:wrap anchorx="margin"/>
              </v:shape>
            </w:pict>
          </mc:Fallback>
        </mc:AlternateContent>
      </w:r>
      <w:r w:rsidRPr="00E16658">
        <w:rPr>
          <w:noProof/>
        </w:rPr>
        <mc:AlternateContent>
          <mc:Choice Requires="wps">
            <w:drawing>
              <wp:anchor distT="0" distB="0" distL="114300" distR="114300" simplePos="0" relativeHeight="251797504" behindDoc="0" locked="0" layoutInCell="1" allowOverlap="1" wp14:anchorId="717786B0" wp14:editId="0914F586">
                <wp:simplePos x="0" y="0"/>
                <wp:positionH relativeFrom="margin">
                  <wp:posOffset>2752725</wp:posOffset>
                </wp:positionH>
                <wp:positionV relativeFrom="paragraph">
                  <wp:posOffset>638175</wp:posOffset>
                </wp:positionV>
                <wp:extent cx="809625" cy="1295400"/>
                <wp:effectExtent l="0" t="0" r="28575" b="19050"/>
                <wp:wrapNone/>
                <wp:docPr id="299" name="Rectangle 299"/>
                <wp:cNvGraphicFramePr/>
                <a:graphic xmlns:a="http://schemas.openxmlformats.org/drawingml/2006/main">
                  <a:graphicData uri="http://schemas.microsoft.com/office/word/2010/wordprocessingShape">
                    <wps:wsp>
                      <wps:cNvSpPr/>
                      <wps:spPr>
                        <a:xfrm>
                          <a:off x="0" y="0"/>
                          <a:ext cx="809625" cy="12954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8DFEB7" id="Rectangle 299" o:spid="_x0000_s1026" style="position:absolute;margin-left:216.75pt;margin-top:50.25pt;width:63.75pt;height:102pt;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" filled="f" strokecolor="#c00000" strokeweight="1.5pt">
                <w10:wrap anchorx="margin"/>
              </v:rect>
            </w:pict>
          </mc:Fallback>
        </mc:AlternateContent>
      </w:r>
      <w:r w:rsidRPr="00E16658">
        <w:rPr>
          <w:noProof/>
        </w:rPr>
        <mc:AlternateContent>
          <mc:Choice Requires="wps">
            <w:drawing>
              <wp:anchor distT="0" distB="0" distL="114300" distR="114300" simplePos="0" relativeHeight="251799552" behindDoc="0" locked="0" layoutInCell="1" allowOverlap="1" wp14:anchorId="630B9C4D" wp14:editId="44D76E32">
                <wp:simplePos x="0" y="0"/>
                <wp:positionH relativeFrom="margin">
                  <wp:posOffset>3162300</wp:posOffset>
                </wp:positionH>
                <wp:positionV relativeFrom="paragraph">
                  <wp:posOffset>485775</wp:posOffset>
                </wp:positionV>
                <wp:extent cx="0" cy="152400"/>
                <wp:effectExtent l="76200" t="0" r="57150" b="57150"/>
                <wp:wrapNone/>
                <wp:docPr id="301" name="Straight Arrow Connector 301"/>
                <wp:cNvGraphicFramePr/>
                <a:graphic xmlns:a="http://schemas.openxmlformats.org/drawingml/2006/main">
                  <a:graphicData uri="http://schemas.microsoft.com/office/word/2010/wordprocessingShape">
                    <wps:wsp>
                      <wps:cNvCnPr/>
                      <wps:spPr>
                        <a:xfrm flipH="1">
                          <a:off x="0" y="0"/>
                          <a:ext cx="0" cy="15240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48908F" id="Straight Arrow Connector 301" o:spid="_x0000_s1026" type="#_x0000_t32" style="position:absolute;margin-left:249pt;margin-top:38.25pt;width:0;height:12pt;flip:x;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" strokecolor="#c00000" strokeweight="1.5pt">
                <v:stroke endarrow="block" joinstyle="miter"/>
                <w10:wrap anchorx="margin"/>
              </v:shape>
            </w:pict>
          </mc:Fallback>
        </mc:AlternateContent>
      </w:r>
      <w:r w:rsidR="004A7616">
        <w:rPr>
          <w:noProof/>
        </w:rPr>
        <w:drawing>
          <wp:inline distT="0" distB="0" distL="0" distR="0" wp14:anchorId="7D4A1DEA" wp14:editId="39BCF314">
            <wp:extent cx="5943600" cy="61055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6105525"/>
                    </a:xfrm>
                    <a:prstGeom prst="rect">
                      <a:avLst/>
                    </a:prstGeom>
                    <a:noFill/>
                    <a:ln>
                      <a:noFill/>
                    </a:ln>
                  </pic:spPr>
                </pic:pic>
              </a:graphicData>
            </a:graphic>
          </wp:inline>
        </w:drawing>
      </w:r>
    </w:p>
    <w:p w14:paraId="3CC63AC0" w14:textId="12BD107F" w:rsidR="00B918B2" w:rsidRDefault="00B918B2" w:rsidP="00B918B2">
      <w:pPr>
        <w:pStyle w:val="Caption"/>
      </w:pPr>
      <w:bookmarkStart w:id="820" w:name="_Ref97897769"/>
      <w:bookmarkStart w:id="821" w:name="_Toc126328276"/>
      <w:r w:rsidRPr="0040585D">
        <w:t xml:space="preserve">Figure </w:t>
      </w:r>
      <w:fldSimple w:instr=" STYLEREF 1 \s ">
        <w:r w:rsidR="008F1176">
          <w:rPr>
            <w:noProof/>
          </w:rPr>
          <w:t>3</w:t>
        </w:r>
      </w:fldSimple>
      <w:r w:rsidRPr="0040585D">
        <w:noBreakHyphen/>
      </w:r>
      <w:fldSimple w:instr=" SEQ Figure \* ARABIC \s 1 ">
        <w:r w:rsidR="008F1176">
          <w:rPr>
            <w:noProof/>
          </w:rPr>
          <w:t>35</w:t>
        </w:r>
      </w:fldSimple>
      <w:bookmarkEnd w:id="820"/>
      <w:r>
        <w:rPr>
          <w:noProof/>
        </w:rPr>
        <w:t>.</w:t>
      </w:r>
      <w:r w:rsidRPr="0040585D">
        <w:t xml:space="preserve"> </w:t>
      </w:r>
      <w:r w:rsidR="00C6372D">
        <w:t>“</w:t>
      </w:r>
      <w:r w:rsidR="00BB0C08">
        <w:t xml:space="preserve">Show </w:t>
      </w:r>
      <w:r>
        <w:t>Output</w:t>
      </w:r>
      <w:r w:rsidR="00C6372D">
        <w:t>”</w:t>
      </w:r>
      <w:r>
        <w:t xml:space="preserve"> </w:t>
      </w:r>
      <w:r w:rsidR="00D3084F">
        <w:t>sub-window</w:t>
      </w:r>
      <w:r w:rsidR="0058485B">
        <w:t xml:space="preserve"> displaying </w:t>
      </w:r>
      <w:r>
        <w:t xml:space="preserve">backcalculation </w:t>
      </w:r>
      <w:r w:rsidR="0058485B">
        <w:t>results of</w:t>
      </w:r>
      <w:r w:rsidR="00CD3671">
        <w:t xml:space="preserve"> a</w:t>
      </w:r>
      <w:r w:rsidR="0058485B">
        <w:t xml:space="preserve"> batch analysis</w:t>
      </w:r>
      <w:bookmarkEnd w:id="821"/>
    </w:p>
    <w:p w14:paraId="3B88F834" w14:textId="683337AA" w:rsidR="005720B3" w:rsidRDefault="005720B3" w:rsidP="005720B3">
      <w:pPr>
        <w:pStyle w:val="Heading3"/>
      </w:pPr>
      <w:bookmarkStart w:id="822" w:name="_Toc126328222"/>
      <w:r>
        <w:t>Abort an In-Progress Backcalculation</w:t>
      </w:r>
      <w:bookmarkEnd w:id="822"/>
    </w:p>
    <w:p w14:paraId="5C5C06B0" w14:textId="5AE7521B" w:rsidR="005720B3" w:rsidRPr="00E343F3" w:rsidRDefault="00A50384" w:rsidP="008D2BFA">
      <w:r>
        <w:t xml:space="preserve">When a backcalculation is being performed, the “Backcalculate” button will change to </w:t>
      </w:r>
      <w:r w:rsidR="00C6372D">
        <w:t xml:space="preserve">read </w:t>
      </w:r>
      <w:r>
        <w:t xml:space="preserve">“Stop Backcalculate”. </w:t>
      </w:r>
      <w:r w:rsidR="00B168C5">
        <w:t>The u</w:t>
      </w:r>
      <w:r w:rsidR="005720B3">
        <w:t>ser can abort</w:t>
      </w:r>
      <w:r w:rsidR="00B168C5">
        <w:t xml:space="preserve"> an in-progress</w:t>
      </w:r>
      <w:r w:rsidR="005720B3">
        <w:t xml:space="preserve"> backcalculation by clicking </w:t>
      </w:r>
      <w:r w:rsidR="00B168C5">
        <w:t xml:space="preserve">the </w:t>
      </w:r>
      <w:r w:rsidR="005720B3">
        <w:t>“Stop Backcalculat</w:t>
      </w:r>
      <w:r w:rsidR="00E16658">
        <w:t>e</w:t>
      </w:r>
      <w:r w:rsidR="005720B3">
        <w:t xml:space="preserve">” </w:t>
      </w:r>
      <w:r w:rsidR="00B168C5">
        <w:t xml:space="preserve">button </w:t>
      </w:r>
      <w:r w:rsidR="005720B3">
        <w:t xml:space="preserve">(see </w:t>
      </w:r>
      <w:r w:rsidR="005720B3">
        <w:fldChar w:fldCharType="begin"/>
      </w:r>
      <w:r w:rsidR="005720B3">
        <w:instrText xml:space="preserve"> REF _Ref97896636 \h </w:instrText>
      </w:r>
      <w:r w:rsidR="005720B3">
        <w:fldChar w:fldCharType="separate"/>
      </w:r>
      <w:r w:rsidR="008F1176" w:rsidRPr="0040585D">
        <w:t xml:space="preserve">Figure </w:t>
      </w:r>
      <w:r w:rsidR="008F1176">
        <w:rPr>
          <w:noProof/>
        </w:rPr>
        <w:t>3</w:t>
      </w:r>
      <w:r w:rsidR="008F1176" w:rsidRPr="0040585D">
        <w:noBreakHyphen/>
      </w:r>
      <w:r w:rsidR="008F1176">
        <w:rPr>
          <w:noProof/>
        </w:rPr>
        <w:t>34</w:t>
      </w:r>
      <w:r w:rsidR="005720B3">
        <w:fldChar w:fldCharType="end"/>
      </w:r>
      <w:r w:rsidR="005720B3">
        <w:t xml:space="preserve">). Backcalculation results can still be found up to the point </w:t>
      </w:r>
      <w:r w:rsidR="005720B3">
        <w:lastRenderedPageBreak/>
        <w:t xml:space="preserve">of termination in </w:t>
      </w:r>
      <w:r w:rsidR="00B168C5">
        <w:t xml:space="preserve">the </w:t>
      </w:r>
      <w:r w:rsidR="005720B3">
        <w:t>“Show Output”</w:t>
      </w:r>
      <w:r w:rsidR="001D1467">
        <w:t xml:space="preserve"> sub-</w:t>
      </w:r>
      <w:r w:rsidR="00B168C5">
        <w:t>window</w:t>
      </w:r>
      <w:r w:rsidR="005720B3">
        <w:t xml:space="preserve"> for a single</w:t>
      </w:r>
      <w:r w:rsidR="00B168C5">
        <w:t xml:space="preserve"> analysis</w:t>
      </w:r>
      <w:r w:rsidR="005720B3">
        <w:t xml:space="preserve"> and in the .csv output file </w:t>
      </w:r>
      <w:r w:rsidR="00B168C5">
        <w:t>in a batch analysis</w:t>
      </w:r>
      <w:r w:rsidR="005720B3">
        <w:t>.</w:t>
      </w:r>
    </w:p>
    <w:p w14:paraId="5C344C62" w14:textId="2E485541" w:rsidR="002F0F1B" w:rsidRDefault="002F0F1B">
      <w:pPr>
        <w:pStyle w:val="Heading2"/>
      </w:pPr>
      <w:bookmarkStart w:id="823" w:name="_Toc126328223"/>
      <w:r>
        <w:t>Batch Graph</w:t>
      </w:r>
      <w:bookmarkEnd w:id="823"/>
    </w:p>
    <w:p w14:paraId="73E2A3B0" w14:textId="1A9FF739" w:rsidR="00DC5575" w:rsidRDefault="00A25B72" w:rsidP="00030A51">
      <w:r>
        <w:t xml:space="preserve">The </w:t>
      </w:r>
      <w:r w:rsidR="006E7E53">
        <w:t>“Batch Graph” function</w:t>
      </w:r>
      <w:r w:rsidR="00030A51">
        <w:t xml:space="preserve"> </w:t>
      </w:r>
      <w:r w:rsidR="006B5C82">
        <w:t>displays</w:t>
      </w:r>
      <w:r w:rsidR="00E3646E">
        <w:t xml:space="preserve"> graphs </w:t>
      </w:r>
      <w:r w:rsidR="008916FE">
        <w:t>show</w:t>
      </w:r>
      <w:r w:rsidR="006B5C82">
        <w:t>ing either</w:t>
      </w:r>
      <w:r w:rsidR="00030A51">
        <w:t xml:space="preserve"> </w:t>
      </w:r>
      <w:r w:rsidR="00CF20F1">
        <w:t xml:space="preserve">measured and calculated </w:t>
      </w:r>
      <w:r w:rsidR="00DC5575">
        <w:t>deflection</w:t>
      </w:r>
      <w:r w:rsidR="00EA320B">
        <w:t>s</w:t>
      </w:r>
      <w:r w:rsidR="00DC5575">
        <w:t xml:space="preserve"> </w:t>
      </w:r>
      <w:r w:rsidR="00E3646E">
        <w:t xml:space="preserve">or </w:t>
      </w:r>
      <w:r w:rsidR="00DC5575">
        <w:t>backcalculated layer moduli</w:t>
      </w:r>
      <w:r w:rsidR="00CF20F1">
        <w:t>.</w:t>
      </w:r>
      <w:r w:rsidR="008916FE">
        <w:t xml:space="preserve"> The x-axis of the graphs is </w:t>
      </w:r>
      <w:r w:rsidR="006B5C82">
        <w:t xml:space="preserve">the </w:t>
      </w:r>
      <w:r w:rsidR="008916FE">
        <w:t xml:space="preserve">DMI </w:t>
      </w:r>
      <w:r w:rsidR="006B5C82">
        <w:t xml:space="preserve">information </w:t>
      </w:r>
      <w:r w:rsidR="008916FE">
        <w:t xml:space="preserve">of the selected </w:t>
      </w:r>
      <w:r w:rsidR="00D8522C">
        <w:t xml:space="preserve">test </w:t>
      </w:r>
      <w:r w:rsidR="008916FE">
        <w:t>points.</w:t>
      </w:r>
      <w:r w:rsidR="000731D5">
        <w:t xml:space="preserve"> The </w:t>
      </w:r>
      <w:r w:rsidR="001D1467">
        <w:t>sub-</w:t>
      </w:r>
      <w:r w:rsidR="000731D5">
        <w:t xml:space="preserve">window is opened by clicking the </w:t>
      </w:r>
      <w:r w:rsidR="005D6903">
        <w:t>“Display” drop-down from the tool bar and then</w:t>
      </w:r>
      <w:r w:rsidR="0034470C">
        <w:t xml:space="preserve"> selecting</w:t>
      </w:r>
      <w:r w:rsidR="005D6903">
        <w:t xml:space="preserve"> </w:t>
      </w:r>
      <w:r w:rsidR="000731D5">
        <w:t>“Batch Graph”.</w:t>
      </w:r>
    </w:p>
    <w:p w14:paraId="72BB8C74" w14:textId="6ED16125" w:rsidR="00DC5575" w:rsidRDefault="00BE2BEE" w:rsidP="00030A51">
      <w:r>
        <w:t xml:space="preserve">The </w:t>
      </w:r>
      <w:r w:rsidR="00DC5575">
        <w:t>“Deflections” tab</w:t>
      </w:r>
      <w:r w:rsidR="00EA320B">
        <w:t xml:space="preserve"> displays</w:t>
      </w:r>
      <w:r w:rsidR="006B5C82">
        <w:t xml:space="preserve"> the</w:t>
      </w:r>
      <w:r w:rsidR="00EA320B">
        <w:t xml:space="preserve"> </w:t>
      </w:r>
      <w:r w:rsidR="006B5C82">
        <w:t xml:space="preserve">graph of </w:t>
      </w:r>
      <w:r w:rsidR="00EA320B">
        <w:t>the</w:t>
      </w:r>
      <w:r w:rsidR="00DC5575">
        <w:t xml:space="preserve"> measured and calculated deflections for two sensors</w:t>
      </w:r>
      <w:r w:rsidR="00EA320B">
        <w:t>:</w:t>
      </w:r>
      <w:r w:rsidR="00DC5575">
        <w:t xml:space="preserve"> </w:t>
      </w:r>
      <w:r w:rsidR="00EA320B">
        <w:t>1) the sensor under</w:t>
      </w:r>
      <w:r w:rsidR="00DC5575">
        <w:t xml:space="preserve"> the FWD load plate (</w:t>
      </w:r>
      <w:r w:rsidR="00D8522C">
        <w:t xml:space="preserve">e.g., </w:t>
      </w:r>
      <w:r w:rsidR="00DC5575">
        <w:t>D</w:t>
      </w:r>
      <w:r w:rsidR="00DC5575" w:rsidRPr="00DC5575">
        <w:rPr>
          <w:vertAlign w:val="subscript"/>
        </w:rPr>
        <w:t>0</w:t>
      </w:r>
      <w:r w:rsidR="00DC5575">
        <w:t xml:space="preserve">) and </w:t>
      </w:r>
      <w:r w:rsidR="00EA320B">
        <w:t xml:space="preserve">2) the </w:t>
      </w:r>
      <w:r>
        <w:t>outermost</w:t>
      </w:r>
      <w:r w:rsidR="00EA320B">
        <w:t xml:space="preserve"> sensor </w:t>
      </w:r>
      <w:r w:rsidR="00DC5575">
        <w:t>from the load plate</w:t>
      </w:r>
      <w:r w:rsidR="00D8522C">
        <w:t xml:space="preserve"> (e.g., D</w:t>
      </w:r>
      <w:r w:rsidR="00D8522C" w:rsidRPr="008D2BFA">
        <w:rPr>
          <w:vertAlign w:val="subscript"/>
        </w:rPr>
        <w:t>72</w:t>
      </w:r>
      <w:r w:rsidR="00D8522C">
        <w:t>)</w:t>
      </w:r>
      <w:r w:rsidR="00DC5575">
        <w:t xml:space="preserve">. </w:t>
      </w:r>
      <w:r w:rsidR="008916FE">
        <w:t xml:space="preserve">Select </w:t>
      </w:r>
      <w:r w:rsidR="00342A0A">
        <w:t>FWD drops</w:t>
      </w:r>
      <w:r w:rsidR="00D65B47">
        <w:t xml:space="preserve"> in the “FWD Drops” module</w:t>
      </w:r>
      <w:r w:rsidR="008916FE">
        <w:t xml:space="preserve"> </w:t>
      </w:r>
      <w:r w:rsidR="00342A0A">
        <w:t xml:space="preserve">to view the </w:t>
      </w:r>
      <w:r w:rsidR="004A114C">
        <w:t>m</w:t>
      </w:r>
      <w:r w:rsidR="008916FE">
        <w:t xml:space="preserve">easured </w:t>
      </w:r>
      <w:r w:rsidR="00DC5575">
        <w:t xml:space="preserve">deflections </w:t>
      </w:r>
      <w:r w:rsidR="00A046B5">
        <w:t>on the</w:t>
      </w:r>
      <w:r w:rsidR="00DC5575">
        <w:t xml:space="preserve"> </w:t>
      </w:r>
      <w:r w:rsidR="004A114C">
        <w:t>b</w:t>
      </w:r>
      <w:r w:rsidR="00DC5575">
        <w:t xml:space="preserve">atch </w:t>
      </w:r>
      <w:r w:rsidR="004A114C">
        <w:t>g</w:t>
      </w:r>
      <w:r w:rsidR="00DC5575">
        <w:t>raph</w:t>
      </w:r>
      <w:r w:rsidR="008916FE">
        <w:t xml:space="preserve">. </w:t>
      </w:r>
      <w:r w:rsidR="000731D5">
        <w:t xml:space="preserve">Through use of the checkboxes in the tab, the user may choose to display either </w:t>
      </w:r>
      <w:r w:rsidR="004A114C">
        <w:t>m</w:t>
      </w:r>
      <w:r w:rsidR="000731D5">
        <w:t xml:space="preserve">easured or </w:t>
      </w:r>
      <w:r w:rsidR="004A114C">
        <w:t>c</w:t>
      </w:r>
      <w:r w:rsidR="000731D5">
        <w:t xml:space="preserve">alculated deflections or both simultaneously. </w:t>
      </w:r>
      <w:r w:rsidR="00FA7808">
        <w:t xml:space="preserve">The user may also toggle on and off any individual drop or individual sensor using the “Drop No.” and “Exclude Drop” boxes, respectively. It should be noted that the </w:t>
      </w:r>
      <w:r w:rsidR="004A114C">
        <w:t>b</w:t>
      </w:r>
      <w:r w:rsidR="00FA7808">
        <w:t xml:space="preserve">atch </w:t>
      </w:r>
      <w:r w:rsidR="004A114C">
        <w:t>g</w:t>
      </w:r>
      <w:r w:rsidR="00FA7808">
        <w:t xml:space="preserve">raph will only display information for drops selected in the </w:t>
      </w:r>
      <w:r w:rsidR="0034470C">
        <w:t>“FWD Drops” module</w:t>
      </w:r>
      <w:r w:rsidR="00FA7808">
        <w:t xml:space="preserve">. For example, if there are four drops, 1 through 4, and only </w:t>
      </w:r>
      <w:r w:rsidR="004A114C">
        <w:t>d</w:t>
      </w:r>
      <w:r w:rsidR="00FA7808">
        <w:t xml:space="preserve">rops 3 and 4 are selected in the main interface, the </w:t>
      </w:r>
      <w:r w:rsidR="004A114C">
        <w:t>b</w:t>
      </w:r>
      <w:r w:rsidR="00FA7808">
        <w:t xml:space="preserve">atch </w:t>
      </w:r>
      <w:r w:rsidR="004A114C">
        <w:t>g</w:t>
      </w:r>
      <w:r w:rsidR="00FA7808">
        <w:t xml:space="preserve">raph will not be able to display </w:t>
      </w:r>
      <w:r w:rsidR="004A114C">
        <w:t>d</w:t>
      </w:r>
      <w:r w:rsidR="00FA7808">
        <w:t xml:space="preserve">rops 1 and 2, even if the user toggles them on using the checkboxes in the “Drop No.” box. The user may </w:t>
      </w:r>
      <w:r w:rsidR="0040485A">
        <w:t xml:space="preserve">display measured deflections for any drop by </w:t>
      </w:r>
      <w:r w:rsidR="00FA7808">
        <w:t>clos</w:t>
      </w:r>
      <w:r w:rsidR="0040485A">
        <w:t>ing</w:t>
      </w:r>
      <w:r w:rsidR="00FA7808">
        <w:t xml:space="preserve"> </w:t>
      </w:r>
      <w:r w:rsidR="0040485A">
        <w:t xml:space="preserve">the “Batch Graph” </w:t>
      </w:r>
      <w:r w:rsidR="00D3084F">
        <w:t>sub-window</w:t>
      </w:r>
      <w:r w:rsidR="0040485A">
        <w:t xml:space="preserve">, altering the drop selections in the </w:t>
      </w:r>
      <w:r w:rsidR="00D65B47">
        <w:t>“FWD Drops” module</w:t>
      </w:r>
      <w:r w:rsidR="0040485A">
        <w:t xml:space="preserve">, and reopening the “Batch Graph” </w:t>
      </w:r>
      <w:r w:rsidR="00D3084F">
        <w:t>sub-window</w:t>
      </w:r>
      <w:r w:rsidR="0040485A">
        <w:t>. However, calculated deflections will only be displayed for drops included in the backcalculation analysis.</w:t>
      </w:r>
    </w:p>
    <w:p w14:paraId="3219CE00" w14:textId="7188ABA4" w:rsidR="004D364B" w:rsidRDefault="00BE2BEE" w:rsidP="00770438">
      <w:r>
        <w:t xml:space="preserve">The </w:t>
      </w:r>
      <w:r w:rsidR="0011496C">
        <w:t xml:space="preserve">“Modulus” </w:t>
      </w:r>
      <w:r w:rsidR="002508AA">
        <w:t>sub</w:t>
      </w:r>
      <w:r w:rsidR="00D3084F">
        <w:t>-window</w:t>
      </w:r>
      <w:r w:rsidR="0011496C">
        <w:t xml:space="preserve"> displays the b</w:t>
      </w:r>
      <w:r w:rsidR="00566813">
        <w:t>a</w:t>
      </w:r>
      <w:r w:rsidR="00281821">
        <w:t>ckcalculated modulus values</w:t>
      </w:r>
      <w:r w:rsidR="0040485A">
        <w:t xml:space="preserve"> for the drops and locations included in the backcalculation analysis</w:t>
      </w:r>
      <w:r w:rsidR="00281821">
        <w:t xml:space="preserve"> </w:t>
      </w:r>
      <w:r w:rsidR="00E3646E">
        <w:t xml:space="preserve">in </w:t>
      </w:r>
      <w:r w:rsidR="0040485A">
        <w:t xml:space="preserve">a </w:t>
      </w:r>
      <w:r w:rsidR="00E3646E">
        <w:t>logarithmic scale</w:t>
      </w:r>
      <w:r w:rsidR="008916FE">
        <w:t xml:space="preserve"> </w:t>
      </w:r>
      <w:r w:rsidR="0040485A">
        <w:t>(for the vertical axis)</w:t>
      </w:r>
      <w:r w:rsidR="00566813">
        <w:t xml:space="preserve">. </w:t>
      </w:r>
      <w:r w:rsidR="00A25B72">
        <w:t>The u</w:t>
      </w:r>
      <w:r w:rsidR="00566813">
        <w:t xml:space="preserve">ser can toggle off any layer of </w:t>
      </w:r>
      <w:r w:rsidR="0040485A">
        <w:t xml:space="preserve">the </w:t>
      </w:r>
      <w:r w:rsidR="00566813">
        <w:t xml:space="preserve">pavement </w:t>
      </w:r>
      <w:r w:rsidR="0040485A">
        <w:t>using the checkboxes in the “Layer” box</w:t>
      </w:r>
      <w:r w:rsidR="00566813">
        <w:t>.</w:t>
      </w:r>
      <w:r w:rsidR="00770438">
        <w:t xml:space="preserve"> </w:t>
      </w:r>
    </w:p>
    <w:p w14:paraId="629B5F22" w14:textId="0A5544DC" w:rsidR="007A7976" w:rsidRDefault="007A7976" w:rsidP="007A7976">
      <w:r>
        <w:fldChar w:fldCharType="begin"/>
      </w:r>
      <w:r>
        <w:instrText xml:space="preserve"> REF _Ref97905925 \h </w:instrText>
      </w:r>
      <w:r>
        <w:fldChar w:fldCharType="separate"/>
      </w:r>
      <w:r w:rsidR="008F1176" w:rsidRPr="0040585D">
        <w:t xml:space="preserve">Figure </w:t>
      </w:r>
      <w:r w:rsidR="008F1176">
        <w:rPr>
          <w:noProof/>
        </w:rPr>
        <w:t>3</w:t>
      </w:r>
      <w:r w:rsidR="008F1176" w:rsidRPr="0040585D">
        <w:noBreakHyphen/>
      </w:r>
      <w:r w:rsidR="008F1176">
        <w:rPr>
          <w:noProof/>
        </w:rPr>
        <w:t>36</w:t>
      </w:r>
      <w:r>
        <w:fldChar w:fldCharType="end"/>
      </w:r>
      <w:r w:rsidR="0040485A">
        <w:t xml:space="preserve"> shows an example of the </w:t>
      </w:r>
      <w:r w:rsidR="00745469">
        <w:t xml:space="preserve">“Deflections” tab in the </w:t>
      </w:r>
      <w:r w:rsidR="0040485A">
        <w:t xml:space="preserve">“Batch Graph” </w:t>
      </w:r>
      <w:r w:rsidR="00D3084F">
        <w:t>sub-window</w:t>
      </w:r>
      <w:r w:rsidR="00995BEA">
        <w:t xml:space="preserve">. The example </w:t>
      </w:r>
      <w:r w:rsidR="00734A6F">
        <w:t>includes a backcalculation analysis performed for</w:t>
      </w:r>
      <w:r w:rsidR="00995BEA">
        <w:t xml:space="preserve"> </w:t>
      </w:r>
      <w:r w:rsidR="004A114C">
        <w:t>d</w:t>
      </w:r>
      <w:r w:rsidR="00995BEA">
        <w:t xml:space="preserve">rop </w:t>
      </w:r>
      <w:r w:rsidR="004A114C">
        <w:t>n</w:t>
      </w:r>
      <w:r w:rsidR="00995BEA">
        <w:t xml:space="preserve">o. </w:t>
      </w:r>
      <w:r w:rsidR="009667BC">
        <w:t>6</w:t>
      </w:r>
      <w:r w:rsidR="00995BEA">
        <w:t xml:space="preserve"> </w:t>
      </w:r>
      <w:r w:rsidR="004E1D53">
        <w:t>at</w:t>
      </w:r>
      <w:r w:rsidR="00995BEA">
        <w:t xml:space="preserve"> </w:t>
      </w:r>
      <w:r w:rsidR="009667BC">
        <w:t>twelve</w:t>
      </w:r>
      <w:r w:rsidR="00995BEA">
        <w:t xml:space="preserve"> </w:t>
      </w:r>
      <w:r w:rsidR="009667BC">
        <w:t>stations (drop locations)</w:t>
      </w:r>
      <w:r w:rsidR="00734A6F">
        <w:t xml:space="preserve">. Each drop and </w:t>
      </w:r>
      <w:r w:rsidR="009667BC">
        <w:t>station</w:t>
      </w:r>
      <w:r w:rsidR="00734A6F">
        <w:t xml:space="preserve"> are</w:t>
      </w:r>
      <w:r w:rsidR="0040485A">
        <w:t xml:space="preserve"> selected in</w:t>
      </w:r>
      <w:r w:rsidR="00AD6666">
        <w:t xml:space="preserve"> the </w:t>
      </w:r>
      <w:r w:rsidR="002508AA">
        <w:t>main window</w:t>
      </w:r>
      <w:r w:rsidR="00995BEA">
        <w:t xml:space="preserve">. The </w:t>
      </w:r>
      <w:r w:rsidR="004A114C">
        <w:t>b</w:t>
      </w:r>
      <w:r w:rsidR="00995BEA">
        <w:t xml:space="preserve">atch </w:t>
      </w:r>
      <w:r w:rsidR="004A114C">
        <w:t>g</w:t>
      </w:r>
      <w:r w:rsidR="00995BEA">
        <w:t xml:space="preserve">raph shows the </w:t>
      </w:r>
      <w:r w:rsidR="004A114C">
        <w:t>m</w:t>
      </w:r>
      <w:r w:rsidR="00995BEA">
        <w:t xml:space="preserve">easured and </w:t>
      </w:r>
      <w:r w:rsidR="004A114C">
        <w:t>c</w:t>
      </w:r>
      <w:r w:rsidR="00995BEA">
        <w:t xml:space="preserve">alculated deflections for sensors at </w:t>
      </w:r>
      <w:r w:rsidR="00734A6F">
        <w:t>0-inch</w:t>
      </w:r>
      <w:r w:rsidR="00995BEA">
        <w:t xml:space="preserve"> (D</w:t>
      </w:r>
      <w:r w:rsidR="00995BEA" w:rsidRPr="008D2BFA">
        <w:rPr>
          <w:vertAlign w:val="subscript"/>
        </w:rPr>
        <w:t>0</w:t>
      </w:r>
      <w:r w:rsidR="00995BEA">
        <w:t xml:space="preserve">) and 72-inch </w:t>
      </w:r>
      <w:r>
        <w:t xml:space="preserve">offset </w:t>
      </w:r>
      <w:r w:rsidR="00995BEA">
        <w:t>(D</w:t>
      </w:r>
      <w:r w:rsidR="00995BEA" w:rsidRPr="008D2BFA">
        <w:rPr>
          <w:vertAlign w:val="subscript"/>
        </w:rPr>
        <w:t>72</w:t>
      </w:r>
      <w:r w:rsidR="00995BEA">
        <w:t xml:space="preserve">) </w:t>
      </w:r>
      <w:r>
        <w:t>for</w:t>
      </w:r>
      <w:r w:rsidR="00995BEA">
        <w:t xml:space="preserve"> all selected </w:t>
      </w:r>
      <w:r w:rsidR="009667BC">
        <w:t>stations</w:t>
      </w:r>
      <w:r w:rsidR="00995BEA">
        <w:t xml:space="preserve">. Since </w:t>
      </w:r>
      <w:r>
        <w:t xml:space="preserve">the analysis used </w:t>
      </w:r>
      <w:r w:rsidR="00995BEA">
        <w:t xml:space="preserve">only </w:t>
      </w:r>
      <w:r w:rsidR="004A114C">
        <w:t>d</w:t>
      </w:r>
      <w:r w:rsidR="00995BEA">
        <w:t xml:space="preserve">rop </w:t>
      </w:r>
      <w:r w:rsidR="004A114C">
        <w:t>n</w:t>
      </w:r>
      <w:r w:rsidR="00995BEA">
        <w:t xml:space="preserve">o. </w:t>
      </w:r>
      <w:r w:rsidR="009667BC">
        <w:t>6</w:t>
      </w:r>
      <w:r w:rsidR="00AD6666">
        <w:t xml:space="preserve">, the </w:t>
      </w:r>
      <w:r w:rsidR="004A114C">
        <w:t>b</w:t>
      </w:r>
      <w:r w:rsidR="00AD6666">
        <w:t xml:space="preserve">atch </w:t>
      </w:r>
      <w:r w:rsidR="004A114C">
        <w:t>g</w:t>
      </w:r>
      <w:r w:rsidR="00AD6666">
        <w:t xml:space="preserve">raph shows the deflections </w:t>
      </w:r>
      <w:r w:rsidR="00165B6A">
        <w:t xml:space="preserve">only </w:t>
      </w:r>
      <w:r w:rsidR="00AD6666">
        <w:t>for that drop.</w:t>
      </w:r>
      <w:r w:rsidR="00165B6A">
        <w:t xml:space="preserve"> Toggling on </w:t>
      </w:r>
      <w:r w:rsidR="004A114C">
        <w:t>d</w:t>
      </w:r>
      <w:r w:rsidR="00165B6A">
        <w:t xml:space="preserve">rop </w:t>
      </w:r>
      <w:r w:rsidR="004A114C">
        <w:t>n</w:t>
      </w:r>
      <w:r w:rsidR="00165B6A">
        <w:t>o. 2 will not change the graph</w:t>
      </w:r>
      <w:r w:rsidR="00D8522C">
        <w:t xml:space="preserve"> in this example</w:t>
      </w:r>
      <w:r w:rsidR="00165B6A">
        <w:t>.</w:t>
      </w:r>
      <w:r w:rsidR="00734A6F">
        <w:t xml:space="preserve"> </w:t>
      </w:r>
      <w:r>
        <w:fldChar w:fldCharType="begin"/>
      </w:r>
      <w:r>
        <w:instrText xml:space="preserve"> REF _Ref97905904 \h </w:instrText>
      </w:r>
      <w:r>
        <w:fldChar w:fldCharType="separate"/>
      </w:r>
      <w:r w:rsidR="008F1176" w:rsidRPr="0040585D">
        <w:t xml:space="preserve">Figure </w:t>
      </w:r>
      <w:r w:rsidR="008F1176">
        <w:rPr>
          <w:noProof/>
        </w:rPr>
        <w:t>3</w:t>
      </w:r>
      <w:r w:rsidR="008F1176" w:rsidRPr="0040585D">
        <w:noBreakHyphen/>
      </w:r>
      <w:r w:rsidR="008F1176">
        <w:rPr>
          <w:noProof/>
        </w:rPr>
        <w:t>37</w:t>
      </w:r>
      <w:r>
        <w:fldChar w:fldCharType="end"/>
      </w:r>
      <w:r>
        <w:t xml:space="preserve"> shows the </w:t>
      </w:r>
      <w:r w:rsidR="009667BC">
        <w:t>“</w:t>
      </w:r>
      <w:r>
        <w:t>Modulus</w:t>
      </w:r>
      <w:r w:rsidR="009667BC">
        <w:t>”</w:t>
      </w:r>
      <w:r>
        <w:t xml:space="preserve"> tab of the above example. The graph shows the backcalculated modulus values in logarithmic scale </w:t>
      </w:r>
      <w:r w:rsidR="00734A6F">
        <w:t>with all layers toggled on for display</w:t>
      </w:r>
      <w:r>
        <w:t>.</w:t>
      </w:r>
    </w:p>
    <w:p w14:paraId="61430172" w14:textId="77777777" w:rsidR="007A7976" w:rsidRDefault="007A7976" w:rsidP="00770438"/>
    <w:p w14:paraId="74A037DD" w14:textId="1F42B3E3" w:rsidR="00995BEA" w:rsidRDefault="007649E4" w:rsidP="008D2BFA">
      <w:pPr>
        <w:pStyle w:val="Figure"/>
      </w:pPr>
      <w:r w:rsidRPr="00C579FD">
        <w:rPr>
          <w:noProof/>
        </w:rPr>
        <w:lastRenderedPageBreak/>
        <mc:AlternateContent>
          <mc:Choice Requires="wps">
            <w:drawing>
              <wp:anchor distT="0" distB="0" distL="114300" distR="114300" simplePos="0" relativeHeight="251806720" behindDoc="0" locked="0" layoutInCell="1" allowOverlap="1" wp14:anchorId="152C1D9A" wp14:editId="585B57F2">
                <wp:simplePos x="0" y="0"/>
                <wp:positionH relativeFrom="margin">
                  <wp:posOffset>304800</wp:posOffset>
                </wp:positionH>
                <wp:positionV relativeFrom="paragraph">
                  <wp:posOffset>1695450</wp:posOffset>
                </wp:positionV>
                <wp:extent cx="323850" cy="247650"/>
                <wp:effectExtent l="38100" t="38100" r="19050" b="19050"/>
                <wp:wrapNone/>
                <wp:docPr id="310" name="Straight Arrow Connector 310"/>
                <wp:cNvGraphicFramePr/>
                <a:graphic xmlns:a="http://schemas.openxmlformats.org/drawingml/2006/main">
                  <a:graphicData uri="http://schemas.microsoft.com/office/word/2010/wordprocessingShape">
                    <wps:wsp>
                      <wps:cNvCnPr/>
                      <wps:spPr>
                        <a:xfrm flipH="1" flipV="1">
                          <a:off x="0" y="0"/>
                          <a:ext cx="323850" cy="247650"/>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AE653E" id="Straight Arrow Connector 310" o:spid="_x0000_s1026" type="#_x0000_t32" style="position:absolute;margin-left:24pt;margin-top:133.5pt;width:25.5pt;height:19.5pt;flip:x y;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" strokecolor="#c00000" strokeweight="1pt">
                <v:stroke endarrow="block" joinstyle="miter"/>
                <w10:wrap anchorx="margin"/>
              </v:shape>
            </w:pict>
          </mc:Fallback>
        </mc:AlternateContent>
      </w:r>
      <w:r w:rsidRPr="00C579FD">
        <w:rPr>
          <w:noProof/>
        </w:rPr>
        <mc:AlternateContent>
          <mc:Choice Requires="wps">
            <w:drawing>
              <wp:anchor distT="0" distB="0" distL="114300" distR="114300" simplePos="0" relativeHeight="251814912" behindDoc="0" locked="0" layoutInCell="1" allowOverlap="1" wp14:anchorId="17D7DC81" wp14:editId="24BB1F56">
                <wp:simplePos x="0" y="0"/>
                <wp:positionH relativeFrom="margin">
                  <wp:posOffset>714375</wp:posOffset>
                </wp:positionH>
                <wp:positionV relativeFrom="paragraph">
                  <wp:posOffset>2840355</wp:posOffset>
                </wp:positionV>
                <wp:extent cx="419100" cy="0"/>
                <wp:effectExtent l="38100" t="76200" r="0" b="95250"/>
                <wp:wrapNone/>
                <wp:docPr id="314" name="Straight Arrow Connector 314"/>
                <wp:cNvGraphicFramePr/>
                <a:graphic xmlns:a="http://schemas.openxmlformats.org/drawingml/2006/main">
                  <a:graphicData uri="http://schemas.microsoft.com/office/word/2010/wordprocessingShape">
                    <wps:wsp>
                      <wps:cNvCnPr/>
                      <wps:spPr>
                        <a:xfrm flipH="1">
                          <a:off x="0" y="0"/>
                          <a:ext cx="419100" cy="0"/>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E557F1" id="Straight Arrow Connector 314" o:spid="_x0000_s1026" type="#_x0000_t32" style="position:absolute;margin-left:56.25pt;margin-top:223.65pt;width:33pt;height:0;flip:x;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" strokecolor="#c00000" strokeweight="1pt">
                <v:stroke endarrow="block" joinstyle="miter"/>
                <w10:wrap anchorx="margin"/>
              </v:shape>
            </w:pict>
          </mc:Fallback>
        </mc:AlternateContent>
      </w:r>
      <w:r w:rsidRPr="00C579FD">
        <w:rPr>
          <w:noProof/>
        </w:rPr>
        <mc:AlternateContent>
          <mc:Choice Requires="wps">
            <w:drawing>
              <wp:anchor distT="45720" distB="45720" distL="114300" distR="114300" simplePos="0" relativeHeight="251812864" behindDoc="0" locked="0" layoutInCell="1" allowOverlap="1" wp14:anchorId="43154FEF" wp14:editId="417AD250">
                <wp:simplePos x="0" y="0"/>
                <wp:positionH relativeFrom="margin">
                  <wp:posOffset>1162050</wp:posOffset>
                </wp:positionH>
                <wp:positionV relativeFrom="paragraph">
                  <wp:posOffset>2543175</wp:posOffset>
                </wp:positionV>
                <wp:extent cx="1019175" cy="495300"/>
                <wp:effectExtent l="0" t="0" r="9525" b="0"/>
                <wp:wrapNone/>
                <wp:docPr id="3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495300"/>
                        </a:xfrm>
                        <a:prstGeom prst="rect">
                          <a:avLst/>
                        </a:prstGeom>
                        <a:solidFill>
                          <a:schemeClr val="bg1"/>
                        </a:solidFill>
                        <a:ln w="9525">
                          <a:noFill/>
                          <a:miter lim="800000"/>
                          <a:headEnd/>
                          <a:tailEnd/>
                        </a:ln>
                      </wps:spPr>
                      <wps:txbx>
                        <w:txbxContent>
                          <w:p w14:paraId="386640F5" w14:textId="27CC329D" w:rsidR="00C579FD" w:rsidRPr="00621368" w:rsidRDefault="00C579FD" w:rsidP="00621368">
                            <w:pPr>
                              <w:jc w:val="left"/>
                              <w:rPr>
                                <w:color w:val="C00000"/>
                              </w:rPr>
                            </w:pPr>
                            <w:r>
                              <w:rPr>
                                <w:color w:val="C00000"/>
                              </w:rPr>
                              <w:t>Toggle on to exclude sensor</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3154FEF" id="_x0000_s1070" type="#_x0000_t202" style="position:absolute;left:0;text-align:left;margin-left:91.5pt;margin-top:200.25pt;width:80.25pt;height:39pt;z-index:251812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" fillcolor="white [3212]" stroked="f">
                <v:textbox inset="3.6pt,0,0,0">
                  <w:txbxContent>
                    <w:p w14:paraId="386640F5" w14:textId="27CC329D" w:rsidR="00C579FD" w:rsidRPr="00621368" w:rsidRDefault="00C579FD" w:rsidP="00621368">
                      <w:pPr>
                        <w:jc w:val="left"/>
                        <w:rPr>
                          <w:color w:val="C00000"/>
                        </w:rPr>
                      </w:pPr>
                      <w:r>
                        <w:rPr>
                          <w:color w:val="C00000"/>
                        </w:rPr>
                        <w:t>Toggle on to exclude sensor</w:t>
                      </w:r>
                    </w:p>
                  </w:txbxContent>
                </v:textbox>
                <w10:wrap anchorx="margin"/>
              </v:shape>
            </w:pict>
          </mc:Fallback>
        </mc:AlternateContent>
      </w:r>
      <w:r w:rsidRPr="00C579FD">
        <w:rPr>
          <w:noProof/>
        </w:rPr>
        <mc:AlternateContent>
          <mc:Choice Requires="wps">
            <w:drawing>
              <wp:anchor distT="45720" distB="45720" distL="114300" distR="114300" simplePos="0" relativeHeight="251805696" behindDoc="0" locked="0" layoutInCell="1" allowOverlap="1" wp14:anchorId="56FB3C78" wp14:editId="1F53D097">
                <wp:simplePos x="0" y="0"/>
                <wp:positionH relativeFrom="margin">
                  <wp:posOffset>600075</wp:posOffset>
                </wp:positionH>
                <wp:positionV relativeFrom="paragraph">
                  <wp:posOffset>1676400</wp:posOffset>
                </wp:positionV>
                <wp:extent cx="1276350" cy="495300"/>
                <wp:effectExtent l="0" t="0" r="0" b="0"/>
                <wp:wrapNone/>
                <wp:docPr id="3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495300"/>
                        </a:xfrm>
                        <a:prstGeom prst="rect">
                          <a:avLst/>
                        </a:prstGeom>
                        <a:solidFill>
                          <a:schemeClr val="bg1"/>
                        </a:solidFill>
                        <a:ln w="9525">
                          <a:noFill/>
                          <a:miter lim="800000"/>
                          <a:headEnd/>
                          <a:tailEnd/>
                        </a:ln>
                      </wps:spPr>
                      <wps:txbx>
                        <w:txbxContent>
                          <w:p w14:paraId="42864183" w14:textId="2017D57C" w:rsidR="00C579FD" w:rsidRPr="00621368" w:rsidRDefault="00C579FD" w:rsidP="00621368">
                            <w:pPr>
                              <w:jc w:val="left"/>
                              <w:rPr>
                                <w:color w:val="C00000"/>
                              </w:rPr>
                            </w:pPr>
                            <w:r>
                              <w:rPr>
                                <w:color w:val="C00000"/>
                              </w:rPr>
                              <w:t>Toggle on t</w:t>
                            </w:r>
                            <w:r w:rsidR="00745469">
                              <w:rPr>
                                <w:color w:val="C00000"/>
                              </w:rPr>
                              <w:t>o</w:t>
                            </w:r>
                            <w:r>
                              <w:rPr>
                                <w:color w:val="C00000"/>
                              </w:rPr>
                              <w:t xml:space="preserve"> include other drops</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6FB3C78" id="_x0000_s1071" type="#_x0000_t202" style="position:absolute;left:0;text-align:left;margin-left:47.25pt;margin-top:132pt;width:100.5pt;height:39pt;z-index:251805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" fillcolor="white [3212]" stroked="f">
                <v:textbox inset="3.6pt,0,0,0">
                  <w:txbxContent>
                    <w:p w14:paraId="42864183" w14:textId="2017D57C" w:rsidR="00C579FD" w:rsidRPr="00621368" w:rsidRDefault="00C579FD" w:rsidP="00621368">
                      <w:pPr>
                        <w:jc w:val="left"/>
                        <w:rPr>
                          <w:color w:val="C00000"/>
                        </w:rPr>
                      </w:pPr>
                      <w:r>
                        <w:rPr>
                          <w:color w:val="C00000"/>
                        </w:rPr>
                        <w:t>Toggle on t</w:t>
                      </w:r>
                      <w:r w:rsidR="00745469">
                        <w:rPr>
                          <w:color w:val="C00000"/>
                        </w:rPr>
                        <w:t>o</w:t>
                      </w:r>
                      <w:r>
                        <w:rPr>
                          <w:color w:val="C00000"/>
                        </w:rPr>
                        <w:t xml:space="preserve"> include other drops</w:t>
                      </w:r>
                    </w:p>
                  </w:txbxContent>
                </v:textbox>
                <w10:wrap anchorx="margin"/>
              </v:shape>
            </w:pict>
          </mc:Fallback>
        </mc:AlternateContent>
      </w:r>
      <w:r w:rsidRPr="00C579FD">
        <w:rPr>
          <w:noProof/>
        </w:rPr>
        <mc:AlternateContent>
          <mc:Choice Requires="wps">
            <w:drawing>
              <wp:anchor distT="0" distB="0" distL="114300" distR="114300" simplePos="0" relativeHeight="251808768" behindDoc="0" locked="0" layoutInCell="1" allowOverlap="1" wp14:anchorId="25ABCB5A" wp14:editId="4AAFFEA1">
                <wp:simplePos x="0" y="0"/>
                <wp:positionH relativeFrom="margin">
                  <wp:posOffset>628649</wp:posOffset>
                </wp:positionH>
                <wp:positionV relativeFrom="paragraph">
                  <wp:posOffset>295275</wp:posOffset>
                </wp:positionV>
                <wp:extent cx="923925" cy="152400"/>
                <wp:effectExtent l="38100" t="0" r="28575" b="76200"/>
                <wp:wrapNone/>
                <wp:docPr id="311" name="Straight Arrow Connector 311"/>
                <wp:cNvGraphicFramePr/>
                <a:graphic xmlns:a="http://schemas.openxmlformats.org/drawingml/2006/main">
                  <a:graphicData uri="http://schemas.microsoft.com/office/word/2010/wordprocessingShape">
                    <wps:wsp>
                      <wps:cNvCnPr/>
                      <wps:spPr>
                        <a:xfrm flipH="1">
                          <a:off x="0" y="0"/>
                          <a:ext cx="923925" cy="152400"/>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EA986D" id="Straight Arrow Connector 311" o:spid="_x0000_s1026" type="#_x0000_t32" style="position:absolute;margin-left:49.5pt;margin-top:23.25pt;width:72.75pt;height:12pt;flip:x;z-index:25180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" strokecolor="#c00000" strokeweight="1pt">
                <v:stroke endarrow="block" joinstyle="miter"/>
                <w10:wrap anchorx="margin"/>
              </v:shape>
            </w:pict>
          </mc:Fallback>
        </mc:AlternateContent>
      </w:r>
      <w:r w:rsidR="00C579FD" w:rsidRPr="00C579FD">
        <w:rPr>
          <w:noProof/>
        </w:rPr>
        <mc:AlternateContent>
          <mc:Choice Requires="wps">
            <w:drawing>
              <wp:anchor distT="45720" distB="45720" distL="114300" distR="114300" simplePos="0" relativeHeight="251810816" behindDoc="0" locked="0" layoutInCell="1" allowOverlap="1" wp14:anchorId="4606DB1F" wp14:editId="09D6890C">
                <wp:simplePos x="0" y="0"/>
                <wp:positionH relativeFrom="margin">
                  <wp:posOffset>1533525</wp:posOffset>
                </wp:positionH>
                <wp:positionV relativeFrom="paragraph">
                  <wp:posOffset>9525</wp:posOffset>
                </wp:positionV>
                <wp:extent cx="2038350" cy="476250"/>
                <wp:effectExtent l="0" t="0" r="0" b="0"/>
                <wp:wrapNone/>
                <wp:docPr id="3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476250"/>
                        </a:xfrm>
                        <a:prstGeom prst="rect">
                          <a:avLst/>
                        </a:prstGeom>
                        <a:solidFill>
                          <a:schemeClr val="bg1"/>
                        </a:solidFill>
                        <a:ln w="9525">
                          <a:noFill/>
                          <a:miter lim="800000"/>
                          <a:headEnd/>
                          <a:tailEnd/>
                        </a:ln>
                      </wps:spPr>
                      <wps:txbx>
                        <w:txbxContent>
                          <w:p w14:paraId="04E0BF3E" w14:textId="09D5BB07" w:rsidR="00C579FD" w:rsidRPr="00621368" w:rsidRDefault="00C579FD" w:rsidP="00621368">
                            <w:pPr>
                              <w:jc w:val="left"/>
                              <w:rPr>
                                <w:color w:val="C00000"/>
                              </w:rPr>
                            </w:pPr>
                            <w:r>
                              <w:rPr>
                                <w:color w:val="C00000"/>
                              </w:rPr>
                              <w:t>Toggle off to exclude measured or calculated deflections</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606DB1F" id="_x0000_s1072" type="#_x0000_t202" style="position:absolute;left:0;text-align:left;margin-left:120.75pt;margin-top:.75pt;width:160.5pt;height:37.5pt;z-index:251810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" fillcolor="white [3212]" stroked="f">
                <v:textbox inset="3.6pt,0,0,0">
                  <w:txbxContent>
                    <w:p w14:paraId="04E0BF3E" w14:textId="09D5BB07" w:rsidR="00C579FD" w:rsidRPr="00621368" w:rsidRDefault="00C579FD" w:rsidP="00621368">
                      <w:pPr>
                        <w:jc w:val="left"/>
                        <w:rPr>
                          <w:color w:val="C00000"/>
                        </w:rPr>
                      </w:pPr>
                      <w:r>
                        <w:rPr>
                          <w:color w:val="C00000"/>
                        </w:rPr>
                        <w:t>Toggle off to exclude measured or calculated deflections</w:t>
                      </w:r>
                    </w:p>
                  </w:txbxContent>
                </v:textbox>
                <w10:wrap anchorx="margin"/>
              </v:shape>
            </w:pict>
          </mc:Fallback>
        </mc:AlternateContent>
      </w:r>
      <w:r w:rsidR="00B5015C">
        <w:rPr>
          <w:noProof/>
        </w:rPr>
        <w:drawing>
          <wp:inline distT="0" distB="0" distL="0" distR="0" wp14:anchorId="41DDBD4D" wp14:editId="27C33A9A">
            <wp:extent cx="5943600" cy="30956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p>
    <w:p w14:paraId="50C48DBA" w14:textId="396B290B" w:rsidR="007A7976" w:rsidRDefault="007A7976" w:rsidP="007A7976">
      <w:pPr>
        <w:pStyle w:val="Caption"/>
      </w:pPr>
      <w:bookmarkStart w:id="824" w:name="_Ref97905925"/>
      <w:bookmarkStart w:id="825" w:name="_Toc126328277"/>
      <w:r w:rsidRPr="0040585D">
        <w:t xml:space="preserve">Figure </w:t>
      </w:r>
      <w:fldSimple w:instr=" STYLEREF 1 \s ">
        <w:r w:rsidR="008F1176">
          <w:rPr>
            <w:noProof/>
          </w:rPr>
          <w:t>3</w:t>
        </w:r>
      </w:fldSimple>
      <w:r w:rsidRPr="0040585D">
        <w:noBreakHyphen/>
      </w:r>
      <w:fldSimple w:instr=" SEQ Figure \* ARABIC \s 1 ">
        <w:r w:rsidR="008F1176">
          <w:rPr>
            <w:noProof/>
          </w:rPr>
          <w:t>36</w:t>
        </w:r>
      </w:fldSimple>
      <w:bookmarkEnd w:id="824"/>
      <w:r>
        <w:rPr>
          <w:noProof/>
        </w:rPr>
        <w:t>.</w:t>
      </w:r>
      <w:r w:rsidRPr="0040585D">
        <w:t xml:space="preserve"> </w:t>
      </w:r>
      <w:r>
        <w:t xml:space="preserve">“Batch Graph” </w:t>
      </w:r>
      <w:r w:rsidR="00D3084F">
        <w:t>sub-window</w:t>
      </w:r>
      <w:r w:rsidR="0040485A">
        <w:t xml:space="preserve"> displaying</w:t>
      </w:r>
      <w:r>
        <w:t xml:space="preserve"> </w:t>
      </w:r>
      <w:r w:rsidR="004A114C">
        <w:t>m</w:t>
      </w:r>
      <w:r>
        <w:t xml:space="preserve">easured and </w:t>
      </w:r>
      <w:r w:rsidR="004A114C">
        <w:t>c</w:t>
      </w:r>
      <w:r>
        <w:t>alculated deflections</w:t>
      </w:r>
      <w:bookmarkEnd w:id="825"/>
    </w:p>
    <w:p w14:paraId="33F4A207" w14:textId="1291F301" w:rsidR="00995BEA" w:rsidRDefault="00995BEA" w:rsidP="00770438"/>
    <w:p w14:paraId="2412CBD7" w14:textId="024B92F1" w:rsidR="00995BEA" w:rsidRDefault="007649E4" w:rsidP="008D2BFA">
      <w:pPr>
        <w:pStyle w:val="Figure"/>
      </w:pPr>
      <w:r w:rsidRPr="00C579FD">
        <w:rPr>
          <w:noProof/>
        </w:rPr>
        <mc:AlternateContent>
          <mc:Choice Requires="wps">
            <w:drawing>
              <wp:anchor distT="45720" distB="45720" distL="114300" distR="114300" simplePos="0" relativeHeight="251816960" behindDoc="0" locked="0" layoutInCell="1" allowOverlap="1" wp14:anchorId="3D93293F" wp14:editId="7BF8CA3D">
                <wp:simplePos x="0" y="0"/>
                <wp:positionH relativeFrom="margin">
                  <wp:posOffset>28575</wp:posOffset>
                </wp:positionH>
                <wp:positionV relativeFrom="paragraph">
                  <wp:posOffset>1533525</wp:posOffset>
                </wp:positionV>
                <wp:extent cx="923925" cy="495300"/>
                <wp:effectExtent l="0" t="0" r="9525" b="0"/>
                <wp:wrapNone/>
                <wp:docPr id="3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495300"/>
                        </a:xfrm>
                        <a:prstGeom prst="rect">
                          <a:avLst/>
                        </a:prstGeom>
                        <a:solidFill>
                          <a:schemeClr val="bg1"/>
                        </a:solidFill>
                        <a:ln w="9525">
                          <a:noFill/>
                          <a:miter lim="800000"/>
                          <a:headEnd/>
                          <a:tailEnd/>
                        </a:ln>
                      </wps:spPr>
                      <wps:txbx>
                        <w:txbxContent>
                          <w:p w14:paraId="0847C41C" w14:textId="3AA639D1" w:rsidR="00C579FD" w:rsidRPr="00621368" w:rsidRDefault="00C579FD" w:rsidP="00621368">
                            <w:pPr>
                              <w:jc w:val="left"/>
                              <w:rPr>
                                <w:color w:val="C00000"/>
                              </w:rPr>
                            </w:pPr>
                            <w:r>
                              <w:rPr>
                                <w:color w:val="C00000"/>
                              </w:rPr>
                              <w:t>Toggle off to exclude layer</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D93293F" id="_x0000_s1073" type="#_x0000_t202" style="position:absolute;left:0;text-align:left;margin-left:2.25pt;margin-top:120.75pt;width:72.75pt;height:39pt;z-index:251816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" fillcolor="white [3212]" stroked="f">
                <v:textbox inset="3.6pt,0,0,0">
                  <w:txbxContent>
                    <w:p w14:paraId="0847C41C" w14:textId="3AA639D1" w:rsidR="00C579FD" w:rsidRPr="00621368" w:rsidRDefault="00C579FD" w:rsidP="00621368">
                      <w:pPr>
                        <w:jc w:val="left"/>
                        <w:rPr>
                          <w:color w:val="C00000"/>
                        </w:rPr>
                      </w:pPr>
                      <w:r>
                        <w:rPr>
                          <w:color w:val="C00000"/>
                        </w:rPr>
                        <w:t>Toggle off to exclude layer</w:t>
                      </w:r>
                    </w:p>
                  </w:txbxContent>
                </v:textbox>
                <w10:wrap anchorx="margin"/>
              </v:shape>
            </w:pict>
          </mc:Fallback>
        </mc:AlternateContent>
      </w:r>
      <w:r w:rsidRPr="00C579FD">
        <w:rPr>
          <w:noProof/>
        </w:rPr>
        <mc:AlternateContent>
          <mc:Choice Requires="wps">
            <w:drawing>
              <wp:anchor distT="0" distB="0" distL="114300" distR="114300" simplePos="0" relativeHeight="251817984" behindDoc="0" locked="0" layoutInCell="1" allowOverlap="1" wp14:anchorId="532B057A" wp14:editId="4CCBB736">
                <wp:simplePos x="0" y="0"/>
                <wp:positionH relativeFrom="margin">
                  <wp:posOffset>125730</wp:posOffset>
                </wp:positionH>
                <wp:positionV relativeFrom="paragraph">
                  <wp:posOffset>1018540</wp:posOffset>
                </wp:positionV>
                <wp:extent cx="0" cy="600075"/>
                <wp:effectExtent l="76200" t="38100" r="57150" b="9525"/>
                <wp:wrapNone/>
                <wp:docPr id="316" name="Straight Arrow Connector 316"/>
                <wp:cNvGraphicFramePr/>
                <a:graphic xmlns:a="http://schemas.openxmlformats.org/drawingml/2006/main">
                  <a:graphicData uri="http://schemas.microsoft.com/office/word/2010/wordprocessingShape">
                    <wps:wsp>
                      <wps:cNvCnPr/>
                      <wps:spPr>
                        <a:xfrm flipV="1">
                          <a:off x="0" y="0"/>
                          <a:ext cx="0" cy="60007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C0328B" id="Straight Arrow Connector 316" o:spid="_x0000_s1026" type="#_x0000_t32" style="position:absolute;margin-left:9.9pt;margin-top:80.2pt;width:0;height:47.25pt;flip:y;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" strokecolor="#c00000" strokeweight="1pt">
                <v:stroke endarrow="block" joinstyle="miter"/>
                <w10:wrap anchorx="margin"/>
              </v:shape>
            </w:pict>
          </mc:Fallback>
        </mc:AlternateContent>
      </w:r>
      <w:r w:rsidR="00C579FD" w:rsidRPr="00E16658">
        <w:rPr>
          <w:noProof/>
        </w:rPr>
        <mc:AlternateContent>
          <mc:Choice Requires="wps">
            <w:drawing>
              <wp:anchor distT="0" distB="0" distL="114300" distR="114300" simplePos="0" relativeHeight="251820032" behindDoc="0" locked="0" layoutInCell="1" allowOverlap="1" wp14:anchorId="63AC7D51" wp14:editId="65DC8A8E">
                <wp:simplePos x="0" y="0"/>
                <wp:positionH relativeFrom="margin">
                  <wp:posOffset>371475</wp:posOffset>
                </wp:positionH>
                <wp:positionV relativeFrom="paragraph">
                  <wp:posOffset>140335</wp:posOffset>
                </wp:positionV>
                <wp:extent cx="314325" cy="133350"/>
                <wp:effectExtent l="0" t="0" r="28575" b="19050"/>
                <wp:wrapNone/>
                <wp:docPr id="317" name="Rectangle 317"/>
                <wp:cNvGraphicFramePr/>
                <a:graphic xmlns:a="http://schemas.openxmlformats.org/drawingml/2006/main">
                  <a:graphicData uri="http://schemas.microsoft.com/office/word/2010/wordprocessingShape">
                    <wps:wsp>
                      <wps:cNvSpPr/>
                      <wps:spPr>
                        <a:xfrm>
                          <a:off x="0" y="0"/>
                          <a:ext cx="314325" cy="1333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DCF12A" id="Rectangle 317" o:spid="_x0000_s1026" style="position:absolute;margin-left:29.25pt;margin-top:11.05pt;width:24.75pt;height:10.5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" filled="f" strokecolor="#c00000" strokeweight="1.5pt">
                <w10:wrap anchorx="margin"/>
              </v:rect>
            </w:pict>
          </mc:Fallback>
        </mc:AlternateContent>
      </w:r>
      <w:r w:rsidR="00B5015C">
        <w:rPr>
          <w:noProof/>
        </w:rPr>
        <w:drawing>
          <wp:inline distT="0" distB="0" distL="0" distR="0" wp14:anchorId="0B086DD1" wp14:editId="13DA7526">
            <wp:extent cx="5943600" cy="30956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p>
    <w:p w14:paraId="79A2C937" w14:textId="7C99730E" w:rsidR="007A7976" w:rsidRDefault="007A7976" w:rsidP="007A7976">
      <w:pPr>
        <w:pStyle w:val="Caption"/>
      </w:pPr>
      <w:bookmarkStart w:id="826" w:name="_Ref97905904"/>
      <w:bookmarkStart w:id="827" w:name="_Toc126328278"/>
      <w:r w:rsidRPr="0040585D">
        <w:t xml:space="preserve">Figure </w:t>
      </w:r>
      <w:fldSimple w:instr=" STYLEREF 1 \s ">
        <w:r w:rsidR="008F1176">
          <w:rPr>
            <w:noProof/>
          </w:rPr>
          <w:t>3</w:t>
        </w:r>
      </w:fldSimple>
      <w:r w:rsidRPr="0040585D">
        <w:noBreakHyphen/>
      </w:r>
      <w:fldSimple w:instr=" SEQ Figure \* ARABIC \s 1 ">
        <w:r w:rsidR="008F1176">
          <w:rPr>
            <w:noProof/>
          </w:rPr>
          <w:t>37</w:t>
        </w:r>
      </w:fldSimple>
      <w:bookmarkEnd w:id="826"/>
      <w:r>
        <w:rPr>
          <w:noProof/>
        </w:rPr>
        <w:t>.</w:t>
      </w:r>
      <w:r w:rsidRPr="0040585D">
        <w:t xml:space="preserve"> </w:t>
      </w:r>
      <w:r>
        <w:t xml:space="preserve">“Batch Graph” </w:t>
      </w:r>
      <w:r w:rsidR="001D1467">
        <w:t>sub-</w:t>
      </w:r>
      <w:r w:rsidR="0040485A">
        <w:t>window displaying</w:t>
      </w:r>
      <w:r>
        <w:t xml:space="preserve"> backcalculated modulus values</w:t>
      </w:r>
      <w:bookmarkEnd w:id="827"/>
      <w:r>
        <w:t xml:space="preserve"> </w:t>
      </w:r>
    </w:p>
    <w:p w14:paraId="766C5172" w14:textId="472C939B" w:rsidR="00370166" w:rsidRDefault="00CC2959">
      <w:pPr>
        <w:pStyle w:val="Heading2"/>
      </w:pPr>
      <w:bookmarkStart w:id="828" w:name="_Toc99740181"/>
      <w:bookmarkStart w:id="829" w:name="_Toc100936525"/>
      <w:bookmarkStart w:id="830" w:name="_Toc100936757"/>
      <w:bookmarkStart w:id="831" w:name="_Toc101121481"/>
      <w:bookmarkStart w:id="832" w:name="_Toc101140550"/>
      <w:bookmarkStart w:id="833" w:name="_Toc101140784"/>
      <w:bookmarkStart w:id="834" w:name="_Toc101141018"/>
      <w:bookmarkStart w:id="835" w:name="_Toc101141252"/>
      <w:bookmarkStart w:id="836" w:name="_Toc101145389"/>
      <w:bookmarkStart w:id="837" w:name="_Toc101145623"/>
      <w:bookmarkStart w:id="838" w:name="_Toc99740182"/>
      <w:bookmarkStart w:id="839" w:name="_Toc100936526"/>
      <w:bookmarkStart w:id="840" w:name="_Toc100936758"/>
      <w:bookmarkStart w:id="841" w:name="_Toc101121482"/>
      <w:bookmarkStart w:id="842" w:name="_Toc101140551"/>
      <w:bookmarkStart w:id="843" w:name="_Toc101140785"/>
      <w:bookmarkStart w:id="844" w:name="_Toc101141019"/>
      <w:bookmarkStart w:id="845" w:name="_Toc101141253"/>
      <w:bookmarkStart w:id="846" w:name="_Toc101145390"/>
      <w:bookmarkStart w:id="847" w:name="_Toc101145624"/>
      <w:bookmarkStart w:id="848" w:name="_Toc99740183"/>
      <w:bookmarkStart w:id="849" w:name="_Toc100936527"/>
      <w:bookmarkStart w:id="850" w:name="_Toc100936759"/>
      <w:bookmarkStart w:id="851" w:name="_Toc101121483"/>
      <w:bookmarkStart w:id="852" w:name="_Toc101140552"/>
      <w:bookmarkStart w:id="853" w:name="_Toc101140786"/>
      <w:bookmarkStart w:id="854" w:name="_Toc101141020"/>
      <w:bookmarkStart w:id="855" w:name="_Toc101141254"/>
      <w:bookmarkStart w:id="856" w:name="_Toc101145391"/>
      <w:bookmarkStart w:id="857" w:name="_Toc101145625"/>
      <w:bookmarkStart w:id="858" w:name="_Toc99740184"/>
      <w:bookmarkStart w:id="859" w:name="_Toc100936528"/>
      <w:bookmarkStart w:id="860" w:name="_Toc100936760"/>
      <w:bookmarkStart w:id="861" w:name="_Toc101121484"/>
      <w:bookmarkStart w:id="862" w:name="_Toc101140553"/>
      <w:bookmarkStart w:id="863" w:name="_Toc101140787"/>
      <w:bookmarkStart w:id="864" w:name="_Toc101141021"/>
      <w:bookmarkStart w:id="865" w:name="_Toc101141255"/>
      <w:bookmarkStart w:id="866" w:name="_Toc101145392"/>
      <w:bookmarkStart w:id="867" w:name="_Toc101145626"/>
      <w:bookmarkStart w:id="868" w:name="_Toc99740185"/>
      <w:bookmarkStart w:id="869" w:name="_Toc100936529"/>
      <w:bookmarkStart w:id="870" w:name="_Toc100936761"/>
      <w:bookmarkStart w:id="871" w:name="_Toc101121485"/>
      <w:bookmarkStart w:id="872" w:name="_Toc101140554"/>
      <w:bookmarkStart w:id="873" w:name="_Toc101140788"/>
      <w:bookmarkStart w:id="874" w:name="_Toc101141022"/>
      <w:bookmarkStart w:id="875" w:name="_Toc101141256"/>
      <w:bookmarkStart w:id="876" w:name="_Toc101145393"/>
      <w:bookmarkStart w:id="877" w:name="_Toc101145627"/>
      <w:bookmarkStart w:id="878" w:name="_Toc99740186"/>
      <w:bookmarkStart w:id="879" w:name="_Toc100936530"/>
      <w:bookmarkStart w:id="880" w:name="_Toc100936762"/>
      <w:bookmarkStart w:id="881" w:name="_Toc101121486"/>
      <w:bookmarkStart w:id="882" w:name="_Toc101140555"/>
      <w:bookmarkStart w:id="883" w:name="_Toc101140789"/>
      <w:bookmarkStart w:id="884" w:name="_Toc101141023"/>
      <w:bookmarkStart w:id="885" w:name="_Toc101141257"/>
      <w:bookmarkStart w:id="886" w:name="_Toc101145394"/>
      <w:bookmarkStart w:id="887" w:name="_Toc101145628"/>
      <w:bookmarkStart w:id="888" w:name="_Toc99740187"/>
      <w:bookmarkStart w:id="889" w:name="_Toc100936531"/>
      <w:bookmarkStart w:id="890" w:name="_Toc100936763"/>
      <w:bookmarkStart w:id="891" w:name="_Toc101121487"/>
      <w:bookmarkStart w:id="892" w:name="_Toc101140556"/>
      <w:bookmarkStart w:id="893" w:name="_Toc101140790"/>
      <w:bookmarkStart w:id="894" w:name="_Toc101141024"/>
      <w:bookmarkStart w:id="895" w:name="_Toc101141258"/>
      <w:bookmarkStart w:id="896" w:name="_Toc101145395"/>
      <w:bookmarkStart w:id="897" w:name="_Toc101145629"/>
      <w:bookmarkStart w:id="898" w:name="_Toc99740188"/>
      <w:bookmarkStart w:id="899" w:name="_Toc100936532"/>
      <w:bookmarkStart w:id="900" w:name="_Toc100936764"/>
      <w:bookmarkStart w:id="901" w:name="_Toc101121488"/>
      <w:bookmarkStart w:id="902" w:name="_Toc101140557"/>
      <w:bookmarkStart w:id="903" w:name="_Toc101140791"/>
      <w:bookmarkStart w:id="904" w:name="_Toc101141025"/>
      <w:bookmarkStart w:id="905" w:name="_Toc101141259"/>
      <w:bookmarkStart w:id="906" w:name="_Toc101145396"/>
      <w:bookmarkStart w:id="907" w:name="_Toc101145630"/>
      <w:bookmarkStart w:id="908" w:name="_Toc99740189"/>
      <w:bookmarkStart w:id="909" w:name="_Toc100936533"/>
      <w:bookmarkStart w:id="910" w:name="_Toc100936765"/>
      <w:bookmarkStart w:id="911" w:name="_Toc101121489"/>
      <w:bookmarkStart w:id="912" w:name="_Toc101140558"/>
      <w:bookmarkStart w:id="913" w:name="_Toc101140792"/>
      <w:bookmarkStart w:id="914" w:name="_Toc101141026"/>
      <w:bookmarkStart w:id="915" w:name="_Toc101141260"/>
      <w:bookmarkStart w:id="916" w:name="_Toc101145397"/>
      <w:bookmarkStart w:id="917" w:name="_Toc101145631"/>
      <w:bookmarkStart w:id="918" w:name="_Toc126328224"/>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r>
        <w:t>Load Transfer Efficiency (LTE) Calculation</w:t>
      </w:r>
      <w:bookmarkEnd w:id="918"/>
    </w:p>
    <w:p w14:paraId="584F0E6F" w14:textId="32DC7F05" w:rsidR="008F1176" w:rsidRDefault="00E343F3" w:rsidP="008F1176">
      <w:pPr>
        <w:pStyle w:val="Caption"/>
        <w:jc w:val="both"/>
      </w:pPr>
      <w:r>
        <w:t>BAKFAA provides the u</w:t>
      </w:r>
      <w:r w:rsidR="00A86BD4">
        <w:t>ser</w:t>
      </w:r>
      <w:r>
        <w:t xml:space="preserve"> with the ability to</w:t>
      </w:r>
      <w:r w:rsidR="007341A1">
        <w:t xml:space="preserve"> </w:t>
      </w:r>
      <w:r w:rsidR="00B044E9">
        <w:t>calculate l</w:t>
      </w:r>
      <w:r w:rsidR="00370166">
        <w:t xml:space="preserve">oad </w:t>
      </w:r>
      <w:r w:rsidR="00B044E9">
        <w:t>t</w:t>
      </w:r>
      <w:r w:rsidR="00370166">
        <w:t xml:space="preserve">ransfer </w:t>
      </w:r>
      <w:r w:rsidR="00B044E9">
        <w:t>e</w:t>
      </w:r>
      <w:r w:rsidR="00370166">
        <w:t xml:space="preserve">fficiency (LTE) between </w:t>
      </w:r>
      <w:r w:rsidR="00B044E9">
        <w:t xml:space="preserve">two </w:t>
      </w:r>
      <w:r w:rsidR="00B956F2">
        <w:t xml:space="preserve">jointed </w:t>
      </w:r>
      <w:r w:rsidR="00370166">
        <w:t>concrete slabs</w:t>
      </w:r>
      <w:r w:rsidR="00506370">
        <w:t>.</w:t>
      </w:r>
      <w:r w:rsidR="007341A1">
        <w:t xml:space="preserve"> </w:t>
      </w:r>
      <w:r>
        <w:t>For this, data from</w:t>
      </w:r>
      <w:r w:rsidR="00506370">
        <w:t xml:space="preserve"> FWD test</w:t>
      </w:r>
      <w:r w:rsidR="00A86BD4">
        <w:t>s</w:t>
      </w:r>
      <w:r w:rsidR="00506370">
        <w:t xml:space="preserve"> </w:t>
      </w:r>
      <w:r>
        <w:t>performed at</w:t>
      </w:r>
      <w:r w:rsidR="00506370">
        <w:t xml:space="preserve"> slab joints </w:t>
      </w:r>
      <w:r>
        <w:t>must be used</w:t>
      </w:r>
      <w:r w:rsidR="00A86BD4">
        <w:t>.</w:t>
      </w:r>
      <w:r w:rsidR="007341A1">
        <w:t xml:space="preserve"> </w:t>
      </w:r>
      <w:r w:rsidR="006C680A">
        <w:t xml:space="preserve">There are three LTE scenarios based on sensor configuration and layout during testing, each with </w:t>
      </w:r>
      <w:r w:rsidR="006C680A">
        <w:lastRenderedPageBreak/>
        <w:t>a unique LTE calculation</w:t>
      </w:r>
      <w:r w:rsidR="00C253D1">
        <w:t xml:space="preserve">. These are defined below and shown in the LTE </w:t>
      </w:r>
      <w:r w:rsidR="003D0613">
        <w:t>c</w:t>
      </w:r>
      <w:r w:rsidR="00C253D1">
        <w:t xml:space="preserve">ase </w:t>
      </w:r>
      <w:r w:rsidR="002508AA">
        <w:t>module</w:t>
      </w:r>
      <w:r w:rsidR="00C253D1">
        <w:t xml:space="preserve"> </w:t>
      </w:r>
      <w:r w:rsidR="00791B65">
        <w:t>(</w:t>
      </w:r>
      <w:r w:rsidR="008F1176">
        <w:fldChar w:fldCharType="begin"/>
      </w:r>
      <w:r w:rsidR="008F1176">
        <w:instrText xml:space="preserve"> REF _Ref126328314 \h </w:instrText>
      </w:r>
      <w:r w:rsidR="008F1176">
        <w:fldChar w:fldCharType="separate"/>
      </w:r>
      <w:r w:rsidR="008F1176" w:rsidRPr="0040585D">
        <w:t xml:space="preserve">Figure </w:t>
      </w:r>
      <w:r w:rsidR="008F1176">
        <w:rPr>
          <w:noProof/>
        </w:rPr>
        <w:t>3</w:t>
      </w:r>
      <w:r w:rsidR="008F1176" w:rsidRPr="0040585D">
        <w:noBreakHyphen/>
      </w:r>
      <w:r w:rsidR="008F1176">
        <w:rPr>
          <w:noProof/>
        </w:rPr>
        <w:t>38</w:t>
      </w:r>
      <w:r w:rsidR="008F1176">
        <w:fldChar w:fldCharType="end"/>
      </w:r>
      <w:r w:rsidR="008F1176">
        <w:t>).</w:t>
      </w:r>
    </w:p>
    <w:p w14:paraId="0BB30230" w14:textId="255AAC38" w:rsidR="006C680A" w:rsidRDefault="006C680A" w:rsidP="006C680A">
      <w:pPr>
        <w:pStyle w:val="ListParagraph"/>
        <w:numPr>
          <w:ilvl w:val="0"/>
          <w:numId w:val="48"/>
        </w:numPr>
      </w:pPr>
      <w:r>
        <w:t xml:space="preserve">Case 1 </w:t>
      </w:r>
      <w:r w:rsidR="009005FA">
        <w:t>–</w:t>
      </w:r>
      <w:r>
        <w:t xml:space="preserve"> </w:t>
      </w:r>
      <w:r w:rsidR="009005FA">
        <w:t>a sensor at the negative offset (-12 inches), testing is conducted with the joint placed in between the load plate and the sensor at the first positive offset (12 inches).</w:t>
      </w:r>
    </w:p>
    <w:p w14:paraId="228DAF8C" w14:textId="3973142D" w:rsidR="009005FA" w:rsidRPr="008D2BFA" w:rsidRDefault="009005FA" w:rsidP="009005FA">
      <w:pPr>
        <w:pStyle w:val="ListParagraph"/>
        <w:numPr>
          <w:ilvl w:val="1"/>
          <w:numId w:val="48"/>
        </w:numPr>
      </w:pPr>
      <w:r>
        <w:t xml:space="preserve">LTE (%): </w:t>
      </w:r>
      <m:oMath>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num>
          <m:den>
            <m:sSub>
              <m:sSubPr>
                <m:ctrlPr>
                  <w:rPr>
                    <w:rFonts w:ascii="Cambria Math" w:hAnsi="Cambria Math"/>
                    <w:i/>
                  </w:rPr>
                </m:ctrlPr>
              </m:sSubPr>
              <m:e>
                <m:r>
                  <w:rPr>
                    <w:rFonts w:ascii="Cambria Math" w:hAnsi="Cambria Math"/>
                  </w:rPr>
                  <m:t>d</m:t>
                </m:r>
              </m:e>
              <m:sub>
                <m:r>
                  <w:rPr>
                    <w:rFonts w:ascii="Cambria Math" w:hAnsi="Cambria Math"/>
                  </w:rPr>
                  <m:t>0</m:t>
                </m:r>
              </m:sub>
            </m:sSub>
          </m:den>
        </m:f>
        <m:r>
          <w:rPr>
            <w:rFonts w:ascii="Cambria Math" w:hAnsi="Cambria Math"/>
          </w:rPr>
          <m:t>×100</m:t>
        </m:r>
      </m:oMath>
    </w:p>
    <w:p w14:paraId="54B907F0" w14:textId="1D8A8257" w:rsidR="009005FA" w:rsidRDefault="009005FA" w:rsidP="009005FA">
      <w:pPr>
        <w:pStyle w:val="ListParagraph"/>
        <w:numPr>
          <w:ilvl w:val="0"/>
          <w:numId w:val="48"/>
        </w:numPr>
      </w:pPr>
      <w:r>
        <w:t>Case 2 – a sensor at the negative offset (-12 inches), testing is conducted with the joint placed in between the sensor at the negative offset (-12 inches) and the load plate.</w:t>
      </w:r>
    </w:p>
    <w:p w14:paraId="5972738E" w14:textId="37A4AD21" w:rsidR="009005FA" w:rsidRDefault="009005FA" w:rsidP="009005FA">
      <w:pPr>
        <w:pStyle w:val="ListParagraph"/>
        <w:numPr>
          <w:ilvl w:val="1"/>
          <w:numId w:val="48"/>
        </w:numPr>
      </w:pPr>
      <w:r>
        <w:t xml:space="preserve">LTE (%): </w:t>
      </w:r>
      <m:oMath>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sSub>
              <m:sSubPr>
                <m:ctrlPr>
                  <w:rPr>
                    <w:rFonts w:ascii="Cambria Math" w:hAnsi="Cambria Math"/>
                    <w:i/>
                  </w:rPr>
                </m:ctrlPr>
              </m:sSubPr>
              <m:e>
                <m:r>
                  <w:rPr>
                    <w:rFonts w:ascii="Cambria Math" w:hAnsi="Cambria Math"/>
                  </w:rPr>
                  <m:t>d</m:t>
                </m:r>
              </m:e>
              <m:sub>
                <m:r>
                  <w:rPr>
                    <w:rFonts w:ascii="Cambria Math" w:hAnsi="Cambria Math"/>
                  </w:rPr>
                  <m:t>0</m:t>
                </m:r>
              </m:sub>
            </m:sSub>
          </m:den>
        </m:f>
        <m:r>
          <w:rPr>
            <w:rFonts w:ascii="Cambria Math" w:hAnsi="Cambria Math"/>
          </w:rPr>
          <m:t>×100</m:t>
        </m:r>
      </m:oMath>
    </w:p>
    <w:p w14:paraId="505BDE72" w14:textId="21EAC311" w:rsidR="009005FA" w:rsidRDefault="009005FA" w:rsidP="009005FA">
      <w:pPr>
        <w:pStyle w:val="ListParagraph"/>
        <w:numPr>
          <w:ilvl w:val="0"/>
          <w:numId w:val="48"/>
        </w:numPr>
      </w:pPr>
      <w:r>
        <w:t>Case 3 – no sensor at the negative offset (-12 inches), testing is conducted with the joint placed in between the load plate and the sensor at the first positive offset (12 inches).</w:t>
      </w:r>
    </w:p>
    <w:p w14:paraId="0ED9CDCE" w14:textId="149F9668" w:rsidR="009005FA" w:rsidRPr="008D2BFA" w:rsidRDefault="009005FA" w:rsidP="009005FA">
      <w:pPr>
        <w:pStyle w:val="ListParagraph"/>
        <w:numPr>
          <w:ilvl w:val="1"/>
          <w:numId w:val="48"/>
        </w:numPr>
      </w:pPr>
      <w:r>
        <w:t xml:space="preserve">LTE (%): </w:t>
      </w:r>
      <m:oMath>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sSub>
              <m:sSubPr>
                <m:ctrlPr>
                  <w:rPr>
                    <w:rFonts w:ascii="Cambria Math" w:hAnsi="Cambria Math"/>
                    <w:i/>
                  </w:rPr>
                </m:ctrlPr>
              </m:sSubPr>
              <m:e>
                <m:r>
                  <w:rPr>
                    <w:rFonts w:ascii="Cambria Math" w:hAnsi="Cambria Math"/>
                  </w:rPr>
                  <m:t>d</m:t>
                </m:r>
              </m:e>
              <m:sub>
                <m:r>
                  <w:rPr>
                    <w:rFonts w:ascii="Cambria Math" w:hAnsi="Cambria Math"/>
                  </w:rPr>
                  <m:t>0</m:t>
                </m:r>
              </m:sub>
            </m:sSub>
          </m:den>
        </m:f>
        <m:r>
          <w:rPr>
            <w:rFonts w:ascii="Cambria Math" w:hAnsi="Cambria Math"/>
          </w:rPr>
          <m:t>×100</m:t>
        </m:r>
      </m:oMath>
    </w:p>
    <w:p w14:paraId="4959D664" w14:textId="4948AEED" w:rsidR="009005FA" w:rsidRDefault="009005FA" w:rsidP="009005FA">
      <w:pPr>
        <w:jc w:val="center"/>
      </w:pPr>
      <w:r>
        <w:rPr>
          <w:noProof/>
        </w:rPr>
        <w:drawing>
          <wp:inline distT="0" distB="0" distL="0" distR="0" wp14:anchorId="213E7B40" wp14:editId="11154B55">
            <wp:extent cx="4586954" cy="2456177"/>
            <wp:effectExtent l="0" t="0" r="4445" b="190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641445" cy="2485356"/>
                    </a:xfrm>
                    <a:prstGeom prst="rect">
                      <a:avLst/>
                    </a:prstGeom>
                    <a:noFill/>
                    <a:ln>
                      <a:noFill/>
                    </a:ln>
                  </pic:spPr>
                </pic:pic>
              </a:graphicData>
            </a:graphic>
          </wp:inline>
        </w:drawing>
      </w:r>
    </w:p>
    <w:p w14:paraId="232CF8EF" w14:textId="5FAB1C14" w:rsidR="008F1176" w:rsidRDefault="008F1176" w:rsidP="008F1176">
      <w:pPr>
        <w:pStyle w:val="Caption"/>
      </w:pPr>
      <w:bookmarkStart w:id="919" w:name="_Ref126328314"/>
      <w:bookmarkStart w:id="920" w:name="_Toc126328279"/>
      <w:bookmarkStart w:id="921" w:name="_Ref101121610"/>
      <w:r w:rsidRPr="0040585D">
        <w:t xml:space="preserve">Figure </w:t>
      </w:r>
      <w:r w:rsidR="00817E78">
        <w:fldChar w:fldCharType="begin"/>
      </w:r>
      <w:r w:rsidR="00817E78">
        <w:instrText xml:space="preserve"> STYLEREF 1 \s </w:instrText>
      </w:r>
      <w:r w:rsidR="00817E78">
        <w:fldChar w:fldCharType="separate"/>
      </w:r>
      <w:r>
        <w:rPr>
          <w:noProof/>
        </w:rPr>
        <w:t>3</w:t>
      </w:r>
      <w:r w:rsidR="00817E78">
        <w:rPr>
          <w:noProof/>
        </w:rPr>
        <w:fldChar w:fldCharType="end"/>
      </w:r>
      <w:r w:rsidRPr="0040585D">
        <w:noBreakHyphen/>
      </w:r>
      <w:r w:rsidR="00817E78">
        <w:fldChar w:fldCharType="begin"/>
      </w:r>
      <w:r w:rsidR="00817E78">
        <w:instrText xml:space="preserve"> SEQ Figure \* ARABIC \s 1 </w:instrText>
      </w:r>
      <w:r w:rsidR="00817E78">
        <w:fldChar w:fldCharType="separate"/>
      </w:r>
      <w:r>
        <w:rPr>
          <w:noProof/>
        </w:rPr>
        <w:t>38</w:t>
      </w:r>
      <w:r w:rsidR="00817E78">
        <w:rPr>
          <w:noProof/>
        </w:rPr>
        <w:fldChar w:fldCharType="end"/>
      </w:r>
      <w:bookmarkEnd w:id="919"/>
      <w:r>
        <w:rPr>
          <w:noProof/>
        </w:rPr>
        <w:t>.</w:t>
      </w:r>
      <w:r w:rsidRPr="0040585D">
        <w:t xml:space="preserve"> </w:t>
      </w:r>
      <w:r>
        <w:t>LTE cases</w:t>
      </w:r>
      <w:bookmarkEnd w:id="920"/>
    </w:p>
    <w:bookmarkEnd w:id="921"/>
    <w:p w14:paraId="4D3F2588" w14:textId="5EF08538" w:rsidR="00310139" w:rsidRDefault="00E343F3" w:rsidP="00310139">
      <w:r>
        <w:t>To perform the LTE calculation, f</w:t>
      </w:r>
      <w:r w:rsidR="00DC1B0E">
        <w:t xml:space="preserve">ollow </w:t>
      </w:r>
      <w:r w:rsidR="00310139">
        <w:t>steps</w:t>
      </w:r>
      <w:r>
        <w:t xml:space="preserve"> listed below</w:t>
      </w:r>
      <w:r w:rsidR="00310139">
        <w:t xml:space="preserve"> </w:t>
      </w:r>
      <w:r w:rsidR="00DC1B0E">
        <w:t xml:space="preserve">and </w:t>
      </w:r>
      <w:r>
        <w:t>reference</w:t>
      </w:r>
      <w:r w:rsidR="00DC1B0E">
        <w:t xml:space="preserve"> </w:t>
      </w:r>
      <w:r w:rsidR="00A86BD4">
        <w:fldChar w:fldCharType="begin"/>
      </w:r>
      <w:r w:rsidR="00A86BD4">
        <w:instrText xml:space="preserve"> REF _Ref97911109 \h </w:instrText>
      </w:r>
      <w:r w:rsidR="00A86BD4">
        <w:fldChar w:fldCharType="separate"/>
      </w:r>
      <w:r w:rsidR="008F1176" w:rsidRPr="007A7429">
        <w:t xml:space="preserve">Figure </w:t>
      </w:r>
      <w:r w:rsidR="008F1176">
        <w:rPr>
          <w:noProof/>
        </w:rPr>
        <w:t>3</w:t>
      </w:r>
      <w:r w:rsidR="008F1176" w:rsidRPr="007A7429">
        <w:noBreakHyphen/>
      </w:r>
      <w:r w:rsidR="008F1176">
        <w:rPr>
          <w:noProof/>
        </w:rPr>
        <w:t>39</w:t>
      </w:r>
      <w:r w:rsidR="00A86BD4">
        <w:fldChar w:fldCharType="end"/>
      </w:r>
      <w:r w:rsidR="00DC1B0E">
        <w:t>:</w:t>
      </w:r>
    </w:p>
    <w:p w14:paraId="70B99839" w14:textId="20ED031A" w:rsidR="00B956F2" w:rsidRDefault="00B956F2" w:rsidP="0014118C">
      <w:pPr>
        <w:pStyle w:val="ListParagraph"/>
        <w:numPr>
          <w:ilvl w:val="0"/>
          <w:numId w:val="29"/>
        </w:numPr>
      </w:pPr>
      <w:r>
        <w:t xml:space="preserve">Load </w:t>
      </w:r>
      <w:r w:rsidR="00510D21">
        <w:t>the desired</w:t>
      </w:r>
      <w:r>
        <w:t xml:space="preserve"> FWD file</w:t>
      </w:r>
      <w:r w:rsidR="00CF33F1">
        <w:t xml:space="preserve"> and c</w:t>
      </w:r>
      <w:r w:rsidR="00CF33F1" w:rsidRPr="00310139">
        <w:t xml:space="preserve">lick on </w:t>
      </w:r>
      <w:r w:rsidR="00510D21">
        <w:t>the “</w:t>
      </w:r>
      <w:r w:rsidR="00CF33F1" w:rsidRPr="00310139">
        <w:t>LTE Calculation</w:t>
      </w:r>
      <w:r w:rsidR="00510D21">
        <w:t>”</w:t>
      </w:r>
      <w:r w:rsidR="00CF33F1" w:rsidRPr="00310139">
        <w:t xml:space="preserve"> </w:t>
      </w:r>
      <w:r w:rsidR="00791B65">
        <w:t>module</w:t>
      </w:r>
      <w:r>
        <w:t xml:space="preserve">. </w:t>
      </w:r>
    </w:p>
    <w:p w14:paraId="5565BE53" w14:textId="79DAF032" w:rsidR="00310139" w:rsidRPr="00310139" w:rsidRDefault="00BA6876" w:rsidP="00D96355">
      <w:pPr>
        <w:pStyle w:val="ListParagraph"/>
        <w:numPr>
          <w:ilvl w:val="0"/>
          <w:numId w:val="29"/>
        </w:numPr>
      </w:pPr>
      <w:r>
        <w:t>T</w:t>
      </w:r>
      <w:r w:rsidR="00510D21">
        <w:t xml:space="preserve">hree LTE </w:t>
      </w:r>
      <w:r w:rsidR="006C680A">
        <w:t>scenarios</w:t>
      </w:r>
      <w:r>
        <w:t xml:space="preserve"> will be displayed</w:t>
      </w:r>
      <w:r w:rsidR="00510D21">
        <w:t xml:space="preserve">. </w:t>
      </w:r>
      <w:r w:rsidR="006C680A">
        <w:t>Between Cases 1, 2, and 3, s</w:t>
      </w:r>
      <w:r w:rsidR="00310139" w:rsidRPr="00310139">
        <w:t xml:space="preserve">elect </w:t>
      </w:r>
      <w:r w:rsidR="006C680A">
        <w:t>the one that corresponds to</w:t>
      </w:r>
      <w:r w:rsidR="00B044E9">
        <w:t xml:space="preserve"> </w:t>
      </w:r>
      <w:r w:rsidR="006C680A">
        <w:t>the</w:t>
      </w:r>
      <w:r w:rsidR="007341A1">
        <w:t xml:space="preserve"> </w:t>
      </w:r>
      <w:r w:rsidR="00B044E9">
        <w:t>FWD sensor configuration</w:t>
      </w:r>
      <w:r w:rsidR="007341A1">
        <w:t xml:space="preserve"> and layout</w:t>
      </w:r>
      <w:r w:rsidR="006C680A">
        <w:t xml:space="preserve"> during testing.</w:t>
      </w:r>
    </w:p>
    <w:p w14:paraId="6195B28B" w14:textId="52C23D78" w:rsidR="00310139" w:rsidRDefault="007341A1" w:rsidP="007F5FEA">
      <w:pPr>
        <w:pStyle w:val="ListParagraph"/>
        <w:numPr>
          <w:ilvl w:val="0"/>
          <w:numId w:val="29"/>
        </w:numPr>
      </w:pPr>
      <w:r>
        <w:t xml:space="preserve">Click on </w:t>
      </w:r>
      <w:r w:rsidR="00DC1B0E">
        <w:t>a</w:t>
      </w:r>
      <w:r w:rsidR="006C680A">
        <w:t>n</w:t>
      </w:r>
      <w:r w:rsidR="00DC1B0E" w:rsidRPr="00310139">
        <w:t xml:space="preserve"> </w:t>
      </w:r>
      <w:r w:rsidR="00310139" w:rsidRPr="00310139">
        <w:t>FWD drop</w:t>
      </w:r>
      <w:r w:rsidR="00DC1B0E">
        <w:t>. T</w:t>
      </w:r>
      <w:r w:rsidR="00310139" w:rsidRPr="00310139">
        <w:t xml:space="preserve">he </w:t>
      </w:r>
      <w:r w:rsidR="00DC1B0E">
        <w:t xml:space="preserve">calculated </w:t>
      </w:r>
      <w:r w:rsidR="00310139" w:rsidRPr="00310139">
        <w:t xml:space="preserve">LTE </w:t>
      </w:r>
      <w:r w:rsidR="00DC1B0E">
        <w:t xml:space="preserve">will appear </w:t>
      </w:r>
      <w:r w:rsidR="00BA6876">
        <w:t>in the LTE tab</w:t>
      </w:r>
      <w:r>
        <w:t>.</w:t>
      </w:r>
    </w:p>
    <w:p w14:paraId="190318A9" w14:textId="77777777" w:rsidR="00D4108A" w:rsidRPr="00C62BAB" w:rsidRDefault="00D4108A" w:rsidP="00E42FED">
      <w:r>
        <w:t>BAKFAA will automatically disable Case 1 and 2 for FWD tests with no negative offset sensor  or if the user excludes the negative offset sensor. BAKFAA disables Case 3 for FWD tests with a negative offset sensor. In batch analysis, the LTE values are saved in the .csv file.</w:t>
      </w:r>
    </w:p>
    <w:p w14:paraId="00BD173D" w14:textId="77777777" w:rsidR="00D4108A" w:rsidRDefault="00D4108A" w:rsidP="00E42FED"/>
    <w:p w14:paraId="6E0CC248" w14:textId="10C89CBD" w:rsidR="007474E2" w:rsidRPr="00370166" w:rsidRDefault="00B5015C" w:rsidP="008D2BFA">
      <w:pPr>
        <w:pStyle w:val="Figure"/>
      </w:pPr>
      <w:r w:rsidRPr="00E16658">
        <w:rPr>
          <w:noProof/>
        </w:rPr>
        <w:lastRenderedPageBreak/>
        <mc:AlternateContent>
          <mc:Choice Requires="wps">
            <w:drawing>
              <wp:anchor distT="0" distB="0" distL="114300" distR="114300" simplePos="0" relativeHeight="251824128" behindDoc="0" locked="0" layoutInCell="1" allowOverlap="1" wp14:anchorId="72F63939" wp14:editId="70078E7C">
                <wp:simplePos x="0" y="0"/>
                <wp:positionH relativeFrom="margin">
                  <wp:posOffset>57149</wp:posOffset>
                </wp:positionH>
                <wp:positionV relativeFrom="paragraph">
                  <wp:posOffset>485775</wp:posOffset>
                </wp:positionV>
                <wp:extent cx="1228725" cy="1009650"/>
                <wp:effectExtent l="0" t="0" r="28575" b="19050"/>
                <wp:wrapNone/>
                <wp:docPr id="320" name="Rectangle 320"/>
                <wp:cNvGraphicFramePr/>
                <a:graphic xmlns:a="http://schemas.openxmlformats.org/drawingml/2006/main">
                  <a:graphicData uri="http://schemas.microsoft.com/office/word/2010/wordprocessingShape">
                    <wps:wsp>
                      <wps:cNvSpPr/>
                      <wps:spPr>
                        <a:xfrm>
                          <a:off x="0" y="0"/>
                          <a:ext cx="1228725" cy="10096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83C20" id="Rectangle 320" o:spid="_x0000_s1026" style="position:absolute;margin-left:4.5pt;margin-top:38.25pt;width:96.75pt;height:79.5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" filled="f" strokecolor="#c00000" strokeweight="1.5pt">
                <w10:wrap anchorx="margin"/>
              </v:rect>
            </w:pict>
          </mc:Fallback>
        </mc:AlternateContent>
      </w:r>
      <w:r w:rsidR="007649E4" w:rsidRPr="00E16658">
        <w:rPr>
          <w:noProof/>
        </w:rPr>
        <mc:AlternateContent>
          <mc:Choice Requires="wps">
            <w:drawing>
              <wp:anchor distT="0" distB="0" distL="114300" distR="114300" simplePos="0" relativeHeight="251822080" behindDoc="0" locked="0" layoutInCell="1" allowOverlap="1" wp14:anchorId="24E3369C" wp14:editId="1EAF6FE4">
                <wp:simplePos x="0" y="0"/>
                <wp:positionH relativeFrom="margin">
                  <wp:posOffset>238125</wp:posOffset>
                </wp:positionH>
                <wp:positionV relativeFrom="paragraph">
                  <wp:posOffset>0</wp:posOffset>
                </wp:positionV>
                <wp:extent cx="466725" cy="152400"/>
                <wp:effectExtent l="0" t="0" r="28575" b="19050"/>
                <wp:wrapNone/>
                <wp:docPr id="319" name="Rectangle 319"/>
                <wp:cNvGraphicFramePr/>
                <a:graphic xmlns:a="http://schemas.openxmlformats.org/drawingml/2006/main">
                  <a:graphicData uri="http://schemas.microsoft.com/office/word/2010/wordprocessingShape">
                    <wps:wsp>
                      <wps:cNvSpPr/>
                      <wps:spPr>
                        <a:xfrm>
                          <a:off x="0" y="0"/>
                          <a:ext cx="466725" cy="1524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E71326" id="Rectangle 319" o:spid="_x0000_s1026" style="position:absolute;margin-left:18.75pt;margin-top:0;width:36.75pt;height:12pt;z-index:25182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" filled="f" strokecolor="#c00000" strokeweight="1.5pt">
                <w10:wrap anchorx="margin"/>
              </v:rect>
            </w:pict>
          </mc:Fallback>
        </mc:AlternateContent>
      </w:r>
      <w:r>
        <w:rPr>
          <w:noProof/>
        </w:rPr>
        <w:drawing>
          <wp:inline distT="0" distB="0" distL="0" distR="0" wp14:anchorId="11AE8CC3" wp14:editId="5078933D">
            <wp:extent cx="5943600" cy="4175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4175125"/>
                    </a:xfrm>
                    <a:prstGeom prst="rect">
                      <a:avLst/>
                    </a:prstGeom>
                  </pic:spPr>
                </pic:pic>
              </a:graphicData>
            </a:graphic>
          </wp:inline>
        </w:drawing>
      </w:r>
    </w:p>
    <w:p w14:paraId="094BF38F" w14:textId="68E5CA19" w:rsidR="003F0C92" w:rsidRDefault="00370166" w:rsidP="0057483D">
      <w:pPr>
        <w:pStyle w:val="Caption"/>
      </w:pPr>
      <w:bookmarkStart w:id="922" w:name="_Ref97911109"/>
      <w:bookmarkStart w:id="923" w:name="_Toc126328280"/>
      <w:r w:rsidRPr="007A7429">
        <w:t xml:space="preserve">Figure </w:t>
      </w:r>
      <w:fldSimple w:instr=" STYLEREF 1 \s ">
        <w:r w:rsidR="008F1176">
          <w:rPr>
            <w:noProof/>
          </w:rPr>
          <w:t>3</w:t>
        </w:r>
      </w:fldSimple>
      <w:r w:rsidRPr="007A7429">
        <w:noBreakHyphen/>
      </w:r>
      <w:fldSimple w:instr=" SEQ Figure \* ARABIC \s 1 ">
        <w:r w:rsidR="008F1176">
          <w:rPr>
            <w:noProof/>
          </w:rPr>
          <w:t>39</w:t>
        </w:r>
      </w:fldSimple>
      <w:bookmarkEnd w:id="922"/>
      <w:r w:rsidR="00A25B72">
        <w:rPr>
          <w:noProof/>
        </w:rPr>
        <w:t>.</w:t>
      </w:r>
      <w:r w:rsidRPr="007A7429">
        <w:t xml:space="preserve"> </w:t>
      </w:r>
      <w:r w:rsidR="0057483D" w:rsidRPr="007A7429">
        <w:t>LTE calculation in BAKFAA</w:t>
      </w:r>
      <w:bookmarkEnd w:id="923"/>
      <w:r w:rsidR="003F0C92" w:rsidRPr="007A7429">
        <w:t xml:space="preserve"> </w:t>
      </w:r>
    </w:p>
    <w:p w14:paraId="17784BBD" w14:textId="77777777" w:rsidR="00D4108A" w:rsidRPr="00F15754" w:rsidRDefault="00D4108A" w:rsidP="00E42FED"/>
    <w:p w14:paraId="65BDED9E" w14:textId="3B434778" w:rsidR="00CC2959" w:rsidRDefault="00CC2959">
      <w:pPr>
        <w:pStyle w:val="Heading1"/>
      </w:pPr>
      <w:bookmarkStart w:id="924" w:name="_Toc99740191"/>
      <w:bookmarkStart w:id="925" w:name="_Toc100936535"/>
      <w:bookmarkStart w:id="926" w:name="_Toc100936767"/>
      <w:bookmarkStart w:id="927" w:name="_Toc101121491"/>
      <w:bookmarkStart w:id="928" w:name="_Toc101140560"/>
      <w:bookmarkStart w:id="929" w:name="_Toc101140794"/>
      <w:bookmarkStart w:id="930" w:name="_Toc101141028"/>
      <w:bookmarkStart w:id="931" w:name="_Toc101141262"/>
      <w:bookmarkStart w:id="932" w:name="_Toc101145399"/>
      <w:bookmarkStart w:id="933" w:name="_Toc101145633"/>
      <w:bookmarkStart w:id="934" w:name="_Toc99740192"/>
      <w:bookmarkStart w:id="935" w:name="_Toc100936536"/>
      <w:bookmarkStart w:id="936" w:name="_Toc100936768"/>
      <w:bookmarkStart w:id="937" w:name="_Toc101121492"/>
      <w:bookmarkStart w:id="938" w:name="_Toc101140561"/>
      <w:bookmarkStart w:id="939" w:name="_Toc101140795"/>
      <w:bookmarkStart w:id="940" w:name="_Toc101141029"/>
      <w:bookmarkStart w:id="941" w:name="_Toc101141263"/>
      <w:bookmarkStart w:id="942" w:name="_Toc101145400"/>
      <w:bookmarkStart w:id="943" w:name="_Toc101145634"/>
      <w:bookmarkStart w:id="944" w:name="_Toc99740193"/>
      <w:bookmarkStart w:id="945" w:name="_Toc100936537"/>
      <w:bookmarkStart w:id="946" w:name="_Toc100936769"/>
      <w:bookmarkStart w:id="947" w:name="_Toc101121493"/>
      <w:bookmarkStart w:id="948" w:name="_Toc101140562"/>
      <w:bookmarkStart w:id="949" w:name="_Toc101140796"/>
      <w:bookmarkStart w:id="950" w:name="_Toc101141030"/>
      <w:bookmarkStart w:id="951" w:name="_Toc101141264"/>
      <w:bookmarkStart w:id="952" w:name="_Toc101145401"/>
      <w:bookmarkStart w:id="953" w:name="_Toc101145635"/>
      <w:bookmarkStart w:id="954" w:name="_Toc99740194"/>
      <w:bookmarkStart w:id="955" w:name="_Toc100936538"/>
      <w:bookmarkStart w:id="956" w:name="_Toc100936770"/>
      <w:bookmarkStart w:id="957" w:name="_Toc101121494"/>
      <w:bookmarkStart w:id="958" w:name="_Toc101140563"/>
      <w:bookmarkStart w:id="959" w:name="_Toc101140797"/>
      <w:bookmarkStart w:id="960" w:name="_Toc101141031"/>
      <w:bookmarkStart w:id="961" w:name="_Toc101141265"/>
      <w:bookmarkStart w:id="962" w:name="_Toc101145402"/>
      <w:bookmarkStart w:id="963" w:name="_Toc101145636"/>
      <w:bookmarkStart w:id="964" w:name="_Toc99740195"/>
      <w:bookmarkStart w:id="965" w:name="_Toc100936539"/>
      <w:bookmarkStart w:id="966" w:name="_Toc100936771"/>
      <w:bookmarkStart w:id="967" w:name="_Toc101121495"/>
      <w:bookmarkStart w:id="968" w:name="_Toc101140564"/>
      <w:bookmarkStart w:id="969" w:name="_Toc101140798"/>
      <w:bookmarkStart w:id="970" w:name="_Toc101141032"/>
      <w:bookmarkStart w:id="971" w:name="_Toc101141266"/>
      <w:bookmarkStart w:id="972" w:name="_Toc101145403"/>
      <w:bookmarkStart w:id="973" w:name="_Toc101145637"/>
      <w:bookmarkStart w:id="974" w:name="_Toc126328225"/>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r>
        <w:lastRenderedPageBreak/>
        <w:t>Select Load and Run LEAF</w:t>
      </w:r>
      <w:bookmarkEnd w:id="974"/>
    </w:p>
    <w:p w14:paraId="53E0011A" w14:textId="54DAA1A3" w:rsidR="00683B8C" w:rsidRDefault="00CA5EC6" w:rsidP="00BE2BEE">
      <w:pPr>
        <w:rPr>
          <w:rFonts w:eastAsia="Times New Roman" w:cs="Times New Roman"/>
          <w:szCs w:val="24"/>
        </w:rPr>
      </w:pPr>
      <w:r>
        <w:t xml:space="preserve">The FAA </w:t>
      </w:r>
      <w:r w:rsidR="00683B8C">
        <w:t>Layered Elastic Analysis program (</w:t>
      </w:r>
      <w:r>
        <w:t>LEAF</w:t>
      </w:r>
      <w:r w:rsidR="00683B8C">
        <w:t>)</w:t>
      </w:r>
      <w:r>
        <w:t xml:space="preserve"> is built into </w:t>
      </w:r>
      <w:r w:rsidR="00127D66">
        <w:t xml:space="preserve">BAKFAA, allowing </w:t>
      </w:r>
      <w:r w:rsidR="00683B8C">
        <w:t xml:space="preserve">the </w:t>
      </w:r>
      <w:r w:rsidR="00675CF3">
        <w:t>user</w:t>
      </w:r>
      <w:r w:rsidR="00127D66">
        <w:t xml:space="preserve"> </w:t>
      </w:r>
      <w:r w:rsidR="00DF2FCA" w:rsidRPr="00DF2FCA">
        <w:t>to compute pavement response</w:t>
      </w:r>
      <w:r w:rsidR="00127D66">
        <w:t>s</w:t>
      </w:r>
      <w:r w:rsidR="00DF2FCA" w:rsidRPr="00DF2FCA">
        <w:t xml:space="preserve"> </w:t>
      </w:r>
      <w:r w:rsidR="00127D66">
        <w:t>under</w:t>
      </w:r>
      <w:r w:rsidR="00127D66" w:rsidRPr="00DF2FCA">
        <w:t xml:space="preserve"> </w:t>
      </w:r>
      <w:r w:rsidR="00DF2FCA" w:rsidRPr="00DF2FCA">
        <w:t xml:space="preserve">various </w:t>
      </w:r>
      <w:r w:rsidR="00127D66">
        <w:t>load types.</w:t>
      </w:r>
      <w:r w:rsidR="00DF2FCA" w:rsidRPr="00DF2FCA">
        <w:t xml:space="preserve"> </w:t>
      </w:r>
      <w:r w:rsidR="00127D66">
        <w:t>LEAF calculates pavement s</w:t>
      </w:r>
      <w:r w:rsidR="00DF2FCA" w:rsidRPr="00DF2FCA">
        <w:t xml:space="preserve">tress, strain, and deflection values </w:t>
      </w:r>
      <w:r w:rsidR="00127D66">
        <w:t>at different evaluation points within the pavement structure</w:t>
      </w:r>
      <w:r w:rsidR="00A86CC2">
        <w:t xml:space="preserve"> using</w:t>
      </w:r>
      <w:r w:rsidR="00A86CC2" w:rsidRPr="00A86CC2">
        <w:t xml:space="preserve"> </w:t>
      </w:r>
      <w:r w:rsidR="00A86CC2">
        <w:t>a l</w:t>
      </w:r>
      <w:r w:rsidR="00A86CC2" w:rsidRPr="00DF2FCA">
        <w:t xml:space="preserve">ayered </w:t>
      </w:r>
      <w:r w:rsidR="00A86CC2">
        <w:t>e</w:t>
      </w:r>
      <w:r w:rsidR="00A86CC2" w:rsidRPr="00DF2FCA">
        <w:t>lastic model</w:t>
      </w:r>
      <w:r w:rsidR="00127D66">
        <w:t xml:space="preserve">. </w:t>
      </w:r>
      <w:r w:rsidR="00DF2FCA" w:rsidRPr="00DF2FCA">
        <w:t xml:space="preserve">Layered </w:t>
      </w:r>
      <w:r w:rsidR="00A86CC2">
        <w:t>e</w:t>
      </w:r>
      <w:r w:rsidR="00A86CC2" w:rsidRPr="00DF2FCA">
        <w:t xml:space="preserve">lastic </w:t>
      </w:r>
      <w:r w:rsidR="00A86CC2">
        <w:t>m</w:t>
      </w:r>
      <w:r w:rsidR="00A86CC2" w:rsidRPr="00DF2FCA">
        <w:t xml:space="preserve">odels </w:t>
      </w:r>
      <w:r w:rsidR="00DF2FCA" w:rsidRPr="00DF2FCA">
        <w:t xml:space="preserve">assume that each </w:t>
      </w:r>
      <w:r w:rsidR="006315C5">
        <w:t xml:space="preserve">layer in </w:t>
      </w:r>
      <w:r w:rsidR="00683B8C">
        <w:t xml:space="preserve">a </w:t>
      </w:r>
      <w:r w:rsidR="006315C5">
        <w:t xml:space="preserve">pavement </w:t>
      </w:r>
      <w:r w:rsidR="00E47DF6">
        <w:t>structure</w:t>
      </w:r>
      <w:r w:rsidR="00E47DF6" w:rsidRPr="00DF2FCA">
        <w:t xml:space="preserve"> </w:t>
      </w:r>
      <w:r w:rsidR="00DF2FCA" w:rsidRPr="00DF2FCA">
        <w:t>is homogeneous, isotropic, and linear</w:t>
      </w:r>
      <w:r w:rsidR="00683B8C">
        <w:t>ly</w:t>
      </w:r>
      <w:r w:rsidR="00DF2FCA" w:rsidRPr="00DF2FCA">
        <w:t xml:space="preserve"> elastic. </w:t>
      </w:r>
      <w:r w:rsidR="006315C5">
        <w:rPr>
          <w:rFonts w:eastAsia="Times New Roman" w:cs="Times New Roman"/>
          <w:szCs w:val="24"/>
        </w:rPr>
        <w:t xml:space="preserve">The model </w:t>
      </w:r>
      <w:r w:rsidR="00A86CC2">
        <w:rPr>
          <w:rFonts w:eastAsia="Times New Roman" w:cs="Times New Roman"/>
          <w:szCs w:val="24"/>
        </w:rPr>
        <w:t>is</w:t>
      </w:r>
      <w:r w:rsidR="00A86CC2" w:rsidRPr="0044033D">
        <w:rPr>
          <w:rFonts w:eastAsia="Times New Roman" w:cs="Times New Roman"/>
          <w:szCs w:val="24"/>
        </w:rPr>
        <w:t xml:space="preserve"> </w:t>
      </w:r>
      <w:r w:rsidR="00DF2FCA" w:rsidRPr="0044033D">
        <w:rPr>
          <w:rFonts w:eastAsia="Times New Roman" w:cs="Times New Roman"/>
          <w:szCs w:val="24"/>
        </w:rPr>
        <w:t xml:space="preserve">based on </w:t>
      </w:r>
      <w:r w:rsidR="00DF2FCA">
        <w:rPr>
          <w:rFonts w:eastAsia="Times New Roman" w:cs="Times New Roman"/>
          <w:szCs w:val="24"/>
        </w:rPr>
        <w:t xml:space="preserve">the </w:t>
      </w:r>
      <w:r w:rsidR="00DF2FCA" w:rsidRPr="0044033D">
        <w:rPr>
          <w:rFonts w:eastAsia="Times New Roman" w:cs="Times New Roman"/>
          <w:szCs w:val="24"/>
        </w:rPr>
        <w:t>Boussine</w:t>
      </w:r>
      <w:r w:rsidR="006315C5">
        <w:rPr>
          <w:rFonts w:eastAsia="Times New Roman" w:cs="Times New Roman"/>
          <w:szCs w:val="24"/>
        </w:rPr>
        <w:t>sq mathematical model</w:t>
      </w:r>
      <w:r w:rsidR="00A86CC2">
        <w:rPr>
          <w:rFonts w:eastAsia="Times New Roman" w:cs="Times New Roman"/>
          <w:szCs w:val="24"/>
        </w:rPr>
        <w:t xml:space="preserve"> which assumes</w:t>
      </w:r>
      <w:r w:rsidR="00683B8C">
        <w:rPr>
          <w:rFonts w:eastAsia="Times New Roman" w:cs="Times New Roman"/>
          <w:szCs w:val="24"/>
        </w:rPr>
        <w:t xml:space="preserve"> the following:</w:t>
      </w:r>
    </w:p>
    <w:p w14:paraId="2CB55040" w14:textId="4E830593" w:rsidR="00683B8C" w:rsidRDefault="00683B8C" w:rsidP="00683B8C">
      <w:pPr>
        <w:pStyle w:val="ListParagraph"/>
        <w:numPr>
          <w:ilvl w:val="0"/>
          <w:numId w:val="50"/>
        </w:numPr>
        <w:rPr>
          <w:rFonts w:eastAsia="Times New Roman" w:cs="Times New Roman"/>
          <w:szCs w:val="24"/>
        </w:rPr>
      </w:pPr>
      <w:r>
        <w:rPr>
          <w:rFonts w:eastAsia="Times New Roman" w:cs="Times New Roman"/>
          <w:szCs w:val="24"/>
        </w:rPr>
        <w:t xml:space="preserve">The </w:t>
      </w:r>
      <w:r w:rsidR="00391D1E" w:rsidRPr="008D2BFA">
        <w:rPr>
          <w:rFonts w:eastAsia="Times New Roman" w:cs="Times New Roman"/>
          <w:szCs w:val="24"/>
        </w:rPr>
        <w:t xml:space="preserve">pavement </w:t>
      </w:r>
      <w:r w:rsidR="00A86CC2" w:rsidRPr="008D2BFA">
        <w:rPr>
          <w:rFonts w:eastAsia="Times New Roman" w:cs="Times New Roman"/>
          <w:szCs w:val="24"/>
        </w:rPr>
        <w:t>layers extend infinitely in the horizontal direction</w:t>
      </w:r>
      <w:r>
        <w:rPr>
          <w:rFonts w:eastAsia="Times New Roman" w:cs="Times New Roman"/>
          <w:szCs w:val="24"/>
        </w:rPr>
        <w:t>.</w:t>
      </w:r>
    </w:p>
    <w:p w14:paraId="4D1D07CD" w14:textId="6FB2A358" w:rsidR="00683B8C" w:rsidRDefault="00683B8C" w:rsidP="00683B8C">
      <w:pPr>
        <w:pStyle w:val="ListParagraph"/>
        <w:numPr>
          <w:ilvl w:val="0"/>
          <w:numId w:val="50"/>
        </w:numPr>
        <w:rPr>
          <w:rFonts w:eastAsia="Times New Roman" w:cs="Times New Roman"/>
          <w:szCs w:val="24"/>
        </w:rPr>
      </w:pPr>
      <w:r>
        <w:rPr>
          <w:rFonts w:eastAsia="Times New Roman" w:cs="Times New Roman"/>
          <w:szCs w:val="24"/>
        </w:rPr>
        <w:t>T</w:t>
      </w:r>
      <w:r w:rsidR="00391D1E" w:rsidRPr="008D2BFA">
        <w:rPr>
          <w:rFonts w:eastAsia="Times New Roman" w:cs="Times New Roman"/>
          <w:szCs w:val="24"/>
        </w:rPr>
        <w:t xml:space="preserve">he </w:t>
      </w:r>
      <w:r w:rsidR="00A86CC2" w:rsidRPr="008D2BFA">
        <w:rPr>
          <w:rFonts w:eastAsia="Times New Roman" w:cs="Times New Roman"/>
          <w:szCs w:val="24"/>
        </w:rPr>
        <w:t>bottom layer extends infinitely downward</w:t>
      </w:r>
      <w:r w:rsidR="00D4108A">
        <w:rPr>
          <w:rFonts w:eastAsia="Times New Roman" w:cs="Times New Roman"/>
          <w:szCs w:val="24"/>
        </w:rPr>
        <w:t>.</w:t>
      </w:r>
    </w:p>
    <w:p w14:paraId="13DF6E33" w14:textId="182C8F39" w:rsidR="00DF2FCA" w:rsidRPr="008D2BFA" w:rsidRDefault="00683B8C" w:rsidP="008D2BFA">
      <w:pPr>
        <w:pStyle w:val="ListParagraph"/>
        <w:numPr>
          <w:ilvl w:val="0"/>
          <w:numId w:val="50"/>
        </w:numPr>
        <w:rPr>
          <w:rFonts w:eastAsia="Times New Roman" w:cs="Times New Roman"/>
          <w:szCs w:val="24"/>
        </w:rPr>
      </w:pPr>
      <w:r>
        <w:rPr>
          <w:rFonts w:eastAsia="Times New Roman" w:cs="Times New Roman"/>
          <w:szCs w:val="24"/>
        </w:rPr>
        <w:t>The</w:t>
      </w:r>
      <w:r w:rsidR="00A86CC2" w:rsidRPr="008D2BFA">
        <w:rPr>
          <w:rFonts w:eastAsia="Times New Roman" w:cs="Times New Roman"/>
          <w:szCs w:val="24"/>
        </w:rPr>
        <w:t xml:space="preserve"> </w:t>
      </w:r>
      <w:r w:rsidR="00391D1E" w:rsidRPr="008D2BFA">
        <w:rPr>
          <w:rFonts w:eastAsia="Times New Roman" w:cs="Times New Roman"/>
          <w:szCs w:val="24"/>
        </w:rPr>
        <w:t>material</w:t>
      </w:r>
      <w:r>
        <w:rPr>
          <w:rFonts w:eastAsia="Times New Roman" w:cs="Times New Roman"/>
          <w:szCs w:val="24"/>
        </w:rPr>
        <w:t>s</w:t>
      </w:r>
      <w:r w:rsidR="00391D1E" w:rsidRPr="008D2BFA">
        <w:rPr>
          <w:rFonts w:eastAsia="Times New Roman" w:cs="Times New Roman"/>
          <w:szCs w:val="24"/>
        </w:rPr>
        <w:t xml:space="preserve"> </w:t>
      </w:r>
      <w:r>
        <w:rPr>
          <w:rFonts w:eastAsia="Times New Roman" w:cs="Times New Roman"/>
          <w:szCs w:val="24"/>
        </w:rPr>
        <w:t>are</w:t>
      </w:r>
      <w:r w:rsidR="00391D1E" w:rsidRPr="008D2BFA">
        <w:rPr>
          <w:rFonts w:eastAsia="Times New Roman" w:cs="Times New Roman"/>
          <w:szCs w:val="24"/>
        </w:rPr>
        <w:t xml:space="preserve"> </w:t>
      </w:r>
      <w:r w:rsidR="00A86CC2" w:rsidRPr="008D2BFA">
        <w:rPr>
          <w:rFonts w:eastAsia="Times New Roman" w:cs="Times New Roman"/>
          <w:szCs w:val="24"/>
        </w:rPr>
        <w:t>not stressed beyond their elastic ranges.</w:t>
      </w:r>
    </w:p>
    <w:p w14:paraId="57EAE82D" w14:textId="0F7B26B3" w:rsidR="0014118C" w:rsidRDefault="0085492A" w:rsidP="00242E9E">
      <w:r>
        <w:t xml:space="preserve">LEAF requires modulus of elasticity, Poisson’s </w:t>
      </w:r>
      <w:r w:rsidR="00391D1E">
        <w:t>ratio</w:t>
      </w:r>
      <w:r>
        <w:t xml:space="preserve">, layer thickness, and layer interface condition </w:t>
      </w:r>
      <w:r w:rsidR="0036346D">
        <w:t xml:space="preserve">values </w:t>
      </w:r>
      <w:r>
        <w:t xml:space="preserve">to </w:t>
      </w:r>
      <w:r w:rsidR="00EC3897">
        <w:t xml:space="preserve">perform </w:t>
      </w:r>
      <w:r>
        <w:t>the layered elastic anal</w:t>
      </w:r>
      <w:r w:rsidR="008C20EB">
        <w:t>ysis.</w:t>
      </w:r>
      <w:r w:rsidR="00EC5CD6">
        <w:t xml:space="preserve"> </w:t>
      </w:r>
      <w:r w:rsidR="00DF2FCA">
        <w:t>LEAF</w:t>
      </w:r>
      <w:r w:rsidR="008C20EB">
        <w:t xml:space="preserve"> retrieves the required</w:t>
      </w:r>
      <w:r w:rsidR="00DF2FCA">
        <w:t xml:space="preserve"> </w:t>
      </w:r>
      <w:r w:rsidR="008C20EB">
        <w:t xml:space="preserve">inputs from </w:t>
      </w:r>
      <w:r w:rsidR="00DF2FCA">
        <w:t xml:space="preserve">the pavement structure </w:t>
      </w:r>
      <w:r w:rsidR="0036346D">
        <w:t>defined</w:t>
      </w:r>
      <w:r w:rsidR="00DF2FCA">
        <w:t xml:space="preserve"> by </w:t>
      </w:r>
      <w:r w:rsidR="00EC3897">
        <w:t xml:space="preserve">the </w:t>
      </w:r>
      <w:r w:rsidR="00DF2FCA">
        <w:t>user</w:t>
      </w:r>
      <w:r w:rsidR="00EC3897">
        <w:t xml:space="preserve"> in the </w:t>
      </w:r>
      <w:r w:rsidR="002508AA">
        <w:t>“Section” module</w:t>
      </w:r>
      <w:r w:rsidR="0014118C">
        <w:t>.</w:t>
      </w:r>
      <w:r w:rsidR="00EC3897">
        <w:t xml:space="preserve"> LEAF uses either the seed modulus values or the backcalculated modulus</w:t>
      </w:r>
      <w:r w:rsidR="00197D9F">
        <w:t xml:space="preserve"> if a backcalculation analysis </w:t>
      </w:r>
      <w:r w:rsidR="0036346D">
        <w:t>has been performed</w:t>
      </w:r>
      <w:r w:rsidR="00BE2BEE">
        <w:t>.</w:t>
      </w:r>
      <w:r w:rsidR="00895FB7" w:rsidRPr="00895FB7">
        <w:t xml:space="preserve"> </w:t>
      </w:r>
      <w:r w:rsidR="0036346D">
        <w:t>The u</w:t>
      </w:r>
      <w:r w:rsidR="00895FB7">
        <w:t xml:space="preserve">ser can assign the depth of evaluation </w:t>
      </w:r>
      <w:r w:rsidR="00AD51FF">
        <w:t xml:space="preserve">(the depth at which the pavement responses are calculated) </w:t>
      </w:r>
      <w:r w:rsidR="00895FB7">
        <w:t xml:space="preserve">in the </w:t>
      </w:r>
      <w:r w:rsidR="00097050">
        <w:t xml:space="preserve">“Design Options” </w:t>
      </w:r>
      <w:r w:rsidR="002508AA">
        <w:t>module</w:t>
      </w:r>
      <w:r w:rsidR="00895FB7">
        <w:t xml:space="preserve"> as shown in </w:t>
      </w:r>
      <w:r w:rsidR="00314652">
        <w:fldChar w:fldCharType="begin"/>
      </w:r>
      <w:r w:rsidR="00314652">
        <w:instrText xml:space="preserve"> REF _Ref98322724 \h </w:instrText>
      </w:r>
      <w:r w:rsidR="00314652">
        <w:fldChar w:fldCharType="separate"/>
      </w:r>
      <w:r w:rsidR="008F1176" w:rsidRPr="007A7429">
        <w:t xml:space="preserve">Figure </w:t>
      </w:r>
      <w:r w:rsidR="008F1176">
        <w:rPr>
          <w:noProof/>
        </w:rPr>
        <w:t>4</w:t>
      </w:r>
      <w:r w:rsidR="008F1176" w:rsidRPr="007A7429">
        <w:noBreakHyphen/>
      </w:r>
      <w:r w:rsidR="008F1176">
        <w:rPr>
          <w:noProof/>
        </w:rPr>
        <w:t>1</w:t>
      </w:r>
      <w:r w:rsidR="00314652">
        <w:fldChar w:fldCharType="end"/>
      </w:r>
      <w:r w:rsidR="00895FB7">
        <w:t>.</w:t>
      </w:r>
    </w:p>
    <w:p w14:paraId="0EF35D23" w14:textId="6F56D1EE" w:rsidR="00262F4B" w:rsidRDefault="00314652" w:rsidP="00242E9E">
      <w:r>
        <w:fldChar w:fldCharType="begin"/>
      </w:r>
      <w:r>
        <w:instrText xml:space="preserve"> REF _Ref98322724 \h </w:instrText>
      </w:r>
      <w:r>
        <w:fldChar w:fldCharType="separate"/>
      </w:r>
      <w:r w:rsidR="008F1176" w:rsidRPr="007A7429">
        <w:t xml:space="preserve">Figure </w:t>
      </w:r>
      <w:r w:rsidR="008F1176">
        <w:rPr>
          <w:noProof/>
        </w:rPr>
        <w:t>4</w:t>
      </w:r>
      <w:r w:rsidR="008F1176" w:rsidRPr="007A7429">
        <w:noBreakHyphen/>
      </w:r>
      <w:r w:rsidR="008F1176">
        <w:rPr>
          <w:noProof/>
        </w:rPr>
        <w:t>1</w:t>
      </w:r>
      <w:r>
        <w:fldChar w:fldCharType="end"/>
      </w:r>
      <w:r w:rsidR="00A36A43">
        <w:t xml:space="preserve"> illustrates the </w:t>
      </w:r>
      <w:r w:rsidR="00652436">
        <w:t xml:space="preserve">inputs required for a LEAF analysis. </w:t>
      </w:r>
      <w:r w:rsidR="00262F4B">
        <w:t>In this example, s</w:t>
      </w:r>
      <w:r w:rsidR="00652436">
        <w:t xml:space="preserve">ince no backcalculation analysis </w:t>
      </w:r>
      <w:r w:rsidR="0036346D">
        <w:t>has been performed</w:t>
      </w:r>
      <w:r w:rsidR="00652436">
        <w:t xml:space="preserve">, LEAF will use the </w:t>
      </w:r>
      <w:r w:rsidR="00B55445">
        <w:t>s</w:t>
      </w:r>
      <w:r w:rsidR="00652436">
        <w:t xml:space="preserve">eed </w:t>
      </w:r>
      <w:r w:rsidR="00B55445">
        <w:t>m</w:t>
      </w:r>
      <w:r w:rsidR="00652436">
        <w:t xml:space="preserve">odulus values for analysis. </w:t>
      </w:r>
      <w:r w:rsidR="00197D9F">
        <w:t xml:space="preserve">Note that continuity in some of the pavement responses between two pavement layers depends on their interface condition. </w:t>
      </w:r>
      <w:r w:rsidR="00262F4B">
        <w:t>For fully bonded interfaces (</w:t>
      </w:r>
      <w:r w:rsidR="00B55445">
        <w:t>i</w:t>
      </w:r>
      <w:r w:rsidR="00262F4B">
        <w:t xml:space="preserve">nterface </w:t>
      </w:r>
      <w:r w:rsidR="00B55445">
        <w:t>p</w:t>
      </w:r>
      <w:r w:rsidR="00262F4B">
        <w:t xml:space="preserve">arameter </w:t>
      </w:r>
      <w:r w:rsidR="00B55445">
        <w:t>of</w:t>
      </w:r>
      <w:r w:rsidR="00262F4B">
        <w:t xml:space="preserve"> 1), continuity exists for the </w:t>
      </w:r>
      <w:r w:rsidR="000C1955">
        <w:t xml:space="preserve">horizontal strains, </w:t>
      </w:r>
      <w:r w:rsidR="00262F4B">
        <w:t>vertical stress</w:t>
      </w:r>
      <w:r w:rsidR="000C1955">
        <w:t>,</w:t>
      </w:r>
      <w:r w:rsidR="00262F4B">
        <w:t xml:space="preserve"> and deflection. For fully unbonded interfaces</w:t>
      </w:r>
      <w:r w:rsidR="00097050">
        <w:t xml:space="preserve"> (interface parameter of 0)</w:t>
      </w:r>
      <w:r w:rsidR="00262F4B">
        <w:t xml:space="preserve">, continuity in responses </w:t>
      </w:r>
      <w:r w:rsidR="000C1955">
        <w:t>only</w:t>
      </w:r>
      <w:r w:rsidR="00262F4B">
        <w:t xml:space="preserve"> exist</w:t>
      </w:r>
      <w:r w:rsidR="000C1955">
        <w:t xml:space="preserve"> in vertical stress and deflection</w:t>
      </w:r>
      <w:r w:rsidR="00262F4B">
        <w:t xml:space="preserve">. </w:t>
      </w:r>
      <w:r w:rsidR="0036346D">
        <w:t xml:space="preserve">The </w:t>
      </w:r>
      <w:r w:rsidR="00B55445">
        <w:t>e</w:t>
      </w:r>
      <w:r w:rsidR="00262F4B">
        <w:t xml:space="preserve">valuation </w:t>
      </w:r>
      <w:r w:rsidR="00B55445">
        <w:t>d</w:t>
      </w:r>
      <w:r w:rsidR="00262F4B">
        <w:t>epth must be assigned s</w:t>
      </w:r>
      <w:r w:rsidR="0036346D">
        <w:t>o</w:t>
      </w:r>
      <w:r w:rsidR="00262F4B">
        <w:t xml:space="preserve"> that it represents the target layer. For example, the assigned </w:t>
      </w:r>
      <w:r w:rsidR="00B55445">
        <w:t>e</w:t>
      </w:r>
      <w:r w:rsidR="00262F4B">
        <w:t xml:space="preserve">valuation </w:t>
      </w:r>
      <w:r w:rsidR="00B55445">
        <w:t>d</w:t>
      </w:r>
      <w:r w:rsidR="00262F4B">
        <w:t xml:space="preserve">epth is </w:t>
      </w:r>
      <w:r w:rsidR="00791B65">
        <w:t>9.29</w:t>
      </w:r>
      <w:r w:rsidR="00262F4B">
        <w:t xml:space="preserve"> inches in </w:t>
      </w:r>
      <w:r w:rsidR="00675CF3">
        <w:fldChar w:fldCharType="begin"/>
      </w:r>
      <w:r w:rsidR="00675CF3">
        <w:instrText xml:space="preserve"> REF _Ref98322724 \h </w:instrText>
      </w:r>
      <w:r w:rsidR="00675CF3">
        <w:fldChar w:fldCharType="separate"/>
      </w:r>
      <w:r w:rsidR="008F1176" w:rsidRPr="007A7429">
        <w:t xml:space="preserve">Figure </w:t>
      </w:r>
      <w:r w:rsidR="008F1176">
        <w:rPr>
          <w:noProof/>
        </w:rPr>
        <w:t>4</w:t>
      </w:r>
      <w:r w:rsidR="008F1176" w:rsidRPr="007A7429">
        <w:noBreakHyphen/>
      </w:r>
      <w:r w:rsidR="008F1176">
        <w:rPr>
          <w:noProof/>
        </w:rPr>
        <w:t>1</w:t>
      </w:r>
      <w:r w:rsidR="00675CF3">
        <w:fldChar w:fldCharType="end"/>
      </w:r>
      <w:r w:rsidR="00262F4B">
        <w:t xml:space="preserve"> to calculate the pavement responses at the bottom of </w:t>
      </w:r>
      <w:r w:rsidR="00D4108A">
        <w:t xml:space="preserve">the </w:t>
      </w:r>
      <w:r w:rsidR="00262F4B">
        <w:t>P-20</w:t>
      </w:r>
      <w:r w:rsidR="00791B65">
        <w:t>9</w:t>
      </w:r>
      <w:r w:rsidR="00262F4B">
        <w:t xml:space="preserve"> layer</w:t>
      </w:r>
      <w:r w:rsidR="0036346D">
        <w:t xml:space="preserve">, which is located at a depth of </w:t>
      </w:r>
      <w:r w:rsidR="00791B65">
        <w:t>9.30</w:t>
      </w:r>
      <w:r w:rsidR="0036346D">
        <w:t xml:space="preserve"> inches</w:t>
      </w:r>
      <w:r w:rsidR="00262F4B">
        <w:t>.</w:t>
      </w:r>
    </w:p>
    <w:p w14:paraId="44893991" w14:textId="0C440B31" w:rsidR="00DF2FCA" w:rsidRDefault="0036346D" w:rsidP="00242E9E">
      <w:r>
        <w:t>To initiate the LEAF analysis, c</w:t>
      </w:r>
      <w:r w:rsidR="00652436">
        <w:t xml:space="preserve">lick </w:t>
      </w:r>
      <w:r>
        <w:t>the</w:t>
      </w:r>
      <w:r w:rsidR="00097050">
        <w:t xml:space="preserve"> “Display” drop-down in the top toolbar and then</w:t>
      </w:r>
      <w:r w:rsidR="002508AA">
        <w:t xml:space="preserve"> click</w:t>
      </w:r>
      <w:r>
        <w:t xml:space="preserve"> </w:t>
      </w:r>
      <w:r w:rsidR="00652436">
        <w:t>“Select Load and Run L</w:t>
      </w:r>
      <w:r w:rsidR="00D4108A">
        <w:t>EAF</w:t>
      </w:r>
      <w:r w:rsidR="00652436">
        <w:t xml:space="preserve">” </w:t>
      </w:r>
      <w:r>
        <w:t>after setting the required values</w:t>
      </w:r>
      <w:r w:rsidR="00652436">
        <w:t>.</w:t>
      </w:r>
    </w:p>
    <w:p w14:paraId="43D0F534" w14:textId="296E0FAC" w:rsidR="00A36A43" w:rsidRDefault="00401FEA" w:rsidP="008D2BFA">
      <w:pPr>
        <w:pStyle w:val="Figure"/>
      </w:pPr>
      <w:r w:rsidRPr="004D5849">
        <w:rPr>
          <w:noProof/>
        </w:rPr>
        <mc:AlternateContent>
          <mc:Choice Requires="wps">
            <w:drawing>
              <wp:anchor distT="0" distB="0" distL="114300" distR="114300" simplePos="0" relativeHeight="251835392" behindDoc="0" locked="0" layoutInCell="1" allowOverlap="1" wp14:anchorId="7E836F49" wp14:editId="102976EF">
                <wp:simplePos x="0" y="0"/>
                <wp:positionH relativeFrom="margin">
                  <wp:posOffset>5695950</wp:posOffset>
                </wp:positionH>
                <wp:positionV relativeFrom="paragraph">
                  <wp:posOffset>1295400</wp:posOffset>
                </wp:positionV>
                <wp:extent cx="0" cy="457200"/>
                <wp:effectExtent l="76200" t="38100" r="57150" b="19050"/>
                <wp:wrapNone/>
                <wp:docPr id="329" name="Straight Arrow Connector 329"/>
                <wp:cNvGraphicFramePr/>
                <a:graphic xmlns:a="http://schemas.openxmlformats.org/drawingml/2006/main">
                  <a:graphicData uri="http://schemas.microsoft.com/office/word/2010/wordprocessingShape">
                    <wps:wsp>
                      <wps:cNvCnPr/>
                      <wps:spPr>
                        <a:xfrm flipV="1">
                          <a:off x="0" y="0"/>
                          <a:ext cx="0" cy="45720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42BBF1" id="Straight Arrow Connector 329" o:spid="_x0000_s1026" type="#_x0000_t32" style="position:absolute;margin-left:448.5pt;margin-top:102pt;width:0;height:36pt;flip:y;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" strokecolor="#c00000" strokeweight="1.5pt">
                <v:stroke endarrow="block" joinstyle="miter"/>
                <w10:wrap anchorx="margin"/>
              </v:shape>
            </w:pict>
          </mc:Fallback>
        </mc:AlternateContent>
      </w:r>
      <w:r w:rsidRPr="004D5849">
        <w:rPr>
          <w:noProof/>
        </w:rPr>
        <mc:AlternateContent>
          <mc:Choice Requires="wps">
            <w:drawing>
              <wp:anchor distT="0" distB="0" distL="114300" distR="114300" simplePos="0" relativeHeight="251833344" behindDoc="0" locked="0" layoutInCell="1" allowOverlap="1" wp14:anchorId="1A3E917E" wp14:editId="3C730965">
                <wp:simplePos x="0" y="0"/>
                <wp:positionH relativeFrom="margin">
                  <wp:posOffset>4495800</wp:posOffset>
                </wp:positionH>
                <wp:positionV relativeFrom="paragraph">
                  <wp:posOffset>1028700</wp:posOffset>
                </wp:positionV>
                <wp:extent cx="1314450" cy="257175"/>
                <wp:effectExtent l="0" t="0" r="19050" b="28575"/>
                <wp:wrapNone/>
                <wp:docPr id="328" name="Rectangle 328"/>
                <wp:cNvGraphicFramePr/>
                <a:graphic xmlns:a="http://schemas.openxmlformats.org/drawingml/2006/main">
                  <a:graphicData uri="http://schemas.microsoft.com/office/word/2010/wordprocessingShape">
                    <wps:wsp>
                      <wps:cNvSpPr/>
                      <wps:spPr>
                        <a:xfrm>
                          <a:off x="0" y="0"/>
                          <a:ext cx="1314450" cy="25717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253666" id="Rectangle 328" o:spid="_x0000_s1026" style="position:absolute;margin-left:354pt;margin-top:81pt;width:103.5pt;height:20.25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" filled="f" strokecolor="#c00000" strokeweight="1.5pt">
                <w10:wrap anchorx="margin"/>
              </v:rect>
            </w:pict>
          </mc:Fallback>
        </mc:AlternateContent>
      </w:r>
      <w:r w:rsidRPr="004D5849">
        <w:rPr>
          <w:noProof/>
        </w:rPr>
        <mc:AlternateContent>
          <mc:Choice Requires="wps">
            <w:drawing>
              <wp:anchor distT="0" distB="0" distL="114300" distR="114300" simplePos="0" relativeHeight="251828224" behindDoc="0" locked="0" layoutInCell="1" allowOverlap="1" wp14:anchorId="69B30C1F" wp14:editId="0ACA4D84">
                <wp:simplePos x="0" y="0"/>
                <wp:positionH relativeFrom="margin">
                  <wp:posOffset>370840</wp:posOffset>
                </wp:positionH>
                <wp:positionV relativeFrom="paragraph">
                  <wp:posOffset>1800225</wp:posOffset>
                </wp:positionV>
                <wp:extent cx="0" cy="154940"/>
                <wp:effectExtent l="76200" t="38100" r="57150" b="16510"/>
                <wp:wrapNone/>
                <wp:docPr id="325" name="Straight Arrow Connector 325"/>
                <wp:cNvGraphicFramePr/>
                <a:graphic xmlns:a="http://schemas.openxmlformats.org/drawingml/2006/main">
                  <a:graphicData uri="http://schemas.microsoft.com/office/word/2010/wordprocessingShape">
                    <wps:wsp>
                      <wps:cNvCnPr/>
                      <wps:spPr>
                        <a:xfrm flipV="1">
                          <a:off x="0" y="0"/>
                          <a:ext cx="0" cy="15494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D62AA5" id="Straight Arrow Connector 325" o:spid="_x0000_s1026" type="#_x0000_t32" style="position:absolute;margin-left:29.2pt;margin-top:141.75pt;width:0;height:12.2pt;flip:y;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" strokecolor="#c00000" strokeweight="1.5pt">
                <v:stroke endarrow="block" joinstyle="miter"/>
                <w10:wrap anchorx="margin"/>
              </v:shape>
            </w:pict>
          </mc:Fallback>
        </mc:AlternateContent>
      </w:r>
      <w:r w:rsidRPr="004D5849">
        <w:rPr>
          <w:noProof/>
        </w:rPr>
        <mc:AlternateContent>
          <mc:Choice Requires="wps">
            <w:drawing>
              <wp:anchor distT="45720" distB="45720" distL="114300" distR="114300" simplePos="0" relativeHeight="251827200" behindDoc="0" locked="0" layoutInCell="1" allowOverlap="1" wp14:anchorId="5079EBB4" wp14:editId="278A96DC">
                <wp:simplePos x="0" y="0"/>
                <wp:positionH relativeFrom="margin">
                  <wp:posOffset>495300</wp:posOffset>
                </wp:positionH>
                <wp:positionV relativeFrom="paragraph">
                  <wp:posOffset>1771650</wp:posOffset>
                </wp:positionV>
                <wp:extent cx="3676650" cy="333375"/>
                <wp:effectExtent l="0" t="0" r="0" b="9525"/>
                <wp:wrapNone/>
                <wp:docPr id="3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0" cy="333375"/>
                        </a:xfrm>
                        <a:prstGeom prst="rect">
                          <a:avLst/>
                        </a:prstGeom>
                        <a:noFill/>
                        <a:ln w="9525">
                          <a:noFill/>
                          <a:miter lim="800000"/>
                          <a:headEnd/>
                          <a:tailEnd/>
                        </a:ln>
                      </wps:spPr>
                      <wps:txbx>
                        <w:txbxContent>
                          <w:p w14:paraId="0DC9C849" w14:textId="33719D29" w:rsidR="004D5849" w:rsidRPr="00621368" w:rsidRDefault="004D5849" w:rsidP="00621368">
                            <w:pPr>
                              <w:jc w:val="left"/>
                              <w:rPr>
                                <w:color w:val="C00000"/>
                              </w:rPr>
                            </w:pPr>
                            <w:r>
                              <w:rPr>
                                <w:color w:val="C00000"/>
                              </w:rPr>
                              <w:t>Pavement structure defined by the user for LEAF analysis</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079EBB4" id="_x0000_s1074" type="#_x0000_t202" style="position:absolute;left:0;text-align:left;margin-left:39pt;margin-top:139.5pt;width:289.5pt;height:26.25pt;z-index:251827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" filled="f" stroked="f">
                <v:textbox inset="3.6pt,0,0,0">
                  <w:txbxContent>
                    <w:p w14:paraId="0DC9C849" w14:textId="33719D29" w:rsidR="004D5849" w:rsidRPr="00621368" w:rsidRDefault="004D5849" w:rsidP="00621368">
                      <w:pPr>
                        <w:jc w:val="left"/>
                        <w:rPr>
                          <w:color w:val="C00000"/>
                        </w:rPr>
                      </w:pPr>
                      <w:r>
                        <w:rPr>
                          <w:color w:val="C00000"/>
                        </w:rPr>
                        <w:t>Pavement structure defined by the user for LEAF analysis</w:t>
                      </w:r>
                    </w:p>
                  </w:txbxContent>
                </v:textbox>
                <w10:wrap anchorx="margin"/>
              </v:shape>
            </w:pict>
          </mc:Fallback>
        </mc:AlternateContent>
      </w:r>
      <w:r>
        <w:rPr>
          <w:noProof/>
        </w:rPr>
        <mc:AlternateContent>
          <mc:Choice Requires="wps">
            <w:drawing>
              <wp:anchor distT="0" distB="0" distL="114300" distR="114300" simplePos="0" relativeHeight="251831296" behindDoc="0" locked="0" layoutInCell="1" allowOverlap="1" wp14:anchorId="246B114F" wp14:editId="40731AD7">
                <wp:simplePos x="0" y="0"/>
                <wp:positionH relativeFrom="column">
                  <wp:posOffset>371475</wp:posOffset>
                </wp:positionH>
                <wp:positionV relativeFrom="paragraph">
                  <wp:posOffset>1952625</wp:posOffset>
                </wp:positionV>
                <wp:extent cx="137160" cy="0"/>
                <wp:effectExtent l="0" t="0" r="0" b="0"/>
                <wp:wrapNone/>
                <wp:docPr id="327" name="Straight Connector 327"/>
                <wp:cNvGraphicFramePr/>
                <a:graphic xmlns:a="http://schemas.openxmlformats.org/drawingml/2006/main">
                  <a:graphicData uri="http://schemas.microsoft.com/office/word/2010/wordprocessingShape">
                    <wps:wsp>
                      <wps:cNvCnPr/>
                      <wps:spPr>
                        <a:xfrm>
                          <a:off x="0" y="0"/>
                          <a:ext cx="137160"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7BF447" id="Straight Connector 327" o:spid="_x0000_s1026" style="position:absolute;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5pt,153.75pt" to="40.05pt,15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" strokecolor="#c00000" strokeweight="1.5pt">
                <v:stroke joinstyle="miter"/>
              </v:line>
            </w:pict>
          </mc:Fallback>
        </mc:AlternateContent>
      </w:r>
      <w:r w:rsidRPr="004D5849">
        <w:rPr>
          <w:noProof/>
        </w:rPr>
        <mc:AlternateContent>
          <mc:Choice Requires="wps">
            <w:drawing>
              <wp:anchor distT="0" distB="0" distL="114300" distR="114300" simplePos="0" relativeHeight="251830272" behindDoc="0" locked="0" layoutInCell="1" allowOverlap="1" wp14:anchorId="73AF72DA" wp14:editId="2760A70E">
                <wp:simplePos x="0" y="0"/>
                <wp:positionH relativeFrom="margin">
                  <wp:posOffset>133350</wp:posOffset>
                </wp:positionH>
                <wp:positionV relativeFrom="paragraph">
                  <wp:posOffset>831215</wp:posOffset>
                </wp:positionV>
                <wp:extent cx="4143375" cy="962025"/>
                <wp:effectExtent l="0" t="0" r="28575" b="28575"/>
                <wp:wrapNone/>
                <wp:docPr id="326" name="Rectangle 326"/>
                <wp:cNvGraphicFramePr/>
                <a:graphic xmlns:a="http://schemas.openxmlformats.org/drawingml/2006/main">
                  <a:graphicData uri="http://schemas.microsoft.com/office/word/2010/wordprocessingShape">
                    <wps:wsp>
                      <wps:cNvSpPr/>
                      <wps:spPr>
                        <a:xfrm>
                          <a:off x="0" y="0"/>
                          <a:ext cx="4143375" cy="96202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CCB829" id="Rectangle 326" o:spid="_x0000_s1026" style="position:absolute;margin-left:10.5pt;margin-top:65.45pt;width:326.25pt;height:75.75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" filled="f" strokecolor="#c00000" strokeweight="1.5pt">
                <w10:wrap anchorx="margin"/>
              </v:rect>
            </w:pict>
          </mc:Fallback>
        </mc:AlternateContent>
      </w:r>
      <w:r w:rsidRPr="004D5849">
        <w:rPr>
          <w:noProof/>
        </w:rPr>
        <mc:AlternateContent>
          <mc:Choice Requires="wps">
            <w:drawing>
              <wp:anchor distT="0" distB="0" distL="114300" distR="114300" simplePos="0" relativeHeight="251826176" behindDoc="0" locked="0" layoutInCell="1" allowOverlap="1" wp14:anchorId="4263BFBB" wp14:editId="7F8A24ED">
                <wp:simplePos x="0" y="0"/>
                <wp:positionH relativeFrom="margin">
                  <wp:posOffset>1219200</wp:posOffset>
                </wp:positionH>
                <wp:positionV relativeFrom="paragraph">
                  <wp:posOffset>619125</wp:posOffset>
                </wp:positionV>
                <wp:extent cx="1000125" cy="180975"/>
                <wp:effectExtent l="0" t="0" r="28575" b="28575"/>
                <wp:wrapNone/>
                <wp:docPr id="323" name="Rectangle 323"/>
                <wp:cNvGraphicFramePr/>
                <a:graphic xmlns:a="http://schemas.openxmlformats.org/drawingml/2006/main">
                  <a:graphicData uri="http://schemas.microsoft.com/office/word/2010/wordprocessingShape">
                    <wps:wsp>
                      <wps:cNvSpPr/>
                      <wps:spPr>
                        <a:xfrm>
                          <a:off x="0" y="0"/>
                          <a:ext cx="1000125" cy="18097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B6BE29" id="Rectangle 323" o:spid="_x0000_s1026" style="position:absolute;margin-left:96pt;margin-top:48.75pt;width:78.75pt;height:14.25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" filled="f" strokecolor="#c00000" strokeweight="1.5pt">
                <w10:wrap anchorx="margin"/>
              </v:rect>
            </w:pict>
          </mc:Fallback>
        </mc:AlternateContent>
      </w:r>
      <w:r w:rsidRPr="004D5849">
        <w:rPr>
          <w:noProof/>
        </w:rPr>
        <mc:AlternateContent>
          <mc:Choice Requires="wps">
            <w:drawing>
              <wp:anchor distT="45720" distB="45720" distL="114300" distR="114300" simplePos="0" relativeHeight="251837440" behindDoc="0" locked="0" layoutInCell="1" allowOverlap="1" wp14:anchorId="5BDABA62" wp14:editId="46C46A19">
                <wp:simplePos x="0" y="0"/>
                <wp:positionH relativeFrom="margin">
                  <wp:posOffset>4448175</wp:posOffset>
                </wp:positionH>
                <wp:positionV relativeFrom="paragraph">
                  <wp:posOffset>1685925</wp:posOffset>
                </wp:positionV>
                <wp:extent cx="1638300" cy="733425"/>
                <wp:effectExtent l="0" t="0" r="0" b="9525"/>
                <wp:wrapNone/>
                <wp:docPr id="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733425"/>
                        </a:xfrm>
                        <a:prstGeom prst="rect">
                          <a:avLst/>
                        </a:prstGeom>
                        <a:noFill/>
                        <a:ln w="9525">
                          <a:noFill/>
                          <a:miter lim="800000"/>
                          <a:headEnd/>
                          <a:tailEnd/>
                        </a:ln>
                      </wps:spPr>
                      <wps:txbx>
                        <w:txbxContent>
                          <w:p w14:paraId="7913071C" w14:textId="20A0EEDF" w:rsidR="004D5849" w:rsidRPr="00621368" w:rsidRDefault="004D5849" w:rsidP="00621368">
                            <w:pPr>
                              <w:jc w:val="left"/>
                              <w:rPr>
                                <w:color w:val="C00000"/>
                              </w:rPr>
                            </w:pPr>
                            <w:r>
                              <w:rPr>
                                <w:color w:val="C00000"/>
                              </w:rPr>
                              <w:t>LEAF analysis calculates pavement responses at evaluation dep</w:t>
                            </w:r>
                            <w:r w:rsidR="00E85266">
                              <w:rPr>
                                <w:color w:val="C00000"/>
                              </w:rPr>
                              <w:t>t</w:t>
                            </w:r>
                            <w:r>
                              <w:rPr>
                                <w:color w:val="C00000"/>
                              </w:rPr>
                              <w:t>h</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ABA62" id="_x0000_s1075" type="#_x0000_t202" style="position:absolute;left:0;text-align:left;margin-left:350.25pt;margin-top:132.75pt;width:129pt;height:57.75pt;z-index:251837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" filled="f" stroked="f">
                <v:textbox inset="3.6pt,0,0,0">
                  <w:txbxContent>
                    <w:p w14:paraId="7913071C" w14:textId="20A0EEDF" w:rsidR="004D5849" w:rsidRPr="00621368" w:rsidRDefault="004D5849" w:rsidP="00621368">
                      <w:pPr>
                        <w:jc w:val="left"/>
                        <w:rPr>
                          <w:color w:val="C00000"/>
                        </w:rPr>
                      </w:pPr>
                      <w:r>
                        <w:rPr>
                          <w:color w:val="C00000"/>
                        </w:rPr>
                        <w:t>LEAF analysis calculates pavement responses at evaluation dep</w:t>
                      </w:r>
                      <w:r w:rsidR="00E85266">
                        <w:rPr>
                          <w:color w:val="C00000"/>
                        </w:rPr>
                        <w:t>t</w:t>
                      </w:r>
                      <w:r>
                        <w:rPr>
                          <w:color w:val="C00000"/>
                        </w:rPr>
                        <w:t>h</w:t>
                      </w:r>
                    </w:p>
                  </w:txbxContent>
                </v:textbox>
                <w10:wrap anchorx="margin"/>
              </v:shape>
            </w:pict>
          </mc:Fallback>
        </mc:AlternateContent>
      </w:r>
      <w:r>
        <w:rPr>
          <w:noProof/>
        </w:rPr>
        <w:drawing>
          <wp:inline distT="0" distB="0" distL="0" distR="0" wp14:anchorId="22B51B66" wp14:editId="79C5B66C">
            <wp:extent cx="5943600" cy="23336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2333625"/>
                    </a:xfrm>
                    <a:prstGeom prst="rect">
                      <a:avLst/>
                    </a:prstGeom>
                    <a:noFill/>
                    <a:ln>
                      <a:noFill/>
                    </a:ln>
                  </pic:spPr>
                </pic:pic>
              </a:graphicData>
            </a:graphic>
          </wp:inline>
        </w:drawing>
      </w:r>
    </w:p>
    <w:p w14:paraId="3848E397" w14:textId="2A557D1A" w:rsidR="00A36A43" w:rsidRDefault="00A36A43" w:rsidP="00A7697C">
      <w:pPr>
        <w:pStyle w:val="Caption"/>
      </w:pPr>
      <w:bookmarkStart w:id="975" w:name="_Ref98322724"/>
      <w:bookmarkStart w:id="976" w:name="_Toc126328281"/>
      <w:r w:rsidRPr="007A7429">
        <w:t xml:space="preserve">Figure </w:t>
      </w:r>
      <w:fldSimple w:instr=" STYLEREF 1 \s ">
        <w:r w:rsidR="008F1176">
          <w:rPr>
            <w:noProof/>
          </w:rPr>
          <w:t>4</w:t>
        </w:r>
      </w:fldSimple>
      <w:r w:rsidRPr="007A7429">
        <w:noBreakHyphen/>
      </w:r>
      <w:fldSimple w:instr=" SEQ Figure \* ARABIC \s 1 ">
        <w:r w:rsidR="008F1176">
          <w:rPr>
            <w:noProof/>
          </w:rPr>
          <w:t>1</w:t>
        </w:r>
      </w:fldSimple>
      <w:bookmarkEnd w:id="975"/>
      <w:r>
        <w:rPr>
          <w:noProof/>
        </w:rPr>
        <w:t>.</w:t>
      </w:r>
      <w:r w:rsidRPr="007A7429">
        <w:t xml:space="preserve"> </w:t>
      </w:r>
      <w:r>
        <w:t>Pavement structure and evaluation depth settings for LEAF analysis</w:t>
      </w:r>
      <w:bookmarkEnd w:id="976"/>
    </w:p>
    <w:p w14:paraId="4448A634" w14:textId="6A38B7EC" w:rsidR="00CF45A2" w:rsidRDefault="002508AA" w:rsidP="00CF45A2">
      <w:r>
        <w:lastRenderedPageBreak/>
        <w:fldChar w:fldCharType="begin"/>
      </w:r>
      <w:r>
        <w:instrText xml:space="preserve"> REF _Ref118721758 \h </w:instrText>
      </w:r>
      <w:r>
        <w:fldChar w:fldCharType="separate"/>
      </w:r>
      <w:r w:rsidR="008F1176">
        <w:t xml:space="preserve">Table </w:t>
      </w:r>
      <w:r w:rsidR="008F1176">
        <w:rPr>
          <w:noProof/>
        </w:rPr>
        <w:t>4</w:t>
      </w:r>
      <w:r w:rsidR="008F1176">
        <w:noBreakHyphen/>
      </w:r>
      <w:r w:rsidR="008F1176">
        <w:rPr>
          <w:noProof/>
        </w:rPr>
        <w:t>1</w:t>
      </w:r>
      <w:r>
        <w:fldChar w:fldCharType="end"/>
      </w:r>
      <w:r w:rsidR="00CF45A2">
        <w:t xml:space="preserve"> shows the critical locations, including the desired response to be used and reason why, commonly used in the analysis of pavement structure response. </w:t>
      </w:r>
    </w:p>
    <w:p w14:paraId="321CDF53" w14:textId="7C8685C3" w:rsidR="00CF45A2" w:rsidRDefault="00CF45A2" w:rsidP="00CF45A2">
      <w:pPr>
        <w:pStyle w:val="TableCaption"/>
      </w:pPr>
      <w:bookmarkStart w:id="977" w:name="_Ref118721758"/>
      <w:bookmarkStart w:id="978" w:name="_Toc126328307"/>
      <w:r>
        <w:t xml:space="preserve">Table </w:t>
      </w:r>
      <w:fldSimple w:instr=" STYLEREF 1 \s ">
        <w:r w:rsidR="008F1176">
          <w:rPr>
            <w:noProof/>
          </w:rPr>
          <w:t>4</w:t>
        </w:r>
      </w:fldSimple>
      <w:r>
        <w:noBreakHyphen/>
      </w:r>
      <w:fldSimple w:instr=" SEQ Table \* ARABIC \s 1 ">
        <w:r w:rsidR="008F1176">
          <w:rPr>
            <w:noProof/>
          </w:rPr>
          <w:t>1</w:t>
        </w:r>
      </w:fldSimple>
      <w:bookmarkEnd w:id="977"/>
      <w:r>
        <w:rPr>
          <w:noProof/>
        </w:rPr>
        <w:t>.</w:t>
      </w:r>
      <w:r>
        <w:t xml:space="preserve"> Critical locations in analysis of pavement structure responses</w:t>
      </w:r>
      <w:bookmarkEnd w:id="978"/>
    </w:p>
    <w:tbl>
      <w:tblPr>
        <w:tblStyle w:val="TableGrid"/>
        <w:tblW w:w="0" w:type="auto"/>
        <w:tblLook w:val="04A0" w:firstRow="1" w:lastRow="0" w:firstColumn="1" w:lastColumn="0" w:noHBand="0" w:noVBand="1"/>
      </w:tblPr>
      <w:tblGrid>
        <w:gridCol w:w="2605"/>
        <w:gridCol w:w="2700"/>
        <w:gridCol w:w="4045"/>
      </w:tblGrid>
      <w:tr w:rsidR="00CF45A2" w14:paraId="37C5D1CC" w14:textId="77777777" w:rsidTr="00EE0608">
        <w:trPr>
          <w:trHeight w:val="575"/>
        </w:trPr>
        <w:tc>
          <w:tcPr>
            <w:tcW w:w="2605" w:type="dxa"/>
            <w:vAlign w:val="center"/>
          </w:tcPr>
          <w:p w14:paraId="18B0431B" w14:textId="77777777" w:rsidR="00CF45A2" w:rsidRDefault="00CF45A2" w:rsidP="00EE0608">
            <w:pPr>
              <w:pStyle w:val="TableHeading"/>
            </w:pPr>
            <w:r>
              <w:t>Location</w:t>
            </w:r>
          </w:p>
        </w:tc>
        <w:tc>
          <w:tcPr>
            <w:tcW w:w="2700" w:type="dxa"/>
            <w:vAlign w:val="center"/>
          </w:tcPr>
          <w:p w14:paraId="3D0B0F04" w14:textId="77777777" w:rsidR="00CF45A2" w:rsidRDefault="00CF45A2" w:rsidP="00EE0608">
            <w:pPr>
              <w:pStyle w:val="TableHeading"/>
            </w:pPr>
            <w:r>
              <w:t>Response</w:t>
            </w:r>
          </w:p>
        </w:tc>
        <w:tc>
          <w:tcPr>
            <w:tcW w:w="4045" w:type="dxa"/>
            <w:vAlign w:val="center"/>
          </w:tcPr>
          <w:p w14:paraId="6C4BECBC" w14:textId="77777777" w:rsidR="00CF45A2" w:rsidRDefault="00CF45A2" w:rsidP="00EE0608">
            <w:pPr>
              <w:pStyle w:val="TableHeading"/>
            </w:pPr>
            <w:r>
              <w:t>Reason for Use</w:t>
            </w:r>
          </w:p>
        </w:tc>
      </w:tr>
      <w:tr w:rsidR="00CF45A2" w14:paraId="4113B664" w14:textId="77777777" w:rsidTr="00EE0608">
        <w:tc>
          <w:tcPr>
            <w:tcW w:w="2605" w:type="dxa"/>
            <w:vAlign w:val="center"/>
          </w:tcPr>
          <w:p w14:paraId="3B0E4F5C" w14:textId="77777777" w:rsidR="00CF45A2" w:rsidRDefault="00CF45A2" w:rsidP="00EE0608">
            <w:pPr>
              <w:pStyle w:val="TableCenter"/>
            </w:pPr>
            <w:r w:rsidRPr="0044033D">
              <w:t xml:space="preserve">Pavement </w:t>
            </w:r>
            <w:r>
              <w:t>s</w:t>
            </w:r>
            <w:r w:rsidRPr="0044033D">
              <w:t>urface</w:t>
            </w:r>
          </w:p>
        </w:tc>
        <w:tc>
          <w:tcPr>
            <w:tcW w:w="2700" w:type="dxa"/>
            <w:vAlign w:val="center"/>
          </w:tcPr>
          <w:p w14:paraId="2F074481" w14:textId="77777777" w:rsidR="00CF45A2" w:rsidRDefault="00CF45A2" w:rsidP="00EE0608">
            <w:pPr>
              <w:pStyle w:val="TableCenter"/>
            </w:pPr>
            <w:r w:rsidRPr="0044033D">
              <w:t>Deflection</w:t>
            </w:r>
          </w:p>
        </w:tc>
        <w:tc>
          <w:tcPr>
            <w:tcW w:w="4045" w:type="dxa"/>
            <w:vAlign w:val="center"/>
          </w:tcPr>
          <w:p w14:paraId="44DBD8A9" w14:textId="77777777" w:rsidR="00CF45A2" w:rsidRDefault="00CF45A2" w:rsidP="00EE0608">
            <w:pPr>
              <w:pStyle w:val="TableCenter"/>
            </w:pPr>
            <w:r>
              <w:t>I</w:t>
            </w:r>
            <w:r w:rsidRPr="0044033D">
              <w:t>mposing load restrictions and overlay design</w:t>
            </w:r>
          </w:p>
        </w:tc>
      </w:tr>
      <w:tr w:rsidR="00CF45A2" w14:paraId="7C3A002E" w14:textId="77777777" w:rsidTr="00EE0608">
        <w:trPr>
          <w:trHeight w:val="413"/>
        </w:trPr>
        <w:tc>
          <w:tcPr>
            <w:tcW w:w="2605" w:type="dxa"/>
            <w:vAlign w:val="center"/>
          </w:tcPr>
          <w:p w14:paraId="2C4902DB" w14:textId="77777777" w:rsidR="00CF45A2" w:rsidRDefault="00CF45A2" w:rsidP="00EE0608">
            <w:pPr>
              <w:pStyle w:val="TableCenter"/>
            </w:pPr>
            <w:r w:rsidRPr="0044033D">
              <w:t>Bottom of HMA layer</w:t>
            </w:r>
          </w:p>
        </w:tc>
        <w:tc>
          <w:tcPr>
            <w:tcW w:w="2700" w:type="dxa"/>
            <w:vAlign w:val="center"/>
          </w:tcPr>
          <w:p w14:paraId="07FF4DF3" w14:textId="77777777" w:rsidR="00CF45A2" w:rsidRDefault="00CF45A2" w:rsidP="00EE0608">
            <w:pPr>
              <w:pStyle w:val="TableCenter"/>
            </w:pPr>
            <w:r w:rsidRPr="0044033D">
              <w:t xml:space="preserve">Horizontal </w:t>
            </w:r>
            <w:r>
              <w:t>t</w:t>
            </w:r>
            <w:r w:rsidRPr="0044033D">
              <w:t xml:space="preserve">ensile </w:t>
            </w:r>
            <w:r>
              <w:t>s</w:t>
            </w:r>
            <w:r w:rsidRPr="0044033D">
              <w:t>train</w:t>
            </w:r>
          </w:p>
        </w:tc>
        <w:tc>
          <w:tcPr>
            <w:tcW w:w="4045" w:type="dxa"/>
            <w:vAlign w:val="center"/>
          </w:tcPr>
          <w:p w14:paraId="685E1434" w14:textId="77777777" w:rsidR="00CF45A2" w:rsidRDefault="00CF45A2" w:rsidP="00EE0608">
            <w:pPr>
              <w:pStyle w:val="TableCenter"/>
            </w:pPr>
            <w:r>
              <w:t>P</w:t>
            </w:r>
            <w:r w:rsidRPr="0044033D">
              <w:t>redict fatigue failure in the HMA</w:t>
            </w:r>
          </w:p>
        </w:tc>
      </w:tr>
      <w:tr w:rsidR="00CF45A2" w14:paraId="5E0C48C0" w14:textId="77777777" w:rsidTr="00EE0608">
        <w:tc>
          <w:tcPr>
            <w:tcW w:w="2605" w:type="dxa"/>
            <w:vAlign w:val="center"/>
          </w:tcPr>
          <w:p w14:paraId="5825D720" w14:textId="77777777" w:rsidR="00CF45A2" w:rsidRDefault="00CF45A2" w:rsidP="00EE0608">
            <w:pPr>
              <w:pStyle w:val="TableCenter"/>
            </w:pPr>
            <w:r w:rsidRPr="0044033D">
              <w:t xml:space="preserve">Top of </w:t>
            </w:r>
            <w:r>
              <w:t>i</w:t>
            </w:r>
            <w:r w:rsidRPr="0044033D">
              <w:t xml:space="preserve">ntermediate </w:t>
            </w:r>
            <w:r>
              <w:t>l</w:t>
            </w:r>
            <w:r w:rsidRPr="0044033D">
              <w:t>ayer (Base or Subbase)</w:t>
            </w:r>
          </w:p>
        </w:tc>
        <w:tc>
          <w:tcPr>
            <w:tcW w:w="2700" w:type="dxa"/>
            <w:vAlign w:val="center"/>
          </w:tcPr>
          <w:p w14:paraId="3EBACE8D" w14:textId="77777777" w:rsidR="00CF45A2" w:rsidRDefault="00CF45A2" w:rsidP="00EE0608">
            <w:pPr>
              <w:pStyle w:val="TableCenter"/>
            </w:pPr>
            <w:r w:rsidRPr="0044033D">
              <w:t xml:space="preserve">Vertical </w:t>
            </w:r>
            <w:r>
              <w:t>c</w:t>
            </w:r>
            <w:r w:rsidRPr="0044033D">
              <w:t xml:space="preserve">ompressive </w:t>
            </w:r>
            <w:r>
              <w:t>s</w:t>
            </w:r>
            <w:r w:rsidRPr="0044033D">
              <w:t>train</w:t>
            </w:r>
          </w:p>
        </w:tc>
        <w:tc>
          <w:tcPr>
            <w:tcW w:w="4045" w:type="dxa"/>
            <w:vAlign w:val="center"/>
          </w:tcPr>
          <w:p w14:paraId="1F92CE97" w14:textId="77777777" w:rsidR="00CF45A2" w:rsidRDefault="00CF45A2" w:rsidP="00EE0608">
            <w:pPr>
              <w:pStyle w:val="TableCenter"/>
            </w:pPr>
            <w:r>
              <w:t>P</w:t>
            </w:r>
            <w:r w:rsidRPr="0044033D">
              <w:t>redict rutting failure in the base or subbase</w:t>
            </w:r>
          </w:p>
        </w:tc>
      </w:tr>
      <w:tr w:rsidR="00CF45A2" w14:paraId="3D80A0E8" w14:textId="77777777" w:rsidTr="00EE0608">
        <w:tc>
          <w:tcPr>
            <w:tcW w:w="2605" w:type="dxa"/>
            <w:vAlign w:val="center"/>
          </w:tcPr>
          <w:p w14:paraId="184FDC0C" w14:textId="77777777" w:rsidR="00CF45A2" w:rsidRPr="0044033D" w:rsidRDefault="00CF45A2" w:rsidP="00EE0608">
            <w:pPr>
              <w:pStyle w:val="TableCenter"/>
            </w:pPr>
            <w:r w:rsidRPr="0044033D">
              <w:t xml:space="preserve">Top of </w:t>
            </w:r>
            <w:r>
              <w:t>s</w:t>
            </w:r>
            <w:r w:rsidRPr="0044033D">
              <w:t>ubgrade</w:t>
            </w:r>
          </w:p>
        </w:tc>
        <w:tc>
          <w:tcPr>
            <w:tcW w:w="2700" w:type="dxa"/>
            <w:vAlign w:val="center"/>
          </w:tcPr>
          <w:p w14:paraId="4AB97A39" w14:textId="77777777" w:rsidR="00CF45A2" w:rsidRPr="0044033D" w:rsidRDefault="00CF45A2" w:rsidP="00EE0608">
            <w:pPr>
              <w:pStyle w:val="TableCenter"/>
            </w:pPr>
            <w:r w:rsidRPr="0044033D">
              <w:t xml:space="preserve">Vertical </w:t>
            </w:r>
            <w:r>
              <w:t>c</w:t>
            </w:r>
            <w:r w:rsidRPr="0044033D">
              <w:t xml:space="preserve">ompressive </w:t>
            </w:r>
            <w:r>
              <w:t>s</w:t>
            </w:r>
            <w:r w:rsidRPr="0044033D">
              <w:t>train</w:t>
            </w:r>
          </w:p>
        </w:tc>
        <w:tc>
          <w:tcPr>
            <w:tcW w:w="4045" w:type="dxa"/>
            <w:vAlign w:val="center"/>
          </w:tcPr>
          <w:p w14:paraId="4892A995" w14:textId="77777777" w:rsidR="00CF45A2" w:rsidRPr="0044033D" w:rsidRDefault="00CF45A2" w:rsidP="00EE0608">
            <w:pPr>
              <w:pStyle w:val="TableCenter"/>
            </w:pPr>
            <w:r>
              <w:t>P</w:t>
            </w:r>
            <w:r w:rsidRPr="0044033D">
              <w:t>redict rutting failure in the subgrade</w:t>
            </w:r>
          </w:p>
        </w:tc>
      </w:tr>
    </w:tbl>
    <w:p w14:paraId="3FD0B1FA" w14:textId="77777777" w:rsidR="00CF45A2" w:rsidRPr="00163C17" w:rsidRDefault="00CF45A2" w:rsidP="00621368"/>
    <w:p w14:paraId="4251B272" w14:textId="3D741A2D" w:rsidR="00CC2959" w:rsidRDefault="00CC2959">
      <w:pPr>
        <w:pStyle w:val="Heading2"/>
      </w:pPr>
      <w:bookmarkStart w:id="979" w:name="_Toc126328226"/>
      <w:r>
        <w:t>Load and Gear Configuration</w:t>
      </w:r>
      <w:bookmarkEnd w:id="979"/>
    </w:p>
    <w:p w14:paraId="76CCD310" w14:textId="1FAE106A" w:rsidR="00B01AD5" w:rsidRDefault="00B01AD5" w:rsidP="007A39AF">
      <w:pPr>
        <w:rPr>
          <w:rFonts w:eastAsia="Times New Roman" w:cs="Times New Roman"/>
          <w:szCs w:val="24"/>
        </w:rPr>
      </w:pPr>
      <w:r>
        <w:t xml:space="preserve">After clicking </w:t>
      </w:r>
      <w:r w:rsidR="005A1259">
        <w:t>“Select Load and Run Leaf”</w:t>
      </w:r>
      <w:r>
        <w:t xml:space="preserve">, </w:t>
      </w:r>
      <w:r w:rsidR="00E85266">
        <w:t xml:space="preserve">the “FWD Drops” </w:t>
      </w:r>
      <w:r w:rsidR="002508AA">
        <w:t>module</w:t>
      </w:r>
      <w:r w:rsidR="00E85266">
        <w:t xml:space="preserve"> will be replaced with a “Select Load” </w:t>
      </w:r>
      <w:r w:rsidR="002508AA">
        <w:t>module</w:t>
      </w:r>
      <w:r w:rsidR="00E85266">
        <w:t xml:space="preserve"> </w:t>
      </w:r>
      <w:r>
        <w:t>containing the LEAF load library</w:t>
      </w:r>
      <w:r w:rsidR="002C5968" w:rsidRPr="0044033D">
        <w:rPr>
          <w:rFonts w:eastAsia="Times New Roman" w:cs="Times New Roman"/>
          <w:szCs w:val="24"/>
        </w:rPr>
        <w:t xml:space="preserve"> </w:t>
      </w:r>
      <w:r w:rsidR="00652436">
        <w:rPr>
          <w:rFonts w:eastAsia="Times New Roman" w:cs="Times New Roman"/>
          <w:szCs w:val="24"/>
        </w:rPr>
        <w:t>(see</w:t>
      </w:r>
      <w:r w:rsidR="00826A8D">
        <w:rPr>
          <w:rFonts w:eastAsia="Times New Roman" w:cs="Times New Roman"/>
          <w:szCs w:val="24"/>
        </w:rPr>
        <w:t xml:space="preserve"> </w:t>
      </w:r>
      <w:r w:rsidR="008E303F">
        <w:rPr>
          <w:rFonts w:eastAsia="Times New Roman" w:cs="Times New Roman"/>
          <w:szCs w:val="24"/>
        </w:rPr>
        <w:fldChar w:fldCharType="begin"/>
      </w:r>
      <w:r w:rsidR="008E303F">
        <w:rPr>
          <w:rFonts w:eastAsia="Times New Roman" w:cs="Times New Roman"/>
          <w:szCs w:val="24"/>
        </w:rPr>
        <w:instrText xml:space="preserve"> REF _Ref98323071 \h </w:instrText>
      </w:r>
      <w:r w:rsidR="008E303F">
        <w:rPr>
          <w:rFonts w:eastAsia="Times New Roman" w:cs="Times New Roman"/>
          <w:szCs w:val="24"/>
        </w:rPr>
      </w:r>
      <w:r w:rsidR="008E303F">
        <w:rPr>
          <w:rFonts w:eastAsia="Times New Roman" w:cs="Times New Roman"/>
          <w:szCs w:val="24"/>
        </w:rPr>
        <w:fldChar w:fldCharType="separate"/>
      </w:r>
      <w:r w:rsidR="008F1176" w:rsidRPr="007A7429">
        <w:t xml:space="preserve">Figure </w:t>
      </w:r>
      <w:r w:rsidR="008F1176">
        <w:rPr>
          <w:noProof/>
        </w:rPr>
        <w:t>4</w:t>
      </w:r>
      <w:r w:rsidR="008F1176" w:rsidRPr="007A7429">
        <w:noBreakHyphen/>
      </w:r>
      <w:r w:rsidR="008F1176">
        <w:rPr>
          <w:noProof/>
        </w:rPr>
        <w:t>2</w:t>
      </w:r>
      <w:r w:rsidR="008E303F">
        <w:rPr>
          <w:rFonts w:eastAsia="Times New Roman" w:cs="Times New Roman"/>
          <w:szCs w:val="24"/>
        </w:rPr>
        <w:fldChar w:fldCharType="end"/>
      </w:r>
      <w:r w:rsidR="00652436">
        <w:rPr>
          <w:rFonts w:eastAsia="Times New Roman" w:cs="Times New Roman"/>
          <w:szCs w:val="24"/>
        </w:rPr>
        <w:t>)</w:t>
      </w:r>
      <w:r w:rsidR="00826A8D" w:rsidRPr="0044033D">
        <w:rPr>
          <w:rFonts w:eastAsia="Times New Roman" w:cs="Times New Roman"/>
          <w:szCs w:val="24"/>
        </w:rPr>
        <w:t xml:space="preserve">. </w:t>
      </w:r>
      <w:r w:rsidR="007F3E82">
        <w:rPr>
          <w:rFonts w:eastAsia="Times New Roman" w:cs="Times New Roman"/>
          <w:szCs w:val="24"/>
        </w:rPr>
        <w:t>The load library contains generic gear geometry</w:t>
      </w:r>
      <w:r w:rsidR="00D420DC">
        <w:rPr>
          <w:rFonts w:eastAsia="Times New Roman" w:cs="Times New Roman"/>
          <w:szCs w:val="24"/>
        </w:rPr>
        <w:t xml:space="preserve">, </w:t>
      </w:r>
      <w:r w:rsidR="0048757C">
        <w:rPr>
          <w:rFonts w:eastAsia="Times New Roman" w:cs="Times New Roman"/>
          <w:szCs w:val="24"/>
        </w:rPr>
        <w:t xml:space="preserve">aircraft </w:t>
      </w:r>
      <w:r w:rsidR="007F3E82">
        <w:rPr>
          <w:rFonts w:eastAsia="Times New Roman" w:cs="Times New Roman"/>
          <w:szCs w:val="24"/>
        </w:rPr>
        <w:t>gear configuration</w:t>
      </w:r>
      <w:r w:rsidR="00695CDA">
        <w:rPr>
          <w:rFonts w:eastAsia="Times New Roman" w:cs="Times New Roman"/>
          <w:szCs w:val="24"/>
        </w:rPr>
        <w:t>s</w:t>
      </w:r>
      <w:r>
        <w:rPr>
          <w:rFonts w:eastAsia="Times New Roman" w:cs="Times New Roman"/>
          <w:szCs w:val="24"/>
        </w:rPr>
        <w:t>,</w:t>
      </w:r>
      <w:r w:rsidR="00D420DC">
        <w:rPr>
          <w:rFonts w:eastAsia="Times New Roman" w:cs="Times New Roman"/>
          <w:szCs w:val="24"/>
        </w:rPr>
        <w:t xml:space="preserve"> and</w:t>
      </w:r>
      <w:r w:rsidR="0048757C">
        <w:rPr>
          <w:rFonts w:eastAsia="Times New Roman" w:cs="Times New Roman"/>
          <w:szCs w:val="24"/>
        </w:rPr>
        <w:t xml:space="preserve"> FWD loading configurations. </w:t>
      </w:r>
      <w:r>
        <w:rPr>
          <w:rFonts w:eastAsia="Times New Roman" w:cs="Times New Roman"/>
          <w:szCs w:val="24"/>
        </w:rPr>
        <w:t>The user must select the desired l</w:t>
      </w:r>
      <w:r w:rsidR="00784E04">
        <w:rPr>
          <w:rFonts w:eastAsia="Times New Roman" w:cs="Times New Roman"/>
          <w:szCs w:val="24"/>
        </w:rPr>
        <w:t>oad type</w:t>
      </w:r>
      <w:r>
        <w:rPr>
          <w:rFonts w:eastAsia="Times New Roman" w:cs="Times New Roman"/>
          <w:szCs w:val="24"/>
        </w:rPr>
        <w:t xml:space="preserve"> to perform the LEAF analysis.</w:t>
      </w:r>
    </w:p>
    <w:p w14:paraId="52B22F2C" w14:textId="427A36E2" w:rsidR="007A39AF" w:rsidRDefault="007F3E82" w:rsidP="007A39AF">
      <w:pPr>
        <w:rPr>
          <w:rFonts w:eastAsia="Times New Roman" w:cs="Times New Roman"/>
          <w:szCs w:val="24"/>
        </w:rPr>
      </w:pPr>
      <w:r>
        <w:rPr>
          <w:rFonts w:eastAsia="Times New Roman" w:cs="Times New Roman"/>
          <w:szCs w:val="24"/>
        </w:rPr>
        <w:t>The information in th</w:t>
      </w:r>
      <w:r w:rsidR="00B01AD5">
        <w:rPr>
          <w:rFonts w:eastAsia="Times New Roman" w:cs="Times New Roman"/>
          <w:szCs w:val="24"/>
        </w:rPr>
        <w:t>e LEAF load</w:t>
      </w:r>
      <w:r>
        <w:rPr>
          <w:rFonts w:eastAsia="Times New Roman" w:cs="Times New Roman"/>
          <w:szCs w:val="24"/>
        </w:rPr>
        <w:t xml:space="preserve"> library is </w:t>
      </w:r>
      <w:r w:rsidR="00B01AD5">
        <w:rPr>
          <w:rFonts w:eastAsia="Times New Roman" w:cs="Times New Roman"/>
          <w:szCs w:val="24"/>
        </w:rPr>
        <w:t xml:space="preserve">contained </w:t>
      </w:r>
      <w:r>
        <w:rPr>
          <w:rFonts w:eastAsia="Times New Roman" w:cs="Times New Roman"/>
          <w:szCs w:val="24"/>
        </w:rPr>
        <w:t>in</w:t>
      </w:r>
      <w:r w:rsidR="00826A8D" w:rsidRPr="0044033D">
        <w:rPr>
          <w:rFonts w:eastAsia="Times New Roman" w:cs="Times New Roman"/>
          <w:szCs w:val="24"/>
        </w:rPr>
        <w:t xml:space="preserve"> </w:t>
      </w:r>
      <w:r w:rsidR="0048757C">
        <w:rPr>
          <w:rFonts w:eastAsia="Times New Roman" w:cs="Times New Roman"/>
          <w:szCs w:val="24"/>
        </w:rPr>
        <w:t xml:space="preserve">the </w:t>
      </w:r>
      <w:r w:rsidR="00826A8D">
        <w:rPr>
          <w:rFonts w:eastAsia="Times New Roman" w:cs="Times New Roman"/>
          <w:szCs w:val="24"/>
        </w:rPr>
        <w:t xml:space="preserve">file </w:t>
      </w:r>
      <w:r w:rsidR="00826A8D" w:rsidRPr="0044033D">
        <w:rPr>
          <w:rFonts w:eastAsia="Times New Roman" w:cs="Times New Roman"/>
          <w:szCs w:val="24"/>
        </w:rPr>
        <w:t>LEAFAircraft.Ext</w:t>
      </w:r>
      <w:r w:rsidR="00B01AD5">
        <w:rPr>
          <w:rFonts w:eastAsia="Times New Roman" w:cs="Times New Roman"/>
          <w:szCs w:val="24"/>
        </w:rPr>
        <w:t>,</w:t>
      </w:r>
      <w:r w:rsidR="00826A8D" w:rsidRPr="0044033D">
        <w:rPr>
          <w:rFonts w:eastAsia="Times New Roman" w:cs="Times New Roman"/>
          <w:szCs w:val="24"/>
        </w:rPr>
        <w:t xml:space="preserve"> located in the same directory as </w:t>
      </w:r>
      <w:r w:rsidR="00826A8D">
        <w:rPr>
          <w:rFonts w:eastAsia="Times New Roman" w:cs="Times New Roman"/>
          <w:szCs w:val="24"/>
        </w:rPr>
        <w:t xml:space="preserve">the </w:t>
      </w:r>
      <w:r w:rsidR="00826A8D" w:rsidRPr="0044033D">
        <w:rPr>
          <w:rFonts w:eastAsia="Times New Roman" w:cs="Times New Roman"/>
          <w:szCs w:val="24"/>
        </w:rPr>
        <w:t>application executable BAKFAA.exe (C:\Program Files\FAA\BAKFAA</w:t>
      </w:r>
      <w:r w:rsidR="00E85266">
        <w:rPr>
          <w:rFonts w:eastAsia="Times New Roman" w:cs="Times New Roman"/>
          <w:szCs w:val="24"/>
        </w:rPr>
        <w:t xml:space="preserve"> by default</w:t>
      </w:r>
      <w:r w:rsidR="00826A8D" w:rsidRPr="0044033D">
        <w:rPr>
          <w:rFonts w:eastAsia="Times New Roman" w:cs="Times New Roman"/>
          <w:szCs w:val="24"/>
        </w:rPr>
        <w:t xml:space="preserve">). </w:t>
      </w:r>
      <w:r w:rsidR="00B01AD5">
        <w:rPr>
          <w:rFonts w:eastAsia="Times New Roman" w:cs="Times New Roman"/>
          <w:szCs w:val="24"/>
        </w:rPr>
        <w:t>The u</w:t>
      </w:r>
      <w:r w:rsidR="00675CF3">
        <w:rPr>
          <w:rFonts w:eastAsia="Times New Roman" w:cs="Times New Roman"/>
          <w:szCs w:val="24"/>
        </w:rPr>
        <w:t>ser</w:t>
      </w:r>
      <w:r w:rsidR="00826A8D" w:rsidRPr="0044033D">
        <w:rPr>
          <w:rFonts w:eastAsia="Times New Roman" w:cs="Times New Roman"/>
          <w:szCs w:val="24"/>
        </w:rPr>
        <w:t xml:space="preserve"> can modify </w:t>
      </w:r>
      <w:r w:rsidR="00345471">
        <w:rPr>
          <w:rFonts w:eastAsia="Times New Roman" w:cs="Times New Roman"/>
          <w:szCs w:val="24"/>
        </w:rPr>
        <w:t xml:space="preserve">the </w:t>
      </w:r>
      <w:r w:rsidR="00826A8D" w:rsidRPr="0044033D">
        <w:rPr>
          <w:rFonts w:eastAsia="Times New Roman" w:cs="Times New Roman"/>
          <w:szCs w:val="24"/>
        </w:rPr>
        <w:t>LEAFAircraft.Ext file</w:t>
      </w:r>
      <w:r w:rsidR="00B01AD5">
        <w:rPr>
          <w:rFonts w:eastAsia="Times New Roman" w:cs="Times New Roman"/>
          <w:szCs w:val="24"/>
        </w:rPr>
        <w:t>, including</w:t>
      </w:r>
      <w:r w:rsidR="0048757C" w:rsidRPr="0044033D">
        <w:rPr>
          <w:rFonts w:eastAsia="Times New Roman" w:cs="Times New Roman"/>
          <w:szCs w:val="24"/>
        </w:rPr>
        <w:t xml:space="preserve"> </w:t>
      </w:r>
      <w:r w:rsidR="00826A8D" w:rsidRPr="0044033D">
        <w:rPr>
          <w:rFonts w:eastAsia="Times New Roman" w:cs="Times New Roman"/>
          <w:szCs w:val="24"/>
        </w:rPr>
        <w:t>add</w:t>
      </w:r>
      <w:r w:rsidR="00B01AD5">
        <w:rPr>
          <w:rFonts w:eastAsia="Times New Roman" w:cs="Times New Roman"/>
          <w:szCs w:val="24"/>
        </w:rPr>
        <w:t xml:space="preserve">ing or </w:t>
      </w:r>
      <w:r w:rsidR="00826A8D" w:rsidRPr="0044033D">
        <w:rPr>
          <w:rFonts w:eastAsia="Times New Roman" w:cs="Times New Roman"/>
          <w:szCs w:val="24"/>
        </w:rPr>
        <w:t>remov</w:t>
      </w:r>
      <w:r w:rsidR="00B01AD5">
        <w:rPr>
          <w:rFonts w:eastAsia="Times New Roman" w:cs="Times New Roman"/>
          <w:szCs w:val="24"/>
        </w:rPr>
        <w:t>ing</w:t>
      </w:r>
      <w:r w:rsidR="00826A8D" w:rsidRPr="0044033D">
        <w:rPr>
          <w:rFonts w:eastAsia="Times New Roman" w:cs="Times New Roman"/>
          <w:szCs w:val="24"/>
        </w:rPr>
        <w:t xml:space="preserve"> user-defined landing gear geometry</w:t>
      </w:r>
      <w:r w:rsidR="00B01AD5">
        <w:rPr>
          <w:rFonts w:eastAsia="Times New Roman" w:cs="Times New Roman"/>
          <w:szCs w:val="24"/>
        </w:rPr>
        <w:t xml:space="preserve"> or</w:t>
      </w:r>
      <w:r w:rsidR="00675CF3">
        <w:rPr>
          <w:rFonts w:eastAsia="Times New Roman" w:cs="Times New Roman"/>
          <w:szCs w:val="24"/>
        </w:rPr>
        <w:t xml:space="preserve"> modify</w:t>
      </w:r>
      <w:r w:rsidR="00B01AD5">
        <w:rPr>
          <w:rFonts w:eastAsia="Times New Roman" w:cs="Times New Roman"/>
          <w:szCs w:val="24"/>
        </w:rPr>
        <w:t>ing</w:t>
      </w:r>
      <w:r w:rsidR="00675CF3">
        <w:rPr>
          <w:rFonts w:eastAsia="Times New Roman" w:cs="Times New Roman"/>
          <w:szCs w:val="24"/>
        </w:rPr>
        <w:t xml:space="preserve"> the </w:t>
      </w:r>
      <w:r w:rsidR="005A1259">
        <w:rPr>
          <w:rFonts w:eastAsia="Times New Roman" w:cs="Times New Roman"/>
          <w:szCs w:val="24"/>
        </w:rPr>
        <w:t xml:space="preserve">X and Y coordinates of </w:t>
      </w:r>
      <w:r w:rsidR="00B01AD5">
        <w:rPr>
          <w:rFonts w:eastAsia="Times New Roman" w:cs="Times New Roman"/>
          <w:szCs w:val="24"/>
        </w:rPr>
        <w:t xml:space="preserve">defined </w:t>
      </w:r>
      <w:r w:rsidR="00B55445">
        <w:rPr>
          <w:rFonts w:eastAsia="Times New Roman" w:cs="Times New Roman"/>
          <w:szCs w:val="24"/>
        </w:rPr>
        <w:t>e</w:t>
      </w:r>
      <w:r w:rsidR="00675CF3">
        <w:rPr>
          <w:rFonts w:eastAsia="Times New Roman" w:cs="Times New Roman"/>
          <w:szCs w:val="24"/>
        </w:rPr>
        <w:t xml:space="preserve">valuation </w:t>
      </w:r>
      <w:r w:rsidR="00B55445">
        <w:rPr>
          <w:rFonts w:eastAsia="Times New Roman" w:cs="Times New Roman"/>
          <w:szCs w:val="24"/>
        </w:rPr>
        <w:t>p</w:t>
      </w:r>
      <w:r w:rsidR="00675CF3">
        <w:rPr>
          <w:rFonts w:eastAsia="Times New Roman" w:cs="Times New Roman"/>
          <w:szCs w:val="24"/>
        </w:rPr>
        <w:t>oints</w:t>
      </w:r>
      <w:r w:rsidR="005A1259">
        <w:rPr>
          <w:rFonts w:eastAsia="Times New Roman" w:cs="Times New Roman"/>
          <w:szCs w:val="24"/>
        </w:rPr>
        <w:t>.</w:t>
      </w:r>
      <w:r w:rsidR="007A39AF" w:rsidRPr="007A39AF">
        <w:rPr>
          <w:rFonts w:eastAsia="Times New Roman" w:cs="Times New Roman"/>
          <w:szCs w:val="24"/>
        </w:rPr>
        <w:t xml:space="preserve"> </w:t>
      </w:r>
      <w:r w:rsidR="008E303F">
        <w:rPr>
          <w:rFonts w:eastAsia="Times New Roman" w:cs="Times New Roman"/>
          <w:szCs w:val="24"/>
        </w:rPr>
        <w:fldChar w:fldCharType="begin"/>
      </w:r>
      <w:r w:rsidR="008E303F">
        <w:rPr>
          <w:rFonts w:eastAsia="Times New Roman" w:cs="Times New Roman"/>
          <w:szCs w:val="24"/>
        </w:rPr>
        <w:instrText xml:space="preserve"> REF _Ref98323084 \h </w:instrText>
      </w:r>
      <w:r w:rsidR="008E303F">
        <w:rPr>
          <w:rFonts w:eastAsia="Times New Roman" w:cs="Times New Roman"/>
          <w:szCs w:val="24"/>
        </w:rPr>
      </w:r>
      <w:r w:rsidR="008E303F">
        <w:rPr>
          <w:rFonts w:eastAsia="Times New Roman" w:cs="Times New Roman"/>
          <w:szCs w:val="24"/>
        </w:rPr>
        <w:fldChar w:fldCharType="separate"/>
      </w:r>
      <w:r w:rsidR="008F1176" w:rsidRPr="007A7429">
        <w:t xml:space="preserve">Figure </w:t>
      </w:r>
      <w:r w:rsidR="008F1176">
        <w:rPr>
          <w:noProof/>
        </w:rPr>
        <w:t>4</w:t>
      </w:r>
      <w:r w:rsidR="008F1176" w:rsidRPr="007A7429">
        <w:noBreakHyphen/>
      </w:r>
      <w:r w:rsidR="008F1176">
        <w:rPr>
          <w:noProof/>
        </w:rPr>
        <w:t>3</w:t>
      </w:r>
      <w:r w:rsidR="008E303F">
        <w:rPr>
          <w:rFonts w:eastAsia="Times New Roman" w:cs="Times New Roman"/>
          <w:szCs w:val="24"/>
        </w:rPr>
        <w:fldChar w:fldCharType="end"/>
      </w:r>
      <w:r w:rsidR="008E303F">
        <w:rPr>
          <w:rFonts w:eastAsia="Times New Roman" w:cs="Times New Roman"/>
          <w:szCs w:val="24"/>
        </w:rPr>
        <w:t xml:space="preserve"> </w:t>
      </w:r>
      <w:r w:rsidR="007A39AF">
        <w:rPr>
          <w:rFonts w:eastAsia="Times New Roman" w:cs="Times New Roman"/>
          <w:szCs w:val="24"/>
        </w:rPr>
        <w:t>provides a</w:t>
      </w:r>
      <w:r w:rsidR="009432F8">
        <w:rPr>
          <w:rFonts w:eastAsia="Times New Roman" w:cs="Times New Roman"/>
          <w:szCs w:val="24"/>
        </w:rPr>
        <w:t xml:space="preserve">n example </w:t>
      </w:r>
      <w:r w:rsidR="007A39AF">
        <w:rPr>
          <w:rFonts w:eastAsia="Times New Roman" w:cs="Times New Roman"/>
          <w:szCs w:val="24"/>
        </w:rPr>
        <w:t xml:space="preserve">of items in </w:t>
      </w:r>
      <w:r w:rsidR="007A39AF" w:rsidRPr="0044033D">
        <w:rPr>
          <w:rFonts w:eastAsia="Times New Roman" w:cs="Times New Roman"/>
          <w:szCs w:val="24"/>
        </w:rPr>
        <w:t>LEAFAircraft.Ext</w:t>
      </w:r>
      <w:r w:rsidR="007A39AF">
        <w:rPr>
          <w:rFonts w:eastAsia="Times New Roman" w:cs="Times New Roman"/>
          <w:szCs w:val="24"/>
        </w:rPr>
        <w:t xml:space="preserve"> file</w:t>
      </w:r>
      <w:r w:rsidR="00ED03D1">
        <w:rPr>
          <w:rFonts w:eastAsia="Times New Roman" w:cs="Times New Roman"/>
          <w:szCs w:val="24"/>
        </w:rPr>
        <w:t xml:space="preserve"> t</w:t>
      </w:r>
      <w:r w:rsidR="00B01AD5">
        <w:rPr>
          <w:rFonts w:eastAsia="Times New Roman" w:cs="Times New Roman"/>
          <w:szCs w:val="24"/>
        </w:rPr>
        <w:t>hat define</w:t>
      </w:r>
      <w:r w:rsidR="00ED03D1">
        <w:rPr>
          <w:rFonts w:eastAsia="Times New Roman" w:cs="Times New Roman"/>
          <w:szCs w:val="24"/>
        </w:rPr>
        <w:t xml:space="preserve"> a B-747-400 landing gear</w:t>
      </w:r>
      <w:r w:rsidR="00B01AD5">
        <w:rPr>
          <w:rFonts w:eastAsia="Times New Roman" w:cs="Times New Roman"/>
          <w:szCs w:val="24"/>
        </w:rPr>
        <w:t xml:space="preserve"> within the program</w:t>
      </w:r>
      <w:r w:rsidR="007A39AF">
        <w:rPr>
          <w:rFonts w:eastAsia="Times New Roman" w:cs="Times New Roman"/>
          <w:szCs w:val="24"/>
        </w:rPr>
        <w:t>.</w:t>
      </w:r>
      <w:r w:rsidR="00ED03D1">
        <w:rPr>
          <w:rFonts w:eastAsia="Times New Roman" w:cs="Times New Roman"/>
          <w:szCs w:val="24"/>
        </w:rPr>
        <w:t xml:space="preserve"> </w:t>
      </w:r>
      <w:r w:rsidR="008E303F">
        <w:rPr>
          <w:rFonts w:eastAsia="Times New Roman" w:cs="Times New Roman"/>
          <w:szCs w:val="24"/>
        </w:rPr>
        <w:fldChar w:fldCharType="begin"/>
      </w:r>
      <w:r w:rsidR="008E303F">
        <w:rPr>
          <w:rFonts w:eastAsia="Times New Roman" w:cs="Times New Roman"/>
          <w:szCs w:val="24"/>
        </w:rPr>
        <w:instrText xml:space="preserve"> REF _Ref98323107 \h </w:instrText>
      </w:r>
      <w:r w:rsidR="008E303F">
        <w:rPr>
          <w:rFonts w:eastAsia="Times New Roman" w:cs="Times New Roman"/>
          <w:szCs w:val="24"/>
        </w:rPr>
      </w:r>
      <w:r w:rsidR="008E303F">
        <w:rPr>
          <w:rFonts w:eastAsia="Times New Roman" w:cs="Times New Roman"/>
          <w:szCs w:val="24"/>
        </w:rPr>
        <w:fldChar w:fldCharType="separate"/>
      </w:r>
      <w:r w:rsidR="008F1176" w:rsidRPr="007A7429">
        <w:t xml:space="preserve">Figure </w:t>
      </w:r>
      <w:r w:rsidR="008F1176">
        <w:rPr>
          <w:noProof/>
        </w:rPr>
        <w:t>4</w:t>
      </w:r>
      <w:r w:rsidR="008F1176" w:rsidRPr="007A7429">
        <w:noBreakHyphen/>
      </w:r>
      <w:r w:rsidR="008F1176">
        <w:rPr>
          <w:noProof/>
        </w:rPr>
        <w:t>4</w:t>
      </w:r>
      <w:r w:rsidR="008E303F">
        <w:rPr>
          <w:rFonts w:eastAsia="Times New Roman" w:cs="Times New Roman"/>
          <w:szCs w:val="24"/>
        </w:rPr>
        <w:fldChar w:fldCharType="end"/>
      </w:r>
      <w:r w:rsidR="008E303F">
        <w:rPr>
          <w:rFonts w:eastAsia="Times New Roman" w:cs="Times New Roman"/>
          <w:szCs w:val="24"/>
        </w:rPr>
        <w:t xml:space="preserve"> </w:t>
      </w:r>
      <w:r w:rsidR="00B01AD5">
        <w:rPr>
          <w:rFonts w:eastAsia="Times New Roman" w:cs="Times New Roman"/>
          <w:szCs w:val="24"/>
        </w:rPr>
        <w:t>shows</w:t>
      </w:r>
      <w:r w:rsidR="00ED03D1">
        <w:rPr>
          <w:rFonts w:eastAsia="Times New Roman" w:cs="Times New Roman"/>
          <w:szCs w:val="24"/>
        </w:rPr>
        <w:t xml:space="preserve"> a schematic of</w:t>
      </w:r>
      <w:r w:rsidR="00B01AD5">
        <w:rPr>
          <w:rFonts w:eastAsia="Times New Roman" w:cs="Times New Roman"/>
          <w:szCs w:val="24"/>
        </w:rPr>
        <w:t xml:space="preserve"> the</w:t>
      </w:r>
      <w:r w:rsidR="00ED03D1">
        <w:rPr>
          <w:rFonts w:eastAsia="Times New Roman" w:cs="Times New Roman"/>
          <w:szCs w:val="24"/>
        </w:rPr>
        <w:t xml:space="preserve"> B-747-400 landing gear</w:t>
      </w:r>
      <w:r w:rsidR="00985311">
        <w:rPr>
          <w:rFonts w:eastAsia="Times New Roman" w:cs="Times New Roman"/>
          <w:szCs w:val="24"/>
        </w:rPr>
        <w:t xml:space="preserve"> parameter</w:t>
      </w:r>
      <w:r w:rsidR="00ED03D1">
        <w:rPr>
          <w:rFonts w:eastAsia="Times New Roman" w:cs="Times New Roman"/>
          <w:szCs w:val="24"/>
        </w:rPr>
        <w:t>.</w:t>
      </w:r>
    </w:p>
    <w:p w14:paraId="523F48C3" w14:textId="18C897B5" w:rsidR="00826A8D" w:rsidRDefault="00826A8D" w:rsidP="00826A8D">
      <w:pPr>
        <w:rPr>
          <w:rFonts w:eastAsia="Times New Roman" w:cs="Times New Roman"/>
          <w:szCs w:val="24"/>
        </w:rPr>
      </w:pPr>
    </w:p>
    <w:p w14:paraId="77B31E75" w14:textId="75715C85" w:rsidR="00826A8D" w:rsidRDefault="00F33A1E" w:rsidP="008D2BFA">
      <w:pPr>
        <w:pStyle w:val="Figure"/>
      </w:pPr>
      <w:r w:rsidRPr="004D5849">
        <w:rPr>
          <w:noProof/>
        </w:rPr>
        <w:lastRenderedPageBreak/>
        <mc:AlternateContent>
          <mc:Choice Requires="wps">
            <w:drawing>
              <wp:anchor distT="0" distB="0" distL="114300" distR="114300" simplePos="0" relativeHeight="251839488" behindDoc="0" locked="0" layoutInCell="1" allowOverlap="1" wp14:anchorId="42FD851A" wp14:editId="709F8C49">
                <wp:simplePos x="0" y="0"/>
                <wp:positionH relativeFrom="margin">
                  <wp:posOffset>38100</wp:posOffset>
                </wp:positionH>
                <wp:positionV relativeFrom="paragraph">
                  <wp:posOffset>2447924</wp:posOffset>
                </wp:positionV>
                <wp:extent cx="1285875" cy="2273935"/>
                <wp:effectExtent l="0" t="0" r="28575" b="12065"/>
                <wp:wrapNone/>
                <wp:docPr id="332" name="Rectangle 332"/>
                <wp:cNvGraphicFramePr/>
                <a:graphic xmlns:a="http://schemas.openxmlformats.org/drawingml/2006/main">
                  <a:graphicData uri="http://schemas.microsoft.com/office/word/2010/wordprocessingShape">
                    <wps:wsp>
                      <wps:cNvSpPr/>
                      <wps:spPr>
                        <a:xfrm>
                          <a:off x="0" y="0"/>
                          <a:ext cx="1285875" cy="227393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D3483" id="Rectangle 332" o:spid="_x0000_s1026" style="position:absolute;margin-left:3pt;margin-top:192.75pt;width:101.25pt;height:179.05pt;z-index:25183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" filled="f" strokecolor="#c00000" strokeweight="1.5pt">
                <w10:wrap anchorx="margin"/>
              </v:rect>
            </w:pict>
          </mc:Fallback>
        </mc:AlternateContent>
      </w:r>
      <w:r w:rsidR="00401FEA">
        <w:rPr>
          <w:noProof/>
        </w:rPr>
        <w:drawing>
          <wp:inline distT="0" distB="0" distL="0" distR="0" wp14:anchorId="1F221A01" wp14:editId="7E9DF88E">
            <wp:extent cx="5943600" cy="4721860"/>
            <wp:effectExtent l="0" t="0" r="0" b="254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4721860"/>
                    </a:xfrm>
                    <a:prstGeom prst="rect">
                      <a:avLst/>
                    </a:prstGeom>
                  </pic:spPr>
                </pic:pic>
              </a:graphicData>
            </a:graphic>
          </wp:inline>
        </w:drawing>
      </w:r>
    </w:p>
    <w:p w14:paraId="7EE4E54D" w14:textId="614D3126" w:rsidR="00826A8D" w:rsidRPr="00DF2FCA" w:rsidRDefault="00826A8D" w:rsidP="00A7697C">
      <w:pPr>
        <w:pStyle w:val="Caption"/>
      </w:pPr>
      <w:bookmarkStart w:id="980" w:name="_Ref98323071"/>
      <w:bookmarkStart w:id="981" w:name="_Toc126328282"/>
      <w:r w:rsidRPr="007A7429">
        <w:t xml:space="preserve">Figure </w:t>
      </w:r>
      <w:fldSimple w:instr=" STYLEREF 1 \s ">
        <w:r w:rsidR="008F1176">
          <w:rPr>
            <w:noProof/>
          </w:rPr>
          <w:t>4</w:t>
        </w:r>
      </w:fldSimple>
      <w:r w:rsidRPr="007A7429">
        <w:noBreakHyphen/>
      </w:r>
      <w:fldSimple w:instr=" SEQ Figure \* ARABIC \s 1 ">
        <w:r w:rsidR="008F1176">
          <w:rPr>
            <w:noProof/>
          </w:rPr>
          <w:t>2</w:t>
        </w:r>
      </w:fldSimple>
      <w:bookmarkEnd w:id="980"/>
      <w:r>
        <w:rPr>
          <w:noProof/>
        </w:rPr>
        <w:t>.</w:t>
      </w:r>
      <w:r w:rsidRPr="007A7429">
        <w:t xml:space="preserve"> </w:t>
      </w:r>
      <w:r w:rsidR="007A39AF">
        <w:t>Load Library</w:t>
      </w:r>
      <w:r>
        <w:t xml:space="preserve"> for LEAF analysis</w:t>
      </w:r>
      <w:bookmarkEnd w:id="981"/>
    </w:p>
    <w:p w14:paraId="5DB84ECC" w14:textId="3F9F7CF1" w:rsidR="00AA3BE2" w:rsidRDefault="00BB326E" w:rsidP="008D2BFA">
      <w:pPr>
        <w:pStyle w:val="Figure"/>
      </w:pPr>
      <w:r>
        <w:rPr>
          <w:noProof/>
        </w:rPr>
        <w:lastRenderedPageBreak/>
        <w:drawing>
          <wp:inline distT="0" distB="0" distL="0" distR="0" wp14:anchorId="6C56B4AB" wp14:editId="1E074DE4">
            <wp:extent cx="5943600" cy="688149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6881495"/>
                    </a:xfrm>
                    <a:prstGeom prst="rect">
                      <a:avLst/>
                    </a:prstGeom>
                    <a:noFill/>
                    <a:ln>
                      <a:noFill/>
                    </a:ln>
                  </pic:spPr>
                </pic:pic>
              </a:graphicData>
            </a:graphic>
          </wp:inline>
        </w:drawing>
      </w:r>
    </w:p>
    <w:p w14:paraId="1691E934" w14:textId="1E6A97E1" w:rsidR="00CC2959" w:rsidRDefault="00AA3BE2" w:rsidP="00A7697C">
      <w:pPr>
        <w:pStyle w:val="Caption"/>
      </w:pPr>
      <w:bookmarkStart w:id="982" w:name="_Ref98323084"/>
      <w:bookmarkStart w:id="983" w:name="_Toc126328283"/>
      <w:r w:rsidRPr="007A7429">
        <w:t xml:space="preserve">Figure </w:t>
      </w:r>
      <w:fldSimple w:instr=" STYLEREF 1 \s ">
        <w:r w:rsidR="008F1176">
          <w:rPr>
            <w:noProof/>
          </w:rPr>
          <w:t>4</w:t>
        </w:r>
      </w:fldSimple>
      <w:r w:rsidRPr="007A7429">
        <w:noBreakHyphen/>
      </w:r>
      <w:fldSimple w:instr=" SEQ Figure \* ARABIC \s 1 ">
        <w:r w:rsidR="008F1176">
          <w:rPr>
            <w:noProof/>
          </w:rPr>
          <w:t>3</w:t>
        </w:r>
      </w:fldSimple>
      <w:bookmarkEnd w:id="982"/>
      <w:r>
        <w:rPr>
          <w:noProof/>
        </w:rPr>
        <w:t>.</w:t>
      </w:r>
      <w:r w:rsidRPr="007A7429">
        <w:t xml:space="preserve"> </w:t>
      </w:r>
      <w:r>
        <w:t>S</w:t>
      </w:r>
      <w:r>
        <w:rPr>
          <w:szCs w:val="24"/>
        </w:rPr>
        <w:t>ummary of items in</w:t>
      </w:r>
      <w:r w:rsidR="00B01AD5">
        <w:rPr>
          <w:szCs w:val="24"/>
        </w:rPr>
        <w:t xml:space="preserve"> the</w:t>
      </w:r>
      <w:r>
        <w:rPr>
          <w:szCs w:val="24"/>
        </w:rPr>
        <w:t xml:space="preserve"> </w:t>
      </w:r>
      <w:r w:rsidRPr="0044033D">
        <w:rPr>
          <w:szCs w:val="24"/>
        </w:rPr>
        <w:t>LEAFAircraft.Ext</w:t>
      </w:r>
      <w:r>
        <w:rPr>
          <w:szCs w:val="24"/>
        </w:rPr>
        <w:t xml:space="preserve"> file</w:t>
      </w:r>
      <w:r w:rsidR="00B01AD5">
        <w:rPr>
          <w:szCs w:val="24"/>
        </w:rPr>
        <w:t xml:space="preserve"> for a </w:t>
      </w:r>
      <w:r w:rsidR="00D420DC">
        <w:rPr>
          <w:szCs w:val="24"/>
        </w:rPr>
        <w:t>B-747</w:t>
      </w:r>
      <w:r w:rsidR="00B01AD5">
        <w:rPr>
          <w:szCs w:val="24"/>
        </w:rPr>
        <w:t>-400</w:t>
      </w:r>
      <w:r w:rsidR="00D420DC">
        <w:rPr>
          <w:szCs w:val="24"/>
        </w:rPr>
        <w:t xml:space="preserve"> example</w:t>
      </w:r>
      <w:bookmarkEnd w:id="983"/>
      <w:r>
        <w:t xml:space="preserve"> </w:t>
      </w:r>
    </w:p>
    <w:p w14:paraId="24C5AB28" w14:textId="4E43E576" w:rsidR="00627EB4" w:rsidRDefault="00627EB4" w:rsidP="00AA3BE2">
      <w:pPr>
        <w:jc w:val="center"/>
      </w:pPr>
    </w:p>
    <w:p w14:paraId="1DC6C818" w14:textId="71F3B8C1" w:rsidR="00627EB4" w:rsidRDefault="001B3E9B" w:rsidP="008D2BFA">
      <w:pPr>
        <w:pStyle w:val="Figure"/>
      </w:pPr>
      <w:r>
        <w:rPr>
          <w:noProof/>
        </w:rPr>
        <w:lastRenderedPageBreak/>
        <w:drawing>
          <wp:inline distT="0" distB="0" distL="0" distR="0" wp14:anchorId="0773E16D" wp14:editId="232D8E27">
            <wp:extent cx="5044440" cy="2813784"/>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8873" cy="2838569"/>
                    </a:xfrm>
                    <a:prstGeom prst="rect">
                      <a:avLst/>
                    </a:prstGeom>
                    <a:noFill/>
                    <a:ln>
                      <a:noFill/>
                    </a:ln>
                  </pic:spPr>
                </pic:pic>
              </a:graphicData>
            </a:graphic>
          </wp:inline>
        </w:drawing>
      </w:r>
    </w:p>
    <w:p w14:paraId="78C83A2F" w14:textId="02016BBF" w:rsidR="009432F8" w:rsidRDefault="009432F8" w:rsidP="00A7697C">
      <w:pPr>
        <w:pStyle w:val="Caption"/>
      </w:pPr>
      <w:bookmarkStart w:id="984" w:name="_Ref98323107"/>
      <w:bookmarkStart w:id="985" w:name="_Toc126328284"/>
      <w:r w:rsidRPr="007A7429">
        <w:t xml:space="preserve">Figure </w:t>
      </w:r>
      <w:fldSimple w:instr=" STYLEREF 1 \s ">
        <w:r w:rsidR="008F1176">
          <w:rPr>
            <w:noProof/>
          </w:rPr>
          <w:t>4</w:t>
        </w:r>
      </w:fldSimple>
      <w:r w:rsidRPr="007A7429">
        <w:noBreakHyphen/>
      </w:r>
      <w:fldSimple w:instr=" SEQ Figure \* ARABIC \s 1 ">
        <w:r w:rsidR="008F1176">
          <w:rPr>
            <w:noProof/>
          </w:rPr>
          <w:t>4</w:t>
        </w:r>
      </w:fldSimple>
      <w:bookmarkEnd w:id="984"/>
      <w:r>
        <w:rPr>
          <w:noProof/>
        </w:rPr>
        <w:t>.</w:t>
      </w:r>
      <w:r w:rsidRPr="007A7429">
        <w:t xml:space="preserve"> </w:t>
      </w:r>
      <w:r w:rsidR="00ED03D1">
        <w:t xml:space="preserve">Schematic of </w:t>
      </w:r>
      <w:r w:rsidR="00B01AD5">
        <w:t xml:space="preserve">B-747-400 </w:t>
      </w:r>
      <w:r w:rsidR="00ED03D1">
        <w:t>La</w:t>
      </w:r>
      <w:r w:rsidR="006C6169">
        <w:t>n</w:t>
      </w:r>
      <w:r w:rsidR="00ED03D1">
        <w:t>ding Gear Parameters</w:t>
      </w:r>
      <w:r>
        <w:rPr>
          <w:szCs w:val="24"/>
        </w:rPr>
        <w:t xml:space="preserve"> in</w:t>
      </w:r>
      <w:r w:rsidR="00B01AD5">
        <w:rPr>
          <w:szCs w:val="24"/>
        </w:rPr>
        <w:t xml:space="preserve"> the</w:t>
      </w:r>
      <w:r>
        <w:rPr>
          <w:szCs w:val="24"/>
        </w:rPr>
        <w:t xml:space="preserve"> </w:t>
      </w:r>
      <w:r w:rsidRPr="0044033D">
        <w:rPr>
          <w:szCs w:val="24"/>
        </w:rPr>
        <w:t>LEAFAircraft.Ext</w:t>
      </w:r>
      <w:r>
        <w:rPr>
          <w:szCs w:val="24"/>
        </w:rPr>
        <w:t xml:space="preserve"> file</w:t>
      </w:r>
      <w:bookmarkEnd w:id="985"/>
      <w:r>
        <w:t xml:space="preserve"> </w:t>
      </w:r>
    </w:p>
    <w:p w14:paraId="76AC2610" w14:textId="569B3D77" w:rsidR="00CC2959" w:rsidRDefault="00576C52">
      <w:pPr>
        <w:pStyle w:val="Heading2"/>
      </w:pPr>
      <w:bookmarkStart w:id="986" w:name="_Toc126328227"/>
      <w:r>
        <w:t>LEAF Output</w:t>
      </w:r>
      <w:bookmarkEnd w:id="986"/>
    </w:p>
    <w:p w14:paraId="6415D23D" w14:textId="79459916" w:rsidR="008469D3" w:rsidRPr="0044033D" w:rsidRDefault="005A1259" w:rsidP="008469D3">
      <w:r>
        <w:t xml:space="preserve">After defining </w:t>
      </w:r>
      <w:r w:rsidR="008469D3">
        <w:t>the pavement layer structure</w:t>
      </w:r>
      <w:r w:rsidR="00352505">
        <w:t>, assigning the t</w:t>
      </w:r>
      <w:r w:rsidR="008E303F">
        <w:t xml:space="preserve">arget </w:t>
      </w:r>
      <w:r w:rsidR="00400D14">
        <w:t xml:space="preserve">evaluation </w:t>
      </w:r>
      <w:r w:rsidR="008469D3">
        <w:t>depth</w:t>
      </w:r>
      <w:r w:rsidR="00400D14">
        <w:t xml:space="preserve">, </w:t>
      </w:r>
      <w:r>
        <w:t xml:space="preserve">and </w:t>
      </w:r>
      <w:r w:rsidR="00352505">
        <w:t xml:space="preserve">selecting the </w:t>
      </w:r>
      <w:r>
        <w:t>load type from the library</w:t>
      </w:r>
      <w:r w:rsidR="00B27D4E">
        <w:t xml:space="preserve">, </w:t>
      </w:r>
      <w:r w:rsidR="00F33A1E">
        <w:t>the LEAF output will automatically open</w:t>
      </w:r>
      <w:r w:rsidR="00400D14">
        <w:t xml:space="preserve"> </w:t>
      </w:r>
      <w:r w:rsidR="00352505">
        <w:t>the</w:t>
      </w:r>
      <w:r w:rsidR="00D43079">
        <w:t xml:space="preserve"> “</w:t>
      </w:r>
      <w:r w:rsidR="00400D14">
        <w:t xml:space="preserve">Show Output” </w:t>
      </w:r>
      <w:r w:rsidR="00D3084F">
        <w:t>sub-window</w:t>
      </w:r>
      <w:r w:rsidR="00400D14">
        <w:t xml:space="preserve"> to view the LEAF </w:t>
      </w:r>
      <w:r w:rsidR="00F33A1E">
        <w:t>o</w:t>
      </w:r>
      <w:r w:rsidR="00400D14">
        <w:t xml:space="preserve">utput. </w:t>
      </w:r>
      <w:r w:rsidR="00930967">
        <w:t xml:space="preserve">It can be manually opened by the user by clicking “Display”, “Show Output”, then “LEAF Output”. </w:t>
      </w:r>
      <w:r w:rsidR="00352505">
        <w:t xml:space="preserve">The </w:t>
      </w:r>
      <w:r w:rsidR="008469D3" w:rsidRPr="0044033D">
        <w:t>LEAF output is an ASCII te</w:t>
      </w:r>
      <w:r w:rsidR="008469D3">
        <w:t>xt document containing</w:t>
      </w:r>
      <w:r w:rsidR="00695CDA">
        <w:t>:</w:t>
      </w:r>
    </w:p>
    <w:p w14:paraId="6B3A4535" w14:textId="6E95CD4F" w:rsidR="005D4897" w:rsidRPr="0044033D" w:rsidRDefault="005D4897" w:rsidP="005D4897">
      <w:pPr>
        <w:numPr>
          <w:ilvl w:val="0"/>
          <w:numId w:val="22"/>
        </w:numPr>
        <w:spacing w:before="100" w:beforeAutospacing="1" w:after="100" w:afterAutospacing="1" w:line="240" w:lineRule="auto"/>
        <w:jc w:val="left"/>
        <w:rPr>
          <w:rFonts w:eastAsia="Times New Roman" w:cs="Times New Roman"/>
          <w:szCs w:val="24"/>
        </w:rPr>
      </w:pPr>
      <w:r w:rsidRPr="0044033D">
        <w:rPr>
          <w:rFonts w:eastAsia="Times New Roman" w:cs="Times New Roman"/>
          <w:szCs w:val="24"/>
        </w:rPr>
        <w:t xml:space="preserve">Pavement </w:t>
      </w:r>
      <w:r>
        <w:rPr>
          <w:rFonts w:eastAsia="Times New Roman" w:cs="Times New Roman"/>
          <w:szCs w:val="24"/>
        </w:rPr>
        <w:t>l</w:t>
      </w:r>
      <w:r w:rsidRPr="0044033D">
        <w:rPr>
          <w:rFonts w:eastAsia="Times New Roman" w:cs="Times New Roman"/>
          <w:szCs w:val="24"/>
        </w:rPr>
        <w:t xml:space="preserve">ayer </w:t>
      </w:r>
      <w:r>
        <w:rPr>
          <w:rFonts w:eastAsia="Times New Roman" w:cs="Times New Roman"/>
          <w:szCs w:val="24"/>
        </w:rPr>
        <w:t>s</w:t>
      </w:r>
      <w:r w:rsidRPr="0044033D">
        <w:rPr>
          <w:rFonts w:eastAsia="Times New Roman" w:cs="Times New Roman"/>
          <w:szCs w:val="24"/>
        </w:rPr>
        <w:t xml:space="preserve">tructure table </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
        <w:gridCol w:w="5040"/>
      </w:tblGrid>
      <w:tr w:rsidR="005D4897" w14:paraId="4758CCC6" w14:textId="77777777" w:rsidTr="00E841C3">
        <w:tc>
          <w:tcPr>
            <w:tcW w:w="553" w:type="dxa"/>
          </w:tcPr>
          <w:p w14:paraId="37C5455B" w14:textId="77777777" w:rsidR="005D4897" w:rsidRDefault="005D4897" w:rsidP="00E841C3">
            <w:pPr>
              <w:spacing w:before="100" w:beforeAutospacing="1" w:after="100" w:afterAutospacing="1"/>
              <w:jc w:val="left"/>
              <w:rPr>
                <w:rFonts w:eastAsia="Times New Roman" w:cs="Times New Roman"/>
                <w:szCs w:val="24"/>
              </w:rPr>
            </w:pPr>
            <w:r>
              <w:rPr>
                <w:rFonts w:eastAsia="Times New Roman" w:cs="Times New Roman"/>
                <w:szCs w:val="24"/>
              </w:rPr>
              <w:t>A.1</w:t>
            </w:r>
          </w:p>
        </w:tc>
        <w:tc>
          <w:tcPr>
            <w:tcW w:w="5040" w:type="dxa"/>
          </w:tcPr>
          <w:p w14:paraId="26027540" w14:textId="11E22271" w:rsidR="005D4897" w:rsidRDefault="005D4897" w:rsidP="00E841C3">
            <w:pPr>
              <w:spacing w:before="100" w:beforeAutospacing="1" w:after="100" w:afterAutospacing="1"/>
              <w:jc w:val="left"/>
              <w:rPr>
                <w:rFonts w:eastAsia="Times New Roman" w:cs="Times New Roman"/>
                <w:szCs w:val="24"/>
              </w:rPr>
            </w:pPr>
            <w:r>
              <w:t xml:space="preserve">Layer </w:t>
            </w:r>
            <w:r w:rsidR="00F33A1E">
              <w:t>n</w:t>
            </w:r>
            <w:r>
              <w:t>o.</w:t>
            </w:r>
          </w:p>
        </w:tc>
      </w:tr>
      <w:tr w:rsidR="005D4897" w14:paraId="6A8CE912" w14:textId="77777777" w:rsidTr="00E841C3">
        <w:tc>
          <w:tcPr>
            <w:tcW w:w="553" w:type="dxa"/>
          </w:tcPr>
          <w:p w14:paraId="34B4AE6F" w14:textId="77777777" w:rsidR="005D4897" w:rsidRDefault="005D4897" w:rsidP="00E841C3">
            <w:pPr>
              <w:spacing w:before="100" w:beforeAutospacing="1" w:after="100" w:afterAutospacing="1"/>
              <w:jc w:val="left"/>
              <w:rPr>
                <w:rFonts w:eastAsia="Times New Roman" w:cs="Times New Roman"/>
                <w:szCs w:val="24"/>
              </w:rPr>
            </w:pPr>
            <w:r>
              <w:rPr>
                <w:rFonts w:eastAsia="Times New Roman" w:cs="Times New Roman"/>
                <w:szCs w:val="24"/>
              </w:rPr>
              <w:t>A.2</w:t>
            </w:r>
          </w:p>
        </w:tc>
        <w:tc>
          <w:tcPr>
            <w:tcW w:w="5040" w:type="dxa"/>
          </w:tcPr>
          <w:p w14:paraId="12949E63" w14:textId="28CD39BB" w:rsidR="005D4897" w:rsidRDefault="005D4897" w:rsidP="00E841C3">
            <w:pPr>
              <w:spacing w:before="100" w:beforeAutospacing="1" w:after="100" w:afterAutospacing="1"/>
              <w:jc w:val="left"/>
              <w:rPr>
                <w:rFonts w:eastAsia="Times New Roman" w:cs="Times New Roman"/>
                <w:szCs w:val="24"/>
              </w:rPr>
            </w:pPr>
            <w:r>
              <w:t>Thickness</w:t>
            </w:r>
          </w:p>
        </w:tc>
      </w:tr>
      <w:tr w:rsidR="005D4897" w14:paraId="13CA8F93" w14:textId="77777777" w:rsidTr="00E841C3">
        <w:tc>
          <w:tcPr>
            <w:tcW w:w="553" w:type="dxa"/>
          </w:tcPr>
          <w:p w14:paraId="3AD63EB7" w14:textId="77777777" w:rsidR="005D4897" w:rsidRDefault="005D4897" w:rsidP="00E841C3">
            <w:pPr>
              <w:spacing w:before="100" w:beforeAutospacing="1" w:after="100" w:afterAutospacing="1"/>
              <w:jc w:val="left"/>
              <w:rPr>
                <w:rFonts w:eastAsia="Times New Roman" w:cs="Times New Roman"/>
                <w:szCs w:val="24"/>
              </w:rPr>
            </w:pPr>
            <w:r>
              <w:rPr>
                <w:rFonts w:eastAsia="Times New Roman" w:cs="Times New Roman"/>
                <w:szCs w:val="24"/>
              </w:rPr>
              <w:t>A.3</w:t>
            </w:r>
          </w:p>
        </w:tc>
        <w:tc>
          <w:tcPr>
            <w:tcW w:w="5040" w:type="dxa"/>
          </w:tcPr>
          <w:p w14:paraId="4830D0E4" w14:textId="48B851EC" w:rsidR="005D4897" w:rsidRDefault="005D4897" w:rsidP="00E841C3">
            <w:pPr>
              <w:spacing w:before="100" w:beforeAutospacing="1" w:after="100" w:afterAutospacing="1"/>
              <w:jc w:val="left"/>
              <w:rPr>
                <w:rFonts w:eastAsia="Times New Roman" w:cs="Times New Roman"/>
                <w:szCs w:val="24"/>
              </w:rPr>
            </w:pPr>
            <w:r>
              <w:t>Modulus of elasticity</w:t>
            </w:r>
          </w:p>
        </w:tc>
      </w:tr>
      <w:tr w:rsidR="005D4897" w14:paraId="29F36D27" w14:textId="77777777" w:rsidTr="00E841C3">
        <w:tc>
          <w:tcPr>
            <w:tcW w:w="553" w:type="dxa"/>
          </w:tcPr>
          <w:p w14:paraId="5CF2BE96" w14:textId="77777777" w:rsidR="005D4897" w:rsidRDefault="005D4897" w:rsidP="00E841C3">
            <w:pPr>
              <w:spacing w:before="100" w:beforeAutospacing="1" w:after="100" w:afterAutospacing="1"/>
              <w:jc w:val="left"/>
              <w:rPr>
                <w:rFonts w:eastAsia="Times New Roman" w:cs="Times New Roman"/>
                <w:szCs w:val="24"/>
              </w:rPr>
            </w:pPr>
            <w:r>
              <w:rPr>
                <w:rFonts w:eastAsia="Times New Roman" w:cs="Times New Roman"/>
                <w:szCs w:val="24"/>
              </w:rPr>
              <w:t>A.4</w:t>
            </w:r>
          </w:p>
        </w:tc>
        <w:tc>
          <w:tcPr>
            <w:tcW w:w="5040" w:type="dxa"/>
          </w:tcPr>
          <w:p w14:paraId="67866592" w14:textId="4DC7DDFA" w:rsidR="005D4897" w:rsidRDefault="005D4897" w:rsidP="00E841C3">
            <w:pPr>
              <w:spacing w:before="100" w:beforeAutospacing="1" w:after="100" w:afterAutospacing="1"/>
              <w:jc w:val="left"/>
              <w:rPr>
                <w:rFonts w:eastAsia="Times New Roman" w:cs="Times New Roman"/>
                <w:szCs w:val="24"/>
              </w:rPr>
            </w:pPr>
            <w:r>
              <w:t>Poisson’s ratio</w:t>
            </w:r>
          </w:p>
        </w:tc>
      </w:tr>
      <w:tr w:rsidR="005D4897" w14:paraId="02BA7298" w14:textId="77777777" w:rsidTr="00E841C3">
        <w:tc>
          <w:tcPr>
            <w:tcW w:w="553" w:type="dxa"/>
          </w:tcPr>
          <w:p w14:paraId="7AAF4635" w14:textId="77777777" w:rsidR="005D4897" w:rsidRDefault="005D4897" w:rsidP="00E841C3">
            <w:pPr>
              <w:spacing w:before="100" w:beforeAutospacing="1" w:after="100" w:afterAutospacing="1"/>
              <w:jc w:val="left"/>
              <w:rPr>
                <w:rFonts w:eastAsia="Times New Roman" w:cs="Times New Roman"/>
                <w:szCs w:val="24"/>
              </w:rPr>
            </w:pPr>
            <w:r>
              <w:rPr>
                <w:rFonts w:eastAsia="Times New Roman" w:cs="Times New Roman"/>
                <w:szCs w:val="24"/>
              </w:rPr>
              <w:t>A.5</w:t>
            </w:r>
          </w:p>
        </w:tc>
        <w:tc>
          <w:tcPr>
            <w:tcW w:w="5040" w:type="dxa"/>
          </w:tcPr>
          <w:p w14:paraId="312565AD" w14:textId="03F243FE" w:rsidR="005D4897" w:rsidRDefault="005D4897" w:rsidP="00E841C3">
            <w:pPr>
              <w:spacing w:before="100" w:beforeAutospacing="1" w:after="100" w:afterAutospacing="1"/>
              <w:jc w:val="left"/>
              <w:rPr>
                <w:rFonts w:eastAsia="Times New Roman" w:cs="Times New Roman"/>
                <w:szCs w:val="24"/>
              </w:rPr>
            </w:pPr>
            <w:r>
              <w:t xml:space="preserve">Interface </w:t>
            </w:r>
            <w:r w:rsidR="00352505">
              <w:t>c</w:t>
            </w:r>
            <w:r>
              <w:t>ondition</w:t>
            </w:r>
          </w:p>
        </w:tc>
      </w:tr>
    </w:tbl>
    <w:p w14:paraId="7DD84897" w14:textId="7806CAC6" w:rsidR="00437690" w:rsidRPr="0044033D" w:rsidRDefault="005D4897" w:rsidP="004C7869">
      <w:pPr>
        <w:numPr>
          <w:ilvl w:val="0"/>
          <w:numId w:val="22"/>
        </w:numPr>
        <w:spacing w:before="100" w:beforeAutospacing="1" w:after="100" w:afterAutospacing="1" w:line="240" w:lineRule="auto"/>
        <w:jc w:val="left"/>
        <w:rPr>
          <w:rFonts w:eastAsia="Times New Roman" w:cs="Times New Roman"/>
          <w:szCs w:val="24"/>
        </w:rPr>
      </w:pPr>
      <w:r>
        <w:rPr>
          <w:rFonts w:eastAsia="Times New Roman" w:cs="Times New Roman"/>
          <w:szCs w:val="24"/>
        </w:rPr>
        <w:t>Aircraft</w:t>
      </w:r>
      <w:r w:rsidR="008469D3" w:rsidRPr="0044033D">
        <w:rPr>
          <w:rFonts w:eastAsia="Times New Roman" w:cs="Times New Roman"/>
          <w:szCs w:val="24"/>
        </w:rPr>
        <w:t xml:space="preserve"> table </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
        <w:gridCol w:w="5040"/>
      </w:tblGrid>
      <w:tr w:rsidR="00437690" w14:paraId="5CD40E04" w14:textId="77777777" w:rsidTr="003B4855">
        <w:tc>
          <w:tcPr>
            <w:tcW w:w="553" w:type="dxa"/>
          </w:tcPr>
          <w:p w14:paraId="7E86D7FE" w14:textId="379E0225" w:rsidR="00437690" w:rsidRDefault="005D4897" w:rsidP="00437690">
            <w:pPr>
              <w:spacing w:before="100" w:beforeAutospacing="1" w:after="100" w:afterAutospacing="1"/>
              <w:jc w:val="left"/>
              <w:rPr>
                <w:rFonts w:eastAsia="Times New Roman" w:cs="Times New Roman"/>
                <w:szCs w:val="24"/>
              </w:rPr>
            </w:pPr>
            <w:r>
              <w:rPr>
                <w:rFonts w:eastAsia="Times New Roman" w:cs="Times New Roman"/>
                <w:szCs w:val="24"/>
              </w:rPr>
              <w:t>B</w:t>
            </w:r>
            <w:r w:rsidR="00437690">
              <w:rPr>
                <w:rFonts w:eastAsia="Times New Roman" w:cs="Times New Roman"/>
                <w:szCs w:val="24"/>
              </w:rPr>
              <w:t>.1</w:t>
            </w:r>
          </w:p>
        </w:tc>
        <w:tc>
          <w:tcPr>
            <w:tcW w:w="5040" w:type="dxa"/>
          </w:tcPr>
          <w:p w14:paraId="16191F57" w14:textId="5340221E" w:rsidR="00437690" w:rsidRDefault="00437690" w:rsidP="00437690">
            <w:pPr>
              <w:spacing w:before="100" w:beforeAutospacing="1" w:after="100" w:afterAutospacing="1"/>
              <w:jc w:val="left"/>
              <w:rPr>
                <w:rFonts w:eastAsia="Times New Roman" w:cs="Times New Roman"/>
                <w:szCs w:val="24"/>
              </w:rPr>
            </w:pPr>
            <w:r w:rsidRPr="0044033D">
              <w:t xml:space="preserve">Aircraft </w:t>
            </w:r>
            <w:r>
              <w:t>g</w:t>
            </w:r>
            <w:r w:rsidRPr="0044033D">
              <w:t xml:space="preserve">ear </w:t>
            </w:r>
            <w:r>
              <w:t>d</w:t>
            </w:r>
            <w:r w:rsidRPr="0044033D">
              <w:t>ata table from LEAFAircraft.Ext</w:t>
            </w:r>
          </w:p>
        </w:tc>
      </w:tr>
      <w:tr w:rsidR="00437690" w14:paraId="3922E9BA" w14:textId="77777777" w:rsidTr="003B4855">
        <w:tc>
          <w:tcPr>
            <w:tcW w:w="553" w:type="dxa"/>
          </w:tcPr>
          <w:p w14:paraId="4E2A9F3F" w14:textId="43C514CA" w:rsidR="00437690" w:rsidRDefault="005D4897" w:rsidP="00437690">
            <w:pPr>
              <w:spacing w:before="100" w:beforeAutospacing="1" w:after="100" w:afterAutospacing="1"/>
              <w:jc w:val="left"/>
              <w:rPr>
                <w:rFonts w:eastAsia="Times New Roman" w:cs="Times New Roman"/>
                <w:szCs w:val="24"/>
              </w:rPr>
            </w:pPr>
            <w:r>
              <w:rPr>
                <w:rFonts w:eastAsia="Times New Roman" w:cs="Times New Roman"/>
                <w:szCs w:val="24"/>
              </w:rPr>
              <w:t>B</w:t>
            </w:r>
            <w:r w:rsidR="00437690">
              <w:rPr>
                <w:rFonts w:eastAsia="Times New Roman" w:cs="Times New Roman"/>
                <w:szCs w:val="24"/>
              </w:rPr>
              <w:t>.2</w:t>
            </w:r>
          </w:p>
        </w:tc>
        <w:tc>
          <w:tcPr>
            <w:tcW w:w="5040" w:type="dxa"/>
          </w:tcPr>
          <w:p w14:paraId="542C0E06" w14:textId="56E1F102" w:rsidR="00437690" w:rsidRDefault="00437690" w:rsidP="00437690">
            <w:pPr>
              <w:spacing w:before="100" w:beforeAutospacing="1" w:after="100" w:afterAutospacing="1"/>
              <w:jc w:val="left"/>
              <w:rPr>
                <w:rFonts w:eastAsia="Times New Roman" w:cs="Times New Roman"/>
                <w:szCs w:val="24"/>
              </w:rPr>
            </w:pPr>
            <w:r w:rsidRPr="0044033D">
              <w:t>Aircraft Make/Mode</w:t>
            </w:r>
          </w:p>
        </w:tc>
      </w:tr>
      <w:tr w:rsidR="00437690" w14:paraId="3094B707" w14:textId="77777777" w:rsidTr="003B4855">
        <w:tc>
          <w:tcPr>
            <w:tcW w:w="553" w:type="dxa"/>
          </w:tcPr>
          <w:p w14:paraId="0B6D4D7B" w14:textId="7ABB70EE" w:rsidR="00437690" w:rsidRDefault="005D4897" w:rsidP="00437690">
            <w:pPr>
              <w:spacing w:before="100" w:beforeAutospacing="1" w:after="100" w:afterAutospacing="1"/>
              <w:jc w:val="left"/>
              <w:rPr>
                <w:rFonts w:eastAsia="Times New Roman" w:cs="Times New Roman"/>
                <w:szCs w:val="24"/>
              </w:rPr>
            </w:pPr>
            <w:r>
              <w:rPr>
                <w:rFonts w:eastAsia="Times New Roman" w:cs="Times New Roman"/>
                <w:szCs w:val="24"/>
              </w:rPr>
              <w:t>B</w:t>
            </w:r>
            <w:r w:rsidR="00437690">
              <w:rPr>
                <w:rFonts w:eastAsia="Times New Roman" w:cs="Times New Roman"/>
                <w:szCs w:val="24"/>
              </w:rPr>
              <w:t>.3</w:t>
            </w:r>
          </w:p>
        </w:tc>
        <w:tc>
          <w:tcPr>
            <w:tcW w:w="5040" w:type="dxa"/>
          </w:tcPr>
          <w:p w14:paraId="7B42110A" w14:textId="5AD510D2" w:rsidR="00437690" w:rsidRDefault="00437690" w:rsidP="00437690">
            <w:pPr>
              <w:spacing w:before="100" w:beforeAutospacing="1" w:after="100" w:afterAutospacing="1"/>
              <w:jc w:val="left"/>
              <w:rPr>
                <w:rFonts w:eastAsia="Times New Roman" w:cs="Times New Roman"/>
                <w:szCs w:val="24"/>
              </w:rPr>
            </w:pPr>
            <w:r w:rsidRPr="0044033D">
              <w:t>Fraction of load on main gear, percent</w:t>
            </w:r>
          </w:p>
        </w:tc>
      </w:tr>
      <w:tr w:rsidR="00437690" w14:paraId="1B4ED140" w14:textId="77777777" w:rsidTr="003B4855">
        <w:tc>
          <w:tcPr>
            <w:tcW w:w="553" w:type="dxa"/>
          </w:tcPr>
          <w:p w14:paraId="543E4DE6" w14:textId="03E85BB7" w:rsidR="00437690" w:rsidRDefault="005D4897" w:rsidP="00437690">
            <w:pPr>
              <w:spacing w:before="100" w:beforeAutospacing="1" w:after="100" w:afterAutospacing="1"/>
              <w:jc w:val="left"/>
              <w:rPr>
                <w:rFonts w:eastAsia="Times New Roman" w:cs="Times New Roman"/>
                <w:szCs w:val="24"/>
              </w:rPr>
            </w:pPr>
            <w:r>
              <w:rPr>
                <w:rFonts w:eastAsia="Times New Roman" w:cs="Times New Roman"/>
                <w:szCs w:val="24"/>
              </w:rPr>
              <w:t>B</w:t>
            </w:r>
            <w:r w:rsidR="00437690">
              <w:rPr>
                <w:rFonts w:eastAsia="Times New Roman" w:cs="Times New Roman"/>
                <w:szCs w:val="24"/>
              </w:rPr>
              <w:t>.4</w:t>
            </w:r>
          </w:p>
        </w:tc>
        <w:tc>
          <w:tcPr>
            <w:tcW w:w="5040" w:type="dxa"/>
          </w:tcPr>
          <w:p w14:paraId="753F5FE5" w14:textId="43967C4F" w:rsidR="00437690" w:rsidRDefault="00437690" w:rsidP="00437690">
            <w:pPr>
              <w:spacing w:before="100" w:beforeAutospacing="1" w:after="100" w:afterAutospacing="1"/>
              <w:jc w:val="left"/>
              <w:rPr>
                <w:rFonts w:eastAsia="Times New Roman" w:cs="Times New Roman"/>
                <w:szCs w:val="24"/>
              </w:rPr>
            </w:pPr>
            <w:r w:rsidRPr="00437690">
              <w:rPr>
                <w:rFonts w:eastAsia="Times New Roman" w:cs="Times New Roman"/>
                <w:szCs w:val="24"/>
              </w:rPr>
              <w:t>Gear load</w:t>
            </w:r>
          </w:p>
        </w:tc>
      </w:tr>
      <w:tr w:rsidR="00437690" w14:paraId="23A68AF3" w14:textId="77777777" w:rsidTr="003B4855">
        <w:tc>
          <w:tcPr>
            <w:tcW w:w="553" w:type="dxa"/>
          </w:tcPr>
          <w:p w14:paraId="39BE3DDF" w14:textId="04133BB3" w:rsidR="00437690" w:rsidRDefault="005D4897" w:rsidP="00437690">
            <w:pPr>
              <w:spacing w:before="100" w:beforeAutospacing="1" w:after="100" w:afterAutospacing="1"/>
              <w:jc w:val="left"/>
              <w:rPr>
                <w:rFonts w:eastAsia="Times New Roman" w:cs="Times New Roman"/>
                <w:szCs w:val="24"/>
              </w:rPr>
            </w:pPr>
            <w:r>
              <w:rPr>
                <w:rFonts w:eastAsia="Times New Roman" w:cs="Times New Roman"/>
                <w:szCs w:val="24"/>
              </w:rPr>
              <w:t>B</w:t>
            </w:r>
            <w:r w:rsidR="00437690">
              <w:rPr>
                <w:rFonts w:eastAsia="Times New Roman" w:cs="Times New Roman"/>
                <w:szCs w:val="24"/>
              </w:rPr>
              <w:t>.5</w:t>
            </w:r>
          </w:p>
        </w:tc>
        <w:tc>
          <w:tcPr>
            <w:tcW w:w="5040" w:type="dxa"/>
          </w:tcPr>
          <w:p w14:paraId="525861A3" w14:textId="5893373A" w:rsidR="00437690" w:rsidRDefault="00437690" w:rsidP="00437690">
            <w:pPr>
              <w:spacing w:before="100" w:beforeAutospacing="1" w:after="100" w:afterAutospacing="1"/>
              <w:jc w:val="left"/>
              <w:rPr>
                <w:rFonts w:eastAsia="Times New Roman" w:cs="Times New Roman"/>
                <w:szCs w:val="24"/>
              </w:rPr>
            </w:pPr>
            <w:r w:rsidRPr="0044033D">
              <w:t>Number of tires</w:t>
            </w:r>
          </w:p>
        </w:tc>
      </w:tr>
    </w:tbl>
    <w:p w14:paraId="301B544D" w14:textId="70E5E8B0" w:rsidR="008469D3" w:rsidRPr="0044033D" w:rsidRDefault="008469D3" w:rsidP="004C7869">
      <w:pPr>
        <w:numPr>
          <w:ilvl w:val="0"/>
          <w:numId w:val="22"/>
        </w:numPr>
        <w:spacing w:before="100" w:beforeAutospacing="1" w:after="100" w:afterAutospacing="1" w:line="240" w:lineRule="auto"/>
        <w:jc w:val="left"/>
        <w:rPr>
          <w:rFonts w:eastAsia="Times New Roman" w:cs="Times New Roman"/>
          <w:szCs w:val="24"/>
        </w:rPr>
      </w:pPr>
      <w:r w:rsidRPr="0044033D">
        <w:rPr>
          <w:rFonts w:eastAsia="Times New Roman" w:cs="Times New Roman"/>
          <w:szCs w:val="24"/>
        </w:rPr>
        <w:t>Tire data table from LEAFAircraft.Ext</w:t>
      </w:r>
      <w:r w:rsidR="00352505">
        <w:rPr>
          <w:rFonts w:eastAsia="Times New Roman" w:cs="Times New Roman"/>
          <w:szCs w:val="24"/>
        </w:rPr>
        <w:t>,</w:t>
      </w:r>
      <w:r w:rsidRPr="0044033D">
        <w:rPr>
          <w:rFonts w:eastAsia="Times New Roman" w:cs="Times New Roman"/>
          <w:szCs w:val="24"/>
        </w:rPr>
        <w:t xml:space="preserve"> with loads evenly divided among all tires </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
        <w:gridCol w:w="5040"/>
      </w:tblGrid>
      <w:tr w:rsidR="00202A3C" w14:paraId="70266098" w14:textId="77777777" w:rsidTr="003B4855">
        <w:tc>
          <w:tcPr>
            <w:tcW w:w="553" w:type="dxa"/>
          </w:tcPr>
          <w:p w14:paraId="3D6C22D0" w14:textId="3F1C9DA6" w:rsidR="00202A3C" w:rsidRDefault="005D4897" w:rsidP="00242E9E">
            <w:pPr>
              <w:spacing w:before="100" w:beforeAutospacing="1" w:after="100" w:afterAutospacing="1"/>
              <w:jc w:val="left"/>
              <w:rPr>
                <w:rFonts w:eastAsia="Times New Roman" w:cs="Times New Roman"/>
                <w:szCs w:val="24"/>
              </w:rPr>
            </w:pPr>
            <w:r>
              <w:rPr>
                <w:rFonts w:eastAsia="Times New Roman" w:cs="Times New Roman"/>
                <w:szCs w:val="24"/>
              </w:rPr>
              <w:t>C</w:t>
            </w:r>
            <w:r w:rsidR="00202A3C">
              <w:rPr>
                <w:rFonts w:eastAsia="Times New Roman" w:cs="Times New Roman"/>
                <w:szCs w:val="24"/>
              </w:rPr>
              <w:t>.1</w:t>
            </w:r>
          </w:p>
        </w:tc>
        <w:tc>
          <w:tcPr>
            <w:tcW w:w="5040" w:type="dxa"/>
          </w:tcPr>
          <w:p w14:paraId="7880616C" w14:textId="2B5006B8" w:rsidR="00202A3C" w:rsidRDefault="00202A3C" w:rsidP="00242E9E">
            <w:pPr>
              <w:spacing w:before="100" w:beforeAutospacing="1" w:after="100" w:afterAutospacing="1"/>
              <w:jc w:val="left"/>
              <w:rPr>
                <w:rFonts w:eastAsia="Times New Roman" w:cs="Times New Roman"/>
                <w:szCs w:val="24"/>
              </w:rPr>
            </w:pPr>
            <w:r w:rsidRPr="0044033D">
              <w:t xml:space="preserve">Tire </w:t>
            </w:r>
            <w:r w:rsidR="002508AA">
              <w:t>n</w:t>
            </w:r>
            <w:r w:rsidRPr="0044033D">
              <w:t>o.</w:t>
            </w:r>
          </w:p>
        </w:tc>
      </w:tr>
      <w:tr w:rsidR="00202A3C" w14:paraId="1124A384" w14:textId="77777777" w:rsidTr="003B4855">
        <w:tc>
          <w:tcPr>
            <w:tcW w:w="553" w:type="dxa"/>
          </w:tcPr>
          <w:p w14:paraId="0B54AADF" w14:textId="47D8D0EE" w:rsidR="00202A3C" w:rsidRDefault="005D4897" w:rsidP="00242E9E">
            <w:pPr>
              <w:spacing w:before="100" w:beforeAutospacing="1" w:after="100" w:afterAutospacing="1"/>
              <w:jc w:val="left"/>
              <w:rPr>
                <w:rFonts w:eastAsia="Times New Roman" w:cs="Times New Roman"/>
                <w:szCs w:val="24"/>
              </w:rPr>
            </w:pPr>
            <w:r>
              <w:rPr>
                <w:rFonts w:eastAsia="Times New Roman" w:cs="Times New Roman"/>
                <w:szCs w:val="24"/>
              </w:rPr>
              <w:t>C</w:t>
            </w:r>
            <w:r w:rsidR="00202A3C">
              <w:rPr>
                <w:rFonts w:eastAsia="Times New Roman" w:cs="Times New Roman"/>
                <w:szCs w:val="24"/>
              </w:rPr>
              <w:t>.2</w:t>
            </w:r>
          </w:p>
        </w:tc>
        <w:tc>
          <w:tcPr>
            <w:tcW w:w="5040" w:type="dxa"/>
          </w:tcPr>
          <w:p w14:paraId="4A2BE608" w14:textId="381E8721" w:rsidR="00202A3C" w:rsidRDefault="00202A3C" w:rsidP="00242E9E">
            <w:pPr>
              <w:spacing w:before="100" w:beforeAutospacing="1" w:after="100" w:afterAutospacing="1"/>
              <w:jc w:val="left"/>
              <w:rPr>
                <w:rFonts w:eastAsia="Times New Roman" w:cs="Times New Roman"/>
                <w:szCs w:val="24"/>
              </w:rPr>
            </w:pPr>
            <w:r w:rsidRPr="00202A3C">
              <w:rPr>
                <w:rFonts w:eastAsia="Times New Roman" w:cs="Times New Roman"/>
                <w:szCs w:val="24"/>
              </w:rPr>
              <w:t xml:space="preserve">Tire </w:t>
            </w:r>
            <w:r w:rsidR="002508AA">
              <w:rPr>
                <w:rFonts w:eastAsia="Times New Roman" w:cs="Times New Roman"/>
                <w:szCs w:val="24"/>
              </w:rPr>
              <w:t>r</w:t>
            </w:r>
            <w:r w:rsidRPr="00202A3C">
              <w:rPr>
                <w:rFonts w:eastAsia="Times New Roman" w:cs="Times New Roman"/>
                <w:szCs w:val="24"/>
              </w:rPr>
              <w:t>adius</w:t>
            </w:r>
          </w:p>
        </w:tc>
      </w:tr>
      <w:tr w:rsidR="00202A3C" w14:paraId="4617210E" w14:textId="77777777" w:rsidTr="003B4855">
        <w:tc>
          <w:tcPr>
            <w:tcW w:w="553" w:type="dxa"/>
          </w:tcPr>
          <w:p w14:paraId="45A1B3ED" w14:textId="63D41C51" w:rsidR="00202A3C" w:rsidRDefault="005D4897" w:rsidP="00242E9E">
            <w:pPr>
              <w:spacing w:before="100" w:beforeAutospacing="1" w:after="100" w:afterAutospacing="1"/>
              <w:jc w:val="left"/>
              <w:rPr>
                <w:rFonts w:eastAsia="Times New Roman" w:cs="Times New Roman"/>
                <w:szCs w:val="24"/>
              </w:rPr>
            </w:pPr>
            <w:r>
              <w:rPr>
                <w:rFonts w:eastAsia="Times New Roman" w:cs="Times New Roman"/>
                <w:szCs w:val="24"/>
              </w:rPr>
              <w:t>C</w:t>
            </w:r>
            <w:r w:rsidR="00202A3C">
              <w:rPr>
                <w:rFonts w:eastAsia="Times New Roman" w:cs="Times New Roman"/>
                <w:szCs w:val="24"/>
              </w:rPr>
              <w:t>.3</w:t>
            </w:r>
          </w:p>
        </w:tc>
        <w:tc>
          <w:tcPr>
            <w:tcW w:w="5040" w:type="dxa"/>
          </w:tcPr>
          <w:p w14:paraId="6780750B" w14:textId="63D63DD0" w:rsidR="00202A3C" w:rsidRDefault="00202A3C" w:rsidP="00242E9E">
            <w:pPr>
              <w:spacing w:before="100" w:beforeAutospacing="1" w:after="100" w:afterAutospacing="1"/>
              <w:jc w:val="left"/>
              <w:rPr>
                <w:rFonts w:eastAsia="Times New Roman" w:cs="Times New Roman"/>
                <w:szCs w:val="24"/>
              </w:rPr>
            </w:pPr>
            <w:r>
              <w:t xml:space="preserve">Tire </w:t>
            </w:r>
            <w:r w:rsidR="002508AA">
              <w:t>c</w:t>
            </w:r>
            <w:r>
              <w:t xml:space="preserve">ontact </w:t>
            </w:r>
            <w:r w:rsidR="002508AA">
              <w:t>a</w:t>
            </w:r>
            <w:r>
              <w:t>rea</w:t>
            </w:r>
          </w:p>
        </w:tc>
      </w:tr>
      <w:tr w:rsidR="00202A3C" w14:paraId="6FD826F8" w14:textId="77777777" w:rsidTr="003B4855">
        <w:tc>
          <w:tcPr>
            <w:tcW w:w="553" w:type="dxa"/>
          </w:tcPr>
          <w:p w14:paraId="005BEBCF" w14:textId="5B4F31CE" w:rsidR="00202A3C" w:rsidRDefault="005D4897" w:rsidP="00242E9E">
            <w:pPr>
              <w:spacing w:before="100" w:beforeAutospacing="1" w:after="100" w:afterAutospacing="1"/>
              <w:jc w:val="left"/>
              <w:rPr>
                <w:rFonts w:eastAsia="Times New Roman" w:cs="Times New Roman"/>
                <w:szCs w:val="24"/>
              </w:rPr>
            </w:pPr>
            <w:r>
              <w:rPr>
                <w:rFonts w:eastAsia="Times New Roman" w:cs="Times New Roman"/>
                <w:szCs w:val="24"/>
              </w:rPr>
              <w:lastRenderedPageBreak/>
              <w:t>C</w:t>
            </w:r>
            <w:r w:rsidR="00202A3C">
              <w:rPr>
                <w:rFonts w:eastAsia="Times New Roman" w:cs="Times New Roman"/>
                <w:szCs w:val="24"/>
              </w:rPr>
              <w:t>.4</w:t>
            </w:r>
          </w:p>
        </w:tc>
        <w:tc>
          <w:tcPr>
            <w:tcW w:w="5040" w:type="dxa"/>
          </w:tcPr>
          <w:p w14:paraId="61720FE1" w14:textId="14F16D44" w:rsidR="00202A3C" w:rsidRDefault="00202A3C" w:rsidP="00242E9E">
            <w:pPr>
              <w:spacing w:before="100" w:beforeAutospacing="1" w:after="100" w:afterAutospacing="1"/>
              <w:jc w:val="left"/>
              <w:rPr>
                <w:rFonts w:eastAsia="Times New Roman" w:cs="Times New Roman"/>
                <w:szCs w:val="24"/>
              </w:rPr>
            </w:pPr>
            <w:r>
              <w:rPr>
                <w:rFonts w:eastAsia="Times New Roman" w:cs="Times New Roman"/>
                <w:szCs w:val="24"/>
              </w:rPr>
              <w:t xml:space="preserve">Tire </w:t>
            </w:r>
            <w:r w:rsidR="002508AA">
              <w:rPr>
                <w:rFonts w:eastAsia="Times New Roman" w:cs="Times New Roman"/>
                <w:szCs w:val="24"/>
              </w:rPr>
              <w:t>c</w:t>
            </w:r>
            <w:r>
              <w:rPr>
                <w:rFonts w:eastAsia="Times New Roman" w:cs="Times New Roman"/>
                <w:szCs w:val="24"/>
              </w:rPr>
              <w:t xml:space="preserve">ontact </w:t>
            </w:r>
            <w:r w:rsidR="002508AA">
              <w:rPr>
                <w:rFonts w:eastAsia="Times New Roman" w:cs="Times New Roman"/>
                <w:szCs w:val="24"/>
              </w:rPr>
              <w:t>p</w:t>
            </w:r>
            <w:r>
              <w:rPr>
                <w:rFonts w:eastAsia="Times New Roman" w:cs="Times New Roman"/>
                <w:szCs w:val="24"/>
              </w:rPr>
              <w:t>ressure</w:t>
            </w:r>
          </w:p>
        </w:tc>
      </w:tr>
      <w:tr w:rsidR="00202A3C" w14:paraId="1D9B0A71" w14:textId="77777777" w:rsidTr="003B4855">
        <w:tc>
          <w:tcPr>
            <w:tcW w:w="553" w:type="dxa"/>
          </w:tcPr>
          <w:p w14:paraId="525BE676" w14:textId="083698A3" w:rsidR="00202A3C" w:rsidRDefault="005D4897" w:rsidP="00242E9E">
            <w:pPr>
              <w:spacing w:before="100" w:beforeAutospacing="1" w:after="100" w:afterAutospacing="1"/>
              <w:jc w:val="left"/>
              <w:rPr>
                <w:rFonts w:eastAsia="Times New Roman" w:cs="Times New Roman"/>
                <w:szCs w:val="24"/>
              </w:rPr>
            </w:pPr>
            <w:r>
              <w:rPr>
                <w:rFonts w:eastAsia="Times New Roman" w:cs="Times New Roman"/>
                <w:szCs w:val="24"/>
              </w:rPr>
              <w:t>C</w:t>
            </w:r>
            <w:r w:rsidR="00202A3C">
              <w:rPr>
                <w:rFonts w:eastAsia="Times New Roman" w:cs="Times New Roman"/>
                <w:szCs w:val="24"/>
              </w:rPr>
              <w:t>.5</w:t>
            </w:r>
          </w:p>
        </w:tc>
        <w:tc>
          <w:tcPr>
            <w:tcW w:w="5040" w:type="dxa"/>
          </w:tcPr>
          <w:p w14:paraId="2AA52C23" w14:textId="0CF97670" w:rsidR="00202A3C" w:rsidRDefault="00202A3C" w:rsidP="00242E9E">
            <w:pPr>
              <w:spacing w:before="100" w:beforeAutospacing="1" w:after="100" w:afterAutospacing="1"/>
              <w:jc w:val="left"/>
              <w:rPr>
                <w:rFonts w:eastAsia="Times New Roman" w:cs="Times New Roman"/>
                <w:szCs w:val="24"/>
              </w:rPr>
            </w:pPr>
            <w:r>
              <w:t xml:space="preserve">Tire </w:t>
            </w:r>
            <w:r w:rsidR="002508AA">
              <w:t>l</w:t>
            </w:r>
            <w:r>
              <w:t>oad</w:t>
            </w:r>
          </w:p>
        </w:tc>
      </w:tr>
      <w:tr w:rsidR="00202A3C" w14:paraId="4AA9DECA" w14:textId="77777777" w:rsidTr="003B4855">
        <w:tc>
          <w:tcPr>
            <w:tcW w:w="553" w:type="dxa"/>
          </w:tcPr>
          <w:p w14:paraId="12626850" w14:textId="318A4ECD" w:rsidR="00202A3C" w:rsidRDefault="005D4897" w:rsidP="00242E9E">
            <w:pPr>
              <w:spacing w:before="100" w:beforeAutospacing="1" w:after="100" w:afterAutospacing="1"/>
              <w:jc w:val="left"/>
              <w:rPr>
                <w:rFonts w:eastAsia="Times New Roman" w:cs="Times New Roman"/>
                <w:szCs w:val="24"/>
              </w:rPr>
            </w:pPr>
            <w:r>
              <w:rPr>
                <w:rFonts w:eastAsia="Times New Roman" w:cs="Times New Roman"/>
                <w:szCs w:val="24"/>
              </w:rPr>
              <w:t>C</w:t>
            </w:r>
            <w:r w:rsidR="00202A3C">
              <w:rPr>
                <w:rFonts w:eastAsia="Times New Roman" w:cs="Times New Roman"/>
                <w:szCs w:val="24"/>
              </w:rPr>
              <w:t>.6</w:t>
            </w:r>
          </w:p>
        </w:tc>
        <w:tc>
          <w:tcPr>
            <w:tcW w:w="5040" w:type="dxa"/>
          </w:tcPr>
          <w:p w14:paraId="6448747D" w14:textId="59416B05" w:rsidR="00202A3C" w:rsidRDefault="00202A3C" w:rsidP="00242E9E">
            <w:pPr>
              <w:spacing w:before="100" w:beforeAutospacing="1" w:after="100" w:afterAutospacing="1"/>
              <w:jc w:val="left"/>
            </w:pPr>
            <w:r>
              <w:t>X-</w:t>
            </w:r>
            <w:r w:rsidR="002508AA">
              <w:t>c</w:t>
            </w:r>
            <w:r>
              <w:t>oordinate</w:t>
            </w:r>
          </w:p>
        </w:tc>
      </w:tr>
      <w:tr w:rsidR="00202A3C" w14:paraId="0850CF97" w14:textId="77777777" w:rsidTr="003B4855">
        <w:tc>
          <w:tcPr>
            <w:tcW w:w="553" w:type="dxa"/>
          </w:tcPr>
          <w:p w14:paraId="71D4BD20" w14:textId="21FDE10C" w:rsidR="00202A3C" w:rsidRDefault="005D4897" w:rsidP="00242E9E">
            <w:pPr>
              <w:spacing w:before="100" w:beforeAutospacing="1" w:after="100" w:afterAutospacing="1"/>
              <w:jc w:val="left"/>
              <w:rPr>
                <w:rFonts w:eastAsia="Times New Roman" w:cs="Times New Roman"/>
                <w:szCs w:val="24"/>
              </w:rPr>
            </w:pPr>
            <w:r>
              <w:rPr>
                <w:rFonts w:eastAsia="Times New Roman" w:cs="Times New Roman"/>
                <w:szCs w:val="24"/>
              </w:rPr>
              <w:t>C</w:t>
            </w:r>
            <w:r w:rsidR="00202A3C">
              <w:rPr>
                <w:rFonts w:eastAsia="Times New Roman" w:cs="Times New Roman"/>
                <w:szCs w:val="24"/>
              </w:rPr>
              <w:t>.7</w:t>
            </w:r>
          </w:p>
        </w:tc>
        <w:tc>
          <w:tcPr>
            <w:tcW w:w="5040" w:type="dxa"/>
          </w:tcPr>
          <w:p w14:paraId="09687B5A" w14:textId="3DB391D5" w:rsidR="00202A3C" w:rsidRDefault="00202A3C" w:rsidP="00242E9E">
            <w:pPr>
              <w:spacing w:before="100" w:beforeAutospacing="1" w:after="100" w:afterAutospacing="1"/>
              <w:jc w:val="left"/>
            </w:pPr>
            <w:r>
              <w:t>Y-</w:t>
            </w:r>
            <w:r w:rsidR="002508AA">
              <w:t>c</w:t>
            </w:r>
            <w:r>
              <w:t>oordinate</w:t>
            </w:r>
          </w:p>
        </w:tc>
      </w:tr>
    </w:tbl>
    <w:p w14:paraId="5A54DDC4" w14:textId="6E0FE205" w:rsidR="00887430" w:rsidRDefault="008E303F" w:rsidP="004C7869">
      <w:pPr>
        <w:numPr>
          <w:ilvl w:val="0"/>
          <w:numId w:val="22"/>
        </w:numPr>
        <w:spacing w:before="100" w:beforeAutospacing="1" w:after="100" w:afterAutospacing="1" w:line="240" w:lineRule="auto"/>
        <w:jc w:val="left"/>
        <w:rPr>
          <w:rFonts w:eastAsia="Times New Roman" w:cs="Times New Roman"/>
          <w:szCs w:val="24"/>
        </w:rPr>
      </w:pPr>
      <w:r>
        <w:rPr>
          <w:rFonts w:eastAsia="Times New Roman" w:cs="Times New Roman"/>
          <w:szCs w:val="24"/>
        </w:rPr>
        <w:t>Pavement responses at</w:t>
      </w:r>
      <w:r w:rsidR="008469D3" w:rsidRPr="0044033D">
        <w:rPr>
          <w:rFonts w:eastAsia="Times New Roman" w:cs="Times New Roman"/>
          <w:szCs w:val="24"/>
        </w:rPr>
        <w:t xml:space="preserve"> </w:t>
      </w:r>
      <w:r w:rsidR="00887430">
        <w:rPr>
          <w:rFonts w:eastAsia="Times New Roman" w:cs="Times New Roman"/>
          <w:szCs w:val="24"/>
        </w:rPr>
        <w:t>evaluation p</w:t>
      </w:r>
      <w:r w:rsidR="008469D3" w:rsidRPr="0044033D">
        <w:rPr>
          <w:rFonts w:eastAsia="Times New Roman" w:cs="Times New Roman"/>
          <w:szCs w:val="24"/>
        </w:rPr>
        <w:t>oints</w:t>
      </w:r>
      <w:r w:rsidR="00352505">
        <w:rPr>
          <w:rFonts w:eastAsia="Times New Roman" w:cs="Times New Roman"/>
          <w:szCs w:val="24"/>
        </w:rPr>
        <w:t>,</w:t>
      </w:r>
      <w:r w:rsidR="008469D3" w:rsidRPr="0044033D">
        <w:rPr>
          <w:rFonts w:eastAsia="Times New Roman" w:cs="Times New Roman"/>
          <w:szCs w:val="24"/>
        </w:rPr>
        <w:t xml:space="preserve"> </w:t>
      </w:r>
      <w:r w:rsidR="00887430">
        <w:rPr>
          <w:rFonts w:eastAsia="Times New Roman" w:cs="Times New Roman"/>
          <w:szCs w:val="24"/>
        </w:rPr>
        <w:t xml:space="preserve">including </w:t>
      </w:r>
      <w:r w:rsidR="002508AA">
        <w:rPr>
          <w:rFonts w:eastAsia="Times New Roman" w:cs="Times New Roman"/>
          <w:szCs w:val="24"/>
        </w:rPr>
        <w:t>e</w:t>
      </w:r>
      <w:r w:rsidR="00887430">
        <w:rPr>
          <w:rFonts w:eastAsia="Times New Roman" w:cs="Times New Roman"/>
          <w:szCs w:val="24"/>
        </w:rPr>
        <w:t>val</w:t>
      </w:r>
      <w:r w:rsidR="002508AA">
        <w:rPr>
          <w:rFonts w:eastAsia="Times New Roman" w:cs="Times New Roman"/>
          <w:szCs w:val="24"/>
        </w:rPr>
        <w:t>.</w:t>
      </w:r>
      <w:r w:rsidR="00887430">
        <w:rPr>
          <w:rFonts w:eastAsia="Times New Roman" w:cs="Times New Roman"/>
          <w:szCs w:val="24"/>
        </w:rPr>
        <w:t xml:space="preserve"> </w:t>
      </w:r>
      <w:r w:rsidR="002508AA">
        <w:rPr>
          <w:rFonts w:eastAsia="Times New Roman" w:cs="Times New Roman"/>
          <w:szCs w:val="24"/>
        </w:rPr>
        <w:t>p</w:t>
      </w:r>
      <w:r w:rsidR="00887430">
        <w:rPr>
          <w:rFonts w:eastAsia="Times New Roman" w:cs="Times New Roman"/>
          <w:szCs w:val="24"/>
        </w:rPr>
        <w:t xml:space="preserve">oint </w:t>
      </w:r>
      <w:r w:rsidR="002508AA">
        <w:rPr>
          <w:rFonts w:eastAsia="Times New Roman" w:cs="Times New Roman"/>
          <w:szCs w:val="24"/>
        </w:rPr>
        <w:t>n</w:t>
      </w:r>
      <w:r w:rsidR="00887430">
        <w:rPr>
          <w:rFonts w:eastAsia="Times New Roman" w:cs="Times New Roman"/>
          <w:szCs w:val="24"/>
        </w:rPr>
        <w:t xml:space="preserve">o., </w:t>
      </w:r>
      <w:r w:rsidR="002508AA">
        <w:rPr>
          <w:rFonts w:eastAsia="Times New Roman" w:cs="Times New Roman"/>
          <w:szCs w:val="24"/>
        </w:rPr>
        <w:t>l</w:t>
      </w:r>
      <w:r w:rsidR="008469D3" w:rsidRPr="00887430">
        <w:rPr>
          <w:rFonts w:eastAsia="Times New Roman" w:cs="Times New Roman"/>
          <w:szCs w:val="24"/>
        </w:rPr>
        <w:t xml:space="preserve">ayer </w:t>
      </w:r>
      <w:r w:rsidR="002508AA">
        <w:rPr>
          <w:rFonts w:eastAsia="Times New Roman" w:cs="Times New Roman"/>
          <w:szCs w:val="24"/>
        </w:rPr>
        <w:t>n</w:t>
      </w:r>
      <w:r w:rsidR="008469D3" w:rsidRPr="00887430">
        <w:rPr>
          <w:rFonts w:eastAsia="Times New Roman" w:cs="Times New Roman"/>
          <w:szCs w:val="24"/>
        </w:rPr>
        <w:t>o. (</w:t>
      </w:r>
      <w:r w:rsidR="00887430">
        <w:rPr>
          <w:rFonts w:eastAsia="Times New Roman" w:cs="Times New Roman"/>
          <w:szCs w:val="24"/>
        </w:rPr>
        <w:t xml:space="preserve">determined by evaluation depth), </w:t>
      </w:r>
      <w:r w:rsidR="008469D3" w:rsidRPr="00887430">
        <w:rPr>
          <w:rFonts w:eastAsia="Times New Roman" w:cs="Times New Roman"/>
          <w:szCs w:val="24"/>
        </w:rPr>
        <w:t>X</w:t>
      </w:r>
      <w:r w:rsidR="00887430">
        <w:rPr>
          <w:rFonts w:eastAsia="Times New Roman" w:cs="Times New Roman"/>
          <w:szCs w:val="24"/>
        </w:rPr>
        <w:t>-</w:t>
      </w:r>
      <w:r w:rsidR="002508AA">
        <w:rPr>
          <w:rFonts w:eastAsia="Times New Roman" w:cs="Times New Roman"/>
          <w:szCs w:val="24"/>
        </w:rPr>
        <w:t>c</w:t>
      </w:r>
      <w:r w:rsidR="00887430">
        <w:rPr>
          <w:rFonts w:eastAsia="Times New Roman" w:cs="Times New Roman"/>
          <w:szCs w:val="24"/>
        </w:rPr>
        <w:t>oord, Y-</w:t>
      </w:r>
      <w:r w:rsidR="002508AA">
        <w:rPr>
          <w:rFonts w:eastAsia="Times New Roman" w:cs="Times New Roman"/>
          <w:szCs w:val="24"/>
        </w:rPr>
        <w:t>c</w:t>
      </w:r>
      <w:r w:rsidR="00887430">
        <w:rPr>
          <w:rFonts w:eastAsia="Times New Roman" w:cs="Times New Roman"/>
          <w:szCs w:val="24"/>
        </w:rPr>
        <w:t>oord, and</w:t>
      </w:r>
      <w:r w:rsidR="00297BF9" w:rsidRPr="00887430">
        <w:rPr>
          <w:rFonts w:eastAsia="Times New Roman" w:cs="Times New Roman"/>
          <w:szCs w:val="24"/>
        </w:rPr>
        <w:t xml:space="preserve"> Z-</w:t>
      </w:r>
      <w:r w:rsidR="002508AA">
        <w:rPr>
          <w:rFonts w:eastAsia="Times New Roman" w:cs="Times New Roman"/>
          <w:szCs w:val="24"/>
        </w:rPr>
        <w:t>d</w:t>
      </w:r>
      <w:r w:rsidR="00297BF9" w:rsidRPr="00887430">
        <w:rPr>
          <w:rFonts w:eastAsia="Times New Roman" w:cs="Times New Roman"/>
          <w:szCs w:val="24"/>
        </w:rPr>
        <w:t>epth</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
        <w:gridCol w:w="910"/>
        <w:gridCol w:w="2350"/>
      </w:tblGrid>
      <w:tr w:rsidR="00202A3C" w14:paraId="6D233A10" w14:textId="0380F3BD" w:rsidTr="005D4897">
        <w:tc>
          <w:tcPr>
            <w:tcW w:w="730" w:type="dxa"/>
          </w:tcPr>
          <w:p w14:paraId="10999A39" w14:textId="15B4E44B" w:rsidR="00202A3C" w:rsidRDefault="005D4897" w:rsidP="00242E9E">
            <w:pPr>
              <w:spacing w:before="100" w:beforeAutospacing="1" w:after="100" w:afterAutospacing="1"/>
              <w:jc w:val="left"/>
              <w:rPr>
                <w:rFonts w:eastAsia="Times New Roman" w:cs="Times New Roman"/>
                <w:szCs w:val="24"/>
              </w:rPr>
            </w:pPr>
            <w:r>
              <w:rPr>
                <w:rFonts w:eastAsia="Times New Roman" w:cs="Times New Roman"/>
                <w:szCs w:val="24"/>
              </w:rPr>
              <w:t>D</w:t>
            </w:r>
            <w:r w:rsidR="00202A3C">
              <w:rPr>
                <w:rFonts w:eastAsia="Times New Roman" w:cs="Times New Roman"/>
                <w:szCs w:val="24"/>
              </w:rPr>
              <w:t>.1</w:t>
            </w:r>
          </w:p>
        </w:tc>
        <w:tc>
          <w:tcPr>
            <w:tcW w:w="910" w:type="dxa"/>
          </w:tcPr>
          <w:p w14:paraId="6FBE2876" w14:textId="14338A22" w:rsidR="00202A3C" w:rsidRDefault="00B913CB" w:rsidP="00242E9E">
            <w:pPr>
              <w:spacing w:before="100" w:beforeAutospacing="1" w:after="100" w:afterAutospacing="1"/>
              <w:jc w:val="left"/>
              <w:rPr>
                <w:rFonts w:eastAsia="Times New Roman" w:cs="Times New Roman"/>
                <w:szCs w:val="24"/>
              </w:rPr>
            </w:pPr>
            <w:r>
              <w:t>Stress</w:t>
            </w:r>
          </w:p>
        </w:tc>
        <w:tc>
          <w:tcPr>
            <w:tcW w:w="2350" w:type="dxa"/>
          </w:tcPr>
          <w:p w14:paraId="05134007" w14:textId="77777777" w:rsidR="00202A3C" w:rsidRPr="0044033D" w:rsidRDefault="00202A3C" w:rsidP="00242E9E">
            <w:pPr>
              <w:spacing w:before="100" w:beforeAutospacing="1" w:after="100" w:afterAutospacing="1"/>
              <w:jc w:val="left"/>
            </w:pPr>
          </w:p>
        </w:tc>
      </w:tr>
      <w:tr w:rsidR="00202A3C" w14:paraId="28EF30E6" w14:textId="4E8C0005" w:rsidTr="005D4897">
        <w:tc>
          <w:tcPr>
            <w:tcW w:w="730" w:type="dxa"/>
          </w:tcPr>
          <w:p w14:paraId="7B777A1C" w14:textId="42B1713B" w:rsidR="00202A3C" w:rsidRDefault="00202A3C" w:rsidP="00242E9E">
            <w:pPr>
              <w:spacing w:before="100" w:beforeAutospacing="1" w:after="100" w:afterAutospacing="1"/>
              <w:jc w:val="left"/>
              <w:rPr>
                <w:rFonts w:eastAsia="Times New Roman" w:cs="Times New Roman"/>
                <w:szCs w:val="24"/>
              </w:rPr>
            </w:pPr>
          </w:p>
        </w:tc>
        <w:tc>
          <w:tcPr>
            <w:tcW w:w="910" w:type="dxa"/>
          </w:tcPr>
          <w:p w14:paraId="31947F94" w14:textId="57A6E17E" w:rsidR="00202A3C" w:rsidRDefault="005D4897" w:rsidP="00242E9E">
            <w:pPr>
              <w:spacing w:before="100" w:beforeAutospacing="1" w:after="100" w:afterAutospacing="1"/>
              <w:jc w:val="left"/>
              <w:rPr>
                <w:rFonts w:eastAsia="Times New Roman" w:cs="Times New Roman"/>
                <w:szCs w:val="24"/>
              </w:rPr>
            </w:pPr>
            <w:r>
              <w:rPr>
                <w:rFonts w:eastAsia="Times New Roman" w:cs="Times New Roman"/>
                <w:szCs w:val="24"/>
              </w:rPr>
              <w:t>D</w:t>
            </w:r>
            <w:r w:rsidR="00B913CB">
              <w:rPr>
                <w:rFonts w:eastAsia="Times New Roman" w:cs="Times New Roman"/>
                <w:szCs w:val="24"/>
              </w:rPr>
              <w:t>.1.1</w:t>
            </w:r>
          </w:p>
        </w:tc>
        <w:tc>
          <w:tcPr>
            <w:tcW w:w="2350" w:type="dxa"/>
          </w:tcPr>
          <w:p w14:paraId="6BE9917C" w14:textId="3EBAFF1F" w:rsidR="00202A3C" w:rsidRPr="00202A3C" w:rsidRDefault="00B913CB" w:rsidP="00242E9E">
            <w:pPr>
              <w:spacing w:before="100" w:beforeAutospacing="1" w:after="100" w:afterAutospacing="1"/>
              <w:jc w:val="left"/>
              <w:rPr>
                <w:rFonts w:eastAsia="Times New Roman" w:cs="Times New Roman"/>
                <w:szCs w:val="24"/>
              </w:rPr>
            </w:pPr>
            <w:r>
              <w:rPr>
                <w:rFonts w:eastAsia="Times New Roman" w:cs="Times New Roman"/>
                <w:szCs w:val="24"/>
              </w:rPr>
              <w:t>Vertical</w:t>
            </w:r>
          </w:p>
        </w:tc>
      </w:tr>
      <w:tr w:rsidR="00202A3C" w14:paraId="72ED79BB" w14:textId="7A7F41CC" w:rsidTr="005D4897">
        <w:tc>
          <w:tcPr>
            <w:tcW w:w="730" w:type="dxa"/>
          </w:tcPr>
          <w:p w14:paraId="7B33C31D" w14:textId="5570A6F3" w:rsidR="00202A3C" w:rsidRDefault="00202A3C" w:rsidP="00242E9E">
            <w:pPr>
              <w:spacing w:before="100" w:beforeAutospacing="1" w:after="100" w:afterAutospacing="1"/>
              <w:jc w:val="left"/>
              <w:rPr>
                <w:rFonts w:eastAsia="Times New Roman" w:cs="Times New Roman"/>
                <w:szCs w:val="24"/>
              </w:rPr>
            </w:pPr>
          </w:p>
        </w:tc>
        <w:tc>
          <w:tcPr>
            <w:tcW w:w="910" w:type="dxa"/>
          </w:tcPr>
          <w:p w14:paraId="0BD12E64" w14:textId="38258D38" w:rsidR="00202A3C" w:rsidRDefault="005D4897" w:rsidP="00B913CB">
            <w:pPr>
              <w:spacing w:before="100" w:beforeAutospacing="1" w:after="100" w:afterAutospacing="1"/>
              <w:jc w:val="left"/>
              <w:rPr>
                <w:rFonts w:eastAsia="Times New Roman" w:cs="Times New Roman"/>
                <w:szCs w:val="24"/>
              </w:rPr>
            </w:pPr>
            <w:r>
              <w:rPr>
                <w:rFonts w:eastAsia="Times New Roman" w:cs="Times New Roman"/>
                <w:szCs w:val="24"/>
              </w:rPr>
              <w:t>D</w:t>
            </w:r>
            <w:r w:rsidR="00B913CB">
              <w:rPr>
                <w:rFonts w:eastAsia="Times New Roman" w:cs="Times New Roman"/>
                <w:szCs w:val="24"/>
              </w:rPr>
              <w:t>.1.2</w:t>
            </w:r>
          </w:p>
        </w:tc>
        <w:tc>
          <w:tcPr>
            <w:tcW w:w="2350" w:type="dxa"/>
          </w:tcPr>
          <w:p w14:paraId="7F0C23C5" w14:textId="433A9762" w:rsidR="00202A3C" w:rsidRDefault="00B913CB" w:rsidP="00242E9E">
            <w:pPr>
              <w:spacing w:before="100" w:beforeAutospacing="1" w:after="100" w:afterAutospacing="1"/>
              <w:jc w:val="left"/>
            </w:pPr>
            <w:r w:rsidRPr="00887430">
              <w:t>Horizontal Y</w:t>
            </w:r>
          </w:p>
        </w:tc>
      </w:tr>
      <w:tr w:rsidR="00B913CB" w14:paraId="0A6E7E90" w14:textId="0FC535BB" w:rsidTr="005D4897">
        <w:tc>
          <w:tcPr>
            <w:tcW w:w="730" w:type="dxa"/>
          </w:tcPr>
          <w:p w14:paraId="1B63FF1C" w14:textId="64FB66FC" w:rsidR="00B913CB" w:rsidRDefault="00B913CB" w:rsidP="00B913CB">
            <w:pPr>
              <w:spacing w:before="100" w:beforeAutospacing="1" w:after="100" w:afterAutospacing="1"/>
              <w:jc w:val="left"/>
              <w:rPr>
                <w:rFonts w:eastAsia="Times New Roman" w:cs="Times New Roman"/>
                <w:szCs w:val="24"/>
              </w:rPr>
            </w:pPr>
          </w:p>
        </w:tc>
        <w:tc>
          <w:tcPr>
            <w:tcW w:w="910" w:type="dxa"/>
          </w:tcPr>
          <w:p w14:paraId="663E9888" w14:textId="13A76D25" w:rsidR="00B913CB" w:rsidRDefault="005D4897" w:rsidP="00B913CB">
            <w:pPr>
              <w:spacing w:before="100" w:beforeAutospacing="1" w:after="100" w:afterAutospacing="1"/>
              <w:jc w:val="left"/>
              <w:rPr>
                <w:rFonts w:eastAsia="Times New Roman" w:cs="Times New Roman"/>
                <w:szCs w:val="24"/>
              </w:rPr>
            </w:pPr>
            <w:r>
              <w:rPr>
                <w:rFonts w:eastAsia="Times New Roman" w:cs="Times New Roman"/>
                <w:szCs w:val="24"/>
              </w:rPr>
              <w:t>D</w:t>
            </w:r>
            <w:r w:rsidR="00B913CB">
              <w:rPr>
                <w:rFonts w:eastAsia="Times New Roman" w:cs="Times New Roman"/>
                <w:szCs w:val="24"/>
              </w:rPr>
              <w:t>.1.3</w:t>
            </w:r>
          </w:p>
        </w:tc>
        <w:tc>
          <w:tcPr>
            <w:tcW w:w="2350" w:type="dxa"/>
          </w:tcPr>
          <w:p w14:paraId="1BAAEF79" w14:textId="1F0ABE0F" w:rsidR="00B913CB" w:rsidRDefault="00B913CB" w:rsidP="00B913CB">
            <w:pPr>
              <w:spacing w:before="100" w:beforeAutospacing="1" w:after="100" w:afterAutospacing="1"/>
              <w:jc w:val="left"/>
              <w:rPr>
                <w:rFonts w:eastAsia="Times New Roman" w:cs="Times New Roman"/>
                <w:szCs w:val="24"/>
              </w:rPr>
            </w:pPr>
            <w:r w:rsidRPr="00887430">
              <w:t>Horizontal X</w:t>
            </w:r>
          </w:p>
        </w:tc>
      </w:tr>
      <w:tr w:rsidR="00B913CB" w14:paraId="374F0273" w14:textId="07B1B2B4" w:rsidTr="005D4897">
        <w:tc>
          <w:tcPr>
            <w:tcW w:w="730" w:type="dxa"/>
          </w:tcPr>
          <w:p w14:paraId="4BFA1608" w14:textId="7F3872B8" w:rsidR="00B913CB" w:rsidRDefault="00B913CB" w:rsidP="00B913CB">
            <w:pPr>
              <w:spacing w:before="100" w:beforeAutospacing="1" w:after="100" w:afterAutospacing="1"/>
              <w:jc w:val="left"/>
              <w:rPr>
                <w:rFonts w:eastAsia="Times New Roman" w:cs="Times New Roman"/>
                <w:szCs w:val="24"/>
              </w:rPr>
            </w:pPr>
          </w:p>
        </w:tc>
        <w:tc>
          <w:tcPr>
            <w:tcW w:w="910" w:type="dxa"/>
          </w:tcPr>
          <w:p w14:paraId="542C01D4" w14:textId="1912E914" w:rsidR="00B913CB" w:rsidRDefault="005D4897" w:rsidP="00B913CB">
            <w:pPr>
              <w:spacing w:before="100" w:beforeAutospacing="1" w:after="100" w:afterAutospacing="1"/>
              <w:jc w:val="left"/>
              <w:rPr>
                <w:rFonts w:eastAsia="Times New Roman" w:cs="Times New Roman"/>
                <w:szCs w:val="24"/>
              </w:rPr>
            </w:pPr>
            <w:r>
              <w:rPr>
                <w:rFonts w:eastAsia="Times New Roman" w:cs="Times New Roman"/>
                <w:szCs w:val="24"/>
              </w:rPr>
              <w:t>D</w:t>
            </w:r>
            <w:r w:rsidR="00B913CB">
              <w:rPr>
                <w:rFonts w:eastAsia="Times New Roman" w:cs="Times New Roman"/>
                <w:szCs w:val="24"/>
              </w:rPr>
              <w:t>.1.4</w:t>
            </w:r>
          </w:p>
        </w:tc>
        <w:tc>
          <w:tcPr>
            <w:tcW w:w="2350" w:type="dxa"/>
          </w:tcPr>
          <w:p w14:paraId="47214A47" w14:textId="725EC855" w:rsidR="00B913CB" w:rsidRDefault="00B913CB" w:rsidP="00B913CB">
            <w:pPr>
              <w:spacing w:before="100" w:beforeAutospacing="1" w:after="100" w:afterAutospacing="1"/>
              <w:jc w:val="left"/>
            </w:pPr>
            <w:r w:rsidRPr="00887430">
              <w:t xml:space="preserve">XZ </w:t>
            </w:r>
            <w:r w:rsidR="002508AA">
              <w:t>s</w:t>
            </w:r>
            <w:r>
              <w:t>hear</w:t>
            </w:r>
          </w:p>
        </w:tc>
      </w:tr>
      <w:tr w:rsidR="00B913CB" w14:paraId="1B37D0CC" w14:textId="632B6A0C" w:rsidTr="005D4897">
        <w:tc>
          <w:tcPr>
            <w:tcW w:w="730" w:type="dxa"/>
          </w:tcPr>
          <w:p w14:paraId="6D1DC6D9" w14:textId="18E92BD6" w:rsidR="00B913CB" w:rsidRDefault="00B913CB" w:rsidP="00B913CB">
            <w:pPr>
              <w:spacing w:before="100" w:beforeAutospacing="1" w:after="100" w:afterAutospacing="1"/>
              <w:jc w:val="left"/>
              <w:rPr>
                <w:rFonts w:eastAsia="Times New Roman" w:cs="Times New Roman"/>
                <w:szCs w:val="24"/>
              </w:rPr>
            </w:pPr>
          </w:p>
        </w:tc>
        <w:tc>
          <w:tcPr>
            <w:tcW w:w="910" w:type="dxa"/>
          </w:tcPr>
          <w:p w14:paraId="2A626134" w14:textId="0584666E" w:rsidR="00B913CB" w:rsidRDefault="005D4897" w:rsidP="00B913CB">
            <w:pPr>
              <w:spacing w:before="100" w:beforeAutospacing="1" w:after="100" w:afterAutospacing="1"/>
              <w:jc w:val="left"/>
            </w:pPr>
            <w:r>
              <w:rPr>
                <w:rFonts w:eastAsia="Times New Roman" w:cs="Times New Roman"/>
                <w:szCs w:val="24"/>
              </w:rPr>
              <w:t>D</w:t>
            </w:r>
            <w:r w:rsidR="00B913CB">
              <w:rPr>
                <w:rFonts w:eastAsia="Times New Roman" w:cs="Times New Roman"/>
                <w:szCs w:val="24"/>
              </w:rPr>
              <w:t>.1.5</w:t>
            </w:r>
          </w:p>
        </w:tc>
        <w:tc>
          <w:tcPr>
            <w:tcW w:w="2350" w:type="dxa"/>
          </w:tcPr>
          <w:p w14:paraId="1390298D" w14:textId="39386216" w:rsidR="00B913CB" w:rsidRDefault="00B913CB" w:rsidP="00B913CB">
            <w:pPr>
              <w:spacing w:before="100" w:beforeAutospacing="1" w:after="100" w:afterAutospacing="1"/>
              <w:jc w:val="left"/>
            </w:pPr>
            <w:r>
              <w:t xml:space="preserve">YZ </w:t>
            </w:r>
            <w:r w:rsidR="002508AA">
              <w:t>s</w:t>
            </w:r>
            <w:r>
              <w:t>hear</w:t>
            </w:r>
          </w:p>
        </w:tc>
      </w:tr>
      <w:tr w:rsidR="00B913CB" w14:paraId="6E60EE6D" w14:textId="1C96BBE0" w:rsidTr="005D4897">
        <w:tc>
          <w:tcPr>
            <w:tcW w:w="730" w:type="dxa"/>
          </w:tcPr>
          <w:p w14:paraId="4751F1D5" w14:textId="6C4DFD23" w:rsidR="00B913CB" w:rsidRDefault="00B913CB" w:rsidP="00B913CB">
            <w:pPr>
              <w:spacing w:before="100" w:beforeAutospacing="1" w:after="100" w:afterAutospacing="1"/>
              <w:jc w:val="left"/>
              <w:rPr>
                <w:rFonts w:eastAsia="Times New Roman" w:cs="Times New Roman"/>
                <w:szCs w:val="24"/>
              </w:rPr>
            </w:pPr>
          </w:p>
        </w:tc>
        <w:tc>
          <w:tcPr>
            <w:tcW w:w="910" w:type="dxa"/>
          </w:tcPr>
          <w:p w14:paraId="2DB75C69" w14:textId="435A4C59" w:rsidR="00B913CB" w:rsidRDefault="005D4897" w:rsidP="00B913CB">
            <w:pPr>
              <w:spacing w:before="100" w:beforeAutospacing="1" w:after="100" w:afterAutospacing="1"/>
              <w:jc w:val="left"/>
            </w:pPr>
            <w:r>
              <w:rPr>
                <w:rFonts w:eastAsia="Times New Roman" w:cs="Times New Roman"/>
                <w:szCs w:val="24"/>
              </w:rPr>
              <w:t>D</w:t>
            </w:r>
            <w:r w:rsidR="00B913CB">
              <w:rPr>
                <w:rFonts w:eastAsia="Times New Roman" w:cs="Times New Roman"/>
                <w:szCs w:val="24"/>
              </w:rPr>
              <w:t>.1.6</w:t>
            </w:r>
          </w:p>
        </w:tc>
        <w:tc>
          <w:tcPr>
            <w:tcW w:w="2350" w:type="dxa"/>
          </w:tcPr>
          <w:p w14:paraId="5DB235F2" w14:textId="4317AD8D" w:rsidR="00B913CB" w:rsidRDefault="00B913CB" w:rsidP="00B913CB">
            <w:pPr>
              <w:spacing w:before="100" w:beforeAutospacing="1" w:after="100" w:afterAutospacing="1"/>
              <w:jc w:val="left"/>
            </w:pPr>
            <w:r>
              <w:t xml:space="preserve">XY </w:t>
            </w:r>
            <w:r w:rsidR="002508AA">
              <w:t>s</w:t>
            </w:r>
            <w:r>
              <w:t>hear</w:t>
            </w:r>
          </w:p>
        </w:tc>
      </w:tr>
      <w:tr w:rsidR="00B913CB" w14:paraId="304A5FFD" w14:textId="77777777" w:rsidTr="005D4897">
        <w:tc>
          <w:tcPr>
            <w:tcW w:w="730" w:type="dxa"/>
          </w:tcPr>
          <w:p w14:paraId="1757DFD4" w14:textId="7A2FC99F" w:rsidR="00B913CB" w:rsidRDefault="005D4897" w:rsidP="00B913CB">
            <w:pPr>
              <w:spacing w:before="100" w:beforeAutospacing="1" w:after="100" w:afterAutospacing="1"/>
              <w:jc w:val="left"/>
              <w:rPr>
                <w:rFonts w:eastAsia="Times New Roman" w:cs="Times New Roman"/>
                <w:szCs w:val="24"/>
              </w:rPr>
            </w:pPr>
            <w:r>
              <w:rPr>
                <w:rFonts w:eastAsia="Times New Roman" w:cs="Times New Roman"/>
                <w:szCs w:val="24"/>
              </w:rPr>
              <w:t>D</w:t>
            </w:r>
            <w:r w:rsidR="00B913CB">
              <w:rPr>
                <w:rFonts w:eastAsia="Times New Roman" w:cs="Times New Roman"/>
                <w:szCs w:val="24"/>
              </w:rPr>
              <w:t>.2</w:t>
            </w:r>
          </w:p>
        </w:tc>
        <w:tc>
          <w:tcPr>
            <w:tcW w:w="910" w:type="dxa"/>
          </w:tcPr>
          <w:p w14:paraId="21329618" w14:textId="627C21F7" w:rsidR="00B913CB" w:rsidRDefault="00B913CB" w:rsidP="00B913CB">
            <w:pPr>
              <w:spacing w:before="100" w:beforeAutospacing="1" w:after="100" w:afterAutospacing="1"/>
              <w:jc w:val="left"/>
              <w:rPr>
                <w:rFonts w:eastAsia="Times New Roman" w:cs="Times New Roman"/>
                <w:szCs w:val="24"/>
              </w:rPr>
            </w:pPr>
            <w:r>
              <w:t>Strain</w:t>
            </w:r>
          </w:p>
        </w:tc>
        <w:tc>
          <w:tcPr>
            <w:tcW w:w="2350" w:type="dxa"/>
          </w:tcPr>
          <w:p w14:paraId="2CB4D489" w14:textId="77777777" w:rsidR="00B913CB" w:rsidRDefault="00B913CB" w:rsidP="00B913CB">
            <w:pPr>
              <w:spacing w:before="100" w:beforeAutospacing="1" w:after="100" w:afterAutospacing="1"/>
              <w:jc w:val="left"/>
            </w:pPr>
          </w:p>
        </w:tc>
      </w:tr>
      <w:tr w:rsidR="00B913CB" w14:paraId="2C53EE62" w14:textId="77777777" w:rsidTr="005D4897">
        <w:tc>
          <w:tcPr>
            <w:tcW w:w="730" w:type="dxa"/>
          </w:tcPr>
          <w:p w14:paraId="30514D0B" w14:textId="77777777" w:rsidR="00B913CB" w:rsidRDefault="00B913CB" w:rsidP="00B913CB">
            <w:pPr>
              <w:spacing w:before="100" w:beforeAutospacing="1" w:after="100" w:afterAutospacing="1"/>
              <w:jc w:val="left"/>
              <w:rPr>
                <w:rFonts w:eastAsia="Times New Roman" w:cs="Times New Roman"/>
                <w:szCs w:val="24"/>
              </w:rPr>
            </w:pPr>
          </w:p>
        </w:tc>
        <w:tc>
          <w:tcPr>
            <w:tcW w:w="910" w:type="dxa"/>
          </w:tcPr>
          <w:p w14:paraId="3A057A8F" w14:textId="1656CA0E" w:rsidR="00B913CB" w:rsidRDefault="005D4897" w:rsidP="00B913CB">
            <w:pPr>
              <w:spacing w:before="100" w:beforeAutospacing="1" w:after="100" w:afterAutospacing="1"/>
              <w:jc w:val="left"/>
              <w:rPr>
                <w:rFonts w:eastAsia="Times New Roman" w:cs="Times New Roman"/>
                <w:szCs w:val="24"/>
              </w:rPr>
            </w:pPr>
            <w:r>
              <w:rPr>
                <w:rFonts w:eastAsia="Times New Roman" w:cs="Times New Roman"/>
                <w:szCs w:val="24"/>
              </w:rPr>
              <w:t>D</w:t>
            </w:r>
            <w:r w:rsidR="00B913CB">
              <w:rPr>
                <w:rFonts w:eastAsia="Times New Roman" w:cs="Times New Roman"/>
                <w:szCs w:val="24"/>
              </w:rPr>
              <w:t>.2.1</w:t>
            </w:r>
          </w:p>
        </w:tc>
        <w:tc>
          <w:tcPr>
            <w:tcW w:w="2350" w:type="dxa"/>
          </w:tcPr>
          <w:p w14:paraId="7F3B9870" w14:textId="23B24B0C" w:rsidR="00B913CB" w:rsidRDefault="00B913CB" w:rsidP="00B913CB">
            <w:pPr>
              <w:spacing w:before="100" w:beforeAutospacing="1" w:after="100" w:afterAutospacing="1"/>
              <w:jc w:val="left"/>
            </w:pPr>
            <w:r>
              <w:rPr>
                <w:rFonts w:eastAsia="Times New Roman" w:cs="Times New Roman"/>
                <w:szCs w:val="24"/>
              </w:rPr>
              <w:t>Vertical</w:t>
            </w:r>
          </w:p>
        </w:tc>
      </w:tr>
      <w:tr w:rsidR="00B913CB" w14:paraId="2694F8B3" w14:textId="77777777" w:rsidTr="005D4897">
        <w:tc>
          <w:tcPr>
            <w:tcW w:w="730" w:type="dxa"/>
          </w:tcPr>
          <w:p w14:paraId="2AECFC72" w14:textId="77777777" w:rsidR="00B913CB" w:rsidRDefault="00B913CB" w:rsidP="00B913CB">
            <w:pPr>
              <w:spacing w:before="100" w:beforeAutospacing="1" w:after="100" w:afterAutospacing="1"/>
              <w:jc w:val="left"/>
              <w:rPr>
                <w:rFonts w:eastAsia="Times New Roman" w:cs="Times New Roman"/>
                <w:szCs w:val="24"/>
              </w:rPr>
            </w:pPr>
          </w:p>
        </w:tc>
        <w:tc>
          <w:tcPr>
            <w:tcW w:w="910" w:type="dxa"/>
          </w:tcPr>
          <w:p w14:paraId="609D68E5" w14:textId="1A924724" w:rsidR="00B913CB" w:rsidRDefault="005D4897" w:rsidP="00B913CB">
            <w:pPr>
              <w:spacing w:before="100" w:beforeAutospacing="1" w:after="100" w:afterAutospacing="1"/>
              <w:jc w:val="left"/>
              <w:rPr>
                <w:rFonts w:eastAsia="Times New Roman" w:cs="Times New Roman"/>
                <w:szCs w:val="24"/>
              </w:rPr>
            </w:pPr>
            <w:r>
              <w:rPr>
                <w:rFonts w:eastAsia="Times New Roman" w:cs="Times New Roman"/>
                <w:szCs w:val="24"/>
              </w:rPr>
              <w:t>D</w:t>
            </w:r>
            <w:r w:rsidR="00B913CB">
              <w:rPr>
                <w:rFonts w:eastAsia="Times New Roman" w:cs="Times New Roman"/>
                <w:szCs w:val="24"/>
              </w:rPr>
              <w:t>.2.2</w:t>
            </w:r>
          </w:p>
        </w:tc>
        <w:tc>
          <w:tcPr>
            <w:tcW w:w="2350" w:type="dxa"/>
          </w:tcPr>
          <w:p w14:paraId="11CDFDF9" w14:textId="38E54D05" w:rsidR="00B913CB" w:rsidRDefault="00B913CB" w:rsidP="00B913CB">
            <w:pPr>
              <w:spacing w:before="100" w:beforeAutospacing="1" w:after="100" w:afterAutospacing="1"/>
              <w:jc w:val="left"/>
            </w:pPr>
            <w:r w:rsidRPr="00887430">
              <w:t>Horizontal Y</w:t>
            </w:r>
          </w:p>
        </w:tc>
      </w:tr>
      <w:tr w:rsidR="00B913CB" w14:paraId="1941FBC1" w14:textId="77777777" w:rsidTr="005D4897">
        <w:tc>
          <w:tcPr>
            <w:tcW w:w="730" w:type="dxa"/>
          </w:tcPr>
          <w:p w14:paraId="3C15AA31" w14:textId="77777777" w:rsidR="00B913CB" w:rsidRDefault="00B913CB" w:rsidP="00B913CB">
            <w:pPr>
              <w:spacing w:before="100" w:beforeAutospacing="1" w:after="100" w:afterAutospacing="1"/>
              <w:jc w:val="left"/>
              <w:rPr>
                <w:rFonts w:eastAsia="Times New Roman" w:cs="Times New Roman"/>
                <w:szCs w:val="24"/>
              </w:rPr>
            </w:pPr>
          </w:p>
        </w:tc>
        <w:tc>
          <w:tcPr>
            <w:tcW w:w="910" w:type="dxa"/>
          </w:tcPr>
          <w:p w14:paraId="262EF85D" w14:textId="78BFF190" w:rsidR="00B913CB" w:rsidRDefault="005D4897" w:rsidP="00B913CB">
            <w:pPr>
              <w:spacing w:before="100" w:beforeAutospacing="1" w:after="100" w:afterAutospacing="1"/>
              <w:jc w:val="left"/>
              <w:rPr>
                <w:rFonts w:eastAsia="Times New Roman" w:cs="Times New Roman"/>
                <w:szCs w:val="24"/>
              </w:rPr>
            </w:pPr>
            <w:r>
              <w:rPr>
                <w:rFonts w:eastAsia="Times New Roman" w:cs="Times New Roman"/>
                <w:szCs w:val="24"/>
              </w:rPr>
              <w:t>D</w:t>
            </w:r>
            <w:r w:rsidR="00B913CB">
              <w:rPr>
                <w:rFonts w:eastAsia="Times New Roman" w:cs="Times New Roman"/>
                <w:szCs w:val="24"/>
              </w:rPr>
              <w:t>.2.3</w:t>
            </w:r>
          </w:p>
        </w:tc>
        <w:tc>
          <w:tcPr>
            <w:tcW w:w="2350" w:type="dxa"/>
          </w:tcPr>
          <w:p w14:paraId="72FAC41A" w14:textId="5BA97478" w:rsidR="00B913CB" w:rsidRDefault="00B913CB" w:rsidP="00B913CB">
            <w:pPr>
              <w:spacing w:before="100" w:beforeAutospacing="1" w:after="100" w:afterAutospacing="1"/>
              <w:jc w:val="left"/>
            </w:pPr>
            <w:r w:rsidRPr="00887430">
              <w:t>Horizontal X</w:t>
            </w:r>
          </w:p>
        </w:tc>
      </w:tr>
      <w:tr w:rsidR="00B913CB" w14:paraId="1AAD5D12" w14:textId="77777777" w:rsidTr="005D4897">
        <w:tc>
          <w:tcPr>
            <w:tcW w:w="730" w:type="dxa"/>
          </w:tcPr>
          <w:p w14:paraId="1363DA95" w14:textId="77777777" w:rsidR="00B913CB" w:rsidRDefault="00B913CB" w:rsidP="00B913CB">
            <w:pPr>
              <w:spacing w:before="100" w:beforeAutospacing="1" w:after="100" w:afterAutospacing="1"/>
              <w:jc w:val="left"/>
              <w:rPr>
                <w:rFonts w:eastAsia="Times New Roman" w:cs="Times New Roman"/>
                <w:szCs w:val="24"/>
              </w:rPr>
            </w:pPr>
          </w:p>
        </w:tc>
        <w:tc>
          <w:tcPr>
            <w:tcW w:w="910" w:type="dxa"/>
          </w:tcPr>
          <w:p w14:paraId="78C533D5" w14:textId="76A31812" w:rsidR="00B913CB" w:rsidRDefault="005D4897" w:rsidP="00B913CB">
            <w:pPr>
              <w:spacing w:before="100" w:beforeAutospacing="1" w:after="100" w:afterAutospacing="1"/>
              <w:jc w:val="left"/>
              <w:rPr>
                <w:rFonts w:eastAsia="Times New Roman" w:cs="Times New Roman"/>
                <w:szCs w:val="24"/>
              </w:rPr>
            </w:pPr>
            <w:r>
              <w:rPr>
                <w:rFonts w:eastAsia="Times New Roman" w:cs="Times New Roman"/>
                <w:szCs w:val="24"/>
              </w:rPr>
              <w:t>D</w:t>
            </w:r>
            <w:r w:rsidR="00B913CB">
              <w:rPr>
                <w:rFonts w:eastAsia="Times New Roman" w:cs="Times New Roman"/>
                <w:szCs w:val="24"/>
              </w:rPr>
              <w:t>.2.4</w:t>
            </w:r>
          </w:p>
        </w:tc>
        <w:tc>
          <w:tcPr>
            <w:tcW w:w="2350" w:type="dxa"/>
          </w:tcPr>
          <w:p w14:paraId="40626AF0" w14:textId="7E69BF9A" w:rsidR="00B913CB" w:rsidRDefault="00B913CB" w:rsidP="00B913CB">
            <w:pPr>
              <w:spacing w:before="100" w:beforeAutospacing="1" w:after="100" w:afterAutospacing="1"/>
              <w:jc w:val="left"/>
            </w:pPr>
            <w:r w:rsidRPr="00887430">
              <w:t xml:space="preserve">XZ </w:t>
            </w:r>
            <w:r w:rsidR="002508AA">
              <w:t>s</w:t>
            </w:r>
            <w:r>
              <w:t>hear</w:t>
            </w:r>
          </w:p>
        </w:tc>
      </w:tr>
      <w:tr w:rsidR="00B913CB" w14:paraId="28CDA3DC" w14:textId="77777777" w:rsidTr="005D4897">
        <w:tc>
          <w:tcPr>
            <w:tcW w:w="730" w:type="dxa"/>
          </w:tcPr>
          <w:p w14:paraId="07D833E4" w14:textId="77777777" w:rsidR="00B913CB" w:rsidRDefault="00B913CB" w:rsidP="00B913CB">
            <w:pPr>
              <w:spacing w:before="100" w:beforeAutospacing="1" w:after="100" w:afterAutospacing="1"/>
              <w:jc w:val="left"/>
              <w:rPr>
                <w:rFonts w:eastAsia="Times New Roman" w:cs="Times New Roman"/>
                <w:szCs w:val="24"/>
              </w:rPr>
            </w:pPr>
          </w:p>
        </w:tc>
        <w:tc>
          <w:tcPr>
            <w:tcW w:w="910" w:type="dxa"/>
          </w:tcPr>
          <w:p w14:paraId="0C4B55B9" w14:textId="69DF66FE" w:rsidR="00B913CB" w:rsidRDefault="005D4897" w:rsidP="00B913CB">
            <w:pPr>
              <w:spacing w:before="100" w:beforeAutospacing="1" w:after="100" w:afterAutospacing="1"/>
              <w:jc w:val="left"/>
              <w:rPr>
                <w:rFonts w:eastAsia="Times New Roman" w:cs="Times New Roman"/>
                <w:szCs w:val="24"/>
              </w:rPr>
            </w:pPr>
            <w:r>
              <w:rPr>
                <w:rFonts w:eastAsia="Times New Roman" w:cs="Times New Roman"/>
                <w:szCs w:val="24"/>
              </w:rPr>
              <w:t>D</w:t>
            </w:r>
            <w:r w:rsidR="00B913CB">
              <w:rPr>
                <w:rFonts w:eastAsia="Times New Roman" w:cs="Times New Roman"/>
                <w:szCs w:val="24"/>
              </w:rPr>
              <w:t>.2.5</w:t>
            </w:r>
          </w:p>
        </w:tc>
        <w:tc>
          <w:tcPr>
            <w:tcW w:w="2350" w:type="dxa"/>
          </w:tcPr>
          <w:p w14:paraId="41244DE8" w14:textId="39E87ECA" w:rsidR="00B913CB" w:rsidRDefault="00B913CB" w:rsidP="00B913CB">
            <w:pPr>
              <w:spacing w:before="100" w:beforeAutospacing="1" w:after="100" w:afterAutospacing="1"/>
              <w:jc w:val="left"/>
            </w:pPr>
            <w:r>
              <w:t xml:space="preserve">YZ </w:t>
            </w:r>
            <w:r w:rsidR="002508AA">
              <w:t>s</w:t>
            </w:r>
            <w:r>
              <w:t>hear</w:t>
            </w:r>
          </w:p>
        </w:tc>
      </w:tr>
      <w:tr w:rsidR="00B913CB" w14:paraId="6A2C0C9B" w14:textId="77777777" w:rsidTr="005D4897">
        <w:tc>
          <w:tcPr>
            <w:tcW w:w="730" w:type="dxa"/>
          </w:tcPr>
          <w:p w14:paraId="7413FBF2" w14:textId="77777777" w:rsidR="00B913CB" w:rsidRDefault="00B913CB" w:rsidP="00B913CB">
            <w:pPr>
              <w:spacing w:before="100" w:beforeAutospacing="1" w:after="100" w:afterAutospacing="1"/>
              <w:jc w:val="left"/>
              <w:rPr>
                <w:rFonts w:eastAsia="Times New Roman" w:cs="Times New Roman"/>
                <w:szCs w:val="24"/>
              </w:rPr>
            </w:pPr>
          </w:p>
        </w:tc>
        <w:tc>
          <w:tcPr>
            <w:tcW w:w="910" w:type="dxa"/>
          </w:tcPr>
          <w:p w14:paraId="3DB568A0" w14:textId="3A7F133D" w:rsidR="00B913CB" w:rsidRDefault="005D4897" w:rsidP="00B913CB">
            <w:pPr>
              <w:spacing w:before="100" w:beforeAutospacing="1" w:after="100" w:afterAutospacing="1"/>
              <w:jc w:val="left"/>
              <w:rPr>
                <w:rFonts w:eastAsia="Times New Roman" w:cs="Times New Roman"/>
                <w:szCs w:val="24"/>
              </w:rPr>
            </w:pPr>
            <w:r>
              <w:rPr>
                <w:rFonts w:eastAsia="Times New Roman" w:cs="Times New Roman"/>
                <w:szCs w:val="24"/>
              </w:rPr>
              <w:t>D</w:t>
            </w:r>
            <w:r w:rsidR="00B913CB">
              <w:rPr>
                <w:rFonts w:eastAsia="Times New Roman" w:cs="Times New Roman"/>
                <w:szCs w:val="24"/>
              </w:rPr>
              <w:t>.2.6</w:t>
            </w:r>
          </w:p>
        </w:tc>
        <w:tc>
          <w:tcPr>
            <w:tcW w:w="2350" w:type="dxa"/>
          </w:tcPr>
          <w:p w14:paraId="737BA9BF" w14:textId="2754F15D" w:rsidR="00B913CB" w:rsidRDefault="00B913CB" w:rsidP="00B913CB">
            <w:pPr>
              <w:spacing w:before="100" w:beforeAutospacing="1" w:after="100" w:afterAutospacing="1"/>
              <w:jc w:val="left"/>
            </w:pPr>
            <w:r>
              <w:t xml:space="preserve">XY </w:t>
            </w:r>
            <w:r w:rsidR="002508AA">
              <w:t>s</w:t>
            </w:r>
            <w:r>
              <w:t>hear</w:t>
            </w:r>
          </w:p>
        </w:tc>
      </w:tr>
      <w:tr w:rsidR="00001B84" w14:paraId="22D16D8C" w14:textId="77777777" w:rsidTr="005D4897">
        <w:tc>
          <w:tcPr>
            <w:tcW w:w="730" w:type="dxa"/>
          </w:tcPr>
          <w:p w14:paraId="01E87BBD" w14:textId="3811D364" w:rsidR="00001B84" w:rsidRDefault="005D4897" w:rsidP="00B913CB">
            <w:pPr>
              <w:spacing w:before="100" w:beforeAutospacing="1" w:after="100" w:afterAutospacing="1"/>
              <w:jc w:val="left"/>
              <w:rPr>
                <w:rFonts w:eastAsia="Times New Roman" w:cs="Times New Roman"/>
                <w:szCs w:val="24"/>
              </w:rPr>
            </w:pPr>
            <w:r>
              <w:rPr>
                <w:rFonts w:eastAsia="Times New Roman" w:cs="Times New Roman"/>
                <w:szCs w:val="24"/>
              </w:rPr>
              <w:t>D</w:t>
            </w:r>
            <w:r w:rsidR="00001B84">
              <w:rPr>
                <w:rFonts w:eastAsia="Times New Roman" w:cs="Times New Roman"/>
                <w:szCs w:val="24"/>
              </w:rPr>
              <w:t>.3</w:t>
            </w:r>
          </w:p>
        </w:tc>
        <w:tc>
          <w:tcPr>
            <w:tcW w:w="3260" w:type="dxa"/>
            <w:gridSpan w:val="2"/>
          </w:tcPr>
          <w:p w14:paraId="76FB53F9" w14:textId="577EDE16" w:rsidR="00001B84" w:rsidRDefault="00001B84" w:rsidP="00B913CB">
            <w:pPr>
              <w:spacing w:before="100" w:beforeAutospacing="1" w:after="100" w:afterAutospacing="1"/>
              <w:jc w:val="left"/>
            </w:pPr>
            <w:r>
              <w:rPr>
                <w:rFonts w:eastAsia="Times New Roman" w:cs="Times New Roman"/>
                <w:szCs w:val="24"/>
              </w:rPr>
              <w:t>Displacement</w:t>
            </w:r>
          </w:p>
        </w:tc>
      </w:tr>
      <w:tr w:rsidR="00001B84" w14:paraId="774A6BDA" w14:textId="77777777" w:rsidTr="005D4897">
        <w:tc>
          <w:tcPr>
            <w:tcW w:w="730" w:type="dxa"/>
          </w:tcPr>
          <w:p w14:paraId="57645186" w14:textId="77777777" w:rsidR="00001B84" w:rsidRDefault="00001B84" w:rsidP="00001B84">
            <w:pPr>
              <w:spacing w:before="100" w:beforeAutospacing="1" w:after="100" w:afterAutospacing="1"/>
              <w:jc w:val="left"/>
              <w:rPr>
                <w:rFonts w:eastAsia="Times New Roman" w:cs="Times New Roman"/>
                <w:szCs w:val="24"/>
              </w:rPr>
            </w:pPr>
          </w:p>
        </w:tc>
        <w:tc>
          <w:tcPr>
            <w:tcW w:w="910" w:type="dxa"/>
          </w:tcPr>
          <w:p w14:paraId="3E986E53" w14:textId="1EE78111" w:rsidR="00001B84" w:rsidRDefault="005D4897" w:rsidP="00001B84">
            <w:pPr>
              <w:spacing w:before="100" w:beforeAutospacing="1" w:after="100" w:afterAutospacing="1"/>
              <w:jc w:val="left"/>
              <w:rPr>
                <w:rFonts w:eastAsia="Times New Roman" w:cs="Times New Roman"/>
                <w:szCs w:val="24"/>
              </w:rPr>
            </w:pPr>
            <w:r>
              <w:rPr>
                <w:rFonts w:eastAsia="Times New Roman" w:cs="Times New Roman"/>
                <w:szCs w:val="24"/>
              </w:rPr>
              <w:t>D</w:t>
            </w:r>
            <w:r w:rsidR="00001B84">
              <w:rPr>
                <w:rFonts w:eastAsia="Times New Roman" w:cs="Times New Roman"/>
                <w:szCs w:val="24"/>
              </w:rPr>
              <w:t>.3.1</w:t>
            </w:r>
          </w:p>
        </w:tc>
        <w:tc>
          <w:tcPr>
            <w:tcW w:w="2350" w:type="dxa"/>
          </w:tcPr>
          <w:p w14:paraId="78CD4E86" w14:textId="081E0F6D" w:rsidR="00001B84" w:rsidRDefault="00001B84" w:rsidP="00001B84">
            <w:pPr>
              <w:spacing w:before="100" w:beforeAutospacing="1" w:after="100" w:afterAutospacing="1"/>
              <w:jc w:val="left"/>
            </w:pPr>
            <w:r>
              <w:t>Vertical</w:t>
            </w:r>
          </w:p>
        </w:tc>
      </w:tr>
      <w:tr w:rsidR="00001B84" w14:paraId="36CAB8C4" w14:textId="77777777" w:rsidTr="005D4897">
        <w:tc>
          <w:tcPr>
            <w:tcW w:w="730" w:type="dxa"/>
          </w:tcPr>
          <w:p w14:paraId="7D189017" w14:textId="77777777" w:rsidR="00001B84" w:rsidRDefault="00001B84" w:rsidP="00001B84">
            <w:pPr>
              <w:spacing w:before="100" w:beforeAutospacing="1" w:after="100" w:afterAutospacing="1"/>
              <w:jc w:val="left"/>
              <w:rPr>
                <w:rFonts w:eastAsia="Times New Roman" w:cs="Times New Roman"/>
                <w:szCs w:val="24"/>
              </w:rPr>
            </w:pPr>
          </w:p>
        </w:tc>
        <w:tc>
          <w:tcPr>
            <w:tcW w:w="910" w:type="dxa"/>
          </w:tcPr>
          <w:p w14:paraId="325CB2F9" w14:textId="324F2592" w:rsidR="00001B84" w:rsidRDefault="005D4897" w:rsidP="00001B84">
            <w:pPr>
              <w:spacing w:before="100" w:beforeAutospacing="1" w:after="100" w:afterAutospacing="1"/>
              <w:jc w:val="left"/>
              <w:rPr>
                <w:rFonts w:eastAsia="Times New Roman" w:cs="Times New Roman"/>
                <w:szCs w:val="24"/>
              </w:rPr>
            </w:pPr>
            <w:r>
              <w:rPr>
                <w:rFonts w:eastAsia="Times New Roman" w:cs="Times New Roman"/>
                <w:szCs w:val="24"/>
              </w:rPr>
              <w:t>D</w:t>
            </w:r>
            <w:r w:rsidR="00001B84">
              <w:rPr>
                <w:rFonts w:eastAsia="Times New Roman" w:cs="Times New Roman"/>
                <w:szCs w:val="24"/>
              </w:rPr>
              <w:t>.3.2</w:t>
            </w:r>
          </w:p>
        </w:tc>
        <w:tc>
          <w:tcPr>
            <w:tcW w:w="2350" w:type="dxa"/>
          </w:tcPr>
          <w:p w14:paraId="294AD499" w14:textId="76E25C1E" w:rsidR="00001B84" w:rsidRDefault="00001B84" w:rsidP="00001B84">
            <w:pPr>
              <w:spacing w:before="100" w:beforeAutospacing="1" w:after="100" w:afterAutospacing="1"/>
              <w:jc w:val="left"/>
            </w:pPr>
            <w:r>
              <w:rPr>
                <w:rFonts w:eastAsia="Times New Roman" w:cs="Times New Roman"/>
                <w:szCs w:val="24"/>
              </w:rPr>
              <w:t>Horizontal X</w:t>
            </w:r>
          </w:p>
        </w:tc>
      </w:tr>
      <w:tr w:rsidR="00001B84" w14:paraId="598F955B" w14:textId="77777777" w:rsidTr="005D4897">
        <w:tc>
          <w:tcPr>
            <w:tcW w:w="730" w:type="dxa"/>
          </w:tcPr>
          <w:p w14:paraId="65B0559D" w14:textId="77777777" w:rsidR="00001B84" w:rsidRDefault="00001B84" w:rsidP="00001B84">
            <w:pPr>
              <w:spacing w:before="100" w:beforeAutospacing="1" w:after="100" w:afterAutospacing="1"/>
              <w:jc w:val="left"/>
              <w:rPr>
                <w:rFonts w:eastAsia="Times New Roman" w:cs="Times New Roman"/>
                <w:szCs w:val="24"/>
              </w:rPr>
            </w:pPr>
          </w:p>
        </w:tc>
        <w:tc>
          <w:tcPr>
            <w:tcW w:w="910" w:type="dxa"/>
          </w:tcPr>
          <w:p w14:paraId="38D1604C" w14:textId="216114F4" w:rsidR="00001B84" w:rsidRDefault="005D4897" w:rsidP="00001B84">
            <w:pPr>
              <w:spacing w:before="100" w:beforeAutospacing="1" w:after="100" w:afterAutospacing="1"/>
              <w:jc w:val="left"/>
              <w:rPr>
                <w:rFonts w:eastAsia="Times New Roman" w:cs="Times New Roman"/>
                <w:szCs w:val="24"/>
              </w:rPr>
            </w:pPr>
            <w:r>
              <w:rPr>
                <w:rFonts w:eastAsia="Times New Roman" w:cs="Times New Roman"/>
                <w:szCs w:val="24"/>
              </w:rPr>
              <w:t>D</w:t>
            </w:r>
            <w:r w:rsidR="00001B84">
              <w:rPr>
                <w:rFonts w:eastAsia="Times New Roman" w:cs="Times New Roman"/>
                <w:szCs w:val="24"/>
              </w:rPr>
              <w:t>.3.3</w:t>
            </w:r>
          </w:p>
        </w:tc>
        <w:tc>
          <w:tcPr>
            <w:tcW w:w="2350" w:type="dxa"/>
          </w:tcPr>
          <w:p w14:paraId="53680B8A" w14:textId="0598A3A4" w:rsidR="00001B84" w:rsidRDefault="00001B84" w:rsidP="00001B84">
            <w:pPr>
              <w:spacing w:before="100" w:beforeAutospacing="1" w:after="100" w:afterAutospacing="1"/>
              <w:jc w:val="left"/>
            </w:pPr>
            <w:r w:rsidRPr="0044033D">
              <w:rPr>
                <w:rFonts w:eastAsia="Times New Roman" w:cs="Times New Roman"/>
                <w:szCs w:val="24"/>
              </w:rPr>
              <w:t>Horizontal Y</w:t>
            </w:r>
          </w:p>
        </w:tc>
      </w:tr>
    </w:tbl>
    <w:p w14:paraId="72C6D522" w14:textId="77777777" w:rsidR="00C50459" w:rsidRPr="00823D26" w:rsidRDefault="00C50459" w:rsidP="00621368"/>
    <w:p w14:paraId="25D28CCB" w14:textId="77777777" w:rsidR="008469D3" w:rsidRPr="000225D2" w:rsidRDefault="008469D3" w:rsidP="008469D3"/>
    <w:p w14:paraId="24FAF9FE" w14:textId="40A05649" w:rsidR="00CF5DCE" w:rsidRDefault="00DD0286" w:rsidP="00E913D3">
      <w:pPr>
        <w:pStyle w:val="Heading1"/>
      </w:pPr>
      <w:bookmarkStart w:id="987" w:name="_Toc126328228"/>
      <w:r>
        <w:lastRenderedPageBreak/>
        <w:t xml:space="preserve">Sample </w:t>
      </w:r>
      <w:r w:rsidR="00E70D09">
        <w:t>B</w:t>
      </w:r>
      <w:r w:rsidR="00B16FB2">
        <w:t>AKFAA</w:t>
      </w:r>
      <w:r w:rsidR="005D4897">
        <w:t xml:space="preserve"> A</w:t>
      </w:r>
      <w:r w:rsidR="00BD09C3">
        <w:t>nalysis</w:t>
      </w:r>
      <w:bookmarkEnd w:id="987"/>
    </w:p>
    <w:p w14:paraId="22856600" w14:textId="1CD661D8" w:rsidR="005B3BE6" w:rsidRDefault="008827FB" w:rsidP="005B3BE6">
      <w:r>
        <w:t xml:space="preserve">This section contains </w:t>
      </w:r>
      <w:r w:rsidR="00B16FB2">
        <w:t xml:space="preserve">sample analyses using BAKFAA, including </w:t>
      </w:r>
      <w:r w:rsidR="00C76A33">
        <w:t>backcalculation</w:t>
      </w:r>
      <w:r w:rsidR="00B16FB2">
        <w:t>s</w:t>
      </w:r>
      <w:r w:rsidR="00C76A33">
        <w:t xml:space="preserve"> </w:t>
      </w:r>
      <w:r>
        <w:t xml:space="preserve">for </w:t>
      </w:r>
      <w:r w:rsidR="005B3BE6">
        <w:t xml:space="preserve">three different pavement </w:t>
      </w:r>
      <w:r w:rsidR="00222E86">
        <w:t>structures</w:t>
      </w:r>
      <w:r>
        <w:t xml:space="preserve"> </w:t>
      </w:r>
      <w:r w:rsidR="00B16FB2">
        <w:t>(</w:t>
      </w:r>
      <w:r>
        <w:t>flexible</w:t>
      </w:r>
      <w:r w:rsidR="007329BE">
        <w:t>,</w:t>
      </w:r>
      <w:r w:rsidR="007329BE" w:rsidRPr="007329BE">
        <w:t xml:space="preserve"> </w:t>
      </w:r>
      <w:r w:rsidR="007329BE">
        <w:t>rigid</w:t>
      </w:r>
      <w:r>
        <w:t>, and composite</w:t>
      </w:r>
      <w:r w:rsidR="00B16FB2">
        <w:t>) and an LTE calculation</w:t>
      </w:r>
      <w:r>
        <w:t xml:space="preserve">. </w:t>
      </w:r>
      <w:r w:rsidR="007329BE">
        <w:t xml:space="preserve">The </w:t>
      </w:r>
      <w:r w:rsidR="008129FD">
        <w:t>data files used for the follow examples,</w:t>
      </w:r>
      <w:r>
        <w:t xml:space="preserve"> </w:t>
      </w:r>
      <w:r w:rsidR="00C76A33">
        <w:t xml:space="preserve">including the </w:t>
      </w:r>
      <w:r w:rsidR="00053487">
        <w:t xml:space="preserve">FWD files and the </w:t>
      </w:r>
      <w:r w:rsidR="00C76A33">
        <w:t>saved pavement section .XML files</w:t>
      </w:r>
      <w:r w:rsidR="008129FD">
        <w:t>,</w:t>
      </w:r>
      <w:r w:rsidR="00C76A33">
        <w:t xml:space="preserve"> </w:t>
      </w:r>
      <w:r w:rsidR="007329BE">
        <w:t>can be found</w:t>
      </w:r>
      <w:r w:rsidR="005B3BE6">
        <w:t xml:space="preserve"> in the BAKFAA </w:t>
      </w:r>
      <w:r w:rsidR="00F13876">
        <w:t>3.4</w:t>
      </w:r>
      <w:r w:rsidR="005B3BE6">
        <w:t xml:space="preserve"> setup package, downloadable from the following link:</w:t>
      </w:r>
    </w:p>
    <w:p w14:paraId="72A6D34E" w14:textId="7BFB1934" w:rsidR="005B3BE6" w:rsidRDefault="00817E78" w:rsidP="005B3BE6">
      <w:pPr>
        <w:rPr>
          <w:rStyle w:val="Hyperlink"/>
        </w:rPr>
      </w:pPr>
      <w:hyperlink r:id="rId78" w:history="1">
        <w:r w:rsidR="005B3BE6">
          <w:rPr>
            <w:rStyle w:val="Hyperlink"/>
          </w:rPr>
          <w:t>https://www.airporttech.tc.faa.gov/Products/Airport-Pavement-Software-Programs</w:t>
        </w:r>
      </w:hyperlink>
    </w:p>
    <w:p w14:paraId="2D52F150" w14:textId="106BAE2A" w:rsidR="00D0166E" w:rsidRDefault="00B16FB2" w:rsidP="005B3BE6">
      <w:r>
        <w:t>To follow along with the examples or for further practice, these files should be downloaded to the computer running BAKFAA.</w:t>
      </w:r>
    </w:p>
    <w:p w14:paraId="1A653921" w14:textId="05069828" w:rsidR="00B16FB2" w:rsidRDefault="00B16FB2" w:rsidP="005B3BE6">
      <w:r>
        <w:t>Also included in this section is a discussion of commonly encountered error messages.</w:t>
      </w:r>
    </w:p>
    <w:p w14:paraId="66DC7872" w14:textId="4ECC11CD" w:rsidR="00A140B7" w:rsidRDefault="00A140B7">
      <w:pPr>
        <w:pStyle w:val="Heading2"/>
      </w:pPr>
      <w:bookmarkStart w:id="988" w:name="_Toc126328229"/>
      <w:r>
        <w:t>Flexible Pavement Example</w:t>
      </w:r>
      <w:bookmarkEnd w:id="988"/>
    </w:p>
    <w:p w14:paraId="444D77A9" w14:textId="7ED78D3D" w:rsidR="00A140B7" w:rsidRDefault="00D96355" w:rsidP="00A140B7">
      <w:r>
        <w:t xml:space="preserve">This </w:t>
      </w:r>
      <w:r w:rsidR="007329BE">
        <w:t>example</w:t>
      </w:r>
      <w:r>
        <w:t xml:space="preserve"> use</w:t>
      </w:r>
      <w:r w:rsidR="008129FD">
        <w:t>s</w:t>
      </w:r>
      <w:r>
        <w:t xml:space="preserve"> </w:t>
      </w:r>
      <w:r w:rsidR="007329BE">
        <w:t>data from an</w:t>
      </w:r>
      <w:r w:rsidR="00A140B7">
        <w:t xml:space="preserve"> </w:t>
      </w:r>
      <w:r w:rsidR="006F2B1B">
        <w:t>H</w:t>
      </w:r>
      <w:r w:rsidR="009039F1">
        <w:t xml:space="preserve">WD </w:t>
      </w:r>
      <w:r w:rsidR="007329BE">
        <w:t xml:space="preserve">test conducted on a 3-layered flexible pavement. </w:t>
      </w:r>
      <w:r>
        <w:fldChar w:fldCharType="begin"/>
      </w:r>
      <w:r>
        <w:instrText xml:space="preserve"> REF _Ref98764899 \h </w:instrText>
      </w:r>
      <w:r>
        <w:fldChar w:fldCharType="separate"/>
      </w:r>
      <w:r w:rsidR="008F1176">
        <w:t xml:space="preserve">Table </w:t>
      </w:r>
      <w:r w:rsidR="008F1176">
        <w:rPr>
          <w:noProof/>
        </w:rPr>
        <w:t>5</w:t>
      </w:r>
      <w:r w:rsidR="008F1176">
        <w:noBreakHyphen/>
      </w:r>
      <w:r w:rsidR="008F1176">
        <w:rPr>
          <w:noProof/>
        </w:rPr>
        <w:t>1</w:t>
      </w:r>
      <w:r>
        <w:fldChar w:fldCharType="end"/>
      </w:r>
      <w:r w:rsidR="007329BE">
        <w:t xml:space="preserve"> shows the pavement structure</w:t>
      </w:r>
      <w:r w:rsidR="00A140B7">
        <w:t>.</w:t>
      </w:r>
      <w:r w:rsidR="00527DF6">
        <w:t xml:space="preserve"> </w:t>
      </w:r>
      <w:r w:rsidR="00000416">
        <w:t xml:space="preserve">The </w:t>
      </w:r>
      <w:r w:rsidR="006F2B1B">
        <w:t>H</w:t>
      </w:r>
      <w:r w:rsidR="009039F1">
        <w:t xml:space="preserve">WD </w:t>
      </w:r>
      <w:r w:rsidR="00000416">
        <w:t xml:space="preserve">test drops include </w:t>
      </w:r>
      <w:r w:rsidR="00527DF6">
        <w:t xml:space="preserve">one seating drop of </w:t>
      </w:r>
      <w:r w:rsidR="00EC4CDC">
        <w:t>36 kips (165</w:t>
      </w:r>
      <w:r w:rsidR="00D20639">
        <w:t xml:space="preserve"> kN</w:t>
      </w:r>
      <w:r w:rsidR="00527DF6">
        <w:t>) and</w:t>
      </w:r>
      <w:r w:rsidR="00527DF6" w:rsidRPr="00236E99">
        <w:t xml:space="preserve"> </w:t>
      </w:r>
      <w:r w:rsidR="00EC4CDC">
        <w:t>three</w:t>
      </w:r>
      <w:r w:rsidR="00527DF6" w:rsidRPr="00236E99">
        <w:t xml:space="preserve"> drops of 1</w:t>
      </w:r>
      <w:r w:rsidR="00527DF6">
        <w:t>2</w:t>
      </w:r>
      <w:r w:rsidR="00527DF6" w:rsidRPr="00236E99">
        <w:t xml:space="preserve"> </w:t>
      </w:r>
      <w:r w:rsidR="00527DF6">
        <w:t>kips</w:t>
      </w:r>
      <w:r w:rsidR="00527DF6" w:rsidRPr="00236E99">
        <w:t xml:space="preserve">, </w:t>
      </w:r>
      <w:r w:rsidR="00527DF6">
        <w:t>24 kips</w:t>
      </w:r>
      <w:r w:rsidR="00527DF6" w:rsidRPr="00236E99">
        <w:t>,</w:t>
      </w:r>
      <w:r w:rsidR="00527DF6">
        <w:t xml:space="preserve"> </w:t>
      </w:r>
      <w:r w:rsidR="00EC4CDC">
        <w:t xml:space="preserve">and </w:t>
      </w:r>
      <w:r w:rsidR="00527DF6">
        <w:t>36 kips</w:t>
      </w:r>
      <w:r w:rsidR="00527DF6" w:rsidRPr="00236E99">
        <w:t xml:space="preserve"> </w:t>
      </w:r>
      <w:r w:rsidR="00EC4CDC">
        <w:t>(55</w:t>
      </w:r>
      <w:r w:rsidR="00D20639">
        <w:t xml:space="preserve"> kN</w:t>
      </w:r>
      <w:r w:rsidR="00EC4CDC">
        <w:t>, 110</w:t>
      </w:r>
      <w:r w:rsidR="00D20639">
        <w:t xml:space="preserve"> kN</w:t>
      </w:r>
      <w:r w:rsidR="00EC4CDC">
        <w:t>, and 165</w:t>
      </w:r>
      <w:r w:rsidR="00D20639">
        <w:t xml:space="preserve"> kN</w:t>
      </w:r>
      <w:r w:rsidR="00527DF6">
        <w:t>).</w:t>
      </w:r>
    </w:p>
    <w:p w14:paraId="3BD373B8" w14:textId="31712A82" w:rsidR="00A140B7" w:rsidRDefault="00A140B7" w:rsidP="00A7697C">
      <w:pPr>
        <w:pStyle w:val="TableCaption"/>
      </w:pPr>
      <w:bookmarkStart w:id="989" w:name="_Ref98764899"/>
      <w:bookmarkStart w:id="990" w:name="_Toc126328308"/>
      <w:r>
        <w:t xml:space="preserve">Table </w:t>
      </w:r>
      <w:fldSimple w:instr=" STYLEREF 1 \s ">
        <w:r w:rsidR="008F1176">
          <w:rPr>
            <w:noProof/>
          </w:rPr>
          <w:t>5</w:t>
        </w:r>
      </w:fldSimple>
      <w:r>
        <w:noBreakHyphen/>
      </w:r>
      <w:fldSimple w:instr=" SEQ Table \* ARABIC \s 1 ">
        <w:r w:rsidR="008F1176">
          <w:rPr>
            <w:noProof/>
          </w:rPr>
          <w:t>1</w:t>
        </w:r>
      </w:fldSimple>
      <w:bookmarkEnd w:id="989"/>
      <w:r>
        <w:rPr>
          <w:noProof/>
        </w:rPr>
        <w:t>.</w:t>
      </w:r>
      <w:r>
        <w:t xml:space="preserve"> Composition of pavement layer</w:t>
      </w:r>
      <w:r w:rsidR="00915430">
        <w:t>s</w:t>
      </w:r>
      <w:r>
        <w:t xml:space="preserve"> for </w:t>
      </w:r>
      <w:r w:rsidR="00915430">
        <w:t xml:space="preserve">the </w:t>
      </w:r>
      <w:r>
        <w:t>flexible pavement example</w:t>
      </w:r>
      <w:bookmarkEnd w:id="990"/>
    </w:p>
    <w:tbl>
      <w:tblPr>
        <w:tblStyle w:val="TableGrid3"/>
        <w:tblW w:w="0" w:type="auto"/>
        <w:jc w:val="center"/>
        <w:tblLook w:val="04A0" w:firstRow="1" w:lastRow="0" w:firstColumn="1" w:lastColumn="0" w:noHBand="0" w:noVBand="1"/>
      </w:tblPr>
      <w:tblGrid>
        <w:gridCol w:w="3135"/>
        <w:gridCol w:w="1784"/>
      </w:tblGrid>
      <w:tr w:rsidR="00A140B7" w:rsidRPr="00A140B7" w14:paraId="0295EE13" w14:textId="77777777" w:rsidTr="008D2BFA">
        <w:trPr>
          <w:jc w:val="center"/>
        </w:trPr>
        <w:tc>
          <w:tcPr>
            <w:tcW w:w="3135" w:type="dxa"/>
            <w:tcBorders>
              <w:top w:val="single" w:sz="12" w:space="0" w:color="auto"/>
              <w:left w:val="single" w:sz="12" w:space="0" w:color="auto"/>
              <w:bottom w:val="single" w:sz="12" w:space="0" w:color="auto"/>
            </w:tcBorders>
          </w:tcPr>
          <w:p w14:paraId="79F85880" w14:textId="1A171148" w:rsidR="00A140B7" w:rsidRPr="00A140B7" w:rsidRDefault="00A140B7" w:rsidP="008D2BFA">
            <w:pPr>
              <w:pStyle w:val="TableHeading"/>
            </w:pPr>
            <w:r w:rsidRPr="00A140B7">
              <w:t>Material Type</w:t>
            </w:r>
          </w:p>
        </w:tc>
        <w:tc>
          <w:tcPr>
            <w:tcW w:w="1784" w:type="dxa"/>
            <w:tcBorders>
              <w:top w:val="single" w:sz="12" w:space="0" w:color="auto"/>
              <w:bottom w:val="single" w:sz="12" w:space="0" w:color="auto"/>
              <w:right w:val="single" w:sz="12" w:space="0" w:color="auto"/>
            </w:tcBorders>
          </w:tcPr>
          <w:p w14:paraId="47682D12" w14:textId="3553C698" w:rsidR="00A140B7" w:rsidRPr="00A140B7" w:rsidRDefault="00A140B7" w:rsidP="008D2BFA">
            <w:pPr>
              <w:pStyle w:val="TableHeading"/>
            </w:pPr>
            <w:r w:rsidRPr="00A140B7">
              <w:t>Thickness</w:t>
            </w:r>
            <w:r w:rsidR="00884A4B">
              <w:t xml:space="preserve"> (in)</w:t>
            </w:r>
          </w:p>
        </w:tc>
      </w:tr>
      <w:tr w:rsidR="00A140B7" w:rsidRPr="00A140B7" w14:paraId="17D5ED05" w14:textId="77777777" w:rsidTr="008D2BFA">
        <w:trPr>
          <w:jc w:val="center"/>
        </w:trPr>
        <w:tc>
          <w:tcPr>
            <w:tcW w:w="3135" w:type="dxa"/>
            <w:tcBorders>
              <w:top w:val="single" w:sz="12" w:space="0" w:color="auto"/>
              <w:left w:val="single" w:sz="12" w:space="0" w:color="auto"/>
            </w:tcBorders>
            <w:vAlign w:val="center"/>
          </w:tcPr>
          <w:p w14:paraId="4CDAFCE8" w14:textId="58A1CF10" w:rsidR="00A140B7" w:rsidRPr="00A140B7" w:rsidRDefault="00A140B7" w:rsidP="008D2BFA">
            <w:pPr>
              <w:pStyle w:val="TableCenter"/>
            </w:pPr>
            <w:r w:rsidRPr="00A140B7">
              <w:t>P-401</w:t>
            </w:r>
            <w:r>
              <w:t>/P-403</w:t>
            </w:r>
            <w:r w:rsidRPr="00A140B7">
              <w:t xml:space="preserve"> Hot Mix Asphalt </w:t>
            </w:r>
          </w:p>
        </w:tc>
        <w:tc>
          <w:tcPr>
            <w:tcW w:w="1784" w:type="dxa"/>
            <w:tcBorders>
              <w:top w:val="single" w:sz="12" w:space="0" w:color="auto"/>
              <w:right w:val="single" w:sz="12" w:space="0" w:color="auto"/>
            </w:tcBorders>
          </w:tcPr>
          <w:p w14:paraId="08253E5B" w14:textId="421C7E72" w:rsidR="00A140B7" w:rsidRPr="00A140B7" w:rsidRDefault="00AB0769" w:rsidP="008D2BFA">
            <w:pPr>
              <w:pStyle w:val="TableCenter"/>
            </w:pPr>
            <w:r>
              <w:t>6</w:t>
            </w:r>
          </w:p>
        </w:tc>
      </w:tr>
      <w:tr w:rsidR="00A140B7" w:rsidRPr="00A140B7" w14:paraId="47E7039B" w14:textId="77777777" w:rsidTr="008D2BFA">
        <w:trPr>
          <w:jc w:val="center"/>
        </w:trPr>
        <w:tc>
          <w:tcPr>
            <w:tcW w:w="3135" w:type="dxa"/>
            <w:tcBorders>
              <w:left w:val="single" w:sz="12" w:space="0" w:color="auto"/>
            </w:tcBorders>
            <w:vAlign w:val="center"/>
          </w:tcPr>
          <w:p w14:paraId="01818EBB" w14:textId="77777777" w:rsidR="00A140B7" w:rsidRPr="00A140B7" w:rsidRDefault="00A140B7" w:rsidP="008D2BFA">
            <w:pPr>
              <w:pStyle w:val="TableCenter"/>
            </w:pPr>
            <w:r w:rsidRPr="00A140B7">
              <w:t>P-209 crushed stone base</w:t>
            </w:r>
          </w:p>
        </w:tc>
        <w:tc>
          <w:tcPr>
            <w:tcW w:w="1784" w:type="dxa"/>
            <w:tcBorders>
              <w:right w:val="single" w:sz="12" w:space="0" w:color="auto"/>
            </w:tcBorders>
          </w:tcPr>
          <w:p w14:paraId="624D3B40" w14:textId="4D0E787A" w:rsidR="00A140B7" w:rsidRPr="00A140B7" w:rsidRDefault="00527DF6" w:rsidP="008D2BFA">
            <w:pPr>
              <w:pStyle w:val="TableCenter"/>
            </w:pPr>
            <w:r>
              <w:t>12</w:t>
            </w:r>
          </w:p>
        </w:tc>
      </w:tr>
      <w:tr w:rsidR="00527DF6" w:rsidRPr="00A140B7" w14:paraId="67185D6E" w14:textId="77777777" w:rsidTr="008D2BFA">
        <w:trPr>
          <w:jc w:val="center"/>
        </w:trPr>
        <w:tc>
          <w:tcPr>
            <w:tcW w:w="4919" w:type="dxa"/>
            <w:gridSpan w:val="2"/>
            <w:tcBorders>
              <w:left w:val="single" w:sz="12" w:space="0" w:color="auto"/>
              <w:bottom w:val="single" w:sz="12" w:space="0" w:color="auto"/>
              <w:right w:val="single" w:sz="12" w:space="0" w:color="auto"/>
            </w:tcBorders>
          </w:tcPr>
          <w:p w14:paraId="11CC5653" w14:textId="594B567E" w:rsidR="00527DF6" w:rsidRPr="00A140B7" w:rsidRDefault="00D96355" w:rsidP="008D2BFA">
            <w:pPr>
              <w:pStyle w:val="TableCenter"/>
            </w:pPr>
            <w:r>
              <w:t>S</w:t>
            </w:r>
            <w:r w:rsidR="00527DF6">
              <w:t>ubgrade</w:t>
            </w:r>
            <w:r>
              <w:t xml:space="preserve"> with a CBR of 10</w:t>
            </w:r>
          </w:p>
        </w:tc>
      </w:tr>
    </w:tbl>
    <w:p w14:paraId="3664BB92" w14:textId="77777777" w:rsidR="00423379" w:rsidRDefault="00423379" w:rsidP="00423379"/>
    <w:p w14:paraId="38EBB191" w14:textId="08761DDF" w:rsidR="00423379" w:rsidRPr="00CE7444" w:rsidRDefault="00423379" w:rsidP="00423379">
      <w:r>
        <w:t>To perform the backcalculation:</w:t>
      </w:r>
    </w:p>
    <w:p w14:paraId="4507D3BA" w14:textId="1DB0C2C7" w:rsidR="00423379" w:rsidRDefault="00423379" w:rsidP="00423379">
      <w:pPr>
        <w:pStyle w:val="ListParagraph"/>
        <w:numPr>
          <w:ilvl w:val="0"/>
          <w:numId w:val="24"/>
        </w:numPr>
        <w:spacing w:after="0"/>
      </w:pPr>
      <w:r>
        <w:t xml:space="preserve">Assign </w:t>
      </w:r>
      <w:r w:rsidR="00C62BAB">
        <w:t xml:space="preserve">the </w:t>
      </w:r>
      <w:r>
        <w:t xml:space="preserve">pavement layer structure provided in </w:t>
      </w:r>
      <w:r w:rsidR="00231331">
        <w:fldChar w:fldCharType="begin"/>
      </w:r>
      <w:r w:rsidR="00231331">
        <w:instrText xml:space="preserve"> REF _Ref98764899 \h </w:instrText>
      </w:r>
      <w:r w:rsidR="00231331">
        <w:fldChar w:fldCharType="separate"/>
      </w:r>
      <w:r w:rsidR="008F1176">
        <w:t xml:space="preserve">Table </w:t>
      </w:r>
      <w:r w:rsidR="008F1176">
        <w:rPr>
          <w:noProof/>
        </w:rPr>
        <w:t>5</w:t>
      </w:r>
      <w:r w:rsidR="008F1176">
        <w:noBreakHyphen/>
      </w:r>
      <w:r w:rsidR="008F1176">
        <w:rPr>
          <w:noProof/>
        </w:rPr>
        <w:t>1</w:t>
      </w:r>
      <w:r w:rsidR="00231331">
        <w:fldChar w:fldCharType="end"/>
      </w:r>
      <w:r>
        <w:t xml:space="preserve"> manually or by loading the “Flexible Pavement Structure.xml” file by clicking “Pavement Section”</w:t>
      </w:r>
      <w:r w:rsidR="00FF19B4">
        <w:t xml:space="preserve"> in the </w:t>
      </w:r>
      <w:r w:rsidR="00520BF3">
        <w:t>toolbar</w:t>
      </w:r>
      <w:r w:rsidR="00FF19B4">
        <w:t xml:space="preserve"> then “Load Pavement Section”</w:t>
      </w:r>
      <w:r w:rsidR="008129FD">
        <w:t xml:space="preserve"> and selecting the desired file</w:t>
      </w:r>
      <w:r>
        <w:t>.</w:t>
      </w:r>
    </w:p>
    <w:p w14:paraId="21119271" w14:textId="1CDBEDFF" w:rsidR="00423379" w:rsidRDefault="00423379" w:rsidP="00423379">
      <w:pPr>
        <w:pStyle w:val="ListParagraph"/>
        <w:numPr>
          <w:ilvl w:val="0"/>
          <w:numId w:val="24"/>
        </w:numPr>
        <w:spacing w:after="0"/>
      </w:pPr>
      <w:r>
        <w:t>Assign seed modul</w:t>
      </w:r>
      <w:r w:rsidR="00C62BAB">
        <w:t>us values for each layer. Factors influencing the selection of an appropriate seed modulus value are discussed below.</w:t>
      </w:r>
    </w:p>
    <w:p w14:paraId="22194E56" w14:textId="7A2BBF91" w:rsidR="00C76A33" w:rsidRPr="00913971" w:rsidRDefault="00337953" w:rsidP="008D2BFA">
      <w:pPr>
        <w:ind w:left="720"/>
        <w:rPr>
          <w:rFonts w:asciiTheme="majorBidi" w:hAnsiTheme="majorBidi" w:cstheme="majorBidi"/>
          <w:szCs w:val="24"/>
        </w:rPr>
      </w:pPr>
      <w:r w:rsidRPr="00913971">
        <w:rPr>
          <w:rFonts w:asciiTheme="majorBidi" w:hAnsiTheme="majorBidi" w:cstheme="majorBidi"/>
          <w:szCs w:val="24"/>
        </w:rPr>
        <w:t xml:space="preserve">The knowledge </w:t>
      </w:r>
      <w:r w:rsidR="00423379">
        <w:rPr>
          <w:rFonts w:asciiTheme="majorBidi" w:hAnsiTheme="majorBidi" w:cstheme="majorBidi"/>
          <w:szCs w:val="24"/>
        </w:rPr>
        <w:t>from</w:t>
      </w:r>
      <w:r w:rsidRPr="00913971">
        <w:rPr>
          <w:rFonts w:asciiTheme="majorBidi" w:hAnsiTheme="majorBidi" w:cstheme="majorBidi"/>
          <w:szCs w:val="24"/>
        </w:rPr>
        <w:t xml:space="preserve"> the asphalt </w:t>
      </w:r>
      <w:r w:rsidR="00423379">
        <w:rPr>
          <w:rFonts w:asciiTheme="majorBidi" w:hAnsiTheme="majorBidi" w:cstheme="majorBidi"/>
          <w:szCs w:val="24"/>
        </w:rPr>
        <w:t>layer</w:t>
      </w:r>
      <w:r w:rsidRPr="00913971">
        <w:rPr>
          <w:rFonts w:asciiTheme="majorBidi" w:hAnsiTheme="majorBidi" w:cstheme="majorBidi"/>
          <w:szCs w:val="24"/>
        </w:rPr>
        <w:t xml:space="preserve"> temperature can help in the estimation of the seed modulus for that layer. </w:t>
      </w:r>
      <w:r w:rsidR="00657DF1">
        <w:rPr>
          <w:rFonts w:asciiTheme="majorBidi" w:hAnsiTheme="majorBidi" w:cstheme="majorBidi"/>
          <w:szCs w:val="24"/>
        </w:rPr>
        <w:t xml:space="preserve">Other factors such as </w:t>
      </w:r>
      <w:r w:rsidRPr="00913971">
        <w:rPr>
          <w:rFonts w:asciiTheme="majorBidi" w:hAnsiTheme="majorBidi" w:cstheme="majorBidi"/>
          <w:szCs w:val="24"/>
        </w:rPr>
        <w:t>aging conditions</w:t>
      </w:r>
      <w:r w:rsidR="00657DF1">
        <w:rPr>
          <w:rFonts w:asciiTheme="majorBidi" w:hAnsiTheme="majorBidi" w:cstheme="majorBidi"/>
          <w:szCs w:val="24"/>
        </w:rPr>
        <w:t xml:space="preserve"> and level of </w:t>
      </w:r>
      <w:r w:rsidRPr="00913971">
        <w:rPr>
          <w:rFonts w:asciiTheme="majorBidi" w:hAnsiTheme="majorBidi" w:cstheme="majorBidi"/>
          <w:szCs w:val="24"/>
        </w:rPr>
        <w:t>damage</w:t>
      </w:r>
      <w:r w:rsidR="00657DF1">
        <w:rPr>
          <w:rFonts w:asciiTheme="majorBidi" w:hAnsiTheme="majorBidi" w:cstheme="majorBidi"/>
          <w:szCs w:val="24"/>
        </w:rPr>
        <w:t xml:space="preserve"> should also be considered.</w:t>
      </w:r>
      <w:r w:rsidR="00423379">
        <w:rPr>
          <w:rFonts w:asciiTheme="majorBidi" w:hAnsiTheme="majorBidi" w:cstheme="majorBidi"/>
          <w:szCs w:val="24"/>
        </w:rPr>
        <w:t xml:space="preserve"> </w:t>
      </w:r>
      <w:r w:rsidR="00C76A33" w:rsidRPr="00913971">
        <w:rPr>
          <w:rFonts w:asciiTheme="majorBidi" w:hAnsiTheme="majorBidi" w:cstheme="majorBidi"/>
          <w:szCs w:val="24"/>
        </w:rPr>
        <w:t>The FWD file shows the air and pavement surface temperatures as 40</w:t>
      </w:r>
      <w:r w:rsidR="00C76A33" w:rsidRPr="00913971">
        <w:rPr>
          <w:rFonts w:asciiTheme="majorBidi" w:hAnsiTheme="majorBidi" w:cstheme="majorBidi"/>
          <w:szCs w:val="24"/>
        </w:rPr>
        <w:sym w:font="Symbol" w:char="F0B0"/>
      </w:r>
      <w:r w:rsidR="00C76A33" w:rsidRPr="00913971">
        <w:rPr>
          <w:rFonts w:asciiTheme="majorBidi" w:hAnsiTheme="majorBidi" w:cstheme="majorBidi"/>
          <w:szCs w:val="24"/>
        </w:rPr>
        <w:t>F and 54</w:t>
      </w:r>
      <w:r w:rsidR="00C76A33" w:rsidRPr="00913971">
        <w:rPr>
          <w:rFonts w:asciiTheme="majorBidi" w:hAnsiTheme="majorBidi" w:cstheme="majorBidi"/>
          <w:szCs w:val="24"/>
        </w:rPr>
        <w:sym w:font="Symbol" w:char="F0B0"/>
      </w:r>
      <w:r w:rsidR="00C76A33" w:rsidRPr="00913971">
        <w:rPr>
          <w:rFonts w:asciiTheme="majorBidi" w:hAnsiTheme="majorBidi" w:cstheme="majorBidi"/>
          <w:szCs w:val="24"/>
        </w:rPr>
        <w:t>F, respectively. The asphalt concrete mid-depth temperature can be estimated using the BELLS equation in accordance with ASTM D7228</w:t>
      </w:r>
      <w:r w:rsidR="00BD09C3">
        <w:rPr>
          <w:rFonts w:asciiTheme="majorBidi" w:hAnsiTheme="majorBidi" w:cstheme="majorBidi"/>
          <w:szCs w:val="24"/>
        </w:rPr>
        <w:t>-06a(2020)</w:t>
      </w:r>
      <w:r w:rsidR="00520BF3">
        <w:rPr>
          <w:rFonts w:asciiTheme="majorBidi" w:hAnsiTheme="majorBidi" w:cstheme="majorBidi"/>
          <w:szCs w:val="24"/>
        </w:rPr>
        <w:t>,</w:t>
      </w:r>
      <w:r w:rsidR="00BD09C3" w:rsidRPr="00BD09C3">
        <w:t xml:space="preserve"> </w:t>
      </w:r>
      <w:r w:rsidR="00EA11F3">
        <w:t>“</w:t>
      </w:r>
      <w:r w:rsidR="00BD09C3" w:rsidRPr="007C5F1C">
        <w:rPr>
          <w:rFonts w:asciiTheme="majorBidi" w:hAnsiTheme="majorBidi" w:cstheme="majorBidi"/>
          <w:szCs w:val="24"/>
        </w:rPr>
        <w:t>Standard Test Method for Prediction of Asphalt-Bound Pavement Layer Temperatures</w:t>
      </w:r>
      <w:r w:rsidR="00EA11F3">
        <w:rPr>
          <w:rFonts w:asciiTheme="majorBidi" w:hAnsiTheme="majorBidi" w:cstheme="majorBidi"/>
          <w:szCs w:val="24"/>
        </w:rPr>
        <w:t>”</w:t>
      </w:r>
      <w:r w:rsidR="00053487" w:rsidRPr="00F21CB9">
        <w:rPr>
          <w:rFonts w:asciiTheme="majorBidi" w:hAnsiTheme="majorBidi" w:cstheme="majorBidi"/>
          <w:szCs w:val="24"/>
        </w:rPr>
        <w:t>.</w:t>
      </w:r>
      <w:r w:rsidR="00053487">
        <w:rPr>
          <w:rFonts w:asciiTheme="majorBidi" w:hAnsiTheme="majorBidi" w:cstheme="majorBidi"/>
          <w:szCs w:val="24"/>
        </w:rPr>
        <w:t xml:space="preserve"> </w:t>
      </w:r>
      <w:r w:rsidR="00053487">
        <w:t xml:space="preserve">BELLS incorporates the pavement surface temperature recorded by the </w:t>
      </w:r>
      <w:r w:rsidR="004F10B2">
        <w:t>F</w:t>
      </w:r>
      <w:r w:rsidR="00053487">
        <w:t xml:space="preserve">WD machine, the time of the day the test was conducted and the average temperature </w:t>
      </w:r>
      <w:r w:rsidR="00053487" w:rsidRPr="00913971">
        <w:rPr>
          <w:rFonts w:asciiTheme="majorBidi" w:hAnsiTheme="majorBidi" w:cstheme="majorBidi"/>
          <w:szCs w:val="24"/>
        </w:rPr>
        <w:t>over the past 24-hour period</w:t>
      </w:r>
      <w:r w:rsidR="00053487">
        <w:t xml:space="preserve"> to estimate the </w:t>
      </w:r>
      <w:r w:rsidR="00053487">
        <w:lastRenderedPageBreak/>
        <w:t>asphalt mid-depth temperature.</w:t>
      </w:r>
      <w:r w:rsidR="00C76A33" w:rsidRPr="00913971">
        <w:rPr>
          <w:rFonts w:asciiTheme="majorBidi" w:hAnsiTheme="majorBidi" w:cstheme="majorBidi"/>
          <w:szCs w:val="24"/>
        </w:rPr>
        <w:t xml:space="preserve"> For this example, the </w:t>
      </w:r>
      <w:r w:rsidR="004F10B2">
        <w:rPr>
          <w:rFonts w:asciiTheme="majorBidi" w:hAnsiTheme="majorBidi" w:cstheme="majorBidi"/>
          <w:szCs w:val="24"/>
        </w:rPr>
        <w:t xml:space="preserve">mean </w:t>
      </w:r>
      <w:r>
        <w:rPr>
          <w:rFonts w:asciiTheme="majorBidi" w:hAnsiTheme="majorBidi" w:cstheme="majorBidi"/>
          <w:szCs w:val="24"/>
        </w:rPr>
        <w:t>previous day temperature</w:t>
      </w:r>
      <w:r w:rsidR="00C76A33" w:rsidRPr="00913971">
        <w:rPr>
          <w:rFonts w:asciiTheme="majorBidi" w:hAnsiTheme="majorBidi" w:cstheme="majorBidi"/>
          <w:szCs w:val="24"/>
        </w:rPr>
        <w:t xml:space="preserve"> is equal to 68</w:t>
      </w:r>
      <w:r w:rsidR="00C76A33" w:rsidRPr="00913971">
        <w:rPr>
          <w:rFonts w:asciiTheme="majorBidi" w:hAnsiTheme="majorBidi" w:cstheme="majorBidi"/>
          <w:szCs w:val="24"/>
        </w:rPr>
        <w:sym w:font="Symbol" w:char="F0B0"/>
      </w:r>
      <w:r w:rsidR="00C76A33" w:rsidRPr="00913971">
        <w:rPr>
          <w:rFonts w:asciiTheme="majorBidi" w:hAnsiTheme="majorBidi" w:cstheme="majorBidi"/>
          <w:szCs w:val="24"/>
        </w:rPr>
        <w:t xml:space="preserve">F. Using the BELLS equation, </w:t>
      </w:r>
      <w:r>
        <w:rPr>
          <w:rFonts w:asciiTheme="majorBidi" w:hAnsiTheme="majorBidi" w:cstheme="majorBidi"/>
          <w:szCs w:val="24"/>
        </w:rPr>
        <w:t>the</w:t>
      </w:r>
      <w:r w:rsidR="00C76A33" w:rsidRPr="00913971">
        <w:rPr>
          <w:rFonts w:asciiTheme="majorBidi" w:hAnsiTheme="majorBidi" w:cstheme="majorBidi"/>
          <w:szCs w:val="24"/>
        </w:rPr>
        <w:t xml:space="preserve"> asphalt </w:t>
      </w:r>
      <w:r>
        <w:rPr>
          <w:rFonts w:asciiTheme="majorBidi" w:hAnsiTheme="majorBidi" w:cstheme="majorBidi"/>
          <w:szCs w:val="24"/>
        </w:rPr>
        <w:t>mid-depth</w:t>
      </w:r>
      <w:r w:rsidR="00C76A33" w:rsidRPr="00913971">
        <w:rPr>
          <w:rFonts w:asciiTheme="majorBidi" w:hAnsiTheme="majorBidi" w:cstheme="majorBidi"/>
          <w:szCs w:val="24"/>
        </w:rPr>
        <w:t xml:space="preserve"> temperature </w:t>
      </w:r>
      <w:r w:rsidR="004F10B2">
        <w:rPr>
          <w:rFonts w:asciiTheme="majorBidi" w:hAnsiTheme="majorBidi" w:cstheme="majorBidi"/>
          <w:szCs w:val="24"/>
        </w:rPr>
        <w:t>is</w:t>
      </w:r>
      <w:r w:rsidR="00C76A33" w:rsidRPr="00913971">
        <w:rPr>
          <w:rFonts w:asciiTheme="majorBidi" w:hAnsiTheme="majorBidi" w:cstheme="majorBidi"/>
          <w:szCs w:val="24"/>
        </w:rPr>
        <w:t xml:space="preserve"> 60.3</w:t>
      </w:r>
      <w:r w:rsidR="00C76A33" w:rsidRPr="00913971">
        <w:rPr>
          <w:rFonts w:asciiTheme="majorBidi" w:hAnsiTheme="majorBidi" w:cstheme="majorBidi"/>
          <w:szCs w:val="24"/>
        </w:rPr>
        <w:sym w:font="Symbol" w:char="F0B0"/>
      </w:r>
      <w:r w:rsidR="00C76A33" w:rsidRPr="00913971">
        <w:rPr>
          <w:rFonts w:asciiTheme="majorBidi" w:hAnsiTheme="majorBidi" w:cstheme="majorBidi"/>
          <w:szCs w:val="24"/>
        </w:rPr>
        <w:t>F.</w:t>
      </w:r>
    </w:p>
    <w:p w14:paraId="3FDEECA5" w14:textId="230FB8B5" w:rsidR="00C76A33" w:rsidRPr="00913971" w:rsidRDefault="00C76A33" w:rsidP="008D2BFA">
      <w:pPr>
        <w:ind w:left="720"/>
        <w:rPr>
          <w:rFonts w:asciiTheme="majorBidi" w:hAnsiTheme="majorBidi" w:cstheme="majorBidi"/>
          <w:szCs w:val="24"/>
        </w:rPr>
      </w:pPr>
      <w:r w:rsidRPr="00913971">
        <w:rPr>
          <w:rFonts w:asciiTheme="majorBidi" w:hAnsiTheme="majorBidi" w:cstheme="majorBidi"/>
          <w:szCs w:val="24"/>
        </w:rPr>
        <w:t>The following exponential equation can be used to estimate the asphalt concrete seed modulus at the test</w:t>
      </w:r>
      <w:r w:rsidR="00C62BAB">
        <w:rPr>
          <w:rFonts w:asciiTheme="majorBidi" w:hAnsiTheme="majorBidi" w:cstheme="majorBidi"/>
          <w:szCs w:val="24"/>
        </w:rPr>
        <w:t>ing</w:t>
      </w:r>
      <w:r w:rsidRPr="00913971">
        <w:rPr>
          <w:rFonts w:asciiTheme="majorBidi" w:hAnsiTheme="majorBidi" w:cstheme="majorBidi"/>
          <w:szCs w:val="24"/>
        </w:rPr>
        <w:t xml:space="preserve"> temperature using a reference modulus </w:t>
      </w:r>
      <w:r w:rsidR="00C62BAB">
        <w:rPr>
          <w:rFonts w:asciiTheme="majorBidi" w:hAnsiTheme="majorBidi" w:cstheme="majorBidi"/>
          <w:szCs w:val="24"/>
        </w:rPr>
        <w:t>corresponding to</w:t>
      </w:r>
      <w:r w:rsidRPr="00913971">
        <w:rPr>
          <w:rFonts w:asciiTheme="majorBidi" w:hAnsiTheme="majorBidi" w:cstheme="majorBidi"/>
          <w:szCs w:val="24"/>
        </w:rPr>
        <w:t xml:space="preserve"> a reference temperature.</w:t>
      </w:r>
    </w:p>
    <w:p w14:paraId="662940A5" w14:textId="2D2DBEA3" w:rsidR="00C76A33" w:rsidRPr="00913971" w:rsidRDefault="00817E78" w:rsidP="008D2BFA">
      <w:pPr>
        <w:ind w:left="720"/>
        <w:rPr>
          <w:rFonts w:asciiTheme="majorBidi" w:hAnsiTheme="majorBidi" w:cstheme="majorBidi"/>
          <w:szCs w:val="24"/>
        </w:rPr>
      </w:pPr>
      <m:oMathPara>
        <m:oMath>
          <m:sSub>
            <m:sSubPr>
              <m:ctrlPr>
                <w:rPr>
                  <w:rFonts w:ascii="Cambria Math" w:hAnsi="Cambria Math" w:cstheme="majorBidi"/>
                  <w:i/>
                  <w:szCs w:val="24"/>
                </w:rPr>
              </m:ctrlPr>
            </m:sSubPr>
            <m:e>
              <m:r>
                <w:rPr>
                  <w:rFonts w:ascii="Cambria Math" w:hAnsi="Cambria Math" w:cstheme="majorBidi"/>
                  <w:szCs w:val="24"/>
                </w:rPr>
                <m:t>E</m:t>
              </m:r>
            </m:e>
            <m:sub>
              <m:r>
                <w:rPr>
                  <w:rFonts w:ascii="Cambria Math" w:hAnsi="Cambria Math" w:cstheme="majorBidi"/>
                  <w:szCs w:val="24"/>
                </w:rPr>
                <m:t>T</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E</m:t>
              </m:r>
            </m:e>
            <m:sub>
              <m:r>
                <w:rPr>
                  <w:rFonts w:ascii="Cambria Math" w:hAnsi="Cambria Math" w:cstheme="majorBidi"/>
                  <w:szCs w:val="24"/>
                </w:rPr>
                <m:t>Ref</m:t>
              </m:r>
            </m:sub>
          </m:sSub>
          <m:r>
            <w:rPr>
              <w:rFonts w:ascii="Cambria Math" w:hAnsi="Cambria Math" w:cstheme="majorBidi"/>
              <w:szCs w:val="24"/>
            </w:rPr>
            <m:t>×</m:t>
          </m:r>
          <m:sSup>
            <m:sSupPr>
              <m:ctrlPr>
                <w:rPr>
                  <w:rFonts w:ascii="Cambria Math" w:hAnsi="Cambria Math" w:cstheme="majorBidi"/>
                  <w:i/>
                  <w:szCs w:val="24"/>
                </w:rPr>
              </m:ctrlPr>
            </m:sSupPr>
            <m:e>
              <m:r>
                <w:rPr>
                  <w:rFonts w:ascii="Cambria Math" w:hAnsi="Cambria Math" w:cstheme="majorBidi"/>
                  <w:szCs w:val="24"/>
                </w:rPr>
                <m:t>e</m:t>
              </m:r>
            </m:e>
            <m:sup>
              <m:r>
                <w:rPr>
                  <w:rFonts w:ascii="Cambria Math" w:hAnsi="Cambria Math" w:cstheme="majorBidi"/>
                  <w:szCs w:val="24"/>
                </w:rPr>
                <m:t>C</m:t>
              </m:r>
              <m:d>
                <m:dPr>
                  <m:ctrlPr>
                    <w:rPr>
                      <w:rFonts w:ascii="Cambria Math" w:hAnsi="Cambria Math" w:cstheme="majorBidi"/>
                      <w:i/>
                      <w:szCs w:val="24"/>
                    </w:rPr>
                  </m:ctrlPr>
                </m:dPr>
                <m:e>
                  <m:r>
                    <w:rPr>
                      <w:rFonts w:ascii="Cambria Math" w:hAnsi="Cambria Math" w:cstheme="majorBidi"/>
                      <w:szCs w:val="24"/>
                    </w:rPr>
                    <m:t>T-</m:t>
                  </m:r>
                  <m:sSub>
                    <m:sSubPr>
                      <m:ctrlPr>
                        <w:rPr>
                          <w:rFonts w:ascii="Cambria Math" w:hAnsi="Cambria Math" w:cstheme="majorBidi"/>
                          <w:i/>
                          <w:szCs w:val="24"/>
                        </w:rPr>
                      </m:ctrlPr>
                    </m:sSubPr>
                    <m:e>
                      <m:r>
                        <w:rPr>
                          <w:rFonts w:ascii="Cambria Math" w:hAnsi="Cambria Math" w:cstheme="majorBidi"/>
                          <w:szCs w:val="24"/>
                        </w:rPr>
                        <m:t>T</m:t>
                      </m:r>
                    </m:e>
                    <m:sub>
                      <m:r>
                        <w:rPr>
                          <w:rFonts w:ascii="Cambria Math" w:hAnsi="Cambria Math" w:cstheme="majorBidi"/>
                          <w:szCs w:val="24"/>
                        </w:rPr>
                        <m:t>Ref</m:t>
                      </m:r>
                    </m:sub>
                  </m:sSub>
                </m:e>
              </m:d>
            </m:sup>
          </m:sSup>
          <m:r>
            <w:rPr>
              <w:rFonts w:ascii="Cambria Math" w:hAnsi="Cambria Math" w:cstheme="majorBidi"/>
              <w:szCs w:val="24"/>
            </w:rPr>
            <m:t xml:space="preserve">                                      (5-1)</m:t>
          </m:r>
        </m:oMath>
      </m:oMathPara>
    </w:p>
    <w:p w14:paraId="57A1D773" w14:textId="4EF7469C" w:rsidR="00C76A33" w:rsidRPr="00913971" w:rsidRDefault="00C76A33" w:rsidP="008D2BFA">
      <w:pPr>
        <w:spacing w:after="0" w:line="240" w:lineRule="auto"/>
        <w:ind w:left="720"/>
        <w:rPr>
          <w:rFonts w:asciiTheme="majorBidi" w:eastAsiaTheme="minorEastAsia" w:hAnsiTheme="majorBidi" w:cstheme="majorBidi"/>
          <w:szCs w:val="24"/>
        </w:rPr>
      </w:pPr>
      <w:r w:rsidRPr="00913971">
        <w:rPr>
          <w:rFonts w:asciiTheme="majorBidi" w:hAnsiTheme="majorBidi" w:cstheme="majorBidi"/>
          <w:szCs w:val="24"/>
        </w:rPr>
        <w:t xml:space="preserve">where </w:t>
      </w:r>
      <w:r w:rsidRPr="00913971">
        <w:rPr>
          <w:rFonts w:asciiTheme="majorBidi" w:eastAsiaTheme="minorEastAsia" w:hAnsiTheme="majorBidi" w:cstheme="majorBidi"/>
          <w:szCs w:val="24"/>
        </w:rPr>
        <w:tab/>
      </w:r>
      <m:oMath>
        <m:sSub>
          <m:sSubPr>
            <m:ctrlPr>
              <w:rPr>
                <w:rFonts w:ascii="Cambria Math" w:hAnsi="Cambria Math" w:cstheme="majorBidi"/>
                <w:i/>
                <w:szCs w:val="24"/>
              </w:rPr>
            </m:ctrlPr>
          </m:sSubPr>
          <m:e>
            <m:r>
              <w:rPr>
                <w:rFonts w:ascii="Cambria Math" w:hAnsi="Cambria Math" w:cstheme="majorBidi"/>
                <w:szCs w:val="24"/>
              </w:rPr>
              <m:t>E</m:t>
            </m:r>
          </m:e>
          <m:sub>
            <m:r>
              <w:rPr>
                <w:rFonts w:ascii="Cambria Math" w:hAnsi="Cambria Math" w:cstheme="majorBidi"/>
                <w:szCs w:val="24"/>
              </w:rPr>
              <m:t>T</m:t>
            </m:r>
          </m:sub>
        </m:sSub>
      </m:oMath>
      <w:r w:rsidRPr="00913971">
        <w:rPr>
          <w:rFonts w:asciiTheme="majorBidi" w:eastAsiaTheme="minorEastAsia" w:hAnsiTheme="majorBidi" w:cstheme="majorBidi"/>
          <w:szCs w:val="24"/>
        </w:rPr>
        <w:t xml:space="preserve"> = modulus at test</w:t>
      </w:r>
      <w:r w:rsidR="00C62BAB">
        <w:rPr>
          <w:rFonts w:asciiTheme="majorBidi" w:eastAsiaTheme="minorEastAsia" w:hAnsiTheme="majorBidi" w:cstheme="majorBidi"/>
          <w:szCs w:val="24"/>
        </w:rPr>
        <w:t>ing</w:t>
      </w:r>
      <w:r w:rsidRPr="00913971">
        <w:rPr>
          <w:rFonts w:asciiTheme="majorBidi" w:eastAsiaTheme="minorEastAsia" w:hAnsiTheme="majorBidi" w:cstheme="majorBidi"/>
          <w:szCs w:val="24"/>
        </w:rPr>
        <w:t xml:space="preserve"> temperature</w:t>
      </w:r>
    </w:p>
    <w:p w14:paraId="76D34AFD" w14:textId="7F5CAEE0" w:rsidR="00C76A33" w:rsidRPr="00913971" w:rsidRDefault="00C76A33" w:rsidP="008D2BFA">
      <w:pPr>
        <w:spacing w:after="0" w:line="240" w:lineRule="auto"/>
        <w:ind w:left="720" w:firstLine="720"/>
        <w:rPr>
          <w:rFonts w:asciiTheme="majorBidi" w:eastAsiaTheme="minorEastAsia" w:hAnsiTheme="majorBidi" w:cstheme="majorBidi"/>
          <w:szCs w:val="24"/>
        </w:rPr>
      </w:pPr>
      <m:oMath>
        <m:r>
          <w:rPr>
            <w:rFonts w:ascii="Cambria Math" w:hAnsi="Cambria Math" w:cstheme="majorBidi"/>
            <w:szCs w:val="24"/>
          </w:rPr>
          <m:t>T</m:t>
        </m:r>
      </m:oMath>
      <w:r w:rsidRPr="00913971">
        <w:rPr>
          <w:rFonts w:asciiTheme="majorBidi" w:eastAsiaTheme="minorEastAsia" w:hAnsiTheme="majorBidi" w:cstheme="majorBidi"/>
          <w:szCs w:val="24"/>
        </w:rPr>
        <w:t xml:space="preserve"> = test</w:t>
      </w:r>
      <w:r w:rsidR="00C62BAB">
        <w:rPr>
          <w:rFonts w:asciiTheme="majorBidi" w:eastAsiaTheme="minorEastAsia" w:hAnsiTheme="majorBidi" w:cstheme="majorBidi"/>
          <w:szCs w:val="24"/>
        </w:rPr>
        <w:t>ing</w:t>
      </w:r>
      <w:r w:rsidRPr="00913971">
        <w:rPr>
          <w:rFonts w:asciiTheme="majorBidi" w:eastAsiaTheme="minorEastAsia" w:hAnsiTheme="majorBidi" w:cstheme="majorBidi"/>
          <w:szCs w:val="24"/>
        </w:rPr>
        <w:t xml:space="preserve"> temperature</w:t>
      </w:r>
      <w:r w:rsidR="00602F0C">
        <w:rPr>
          <w:rFonts w:asciiTheme="majorBidi" w:eastAsiaTheme="minorEastAsia" w:hAnsiTheme="majorBidi" w:cstheme="majorBidi"/>
          <w:szCs w:val="24"/>
        </w:rPr>
        <w:t xml:space="preserve"> at asphalt mid-depth</w:t>
      </w:r>
    </w:p>
    <w:p w14:paraId="22F0C18D" w14:textId="77777777" w:rsidR="00C76A33" w:rsidRPr="00913971" w:rsidRDefault="00817E78" w:rsidP="008D2BFA">
      <w:pPr>
        <w:spacing w:after="0" w:line="240" w:lineRule="auto"/>
        <w:ind w:left="720" w:firstLine="720"/>
        <w:rPr>
          <w:rFonts w:asciiTheme="majorBidi" w:eastAsiaTheme="minorEastAsia" w:hAnsiTheme="majorBidi" w:cstheme="majorBidi"/>
          <w:szCs w:val="24"/>
        </w:rPr>
      </w:pPr>
      <m:oMath>
        <m:sSub>
          <m:sSubPr>
            <m:ctrlPr>
              <w:rPr>
                <w:rFonts w:ascii="Cambria Math" w:hAnsi="Cambria Math" w:cstheme="majorBidi"/>
                <w:i/>
                <w:szCs w:val="24"/>
              </w:rPr>
            </m:ctrlPr>
          </m:sSubPr>
          <m:e>
            <m:r>
              <w:rPr>
                <w:rFonts w:ascii="Cambria Math" w:hAnsi="Cambria Math" w:cstheme="majorBidi"/>
                <w:szCs w:val="24"/>
              </w:rPr>
              <m:t>E</m:t>
            </m:r>
          </m:e>
          <m:sub>
            <m:r>
              <w:rPr>
                <w:rFonts w:ascii="Cambria Math" w:hAnsi="Cambria Math" w:cstheme="majorBidi"/>
                <w:szCs w:val="24"/>
              </w:rPr>
              <m:t>Ref</m:t>
            </m:r>
          </m:sub>
        </m:sSub>
      </m:oMath>
      <w:r w:rsidR="00C76A33" w:rsidRPr="00913971">
        <w:rPr>
          <w:rFonts w:asciiTheme="majorBidi" w:eastAsiaTheme="minorEastAsia" w:hAnsiTheme="majorBidi" w:cstheme="majorBidi"/>
          <w:szCs w:val="24"/>
        </w:rPr>
        <w:t xml:space="preserve"> = known reference modulus at reference temperature</w:t>
      </w:r>
    </w:p>
    <w:p w14:paraId="093DF898" w14:textId="77777777" w:rsidR="00C76A33" w:rsidRPr="00913971" w:rsidRDefault="00817E78" w:rsidP="008D2BFA">
      <w:pPr>
        <w:spacing w:after="0" w:line="240" w:lineRule="auto"/>
        <w:ind w:left="720" w:firstLine="720"/>
        <w:rPr>
          <w:rFonts w:asciiTheme="majorBidi" w:eastAsiaTheme="minorEastAsia" w:hAnsiTheme="majorBidi" w:cstheme="majorBidi"/>
          <w:szCs w:val="24"/>
        </w:rPr>
      </w:pPr>
      <m:oMath>
        <m:sSub>
          <m:sSubPr>
            <m:ctrlPr>
              <w:rPr>
                <w:rFonts w:ascii="Cambria Math" w:hAnsi="Cambria Math" w:cstheme="majorBidi"/>
                <w:i/>
                <w:szCs w:val="24"/>
              </w:rPr>
            </m:ctrlPr>
          </m:sSubPr>
          <m:e>
            <m:r>
              <w:rPr>
                <w:rFonts w:ascii="Cambria Math" w:hAnsi="Cambria Math" w:cstheme="majorBidi"/>
                <w:szCs w:val="24"/>
              </w:rPr>
              <m:t>T</m:t>
            </m:r>
          </m:e>
          <m:sub>
            <m:r>
              <w:rPr>
                <w:rFonts w:ascii="Cambria Math" w:hAnsi="Cambria Math" w:cstheme="majorBidi"/>
                <w:szCs w:val="24"/>
              </w:rPr>
              <m:t>Ref</m:t>
            </m:r>
          </m:sub>
        </m:sSub>
      </m:oMath>
      <w:r w:rsidR="00C76A33" w:rsidRPr="00913971">
        <w:rPr>
          <w:rFonts w:asciiTheme="majorBidi" w:eastAsiaTheme="minorEastAsia" w:hAnsiTheme="majorBidi" w:cstheme="majorBidi"/>
          <w:szCs w:val="24"/>
        </w:rPr>
        <w:t xml:space="preserve"> = reference temperature</w:t>
      </w:r>
    </w:p>
    <w:p w14:paraId="2976A5CE" w14:textId="21ADD045" w:rsidR="00C76A33" w:rsidRPr="00913971" w:rsidRDefault="00C76A33" w:rsidP="008D2BFA">
      <w:pPr>
        <w:spacing w:after="0" w:line="240" w:lineRule="auto"/>
        <w:ind w:left="720" w:firstLine="720"/>
        <w:rPr>
          <w:rFonts w:asciiTheme="majorBidi" w:eastAsiaTheme="minorEastAsia" w:hAnsiTheme="majorBidi" w:cstheme="majorBidi"/>
          <w:szCs w:val="24"/>
        </w:rPr>
      </w:pPr>
      <m:oMath>
        <m:r>
          <w:rPr>
            <w:rFonts w:ascii="Cambria Math" w:hAnsi="Cambria Math" w:cstheme="majorBidi"/>
            <w:szCs w:val="24"/>
          </w:rPr>
          <m:t>C</m:t>
        </m:r>
      </m:oMath>
      <w:r w:rsidRPr="00913971">
        <w:rPr>
          <w:rFonts w:asciiTheme="majorBidi" w:eastAsiaTheme="minorEastAsia" w:hAnsiTheme="majorBidi" w:cstheme="majorBidi"/>
          <w:szCs w:val="24"/>
        </w:rPr>
        <w:t xml:space="preserve"> = coefficient </w:t>
      </w:r>
    </w:p>
    <w:p w14:paraId="5461C503" w14:textId="291B4E77" w:rsidR="00861354" w:rsidRDefault="00423379">
      <w:pPr>
        <w:spacing w:line="240" w:lineRule="auto"/>
        <w:ind w:left="720"/>
        <w:rPr>
          <w:rFonts w:asciiTheme="majorBidi" w:eastAsiaTheme="minorEastAsia" w:hAnsiTheme="majorBidi" w:cstheme="majorBidi"/>
          <w:szCs w:val="24"/>
        </w:rPr>
      </w:pPr>
      <m:oMath>
        <m:r>
          <w:rPr>
            <w:rFonts w:ascii="Cambria Math" w:hAnsi="Cambria Math" w:cstheme="majorBidi"/>
            <w:szCs w:val="24"/>
          </w:rPr>
          <m:t>C</m:t>
        </m:r>
      </m:oMath>
      <w:r w:rsidR="00C76A33" w:rsidRPr="00913971">
        <w:rPr>
          <w:rFonts w:asciiTheme="majorBidi" w:eastAsiaTheme="minorEastAsia" w:hAnsiTheme="majorBidi" w:cstheme="majorBidi"/>
          <w:szCs w:val="24"/>
        </w:rPr>
        <w:t xml:space="preserve"> is typically taken as </w:t>
      </w:r>
      <w:r w:rsidR="0072599B">
        <w:rPr>
          <w:rFonts w:asciiTheme="majorBidi" w:eastAsiaTheme="minorEastAsia" w:hAnsiTheme="majorBidi" w:cstheme="majorBidi"/>
          <w:szCs w:val="24"/>
        </w:rPr>
        <w:t>-</w:t>
      </w:r>
      <w:r w:rsidR="00C76A33" w:rsidRPr="00913971">
        <w:rPr>
          <w:rFonts w:asciiTheme="majorBidi" w:eastAsiaTheme="minorEastAsia" w:hAnsiTheme="majorBidi" w:cstheme="majorBidi"/>
          <w:szCs w:val="24"/>
        </w:rPr>
        <w:t>0.036 i</w:t>
      </w:r>
      <w:r w:rsidR="00C62BAB">
        <w:rPr>
          <w:rFonts w:asciiTheme="majorBidi" w:eastAsiaTheme="minorEastAsia" w:hAnsiTheme="majorBidi" w:cstheme="majorBidi"/>
          <w:szCs w:val="24"/>
        </w:rPr>
        <w:t>n</w:t>
      </w:r>
      <w:r w:rsidR="00C76A33" w:rsidRPr="00913971">
        <w:rPr>
          <w:rFonts w:asciiTheme="majorBidi" w:eastAsiaTheme="minorEastAsia" w:hAnsiTheme="majorBidi" w:cstheme="majorBidi"/>
          <w:szCs w:val="24"/>
        </w:rPr>
        <w:t xml:space="preserve"> US units or -0.065 in SI units. Assuming the reference modulus is 500</w:t>
      </w:r>
      <w:r w:rsidR="00037057">
        <w:rPr>
          <w:rFonts w:asciiTheme="majorBidi" w:eastAsiaTheme="minorEastAsia" w:hAnsiTheme="majorBidi" w:cstheme="majorBidi"/>
          <w:szCs w:val="24"/>
        </w:rPr>
        <w:t>,000</w:t>
      </w:r>
      <w:r w:rsidR="00C76A33" w:rsidRPr="00913971">
        <w:rPr>
          <w:rFonts w:asciiTheme="majorBidi" w:eastAsiaTheme="minorEastAsia" w:hAnsiTheme="majorBidi" w:cstheme="majorBidi"/>
          <w:szCs w:val="24"/>
        </w:rPr>
        <w:t xml:space="preserve"> </w:t>
      </w:r>
      <w:r w:rsidR="00037057">
        <w:rPr>
          <w:rFonts w:asciiTheme="majorBidi" w:eastAsiaTheme="minorEastAsia" w:hAnsiTheme="majorBidi" w:cstheme="majorBidi"/>
          <w:szCs w:val="24"/>
        </w:rPr>
        <w:t>p</w:t>
      </w:r>
      <w:r w:rsidR="00C76A33" w:rsidRPr="00913971">
        <w:rPr>
          <w:rFonts w:asciiTheme="majorBidi" w:eastAsiaTheme="minorEastAsia" w:hAnsiTheme="majorBidi" w:cstheme="majorBidi"/>
          <w:szCs w:val="24"/>
        </w:rPr>
        <w:t>si at 77</w:t>
      </w:r>
      <w:r w:rsidR="00C76A33" w:rsidRPr="00913971">
        <w:rPr>
          <w:rFonts w:asciiTheme="majorBidi" w:hAnsiTheme="majorBidi" w:cstheme="majorBidi"/>
          <w:szCs w:val="24"/>
        </w:rPr>
        <w:sym w:font="Symbol" w:char="F0B0"/>
      </w:r>
      <w:r w:rsidR="00C76A33" w:rsidRPr="00913971">
        <w:rPr>
          <w:rFonts w:asciiTheme="majorBidi" w:hAnsiTheme="majorBidi" w:cstheme="majorBidi"/>
          <w:szCs w:val="24"/>
        </w:rPr>
        <w:t>F</w:t>
      </w:r>
      <w:r w:rsidR="00C76A33" w:rsidRPr="00913971">
        <w:rPr>
          <w:rFonts w:asciiTheme="majorBidi" w:eastAsiaTheme="minorEastAsia" w:hAnsiTheme="majorBidi" w:cstheme="majorBidi"/>
          <w:szCs w:val="24"/>
        </w:rPr>
        <w:t xml:space="preserve">, the </w:t>
      </w:r>
      <w:r w:rsidR="00861354">
        <w:rPr>
          <w:rFonts w:asciiTheme="majorBidi" w:eastAsiaTheme="minorEastAsia" w:hAnsiTheme="majorBidi" w:cstheme="majorBidi"/>
          <w:szCs w:val="24"/>
        </w:rPr>
        <w:t>estimated</w:t>
      </w:r>
      <w:r w:rsidR="00C76A33" w:rsidRPr="00913971">
        <w:rPr>
          <w:rFonts w:asciiTheme="majorBidi" w:eastAsiaTheme="minorEastAsia" w:hAnsiTheme="majorBidi" w:cstheme="majorBidi"/>
          <w:szCs w:val="24"/>
        </w:rPr>
        <w:t xml:space="preserve"> modulus at 60.3</w:t>
      </w:r>
      <w:r w:rsidR="00C76A33" w:rsidRPr="00913971">
        <w:rPr>
          <w:rFonts w:asciiTheme="majorBidi" w:hAnsiTheme="majorBidi" w:cstheme="majorBidi"/>
          <w:szCs w:val="24"/>
        </w:rPr>
        <w:sym w:font="Symbol" w:char="F0B0"/>
      </w:r>
      <w:r w:rsidR="00C76A33" w:rsidRPr="00913971">
        <w:rPr>
          <w:rFonts w:asciiTheme="majorBidi" w:hAnsiTheme="majorBidi" w:cstheme="majorBidi"/>
          <w:szCs w:val="24"/>
        </w:rPr>
        <w:t>F</w:t>
      </w:r>
      <w:r w:rsidR="00C76A33" w:rsidRPr="00913971">
        <w:rPr>
          <w:rFonts w:asciiTheme="majorBidi" w:eastAsiaTheme="minorEastAsia" w:hAnsiTheme="majorBidi" w:cstheme="majorBidi"/>
          <w:szCs w:val="24"/>
        </w:rPr>
        <w:t xml:space="preserve"> would be </w:t>
      </w:r>
      <w:r w:rsidR="00861354">
        <w:rPr>
          <w:rFonts w:asciiTheme="majorBidi" w:eastAsiaTheme="minorEastAsia" w:hAnsiTheme="majorBidi" w:cstheme="majorBidi"/>
          <w:szCs w:val="24"/>
        </w:rPr>
        <w:t>912,153 psi. Using a seed modulus of</w:t>
      </w:r>
      <w:r w:rsidR="00C76A33" w:rsidRPr="00913971">
        <w:rPr>
          <w:rFonts w:asciiTheme="majorBidi" w:eastAsiaTheme="minorEastAsia" w:hAnsiTheme="majorBidi" w:cstheme="majorBidi"/>
          <w:szCs w:val="24"/>
        </w:rPr>
        <w:t xml:space="preserve"> 910</w:t>
      </w:r>
      <w:r w:rsidR="00037057">
        <w:rPr>
          <w:rFonts w:asciiTheme="majorBidi" w:eastAsiaTheme="minorEastAsia" w:hAnsiTheme="majorBidi" w:cstheme="majorBidi"/>
          <w:szCs w:val="24"/>
        </w:rPr>
        <w:t>,000</w:t>
      </w:r>
      <w:r w:rsidR="00C76A33" w:rsidRPr="00913971">
        <w:rPr>
          <w:rFonts w:asciiTheme="majorBidi" w:eastAsiaTheme="minorEastAsia" w:hAnsiTheme="majorBidi" w:cstheme="majorBidi"/>
          <w:szCs w:val="24"/>
        </w:rPr>
        <w:t xml:space="preserve"> </w:t>
      </w:r>
      <w:r w:rsidR="00037057">
        <w:rPr>
          <w:rFonts w:asciiTheme="majorBidi" w:eastAsiaTheme="minorEastAsia" w:hAnsiTheme="majorBidi" w:cstheme="majorBidi"/>
          <w:szCs w:val="24"/>
        </w:rPr>
        <w:t>p</w:t>
      </w:r>
      <w:r w:rsidR="00C76A33" w:rsidRPr="00913971">
        <w:rPr>
          <w:rFonts w:asciiTheme="majorBidi" w:eastAsiaTheme="minorEastAsia" w:hAnsiTheme="majorBidi" w:cstheme="majorBidi"/>
          <w:szCs w:val="24"/>
        </w:rPr>
        <w:t>si</w:t>
      </w:r>
      <w:r w:rsidR="00861354">
        <w:rPr>
          <w:rFonts w:asciiTheme="majorBidi" w:eastAsiaTheme="minorEastAsia" w:hAnsiTheme="majorBidi" w:cstheme="majorBidi"/>
          <w:szCs w:val="24"/>
        </w:rPr>
        <w:t xml:space="preserve"> should be sufficient</w:t>
      </w:r>
      <w:r w:rsidR="005F62E5">
        <w:rPr>
          <w:rFonts w:asciiTheme="majorBidi" w:eastAsiaTheme="minorEastAsia" w:hAnsiTheme="majorBidi" w:cstheme="majorBidi"/>
          <w:szCs w:val="24"/>
        </w:rPr>
        <w:t>.</w:t>
      </w:r>
      <w:r w:rsidR="00861354">
        <w:rPr>
          <w:rFonts w:asciiTheme="majorBidi" w:eastAsiaTheme="minorEastAsia" w:hAnsiTheme="majorBidi" w:cstheme="majorBidi"/>
          <w:szCs w:val="24"/>
        </w:rPr>
        <w:t xml:space="preserve"> </w:t>
      </w:r>
      <w:r w:rsidR="00861354" w:rsidRPr="00913971">
        <w:rPr>
          <w:rFonts w:asciiTheme="majorBidi" w:eastAsiaTheme="minorEastAsia" w:hAnsiTheme="majorBidi" w:cstheme="majorBidi"/>
          <w:szCs w:val="24"/>
        </w:rPr>
        <w:t xml:space="preserve">Alternatively, </w:t>
      </w:r>
      <w:r w:rsidR="00861354">
        <w:rPr>
          <w:rFonts w:asciiTheme="majorBidi" w:eastAsiaTheme="minorEastAsia" w:hAnsiTheme="majorBidi" w:cstheme="majorBidi"/>
          <w:szCs w:val="24"/>
        </w:rPr>
        <w:t xml:space="preserve">any </w:t>
      </w:r>
      <w:r w:rsidR="00861354" w:rsidRPr="00913971">
        <w:rPr>
          <w:rFonts w:asciiTheme="majorBidi" w:eastAsiaTheme="minorEastAsia" w:hAnsiTheme="majorBidi" w:cstheme="majorBidi"/>
          <w:szCs w:val="24"/>
        </w:rPr>
        <w:t xml:space="preserve">temperature </w:t>
      </w:r>
      <w:r w:rsidR="00861354">
        <w:rPr>
          <w:rFonts w:asciiTheme="majorBidi" w:eastAsiaTheme="minorEastAsia" w:hAnsiTheme="majorBidi" w:cstheme="majorBidi"/>
          <w:szCs w:val="24"/>
        </w:rPr>
        <w:t xml:space="preserve">correction </w:t>
      </w:r>
      <w:r w:rsidR="00861354" w:rsidRPr="00913971">
        <w:rPr>
          <w:rFonts w:asciiTheme="majorBidi" w:eastAsiaTheme="minorEastAsia" w:hAnsiTheme="majorBidi" w:cstheme="majorBidi"/>
          <w:szCs w:val="24"/>
        </w:rPr>
        <w:t>relationship for similar asphalt concrete material can be used for this estimation.</w:t>
      </w:r>
      <w:r w:rsidR="00861354">
        <w:rPr>
          <w:rFonts w:asciiTheme="majorBidi" w:eastAsiaTheme="minorEastAsia" w:hAnsiTheme="majorBidi" w:cstheme="majorBidi"/>
          <w:szCs w:val="24"/>
        </w:rPr>
        <w:t xml:space="preserve"> </w:t>
      </w:r>
      <w:r>
        <w:rPr>
          <w:rFonts w:asciiTheme="majorBidi" w:eastAsiaTheme="minorEastAsia" w:hAnsiTheme="majorBidi" w:cstheme="majorBidi"/>
          <w:szCs w:val="24"/>
        </w:rPr>
        <w:t xml:space="preserve"> </w:t>
      </w:r>
    </w:p>
    <w:p w14:paraId="76F72E8E" w14:textId="375C7ADA" w:rsidR="00861354" w:rsidRDefault="00423379">
      <w:pPr>
        <w:spacing w:line="240" w:lineRule="auto"/>
        <w:ind w:left="720"/>
        <w:rPr>
          <w:rFonts w:asciiTheme="majorBidi" w:eastAsiaTheme="minorEastAsia" w:hAnsiTheme="majorBidi" w:cstheme="majorBidi"/>
          <w:szCs w:val="24"/>
        </w:rPr>
      </w:pPr>
      <w:r>
        <w:rPr>
          <w:rFonts w:asciiTheme="majorBidi" w:eastAsiaTheme="minorEastAsia" w:hAnsiTheme="majorBidi" w:cstheme="majorBidi"/>
          <w:szCs w:val="24"/>
        </w:rPr>
        <w:t xml:space="preserve">Use </w:t>
      </w:r>
      <w:r w:rsidR="00861354">
        <w:rPr>
          <w:rFonts w:asciiTheme="majorBidi" w:eastAsiaTheme="minorEastAsia" w:hAnsiTheme="majorBidi" w:cstheme="majorBidi"/>
          <w:szCs w:val="24"/>
        </w:rPr>
        <w:t xml:space="preserve">the </w:t>
      </w:r>
      <w:r>
        <w:rPr>
          <w:rFonts w:asciiTheme="majorBidi" w:eastAsiaTheme="minorEastAsia" w:hAnsiTheme="majorBidi" w:cstheme="majorBidi"/>
          <w:szCs w:val="24"/>
        </w:rPr>
        <w:t xml:space="preserve">default seed modulus </w:t>
      </w:r>
      <w:r w:rsidR="00037057">
        <w:rPr>
          <w:rFonts w:asciiTheme="majorBidi" w:eastAsiaTheme="minorEastAsia" w:hAnsiTheme="majorBidi" w:cstheme="majorBidi"/>
          <w:szCs w:val="24"/>
        </w:rPr>
        <w:t xml:space="preserve">of 75,000 psi </w:t>
      </w:r>
      <w:r>
        <w:rPr>
          <w:rFonts w:asciiTheme="majorBidi" w:eastAsiaTheme="minorEastAsia" w:hAnsiTheme="majorBidi" w:cstheme="majorBidi"/>
          <w:szCs w:val="24"/>
        </w:rPr>
        <w:t>for the P-209 base layer.</w:t>
      </w:r>
      <w:r w:rsidR="00037057">
        <w:rPr>
          <w:rFonts w:asciiTheme="majorBidi" w:eastAsiaTheme="minorEastAsia" w:hAnsiTheme="majorBidi" w:cstheme="majorBidi"/>
          <w:szCs w:val="24"/>
        </w:rPr>
        <w:t xml:space="preserve"> </w:t>
      </w:r>
    </w:p>
    <w:p w14:paraId="3F715EAB" w14:textId="37A3CC72" w:rsidR="00884F77" w:rsidRDefault="00037057" w:rsidP="008D2BFA">
      <w:pPr>
        <w:spacing w:line="240" w:lineRule="auto"/>
        <w:ind w:left="720"/>
        <w:rPr>
          <w:rFonts w:asciiTheme="majorBidi" w:eastAsiaTheme="minorEastAsia" w:hAnsiTheme="majorBidi" w:cstheme="majorBidi"/>
          <w:szCs w:val="24"/>
        </w:rPr>
      </w:pPr>
      <w:r>
        <w:rPr>
          <w:rFonts w:asciiTheme="majorBidi" w:eastAsiaTheme="minorEastAsia" w:hAnsiTheme="majorBidi" w:cstheme="majorBidi"/>
          <w:szCs w:val="24"/>
        </w:rPr>
        <w:t>Using</w:t>
      </w:r>
      <w:r w:rsidR="00861354">
        <w:rPr>
          <w:rFonts w:asciiTheme="majorBidi" w:eastAsiaTheme="minorEastAsia" w:hAnsiTheme="majorBidi" w:cstheme="majorBidi"/>
          <w:szCs w:val="24"/>
        </w:rPr>
        <w:t xml:space="preserve"> the</w:t>
      </w:r>
      <w:r>
        <w:rPr>
          <w:rFonts w:asciiTheme="majorBidi" w:eastAsiaTheme="minorEastAsia" w:hAnsiTheme="majorBidi" w:cstheme="majorBidi"/>
          <w:szCs w:val="24"/>
        </w:rPr>
        <w:t xml:space="preserve"> </w:t>
      </w:r>
      <m:oMath>
        <m:r>
          <w:rPr>
            <w:rFonts w:ascii="Cambria Math" w:hAnsi="Cambria Math" w:cstheme="majorBidi"/>
            <w:szCs w:val="24"/>
          </w:rPr>
          <m:t>E=1,500×CBR</m:t>
        </m:r>
      </m:oMath>
      <w:r>
        <w:rPr>
          <w:rFonts w:asciiTheme="majorBidi" w:eastAsiaTheme="minorEastAsia" w:hAnsiTheme="majorBidi" w:cstheme="majorBidi"/>
          <w:szCs w:val="24"/>
        </w:rPr>
        <w:t xml:space="preserve"> (</w:t>
      </w:r>
      <w:r w:rsidRPr="00913971">
        <w:rPr>
          <w:rFonts w:asciiTheme="majorBidi" w:hAnsiTheme="majorBidi" w:cstheme="majorBidi"/>
          <w:szCs w:val="24"/>
        </w:rPr>
        <w:t>Heukelom &amp; Klomp 1962</w:t>
      </w:r>
      <w:r>
        <w:rPr>
          <w:rFonts w:asciiTheme="majorBidi" w:hAnsiTheme="majorBidi" w:cstheme="majorBidi"/>
          <w:szCs w:val="24"/>
        </w:rPr>
        <w:t xml:space="preserve">) </w:t>
      </w:r>
      <w:r>
        <w:rPr>
          <w:rFonts w:asciiTheme="majorBidi" w:eastAsiaTheme="minorEastAsia" w:hAnsiTheme="majorBidi" w:cstheme="majorBidi"/>
          <w:szCs w:val="24"/>
        </w:rPr>
        <w:t xml:space="preserve">correlation, the subgrade seed modulus would be equal to 15,000 psi. </w:t>
      </w:r>
    </w:p>
    <w:p w14:paraId="7853C365" w14:textId="3334F2CB" w:rsidR="00037057" w:rsidRDefault="00037057" w:rsidP="008D2BFA">
      <w:pPr>
        <w:pStyle w:val="ListParagraph"/>
        <w:numPr>
          <w:ilvl w:val="0"/>
          <w:numId w:val="24"/>
        </w:numPr>
        <w:spacing w:after="0"/>
      </w:pPr>
      <w:r>
        <w:t xml:space="preserve">Load the </w:t>
      </w:r>
      <w:r w:rsidR="00906FFB">
        <w:t xml:space="preserve">saved </w:t>
      </w:r>
      <w:r>
        <w:t>“Flexible Pavement Example.fwd” file by clicking</w:t>
      </w:r>
      <w:r w:rsidR="00B51F26">
        <w:t xml:space="preserve"> </w:t>
      </w:r>
      <w:r>
        <w:t>“FWD”</w:t>
      </w:r>
      <w:r w:rsidR="00B51F26">
        <w:t xml:space="preserve"> </w:t>
      </w:r>
      <w:r w:rsidR="00DC0CE0">
        <w:t>in the ribbon then “Load FWD File”</w:t>
      </w:r>
      <w:r w:rsidR="00B51F26">
        <w:t xml:space="preserve"> and selecting the file.</w:t>
      </w:r>
    </w:p>
    <w:p w14:paraId="32AFE43C" w14:textId="1153167D" w:rsidR="004D6935" w:rsidRDefault="00037057" w:rsidP="004D6935">
      <w:pPr>
        <w:pStyle w:val="ListParagraph"/>
        <w:numPr>
          <w:ilvl w:val="0"/>
          <w:numId w:val="24"/>
        </w:numPr>
        <w:spacing w:after="0"/>
      </w:pPr>
      <w:r>
        <w:t xml:space="preserve">Select drop </w:t>
      </w:r>
      <w:r w:rsidR="00520BF3">
        <w:t>n</w:t>
      </w:r>
      <w:r>
        <w:t xml:space="preserve">o. 4 and exclude </w:t>
      </w:r>
      <w:r w:rsidR="00B51F26">
        <w:t xml:space="preserve">the </w:t>
      </w:r>
      <w:r>
        <w:t xml:space="preserve">sensor at </w:t>
      </w:r>
      <w:r w:rsidR="00B51F26">
        <w:t xml:space="preserve">the </w:t>
      </w:r>
      <w:r>
        <w:t>-12 in. offset</w:t>
      </w:r>
      <w:r w:rsidR="004D6935">
        <w:t>.</w:t>
      </w:r>
    </w:p>
    <w:p w14:paraId="407BE61D" w14:textId="459F1E53" w:rsidR="00037057" w:rsidRDefault="004D6935" w:rsidP="004D6935">
      <w:pPr>
        <w:pStyle w:val="ListParagraph"/>
        <w:numPr>
          <w:ilvl w:val="0"/>
          <w:numId w:val="24"/>
        </w:numPr>
        <w:spacing w:after="0"/>
      </w:pPr>
      <w:r>
        <w:t>S</w:t>
      </w:r>
      <w:r w:rsidR="00037057">
        <w:t xml:space="preserve">tart backcalculation by clicking </w:t>
      </w:r>
      <w:r w:rsidR="00B51F26">
        <w:t xml:space="preserve">the </w:t>
      </w:r>
      <w:r w:rsidR="00037057">
        <w:t>“Backcalculate” button.</w:t>
      </w:r>
    </w:p>
    <w:p w14:paraId="72D25677" w14:textId="08AB04A9" w:rsidR="004D6935" w:rsidRDefault="004D6935" w:rsidP="008D2BFA">
      <w:pPr>
        <w:pStyle w:val="ListParagraph"/>
        <w:numPr>
          <w:ilvl w:val="0"/>
          <w:numId w:val="24"/>
        </w:numPr>
        <w:spacing w:after="0"/>
      </w:pPr>
      <w:r>
        <w:t>Review the backcalculation results.</w:t>
      </w:r>
    </w:p>
    <w:p w14:paraId="37456DB5" w14:textId="21C24894" w:rsidR="00102F77" w:rsidRDefault="00B51F26" w:rsidP="007450A2">
      <w:pPr>
        <w:spacing w:line="240" w:lineRule="auto"/>
      </w:pPr>
      <w:r>
        <w:rPr>
          <w:rFonts w:asciiTheme="majorBidi" w:eastAsiaTheme="minorEastAsia" w:hAnsiTheme="majorBidi" w:cstheme="majorBidi"/>
          <w:szCs w:val="24"/>
        </w:rPr>
        <w:t>When r</w:t>
      </w:r>
      <w:r w:rsidR="004D6935">
        <w:rPr>
          <w:rFonts w:asciiTheme="majorBidi" w:eastAsiaTheme="minorEastAsia" w:hAnsiTheme="majorBidi" w:cstheme="majorBidi"/>
          <w:szCs w:val="24"/>
        </w:rPr>
        <w:t>eview</w:t>
      </w:r>
      <w:r>
        <w:rPr>
          <w:rFonts w:asciiTheme="majorBidi" w:eastAsiaTheme="minorEastAsia" w:hAnsiTheme="majorBidi" w:cstheme="majorBidi"/>
          <w:szCs w:val="24"/>
        </w:rPr>
        <w:t>ing</w:t>
      </w:r>
      <w:r w:rsidR="004D6935">
        <w:rPr>
          <w:rFonts w:asciiTheme="majorBidi" w:eastAsiaTheme="minorEastAsia" w:hAnsiTheme="majorBidi" w:cstheme="majorBidi"/>
          <w:szCs w:val="24"/>
        </w:rPr>
        <w:t xml:space="preserve"> the backcalculation result</w:t>
      </w:r>
      <w:r w:rsidR="00102F77">
        <w:rPr>
          <w:rFonts w:asciiTheme="majorBidi" w:eastAsiaTheme="minorEastAsia" w:hAnsiTheme="majorBidi" w:cstheme="majorBidi"/>
          <w:szCs w:val="24"/>
        </w:rPr>
        <w:t>s</w:t>
      </w:r>
      <w:r>
        <w:rPr>
          <w:rFonts w:asciiTheme="majorBidi" w:eastAsiaTheme="minorEastAsia" w:hAnsiTheme="majorBidi" w:cstheme="majorBidi"/>
          <w:szCs w:val="24"/>
        </w:rPr>
        <w:t>,</w:t>
      </w:r>
      <w:r w:rsidR="00102F77">
        <w:rPr>
          <w:rFonts w:asciiTheme="majorBidi" w:eastAsiaTheme="minorEastAsia" w:hAnsiTheme="majorBidi" w:cstheme="majorBidi"/>
          <w:szCs w:val="24"/>
        </w:rPr>
        <w:t xml:space="preserve"> u</w:t>
      </w:r>
      <w:r w:rsidR="004D6935">
        <w:rPr>
          <w:rFonts w:asciiTheme="majorBidi" w:eastAsiaTheme="minorEastAsia" w:hAnsiTheme="majorBidi" w:cstheme="majorBidi"/>
          <w:szCs w:val="24"/>
        </w:rPr>
        <w:t xml:space="preserve">se engineering judgment to </w:t>
      </w:r>
      <w:r w:rsidR="00102F77">
        <w:t xml:space="preserve">determine whether the </w:t>
      </w:r>
      <w:r w:rsidR="000F2666">
        <w:t xml:space="preserve">backcalculated modulus values are realistic and </w:t>
      </w:r>
      <w:r>
        <w:t xml:space="preserve">if the </w:t>
      </w:r>
      <w:r w:rsidR="000F2666">
        <w:t>RMSE is acceptable.</w:t>
      </w:r>
      <w:r w:rsidR="00102F77">
        <w:t xml:space="preserve"> </w:t>
      </w:r>
    </w:p>
    <w:p w14:paraId="15A13C90" w14:textId="30F83F25" w:rsidR="00037057" w:rsidRDefault="004F10B2" w:rsidP="009E5AFF">
      <w:pPr>
        <w:spacing w:line="240" w:lineRule="auto"/>
        <w:rPr>
          <w:rFonts w:asciiTheme="majorBidi" w:eastAsiaTheme="minorEastAsia" w:hAnsiTheme="majorBidi" w:cstheme="majorBidi"/>
          <w:szCs w:val="24"/>
        </w:rPr>
      </w:pPr>
      <w:r>
        <w:rPr>
          <w:rFonts w:asciiTheme="majorBidi" w:eastAsiaTheme="minorEastAsia" w:hAnsiTheme="majorBidi" w:cstheme="majorBidi"/>
          <w:szCs w:val="24"/>
        </w:rPr>
        <w:fldChar w:fldCharType="begin"/>
      </w:r>
      <w:r>
        <w:rPr>
          <w:rFonts w:asciiTheme="majorBidi" w:eastAsiaTheme="minorEastAsia" w:hAnsiTheme="majorBidi" w:cstheme="majorBidi"/>
          <w:szCs w:val="24"/>
        </w:rPr>
        <w:instrText xml:space="preserve"> REF _Ref98863305 \h </w:instrText>
      </w:r>
      <w:r>
        <w:rPr>
          <w:rFonts w:asciiTheme="majorBidi" w:eastAsiaTheme="minorEastAsia" w:hAnsiTheme="majorBidi" w:cstheme="majorBidi"/>
          <w:szCs w:val="24"/>
        </w:rPr>
      </w:r>
      <w:r>
        <w:rPr>
          <w:rFonts w:asciiTheme="majorBidi" w:eastAsiaTheme="minorEastAsia" w:hAnsiTheme="majorBidi" w:cstheme="majorBidi"/>
          <w:szCs w:val="24"/>
        </w:rPr>
        <w:fldChar w:fldCharType="separate"/>
      </w:r>
      <w:r w:rsidR="008F1176" w:rsidRPr="007A7429">
        <w:t xml:space="preserve">Figure </w:t>
      </w:r>
      <w:r w:rsidR="008F1176">
        <w:rPr>
          <w:noProof/>
        </w:rPr>
        <w:t>5</w:t>
      </w:r>
      <w:r w:rsidR="008F1176" w:rsidRPr="007A7429">
        <w:noBreakHyphen/>
      </w:r>
      <w:r w:rsidR="008F1176">
        <w:rPr>
          <w:noProof/>
        </w:rPr>
        <w:t>1</w:t>
      </w:r>
      <w:r>
        <w:rPr>
          <w:rFonts w:asciiTheme="majorBidi" w:eastAsiaTheme="minorEastAsia" w:hAnsiTheme="majorBidi" w:cstheme="majorBidi"/>
          <w:szCs w:val="24"/>
        </w:rPr>
        <w:fldChar w:fldCharType="end"/>
      </w:r>
      <w:r>
        <w:rPr>
          <w:rFonts w:asciiTheme="majorBidi" w:eastAsiaTheme="minorEastAsia" w:hAnsiTheme="majorBidi" w:cstheme="majorBidi"/>
          <w:szCs w:val="24"/>
        </w:rPr>
        <w:t xml:space="preserve"> </w:t>
      </w:r>
      <w:r w:rsidR="00102F77">
        <w:rPr>
          <w:rFonts w:asciiTheme="majorBidi" w:eastAsiaTheme="minorEastAsia" w:hAnsiTheme="majorBidi" w:cstheme="majorBidi"/>
          <w:szCs w:val="24"/>
        </w:rPr>
        <w:t>shows the resulting backcalculation modul</w:t>
      </w:r>
      <w:r w:rsidR="00B51F26">
        <w:rPr>
          <w:rFonts w:asciiTheme="majorBidi" w:eastAsiaTheme="minorEastAsia" w:hAnsiTheme="majorBidi" w:cstheme="majorBidi"/>
          <w:szCs w:val="24"/>
        </w:rPr>
        <w:t>us values</w:t>
      </w:r>
      <w:r w:rsidR="00102F77">
        <w:rPr>
          <w:rFonts w:asciiTheme="majorBidi" w:eastAsiaTheme="minorEastAsia" w:hAnsiTheme="majorBidi" w:cstheme="majorBidi"/>
          <w:szCs w:val="24"/>
        </w:rPr>
        <w:t xml:space="preserve">. </w:t>
      </w:r>
      <w:r w:rsidR="007450A2">
        <w:rPr>
          <w:rFonts w:asciiTheme="majorBidi" w:eastAsiaTheme="minorEastAsia" w:hAnsiTheme="majorBidi" w:cstheme="majorBidi"/>
          <w:szCs w:val="24"/>
        </w:rPr>
        <w:t xml:space="preserve">While the RMSE is </w:t>
      </w:r>
      <w:r w:rsidR="00972B06">
        <w:rPr>
          <w:rFonts w:asciiTheme="majorBidi" w:eastAsiaTheme="minorEastAsia" w:hAnsiTheme="majorBidi" w:cstheme="majorBidi"/>
          <w:szCs w:val="24"/>
        </w:rPr>
        <w:t xml:space="preserve">nearly </w:t>
      </w:r>
      <w:r w:rsidR="007450A2">
        <w:rPr>
          <w:rFonts w:asciiTheme="majorBidi" w:eastAsiaTheme="minorEastAsia" w:hAnsiTheme="majorBidi" w:cstheme="majorBidi"/>
          <w:szCs w:val="24"/>
        </w:rPr>
        <w:t>acceptable, the backcalculated modul</w:t>
      </w:r>
      <w:r w:rsidR="00B51F26">
        <w:rPr>
          <w:rFonts w:asciiTheme="majorBidi" w:eastAsiaTheme="minorEastAsia" w:hAnsiTheme="majorBidi" w:cstheme="majorBidi"/>
          <w:szCs w:val="24"/>
        </w:rPr>
        <w:t>us values</w:t>
      </w:r>
      <w:r w:rsidR="007450A2">
        <w:rPr>
          <w:rFonts w:asciiTheme="majorBidi" w:eastAsiaTheme="minorEastAsia" w:hAnsiTheme="majorBidi" w:cstheme="majorBidi"/>
          <w:szCs w:val="24"/>
        </w:rPr>
        <w:t xml:space="preserve"> </w:t>
      </w:r>
      <w:r w:rsidR="00A67BFC">
        <w:rPr>
          <w:rFonts w:asciiTheme="majorBidi" w:eastAsiaTheme="minorEastAsia" w:hAnsiTheme="majorBidi" w:cstheme="majorBidi"/>
          <w:szCs w:val="24"/>
        </w:rPr>
        <w:t xml:space="preserve">are not </w:t>
      </w:r>
      <w:r w:rsidR="000F2666">
        <w:rPr>
          <w:rFonts w:asciiTheme="majorBidi" w:eastAsiaTheme="minorEastAsia" w:hAnsiTheme="majorBidi" w:cstheme="majorBidi"/>
          <w:szCs w:val="24"/>
        </w:rPr>
        <w:t>reasonable</w:t>
      </w:r>
      <w:r w:rsidR="00DE0059">
        <w:rPr>
          <w:rFonts w:asciiTheme="majorBidi" w:eastAsiaTheme="minorEastAsia" w:hAnsiTheme="majorBidi" w:cstheme="majorBidi"/>
          <w:szCs w:val="24"/>
        </w:rPr>
        <w:t>.</w:t>
      </w:r>
      <w:r w:rsidR="00A67BFC">
        <w:rPr>
          <w:rFonts w:asciiTheme="majorBidi" w:eastAsiaTheme="minorEastAsia" w:hAnsiTheme="majorBidi" w:cstheme="majorBidi"/>
          <w:szCs w:val="24"/>
        </w:rPr>
        <w:t xml:space="preserve"> </w:t>
      </w:r>
      <w:r w:rsidR="00DE0059">
        <w:rPr>
          <w:rFonts w:asciiTheme="majorBidi" w:eastAsiaTheme="minorEastAsia" w:hAnsiTheme="majorBidi" w:cstheme="majorBidi"/>
          <w:szCs w:val="24"/>
        </w:rPr>
        <w:t>T</w:t>
      </w:r>
      <w:r w:rsidR="00A67BFC">
        <w:rPr>
          <w:rFonts w:asciiTheme="majorBidi" w:eastAsiaTheme="minorEastAsia" w:hAnsiTheme="majorBidi" w:cstheme="majorBidi"/>
          <w:szCs w:val="24"/>
        </w:rPr>
        <w:t xml:space="preserve">he modulus of the </w:t>
      </w:r>
      <w:r w:rsidR="00972B06">
        <w:rPr>
          <w:rFonts w:asciiTheme="majorBidi" w:eastAsiaTheme="minorEastAsia" w:hAnsiTheme="majorBidi" w:cstheme="majorBidi"/>
          <w:szCs w:val="24"/>
        </w:rPr>
        <w:t xml:space="preserve">asphalt layer is </w:t>
      </w:r>
      <w:r>
        <w:rPr>
          <w:rFonts w:asciiTheme="majorBidi" w:eastAsiaTheme="minorEastAsia" w:hAnsiTheme="majorBidi" w:cstheme="majorBidi"/>
          <w:szCs w:val="24"/>
        </w:rPr>
        <w:t>high</w:t>
      </w:r>
      <w:r w:rsidR="00972B06">
        <w:rPr>
          <w:rFonts w:asciiTheme="majorBidi" w:eastAsiaTheme="minorEastAsia" w:hAnsiTheme="majorBidi" w:cstheme="majorBidi"/>
          <w:szCs w:val="24"/>
        </w:rPr>
        <w:t xml:space="preserve"> and th</w:t>
      </w:r>
      <w:r w:rsidR="00DE0059">
        <w:rPr>
          <w:rFonts w:asciiTheme="majorBidi" w:eastAsiaTheme="minorEastAsia" w:hAnsiTheme="majorBidi" w:cstheme="majorBidi"/>
          <w:szCs w:val="24"/>
        </w:rPr>
        <w:t>e modulus of the</w:t>
      </w:r>
      <w:r w:rsidR="00972B06">
        <w:rPr>
          <w:rFonts w:asciiTheme="majorBidi" w:eastAsiaTheme="minorEastAsia" w:hAnsiTheme="majorBidi" w:cstheme="majorBidi"/>
          <w:szCs w:val="24"/>
        </w:rPr>
        <w:t xml:space="preserve"> base layer </w:t>
      </w:r>
      <w:r w:rsidR="00DE0059">
        <w:rPr>
          <w:rFonts w:asciiTheme="majorBidi" w:eastAsiaTheme="minorEastAsia" w:hAnsiTheme="majorBidi" w:cstheme="majorBidi"/>
          <w:szCs w:val="24"/>
        </w:rPr>
        <w:t>is</w:t>
      </w:r>
      <w:r w:rsidR="00972B06">
        <w:rPr>
          <w:rFonts w:asciiTheme="majorBidi" w:eastAsiaTheme="minorEastAsia" w:hAnsiTheme="majorBidi" w:cstheme="majorBidi"/>
          <w:szCs w:val="24"/>
        </w:rPr>
        <w:t xml:space="preserve"> lower </w:t>
      </w:r>
      <w:r w:rsidR="00A67BFC">
        <w:rPr>
          <w:rFonts w:asciiTheme="majorBidi" w:eastAsiaTheme="minorEastAsia" w:hAnsiTheme="majorBidi" w:cstheme="majorBidi"/>
          <w:szCs w:val="24"/>
        </w:rPr>
        <w:t xml:space="preserve">than </w:t>
      </w:r>
      <w:r w:rsidR="00DE0059">
        <w:rPr>
          <w:rFonts w:asciiTheme="majorBidi" w:eastAsiaTheme="minorEastAsia" w:hAnsiTheme="majorBidi" w:cstheme="majorBidi"/>
          <w:szCs w:val="24"/>
        </w:rPr>
        <w:t xml:space="preserve">that of </w:t>
      </w:r>
      <w:r w:rsidR="00A67BFC">
        <w:rPr>
          <w:rFonts w:asciiTheme="majorBidi" w:eastAsiaTheme="minorEastAsia" w:hAnsiTheme="majorBidi" w:cstheme="majorBidi"/>
          <w:szCs w:val="24"/>
        </w:rPr>
        <w:t>the subgrade.</w:t>
      </w:r>
    </w:p>
    <w:p w14:paraId="3A95C895" w14:textId="049BC724" w:rsidR="00DE0059" w:rsidRDefault="007F5FEA" w:rsidP="005F62E5">
      <w:pPr>
        <w:spacing w:line="240" w:lineRule="auto"/>
      </w:pPr>
      <w:r>
        <w:t xml:space="preserve">In this example, the following can be </w:t>
      </w:r>
      <w:r w:rsidR="00DE0059">
        <w:t>performed in an attempt</w:t>
      </w:r>
      <w:r>
        <w:t xml:space="preserve"> to improve the backcalculation results: </w:t>
      </w:r>
    </w:p>
    <w:p w14:paraId="483BB2FB" w14:textId="12A9840B" w:rsidR="00DE0059" w:rsidRDefault="00DE0059" w:rsidP="00DE0059">
      <w:pPr>
        <w:pStyle w:val="ListParagraph"/>
        <w:numPr>
          <w:ilvl w:val="0"/>
          <w:numId w:val="51"/>
        </w:numPr>
        <w:spacing w:line="240" w:lineRule="auto"/>
      </w:pPr>
      <w:r>
        <w:t>C</w:t>
      </w:r>
      <w:r w:rsidR="007F5FEA">
        <w:t>hang</w:t>
      </w:r>
      <w:r>
        <w:t>e</w:t>
      </w:r>
      <w:r w:rsidR="007F5FEA">
        <w:t xml:space="preserve"> the </w:t>
      </w:r>
      <w:r w:rsidR="00520BF3">
        <w:t>s</w:t>
      </w:r>
      <w:r w:rsidR="007F5FEA">
        <w:t xml:space="preserve">eed </w:t>
      </w:r>
      <w:r w:rsidR="00520BF3">
        <w:t>m</w:t>
      </w:r>
      <w:r w:rsidR="007F5FEA">
        <w:t>odulus</w:t>
      </w:r>
      <w:r>
        <w:t>.</w:t>
      </w:r>
    </w:p>
    <w:p w14:paraId="42135DB7" w14:textId="5DB862DB" w:rsidR="00DE0059" w:rsidRDefault="00DE0059" w:rsidP="00DE0059">
      <w:pPr>
        <w:pStyle w:val="ListParagraph"/>
        <w:numPr>
          <w:ilvl w:val="0"/>
          <w:numId w:val="51"/>
        </w:numPr>
        <w:spacing w:line="240" w:lineRule="auto"/>
      </w:pPr>
      <w:r>
        <w:t>C</w:t>
      </w:r>
      <w:r w:rsidR="007F5FEA">
        <w:t>hang</w:t>
      </w:r>
      <w:r>
        <w:t>e</w:t>
      </w:r>
      <w:r w:rsidR="007F5FEA">
        <w:t xml:space="preserve"> the </w:t>
      </w:r>
      <w:r w:rsidR="00520BF3">
        <w:t>i</w:t>
      </w:r>
      <w:r w:rsidR="007F5FEA">
        <w:t xml:space="preserve">teration </w:t>
      </w:r>
      <w:r w:rsidR="00520BF3">
        <w:t>t</w:t>
      </w:r>
      <w:r w:rsidR="007F5FEA">
        <w:t>olerance</w:t>
      </w:r>
      <w:r>
        <w:t>.</w:t>
      </w:r>
    </w:p>
    <w:p w14:paraId="2BDD17F3" w14:textId="5E243361" w:rsidR="00DE0059" w:rsidRDefault="00DE0059">
      <w:pPr>
        <w:pStyle w:val="ListParagraph"/>
        <w:numPr>
          <w:ilvl w:val="0"/>
          <w:numId w:val="51"/>
        </w:numPr>
        <w:spacing w:line="240" w:lineRule="auto"/>
      </w:pPr>
      <w:r>
        <w:t>A</w:t>
      </w:r>
      <w:r w:rsidR="007F5FEA">
        <w:t xml:space="preserve">dd a stiff layer below the subgrade. </w:t>
      </w:r>
    </w:p>
    <w:p w14:paraId="55C81829" w14:textId="68576E56" w:rsidR="00037057" w:rsidRDefault="00DE0059">
      <w:pPr>
        <w:spacing w:line="240" w:lineRule="auto"/>
      </w:pPr>
      <w:r>
        <w:t>If the</w:t>
      </w:r>
      <w:r w:rsidR="007F5FEA">
        <w:t xml:space="preserve"> </w:t>
      </w:r>
      <w:r w:rsidR="00520BF3">
        <w:t>s</w:t>
      </w:r>
      <w:r w:rsidR="007F5FEA">
        <w:t xml:space="preserve">eed </w:t>
      </w:r>
      <w:r w:rsidR="00520BF3">
        <w:t>m</w:t>
      </w:r>
      <w:r w:rsidR="007F5FEA">
        <w:t>odulus</w:t>
      </w:r>
      <w:r>
        <w:t xml:space="preserve"> values</w:t>
      </w:r>
      <w:r w:rsidR="007F5FEA">
        <w:t xml:space="preserve"> </w:t>
      </w:r>
      <w:r>
        <w:t>for</w:t>
      </w:r>
      <w:r w:rsidR="007F5FEA">
        <w:t xml:space="preserve"> the base and subgrade </w:t>
      </w:r>
      <w:r>
        <w:t xml:space="preserve">are changed </w:t>
      </w:r>
      <w:r w:rsidR="007F5FEA">
        <w:t xml:space="preserve">to 60,000 psi and 10,000 psi, respectively, </w:t>
      </w:r>
      <w:r>
        <w:t>the backcalculated modulus values are more realistic</w:t>
      </w:r>
      <w:r w:rsidR="007F5FEA">
        <w:t>, but the RMSE of 14.6% is relatively high</w:t>
      </w:r>
      <w:r>
        <w:t xml:space="preserve"> (</w:t>
      </w:r>
      <w:r>
        <w:fldChar w:fldCharType="begin"/>
      </w:r>
      <w:r>
        <w:instrText xml:space="preserve"> REF _Ref98863355 \h </w:instrText>
      </w:r>
      <w:r>
        <w:fldChar w:fldCharType="separate"/>
      </w:r>
      <w:r w:rsidR="008F1176" w:rsidRPr="007A7429">
        <w:t xml:space="preserve">Figure </w:t>
      </w:r>
      <w:r w:rsidR="008F1176">
        <w:rPr>
          <w:noProof/>
        </w:rPr>
        <w:t>5</w:t>
      </w:r>
      <w:r w:rsidR="008F1176" w:rsidRPr="007A7429">
        <w:noBreakHyphen/>
      </w:r>
      <w:r w:rsidR="008F1176">
        <w:rPr>
          <w:noProof/>
        </w:rPr>
        <w:t>2</w:t>
      </w:r>
      <w:r>
        <w:fldChar w:fldCharType="end"/>
      </w:r>
      <w:r>
        <w:t>)</w:t>
      </w:r>
      <w:r w:rsidR="007F5FEA">
        <w:t>.</w:t>
      </w:r>
      <w:r>
        <w:t xml:space="preserve"> Further attempts should be made to improve the analysis.</w:t>
      </w:r>
    </w:p>
    <w:p w14:paraId="691C262D" w14:textId="70B43977" w:rsidR="007F5FEA" w:rsidRDefault="007F5FEA" w:rsidP="007F5FEA">
      <w:pPr>
        <w:rPr>
          <w:rFonts w:asciiTheme="majorBidi" w:hAnsiTheme="majorBidi" w:cstheme="majorBidi"/>
          <w:szCs w:val="24"/>
        </w:rPr>
      </w:pPr>
      <w:r>
        <w:lastRenderedPageBreak/>
        <w:t>In the next attempt, add a stiff layer</w:t>
      </w:r>
      <w:r w:rsidR="00DE0059">
        <w:t xml:space="preserve"> with a </w:t>
      </w:r>
      <w:r w:rsidR="002F3D20">
        <w:t>s</w:t>
      </w:r>
      <w:r w:rsidR="00DE0059">
        <w:t xml:space="preserve">eed </w:t>
      </w:r>
      <w:r w:rsidR="002F3D20">
        <w:t>m</w:t>
      </w:r>
      <w:r w:rsidR="00DE0059">
        <w:t>odulus of 100,000 psi</w:t>
      </w:r>
      <w:r>
        <w:t xml:space="preserve"> 10 ft. below the pavement surface. </w:t>
      </w:r>
      <w:r w:rsidR="00DE0059">
        <w:t>The</w:t>
      </w:r>
      <w:r>
        <w:t xml:space="preserve"> backcalculation</w:t>
      </w:r>
      <w:r w:rsidR="00DE0059">
        <w:t xml:space="preserve"> should be repeated</w:t>
      </w:r>
      <w:r>
        <w:t xml:space="preserve"> by treating the stiff layer modulus as </w:t>
      </w:r>
      <w:r w:rsidR="00DE0059">
        <w:t xml:space="preserve">both </w:t>
      </w:r>
      <w:r w:rsidR="002F3D20">
        <w:t>c</w:t>
      </w:r>
      <w:r>
        <w:t xml:space="preserve">hangeable and not </w:t>
      </w:r>
      <w:r w:rsidR="002F3D20">
        <w:t>c</w:t>
      </w:r>
      <w:r>
        <w:t>hangeable</w:t>
      </w:r>
      <w:r w:rsidR="0078731F">
        <w:t xml:space="preserve"> (fixed) and the results compared</w:t>
      </w:r>
      <w:r>
        <w:t xml:space="preserve">. </w:t>
      </w:r>
      <w:r w:rsidR="004F10B2">
        <w:fldChar w:fldCharType="begin"/>
      </w:r>
      <w:r w:rsidR="004F10B2">
        <w:instrText xml:space="preserve"> REF _Ref98863403 \h </w:instrText>
      </w:r>
      <w:r w:rsidR="004F10B2">
        <w:fldChar w:fldCharType="separate"/>
      </w:r>
      <w:r w:rsidR="008F1176" w:rsidRPr="007A7429">
        <w:t xml:space="preserve">Figure </w:t>
      </w:r>
      <w:r w:rsidR="008F1176">
        <w:rPr>
          <w:noProof/>
        </w:rPr>
        <w:t>5</w:t>
      </w:r>
      <w:r w:rsidR="008F1176" w:rsidRPr="007A7429">
        <w:noBreakHyphen/>
      </w:r>
      <w:r w:rsidR="008F1176">
        <w:rPr>
          <w:noProof/>
        </w:rPr>
        <w:t>3</w:t>
      </w:r>
      <w:r w:rsidR="004F10B2">
        <w:fldChar w:fldCharType="end"/>
      </w:r>
      <w:r>
        <w:t xml:space="preserve"> shows the backcalculation results where the stiff layer was fixed in the backcalculation analysis. In this case, the resulting backcalculated modul</w:t>
      </w:r>
      <w:r w:rsidR="0078731F">
        <w:t>us values</w:t>
      </w:r>
      <w:r>
        <w:t xml:space="preserve"> are realistic and the RMSE is less than 5%.</w:t>
      </w:r>
      <w:r w:rsidRPr="00163ACA">
        <w:rPr>
          <w:rFonts w:asciiTheme="majorBidi" w:hAnsiTheme="majorBidi" w:cstheme="majorBidi"/>
          <w:szCs w:val="24"/>
        </w:rPr>
        <w:t xml:space="preserve"> </w:t>
      </w:r>
      <w:r>
        <w:rPr>
          <w:rFonts w:asciiTheme="majorBidi" w:hAnsiTheme="majorBidi" w:cstheme="majorBidi"/>
          <w:szCs w:val="24"/>
        </w:rPr>
        <w:t>The</w:t>
      </w:r>
      <w:r w:rsidRPr="00913971">
        <w:rPr>
          <w:rFonts w:asciiTheme="majorBidi" w:hAnsiTheme="majorBidi" w:cstheme="majorBidi"/>
          <w:szCs w:val="24"/>
        </w:rPr>
        <w:t xml:space="preserve"> asphalt modulus of </w:t>
      </w:r>
      <w:r>
        <w:rPr>
          <w:rFonts w:asciiTheme="majorBidi" w:hAnsiTheme="majorBidi" w:cstheme="majorBidi"/>
          <w:szCs w:val="24"/>
        </w:rPr>
        <w:t>1</w:t>
      </w:r>
      <w:r w:rsidR="004F10B2">
        <w:rPr>
          <w:rFonts w:asciiTheme="majorBidi" w:hAnsiTheme="majorBidi" w:cstheme="majorBidi"/>
          <w:szCs w:val="24"/>
        </w:rPr>
        <w:t>,</w:t>
      </w:r>
      <w:r>
        <w:rPr>
          <w:rFonts w:asciiTheme="majorBidi" w:hAnsiTheme="majorBidi" w:cstheme="majorBidi"/>
          <w:szCs w:val="24"/>
        </w:rPr>
        <w:t>113</w:t>
      </w:r>
      <w:r w:rsidR="0078731F">
        <w:rPr>
          <w:rFonts w:asciiTheme="majorBidi" w:hAnsiTheme="majorBidi" w:cstheme="majorBidi"/>
          <w:szCs w:val="24"/>
        </w:rPr>
        <w:t>,820</w:t>
      </w:r>
      <w:r w:rsidRPr="00913971">
        <w:rPr>
          <w:rFonts w:asciiTheme="majorBidi" w:hAnsiTheme="majorBidi" w:cstheme="majorBidi"/>
          <w:szCs w:val="24"/>
        </w:rPr>
        <w:t xml:space="preserve"> </w:t>
      </w:r>
      <w:r w:rsidR="0078731F">
        <w:rPr>
          <w:rFonts w:asciiTheme="majorBidi" w:hAnsiTheme="majorBidi" w:cstheme="majorBidi"/>
          <w:szCs w:val="24"/>
        </w:rPr>
        <w:t>p</w:t>
      </w:r>
      <w:r w:rsidRPr="00913971">
        <w:rPr>
          <w:rFonts w:asciiTheme="majorBidi" w:hAnsiTheme="majorBidi" w:cstheme="majorBidi"/>
          <w:szCs w:val="24"/>
        </w:rPr>
        <w:t xml:space="preserve">si at the test temperature </w:t>
      </w:r>
      <w:r w:rsidRPr="00913971">
        <w:rPr>
          <w:rFonts w:asciiTheme="majorBidi" w:eastAsiaTheme="minorEastAsia" w:hAnsiTheme="majorBidi" w:cstheme="majorBidi"/>
          <w:szCs w:val="24"/>
        </w:rPr>
        <w:t>60.3</w:t>
      </w:r>
      <w:r>
        <w:rPr>
          <w:rFonts w:asciiTheme="majorBidi" w:hAnsiTheme="majorBidi" w:cstheme="majorBidi"/>
          <w:szCs w:val="24"/>
        </w:rPr>
        <w:t>°</w:t>
      </w:r>
      <w:r w:rsidRPr="00913971">
        <w:rPr>
          <w:rFonts w:asciiTheme="majorBidi" w:hAnsiTheme="majorBidi" w:cstheme="majorBidi"/>
          <w:szCs w:val="24"/>
        </w:rPr>
        <w:t xml:space="preserve">F is equivalent to a modulus of </w:t>
      </w:r>
      <w:r>
        <w:rPr>
          <w:rFonts w:asciiTheme="majorBidi" w:hAnsiTheme="majorBidi" w:cstheme="majorBidi"/>
          <w:szCs w:val="24"/>
        </w:rPr>
        <w:t>61</w:t>
      </w:r>
      <w:r w:rsidR="004F10B2">
        <w:rPr>
          <w:rFonts w:asciiTheme="majorBidi" w:hAnsiTheme="majorBidi" w:cstheme="majorBidi"/>
          <w:szCs w:val="24"/>
        </w:rPr>
        <w:t>1</w:t>
      </w:r>
      <w:r w:rsidR="0078731F">
        <w:rPr>
          <w:rFonts w:asciiTheme="majorBidi" w:hAnsiTheme="majorBidi" w:cstheme="majorBidi"/>
          <w:szCs w:val="24"/>
        </w:rPr>
        <w:t>,000</w:t>
      </w:r>
      <w:r w:rsidRPr="00913971">
        <w:rPr>
          <w:rFonts w:asciiTheme="majorBidi" w:hAnsiTheme="majorBidi" w:cstheme="majorBidi"/>
          <w:szCs w:val="24"/>
        </w:rPr>
        <w:t xml:space="preserve"> </w:t>
      </w:r>
      <w:r w:rsidR="0078731F">
        <w:rPr>
          <w:rFonts w:asciiTheme="majorBidi" w:hAnsiTheme="majorBidi" w:cstheme="majorBidi"/>
          <w:szCs w:val="24"/>
        </w:rPr>
        <w:t>p</w:t>
      </w:r>
      <w:r w:rsidRPr="00913971">
        <w:rPr>
          <w:rFonts w:asciiTheme="majorBidi" w:hAnsiTheme="majorBidi" w:cstheme="majorBidi"/>
          <w:szCs w:val="24"/>
        </w:rPr>
        <w:t xml:space="preserve">si </w:t>
      </w:r>
      <w:r w:rsidR="0078731F">
        <w:rPr>
          <w:rFonts w:asciiTheme="majorBidi" w:hAnsiTheme="majorBidi" w:cstheme="majorBidi"/>
          <w:szCs w:val="24"/>
        </w:rPr>
        <w:t>at</w:t>
      </w:r>
      <w:r w:rsidRPr="00913971">
        <w:rPr>
          <w:rFonts w:asciiTheme="majorBidi" w:hAnsiTheme="majorBidi" w:cstheme="majorBidi"/>
          <w:szCs w:val="24"/>
        </w:rPr>
        <w:t xml:space="preserve"> the reference temperature of 77</w:t>
      </w:r>
      <w:r>
        <w:rPr>
          <w:rFonts w:asciiTheme="majorBidi" w:hAnsiTheme="majorBidi" w:cstheme="majorBidi"/>
          <w:szCs w:val="24"/>
        </w:rPr>
        <w:t>°</w:t>
      </w:r>
      <w:r w:rsidRPr="00913971">
        <w:rPr>
          <w:rFonts w:asciiTheme="majorBidi" w:hAnsiTheme="majorBidi" w:cstheme="majorBidi"/>
          <w:szCs w:val="24"/>
        </w:rPr>
        <w:t>F. It is important to adjust all temperature-dependent materials to a reference temperature for reporting purposes.</w:t>
      </w:r>
      <w:r>
        <w:rPr>
          <w:rFonts w:asciiTheme="majorBidi" w:hAnsiTheme="majorBidi" w:cstheme="majorBidi"/>
          <w:szCs w:val="24"/>
        </w:rPr>
        <w:t xml:space="preserve"> The backcalculated base modulus of 69</w:t>
      </w:r>
      <w:r w:rsidR="0078731F">
        <w:rPr>
          <w:rFonts w:asciiTheme="majorBidi" w:hAnsiTheme="majorBidi" w:cstheme="majorBidi"/>
          <w:szCs w:val="24"/>
        </w:rPr>
        <w:t>,687</w:t>
      </w:r>
      <w:r>
        <w:rPr>
          <w:rFonts w:asciiTheme="majorBidi" w:hAnsiTheme="majorBidi" w:cstheme="majorBidi"/>
          <w:szCs w:val="24"/>
        </w:rPr>
        <w:t xml:space="preserve"> </w:t>
      </w:r>
      <w:r w:rsidR="0078731F">
        <w:rPr>
          <w:rFonts w:asciiTheme="majorBidi" w:hAnsiTheme="majorBidi" w:cstheme="majorBidi"/>
          <w:szCs w:val="24"/>
        </w:rPr>
        <w:t>p</w:t>
      </w:r>
      <w:r>
        <w:rPr>
          <w:rFonts w:asciiTheme="majorBidi" w:hAnsiTheme="majorBidi" w:cstheme="majorBidi"/>
          <w:szCs w:val="24"/>
        </w:rPr>
        <w:t xml:space="preserve">si is reasonably consistent with the default modulus for </w:t>
      </w:r>
      <w:r w:rsidR="004F10B2">
        <w:rPr>
          <w:rFonts w:asciiTheme="majorBidi" w:hAnsiTheme="majorBidi" w:cstheme="majorBidi"/>
          <w:szCs w:val="24"/>
        </w:rPr>
        <w:t xml:space="preserve">the </w:t>
      </w:r>
      <w:r>
        <w:rPr>
          <w:rFonts w:asciiTheme="majorBidi" w:hAnsiTheme="majorBidi" w:cstheme="majorBidi"/>
          <w:szCs w:val="24"/>
        </w:rPr>
        <w:t>P-209 aggregate base material. Finally, the backcalculated subgrade modulus of 10</w:t>
      </w:r>
      <w:r w:rsidR="0078731F">
        <w:rPr>
          <w:rFonts w:asciiTheme="majorBidi" w:hAnsiTheme="majorBidi" w:cstheme="majorBidi"/>
          <w:szCs w:val="24"/>
        </w:rPr>
        <w:t>,289</w:t>
      </w:r>
      <w:r>
        <w:rPr>
          <w:rFonts w:asciiTheme="majorBidi" w:hAnsiTheme="majorBidi" w:cstheme="majorBidi"/>
          <w:szCs w:val="24"/>
        </w:rPr>
        <w:t xml:space="preserve"> </w:t>
      </w:r>
      <w:r w:rsidR="0078731F">
        <w:rPr>
          <w:rFonts w:asciiTheme="majorBidi" w:hAnsiTheme="majorBidi" w:cstheme="majorBidi"/>
          <w:szCs w:val="24"/>
        </w:rPr>
        <w:t>p</w:t>
      </w:r>
      <w:r>
        <w:rPr>
          <w:rFonts w:asciiTheme="majorBidi" w:hAnsiTheme="majorBidi" w:cstheme="majorBidi"/>
          <w:szCs w:val="24"/>
        </w:rPr>
        <w:t>si (equivalent to CBR of 6.7) is lower than the assumed subgrade CBR, but it is still acceptable.</w:t>
      </w:r>
    </w:p>
    <w:p w14:paraId="67D9290F" w14:textId="6CFF4351" w:rsidR="0078731F" w:rsidRDefault="0078731F" w:rsidP="007F5FEA">
      <w:r>
        <w:rPr>
          <w:rFonts w:asciiTheme="majorBidi" w:hAnsiTheme="majorBidi" w:cstheme="majorBidi"/>
          <w:szCs w:val="24"/>
        </w:rPr>
        <w:t xml:space="preserve">Converted into ksi, </w:t>
      </w:r>
      <w:r w:rsidR="00F731FE">
        <w:rPr>
          <w:rFonts w:asciiTheme="majorBidi" w:hAnsiTheme="majorBidi" w:cstheme="majorBidi"/>
          <w:szCs w:val="24"/>
        </w:rPr>
        <w:t>the</w:t>
      </w:r>
      <w:r>
        <w:rPr>
          <w:rFonts w:asciiTheme="majorBidi" w:hAnsiTheme="majorBidi" w:cstheme="majorBidi"/>
          <w:szCs w:val="24"/>
        </w:rPr>
        <w:t xml:space="preserve"> results</w:t>
      </w:r>
      <w:r w:rsidR="00626E0B">
        <w:rPr>
          <w:rFonts w:asciiTheme="majorBidi" w:hAnsiTheme="majorBidi" w:cstheme="majorBidi"/>
          <w:szCs w:val="24"/>
        </w:rPr>
        <w:t xml:space="preserve"> of this analysis</w:t>
      </w:r>
      <w:r w:rsidR="00F731FE">
        <w:rPr>
          <w:rFonts w:asciiTheme="majorBidi" w:hAnsiTheme="majorBidi" w:cstheme="majorBidi"/>
          <w:szCs w:val="24"/>
        </w:rPr>
        <w:t xml:space="preserve"> for all drops</w:t>
      </w:r>
      <w:r w:rsidR="00626E0B">
        <w:rPr>
          <w:rFonts w:asciiTheme="majorBidi" w:hAnsiTheme="majorBidi" w:cstheme="majorBidi"/>
          <w:szCs w:val="24"/>
        </w:rPr>
        <w:t xml:space="preserve"> are presented in </w:t>
      </w:r>
      <w:r w:rsidR="00626E0B">
        <w:rPr>
          <w:rFonts w:asciiTheme="majorBidi" w:hAnsiTheme="majorBidi" w:cstheme="majorBidi"/>
          <w:szCs w:val="24"/>
        </w:rPr>
        <w:fldChar w:fldCharType="begin"/>
      </w:r>
      <w:r w:rsidR="00626E0B">
        <w:rPr>
          <w:rFonts w:asciiTheme="majorBidi" w:hAnsiTheme="majorBidi" w:cstheme="majorBidi"/>
          <w:szCs w:val="24"/>
        </w:rPr>
        <w:instrText xml:space="preserve"> REF _Ref98863036 \h </w:instrText>
      </w:r>
      <w:r w:rsidR="00626E0B">
        <w:rPr>
          <w:rFonts w:asciiTheme="majorBidi" w:hAnsiTheme="majorBidi" w:cstheme="majorBidi"/>
          <w:szCs w:val="24"/>
        </w:rPr>
      </w:r>
      <w:r w:rsidR="00626E0B">
        <w:rPr>
          <w:rFonts w:asciiTheme="majorBidi" w:hAnsiTheme="majorBidi" w:cstheme="majorBidi"/>
          <w:szCs w:val="24"/>
        </w:rPr>
        <w:fldChar w:fldCharType="separate"/>
      </w:r>
      <w:r w:rsidR="008F1176" w:rsidRPr="008D2BFA">
        <w:t xml:space="preserve">Table </w:t>
      </w:r>
      <w:r w:rsidR="008F1176">
        <w:rPr>
          <w:noProof/>
        </w:rPr>
        <w:t>5</w:t>
      </w:r>
      <w:r w:rsidR="008F1176" w:rsidRPr="008D2BFA">
        <w:noBreakHyphen/>
      </w:r>
      <w:r w:rsidR="008F1176">
        <w:rPr>
          <w:noProof/>
        </w:rPr>
        <w:t>2</w:t>
      </w:r>
      <w:r w:rsidR="00626E0B">
        <w:rPr>
          <w:rFonts w:asciiTheme="majorBidi" w:hAnsiTheme="majorBidi" w:cstheme="majorBidi"/>
          <w:szCs w:val="24"/>
        </w:rPr>
        <w:fldChar w:fldCharType="end"/>
      </w:r>
      <w:r w:rsidR="00626E0B">
        <w:rPr>
          <w:rFonts w:asciiTheme="majorBidi" w:hAnsiTheme="majorBidi" w:cstheme="majorBidi"/>
          <w:szCs w:val="24"/>
        </w:rPr>
        <w:t>.</w:t>
      </w:r>
    </w:p>
    <w:p w14:paraId="737BA2A9" w14:textId="77777777" w:rsidR="007F5FEA" w:rsidRDefault="007F5FEA" w:rsidP="005F62E5">
      <w:pPr>
        <w:spacing w:line="240" w:lineRule="auto"/>
        <w:rPr>
          <w:rFonts w:asciiTheme="majorBidi" w:eastAsiaTheme="minorEastAsia" w:hAnsiTheme="majorBidi" w:cstheme="majorBidi"/>
          <w:szCs w:val="24"/>
        </w:rPr>
      </w:pPr>
    </w:p>
    <w:p w14:paraId="2020AE20" w14:textId="67746FE9" w:rsidR="00B44434" w:rsidRDefault="00175880" w:rsidP="00621368">
      <w:pPr>
        <w:pStyle w:val="Figure"/>
        <w:ind w:left="-720"/>
      </w:pPr>
      <w:r>
        <w:rPr>
          <w:noProof/>
        </w:rPr>
        <w:drawing>
          <wp:inline distT="0" distB="0" distL="0" distR="0" wp14:anchorId="0DDD8BAF" wp14:editId="1485173A">
            <wp:extent cx="6858000" cy="3712464"/>
            <wp:effectExtent l="0" t="0" r="0" b="254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6858000" cy="3712464"/>
                    </a:xfrm>
                    <a:prstGeom prst="rect">
                      <a:avLst/>
                    </a:prstGeom>
                    <a:noFill/>
                    <a:ln>
                      <a:noFill/>
                    </a:ln>
                  </pic:spPr>
                </pic:pic>
              </a:graphicData>
            </a:graphic>
          </wp:inline>
        </w:drawing>
      </w:r>
    </w:p>
    <w:p w14:paraId="20C4C031" w14:textId="488957E5" w:rsidR="00B44434" w:rsidRDefault="00B44434" w:rsidP="00B44434">
      <w:pPr>
        <w:pStyle w:val="Caption"/>
      </w:pPr>
      <w:bookmarkStart w:id="991" w:name="_Ref98863305"/>
      <w:bookmarkStart w:id="992" w:name="_Toc126328285"/>
      <w:r w:rsidRPr="007A7429">
        <w:t xml:space="preserve">Figure </w:t>
      </w:r>
      <w:fldSimple w:instr=" STYLEREF 1 \s ">
        <w:r w:rsidR="008F1176">
          <w:rPr>
            <w:noProof/>
          </w:rPr>
          <w:t>5</w:t>
        </w:r>
      </w:fldSimple>
      <w:r w:rsidRPr="007A7429">
        <w:noBreakHyphen/>
      </w:r>
      <w:fldSimple w:instr=" SEQ Figure \* ARABIC \s 1 ">
        <w:r w:rsidR="008F1176">
          <w:rPr>
            <w:noProof/>
          </w:rPr>
          <w:t>1</w:t>
        </w:r>
      </w:fldSimple>
      <w:bookmarkEnd w:id="991"/>
      <w:r>
        <w:rPr>
          <w:noProof/>
        </w:rPr>
        <w:t>.</w:t>
      </w:r>
      <w:r w:rsidRPr="007A7429">
        <w:t xml:space="preserve"> </w:t>
      </w:r>
      <w:r w:rsidR="00097E9D">
        <w:t xml:space="preserve">Backcalculation results </w:t>
      </w:r>
      <w:r>
        <w:t>for flexible pavement example</w:t>
      </w:r>
      <w:r w:rsidR="00097E9D">
        <w:t xml:space="preserve"> (first attempt)</w:t>
      </w:r>
      <w:bookmarkEnd w:id="992"/>
    </w:p>
    <w:p w14:paraId="6DD922F9" w14:textId="767D6743" w:rsidR="00972B06" w:rsidRDefault="00BF3DFF" w:rsidP="00621368">
      <w:pPr>
        <w:pStyle w:val="Figure"/>
        <w:ind w:left="-720"/>
      </w:pPr>
      <w:r>
        <w:rPr>
          <w:noProof/>
        </w:rPr>
        <w:lastRenderedPageBreak/>
        <w:drawing>
          <wp:inline distT="0" distB="0" distL="0" distR="0" wp14:anchorId="6CD94580" wp14:editId="3EF6F4AB">
            <wp:extent cx="6858000" cy="3712464"/>
            <wp:effectExtent l="0" t="0" r="0" b="254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6858000" cy="3712464"/>
                    </a:xfrm>
                    <a:prstGeom prst="rect">
                      <a:avLst/>
                    </a:prstGeom>
                    <a:noFill/>
                    <a:ln>
                      <a:noFill/>
                    </a:ln>
                  </pic:spPr>
                </pic:pic>
              </a:graphicData>
            </a:graphic>
          </wp:inline>
        </w:drawing>
      </w:r>
    </w:p>
    <w:p w14:paraId="58D94D02" w14:textId="23B611FA" w:rsidR="00097E9D" w:rsidRDefault="00097E9D" w:rsidP="00097E9D">
      <w:pPr>
        <w:pStyle w:val="Caption"/>
      </w:pPr>
      <w:bookmarkStart w:id="993" w:name="_Ref98863355"/>
      <w:bookmarkStart w:id="994" w:name="_Toc126328286"/>
      <w:r w:rsidRPr="007A7429">
        <w:t xml:space="preserve">Figure </w:t>
      </w:r>
      <w:fldSimple w:instr=" STYLEREF 1 \s ">
        <w:r w:rsidR="008F1176">
          <w:rPr>
            <w:noProof/>
          </w:rPr>
          <w:t>5</w:t>
        </w:r>
      </w:fldSimple>
      <w:r w:rsidRPr="007A7429">
        <w:noBreakHyphen/>
      </w:r>
      <w:fldSimple w:instr=" SEQ Figure \* ARABIC \s 1 ">
        <w:r w:rsidR="008F1176">
          <w:rPr>
            <w:noProof/>
          </w:rPr>
          <w:t>2</w:t>
        </w:r>
      </w:fldSimple>
      <w:bookmarkEnd w:id="993"/>
      <w:r>
        <w:rPr>
          <w:noProof/>
        </w:rPr>
        <w:t>.</w:t>
      </w:r>
      <w:r w:rsidRPr="007A7429">
        <w:t xml:space="preserve"> </w:t>
      </w:r>
      <w:r>
        <w:t>Backcalculation results for flexible pavement example (second attempt)</w:t>
      </w:r>
      <w:bookmarkEnd w:id="994"/>
    </w:p>
    <w:p w14:paraId="1628D852" w14:textId="7EF7D2E2" w:rsidR="00163ACA" w:rsidRDefault="00BF3DFF" w:rsidP="00621368">
      <w:pPr>
        <w:pStyle w:val="Figure"/>
        <w:ind w:left="-720"/>
      </w:pPr>
      <w:r>
        <w:rPr>
          <w:noProof/>
        </w:rPr>
        <w:drawing>
          <wp:inline distT="0" distB="0" distL="0" distR="0" wp14:anchorId="7B4017C4" wp14:editId="7190EE0B">
            <wp:extent cx="6858000" cy="3712464"/>
            <wp:effectExtent l="0" t="0" r="0" b="254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858000" cy="3712464"/>
                    </a:xfrm>
                    <a:prstGeom prst="rect">
                      <a:avLst/>
                    </a:prstGeom>
                    <a:noFill/>
                    <a:ln>
                      <a:noFill/>
                    </a:ln>
                  </pic:spPr>
                </pic:pic>
              </a:graphicData>
            </a:graphic>
          </wp:inline>
        </w:drawing>
      </w:r>
    </w:p>
    <w:p w14:paraId="2C267974" w14:textId="71B9DF4B" w:rsidR="00097E9D" w:rsidRDefault="00097E9D" w:rsidP="00097E9D">
      <w:pPr>
        <w:pStyle w:val="Caption"/>
      </w:pPr>
      <w:bookmarkStart w:id="995" w:name="_Ref98863403"/>
      <w:bookmarkStart w:id="996" w:name="_Toc126328287"/>
      <w:r w:rsidRPr="007A7429">
        <w:t xml:space="preserve">Figure </w:t>
      </w:r>
      <w:fldSimple w:instr=" STYLEREF 1 \s ">
        <w:r w:rsidR="008F1176">
          <w:rPr>
            <w:noProof/>
          </w:rPr>
          <w:t>5</w:t>
        </w:r>
      </w:fldSimple>
      <w:r w:rsidRPr="007A7429">
        <w:noBreakHyphen/>
      </w:r>
      <w:fldSimple w:instr=" SEQ Figure \* ARABIC \s 1 ">
        <w:r w:rsidR="008F1176">
          <w:rPr>
            <w:noProof/>
          </w:rPr>
          <w:t>3</w:t>
        </w:r>
      </w:fldSimple>
      <w:bookmarkEnd w:id="995"/>
      <w:r>
        <w:rPr>
          <w:noProof/>
        </w:rPr>
        <w:t>.</w:t>
      </w:r>
      <w:r w:rsidRPr="007A7429">
        <w:t xml:space="preserve"> </w:t>
      </w:r>
      <w:r>
        <w:t>Backcalculation results for flexible pavement example (third attempt)</w:t>
      </w:r>
      <w:bookmarkEnd w:id="996"/>
    </w:p>
    <w:p w14:paraId="7602EB00" w14:textId="00C9DBD8" w:rsidR="007F5FEA" w:rsidRPr="008D2BFA" w:rsidRDefault="007F5FEA" w:rsidP="008D2BFA">
      <w:pPr>
        <w:pStyle w:val="TableCaption"/>
      </w:pPr>
      <w:bookmarkStart w:id="997" w:name="_Ref98863036"/>
      <w:bookmarkStart w:id="998" w:name="_Toc126328309"/>
      <w:r w:rsidRPr="008D2BFA">
        <w:lastRenderedPageBreak/>
        <w:t xml:space="preserve">Table </w:t>
      </w:r>
      <w:fldSimple w:instr=" STYLEREF 1 \s ">
        <w:r w:rsidR="008F1176">
          <w:rPr>
            <w:noProof/>
          </w:rPr>
          <w:t>5</w:t>
        </w:r>
      </w:fldSimple>
      <w:r w:rsidRPr="008D2BFA">
        <w:noBreakHyphen/>
      </w:r>
      <w:fldSimple w:instr=" SEQ Table \* ARABIC \s 1 ">
        <w:r w:rsidR="008F1176">
          <w:rPr>
            <w:noProof/>
          </w:rPr>
          <w:t>2</w:t>
        </w:r>
      </w:fldSimple>
      <w:bookmarkEnd w:id="997"/>
      <w:r w:rsidRPr="008D2BFA">
        <w:rPr>
          <w:noProof/>
        </w:rPr>
        <w:t>.</w:t>
      </w:r>
      <w:r w:rsidRPr="008D2BFA">
        <w:t xml:space="preserve"> </w:t>
      </w:r>
      <w:r w:rsidR="00626E0B">
        <w:t>Flexible pavement example backcalculated l</w:t>
      </w:r>
      <w:r w:rsidRPr="008D2BFA">
        <w:t>ayer modul</w:t>
      </w:r>
      <w:r w:rsidR="005C7DCE">
        <w:t>us values</w:t>
      </w:r>
      <w:r w:rsidRPr="008D2BFA">
        <w:t xml:space="preserve"> and statistics</w:t>
      </w:r>
      <w:bookmarkEnd w:id="998"/>
    </w:p>
    <w:tbl>
      <w:tblPr>
        <w:tblStyle w:val="TableGrid3"/>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376"/>
        <w:gridCol w:w="1749"/>
        <w:gridCol w:w="1182"/>
        <w:gridCol w:w="1419"/>
        <w:gridCol w:w="1356"/>
      </w:tblGrid>
      <w:tr w:rsidR="009C0BA8" w:rsidRPr="007F5FEA" w14:paraId="33CCB250" w14:textId="3D86447D" w:rsidTr="008D2BFA">
        <w:trPr>
          <w:jc w:val="center"/>
        </w:trPr>
        <w:tc>
          <w:tcPr>
            <w:tcW w:w="2376" w:type="dxa"/>
            <w:vAlign w:val="center"/>
          </w:tcPr>
          <w:p w14:paraId="68FE61B6" w14:textId="07F17988" w:rsidR="009C0BA8" w:rsidRPr="00516CAF" w:rsidRDefault="009C0BA8" w:rsidP="008D2BFA">
            <w:pPr>
              <w:pStyle w:val="TableHeading"/>
            </w:pPr>
            <w:r w:rsidRPr="00516CAF">
              <w:t>Drop</w:t>
            </w:r>
            <w:r w:rsidRPr="00516CAF">
              <w:rPr>
                <w:vertAlign w:val="superscript"/>
              </w:rPr>
              <w:t>1</w:t>
            </w:r>
          </w:p>
        </w:tc>
        <w:tc>
          <w:tcPr>
            <w:tcW w:w="1749" w:type="dxa"/>
            <w:vAlign w:val="center"/>
          </w:tcPr>
          <w:p w14:paraId="01F76B59" w14:textId="55D00217" w:rsidR="009C0BA8" w:rsidRPr="00516CAF" w:rsidRDefault="009C0BA8" w:rsidP="008D2BFA">
            <w:pPr>
              <w:pStyle w:val="TableHeading"/>
            </w:pPr>
            <w:r w:rsidRPr="00516CAF">
              <w:t>Asphalt Concrete (</w:t>
            </w:r>
            <w:r w:rsidR="005E027B">
              <w:t>ksi</w:t>
            </w:r>
            <w:r w:rsidRPr="00516CAF">
              <w:t>)</w:t>
            </w:r>
            <w:r w:rsidR="00C27111">
              <w:rPr>
                <w:vertAlign w:val="superscript"/>
              </w:rPr>
              <w:t>2</w:t>
            </w:r>
          </w:p>
        </w:tc>
        <w:tc>
          <w:tcPr>
            <w:tcW w:w="1092" w:type="dxa"/>
            <w:vAlign w:val="center"/>
          </w:tcPr>
          <w:p w14:paraId="0BDDDBD9" w14:textId="7F5981F6" w:rsidR="009C0BA8" w:rsidRPr="00516CAF" w:rsidRDefault="009C0BA8" w:rsidP="008D2BFA">
            <w:pPr>
              <w:pStyle w:val="TableHeading"/>
            </w:pPr>
            <w:r w:rsidRPr="00516CAF">
              <w:t xml:space="preserve">Aggregate Base </w:t>
            </w:r>
            <w:r w:rsidR="005E027B">
              <w:t>(ksi)</w:t>
            </w:r>
          </w:p>
        </w:tc>
        <w:tc>
          <w:tcPr>
            <w:tcW w:w="1419" w:type="dxa"/>
            <w:vAlign w:val="center"/>
          </w:tcPr>
          <w:p w14:paraId="5947D53F" w14:textId="75F4D5FC" w:rsidR="009C0BA8" w:rsidRPr="00516CAF" w:rsidRDefault="009C0BA8" w:rsidP="008D2BFA">
            <w:pPr>
              <w:pStyle w:val="TableHeading"/>
            </w:pPr>
            <w:r w:rsidRPr="00516CAF">
              <w:t>Subgrade (</w:t>
            </w:r>
            <w:r w:rsidR="005E027B">
              <w:t>ksi)</w:t>
            </w:r>
          </w:p>
        </w:tc>
        <w:tc>
          <w:tcPr>
            <w:tcW w:w="1356" w:type="dxa"/>
            <w:vAlign w:val="center"/>
          </w:tcPr>
          <w:p w14:paraId="62FE3577" w14:textId="2C603F3F" w:rsidR="009C0BA8" w:rsidRPr="008D2BFA" w:rsidRDefault="009C0BA8" w:rsidP="008D2BFA">
            <w:pPr>
              <w:pStyle w:val="TableHeading"/>
              <w:rPr>
                <w:bCs w:val="0"/>
              </w:rPr>
            </w:pPr>
            <w:r w:rsidRPr="008D2BFA">
              <w:t>RMSE %</w:t>
            </w:r>
          </w:p>
        </w:tc>
      </w:tr>
      <w:tr w:rsidR="009C0BA8" w:rsidRPr="007F5FEA" w14:paraId="29FD6ED7" w14:textId="4D561010" w:rsidTr="008D2BFA">
        <w:trPr>
          <w:jc w:val="center"/>
        </w:trPr>
        <w:tc>
          <w:tcPr>
            <w:tcW w:w="2376" w:type="dxa"/>
            <w:vAlign w:val="center"/>
          </w:tcPr>
          <w:p w14:paraId="4EE168D9" w14:textId="77777777" w:rsidR="009C0BA8" w:rsidRPr="00516CAF" w:rsidRDefault="009C0BA8" w:rsidP="008D2BFA">
            <w:pPr>
              <w:pStyle w:val="TableCenter"/>
            </w:pPr>
            <w:r w:rsidRPr="00516CAF">
              <w:t>2</w:t>
            </w:r>
          </w:p>
        </w:tc>
        <w:tc>
          <w:tcPr>
            <w:tcW w:w="1749" w:type="dxa"/>
            <w:vAlign w:val="center"/>
          </w:tcPr>
          <w:p w14:paraId="3880391B" w14:textId="58E620CA" w:rsidR="009C0BA8" w:rsidRPr="00516CAF" w:rsidRDefault="009C0BA8" w:rsidP="008D2BFA">
            <w:pPr>
              <w:pStyle w:val="TableCenter"/>
            </w:pPr>
            <w:r w:rsidRPr="00516CAF">
              <w:t>1,</w:t>
            </w:r>
            <w:r w:rsidRPr="008D2BFA">
              <w:t>1150</w:t>
            </w:r>
            <w:r w:rsidRPr="00516CAF">
              <w:t xml:space="preserve"> [</w:t>
            </w:r>
            <w:r w:rsidR="00516CAF">
              <w:t>630</w:t>
            </w:r>
            <w:r w:rsidRPr="00516CAF">
              <w:t>]</w:t>
            </w:r>
          </w:p>
        </w:tc>
        <w:tc>
          <w:tcPr>
            <w:tcW w:w="1092" w:type="dxa"/>
            <w:vAlign w:val="center"/>
          </w:tcPr>
          <w:p w14:paraId="2A1B8658" w14:textId="5C6915AD" w:rsidR="009C0BA8" w:rsidRPr="00516CAF" w:rsidRDefault="009C0BA8" w:rsidP="008D2BFA">
            <w:pPr>
              <w:pStyle w:val="TableCenter"/>
            </w:pPr>
            <w:r w:rsidRPr="008D2BFA">
              <w:t>68</w:t>
            </w:r>
            <w:r w:rsidRPr="00516CAF">
              <w:t>.3</w:t>
            </w:r>
          </w:p>
        </w:tc>
        <w:tc>
          <w:tcPr>
            <w:tcW w:w="1419" w:type="dxa"/>
            <w:vAlign w:val="center"/>
          </w:tcPr>
          <w:p w14:paraId="7CFDA705" w14:textId="0E1227EE" w:rsidR="009C0BA8" w:rsidRPr="00516CAF" w:rsidRDefault="009C0BA8" w:rsidP="008D2BFA">
            <w:pPr>
              <w:pStyle w:val="TableCenter"/>
            </w:pPr>
            <w:r w:rsidRPr="008D2BFA">
              <w:t>10</w:t>
            </w:r>
            <w:r w:rsidRPr="00516CAF">
              <w:t>.</w:t>
            </w:r>
            <w:r w:rsidRPr="008D2BFA">
              <w:t>2</w:t>
            </w:r>
          </w:p>
        </w:tc>
        <w:tc>
          <w:tcPr>
            <w:tcW w:w="1356" w:type="dxa"/>
            <w:vAlign w:val="center"/>
          </w:tcPr>
          <w:p w14:paraId="79B31CFC" w14:textId="126CAD20" w:rsidR="009C0BA8" w:rsidRPr="008D2BFA" w:rsidRDefault="009C0BA8" w:rsidP="008D2BFA">
            <w:pPr>
              <w:pStyle w:val="TableCenter"/>
            </w:pPr>
            <w:r w:rsidRPr="008D2BFA">
              <w:rPr>
                <w:sz w:val="24"/>
              </w:rPr>
              <w:t>2.8</w:t>
            </w:r>
          </w:p>
        </w:tc>
      </w:tr>
      <w:tr w:rsidR="009C0BA8" w:rsidRPr="007F5FEA" w14:paraId="30238B62" w14:textId="676BF451" w:rsidTr="008D2BFA">
        <w:trPr>
          <w:jc w:val="center"/>
        </w:trPr>
        <w:tc>
          <w:tcPr>
            <w:tcW w:w="2376" w:type="dxa"/>
            <w:tcBorders>
              <w:bottom w:val="single" w:sz="4" w:space="0" w:color="auto"/>
            </w:tcBorders>
            <w:vAlign w:val="center"/>
          </w:tcPr>
          <w:p w14:paraId="7A920A0A" w14:textId="77777777" w:rsidR="009C0BA8" w:rsidRPr="00516CAF" w:rsidRDefault="009C0BA8" w:rsidP="008D2BFA">
            <w:pPr>
              <w:pStyle w:val="TableCenter"/>
            </w:pPr>
            <w:r w:rsidRPr="00516CAF">
              <w:t>3</w:t>
            </w:r>
          </w:p>
        </w:tc>
        <w:tc>
          <w:tcPr>
            <w:tcW w:w="1749" w:type="dxa"/>
            <w:tcBorders>
              <w:bottom w:val="single" w:sz="4" w:space="0" w:color="auto"/>
            </w:tcBorders>
            <w:vAlign w:val="center"/>
          </w:tcPr>
          <w:p w14:paraId="4F981CF7" w14:textId="4B312BA4" w:rsidR="009C0BA8" w:rsidRPr="00516CAF" w:rsidRDefault="009C0BA8" w:rsidP="008D2BFA">
            <w:pPr>
              <w:pStyle w:val="TableCenter"/>
            </w:pPr>
            <w:r w:rsidRPr="00516CAF">
              <w:t>1,</w:t>
            </w:r>
            <w:r w:rsidRPr="008D2BFA">
              <w:t>122</w:t>
            </w:r>
            <w:r w:rsidRPr="00516CAF">
              <w:t xml:space="preserve"> [</w:t>
            </w:r>
            <w:r w:rsidR="00516CAF">
              <w:t>615</w:t>
            </w:r>
            <w:r w:rsidRPr="00516CAF">
              <w:t>]</w:t>
            </w:r>
          </w:p>
        </w:tc>
        <w:tc>
          <w:tcPr>
            <w:tcW w:w="1092" w:type="dxa"/>
            <w:tcBorders>
              <w:bottom w:val="single" w:sz="4" w:space="0" w:color="auto"/>
            </w:tcBorders>
            <w:vAlign w:val="center"/>
          </w:tcPr>
          <w:p w14:paraId="199C08F9" w14:textId="6C10B22E" w:rsidR="009C0BA8" w:rsidRPr="00516CAF" w:rsidRDefault="009C0BA8" w:rsidP="008D2BFA">
            <w:pPr>
              <w:pStyle w:val="TableCenter"/>
            </w:pPr>
            <w:r w:rsidRPr="008D2BFA">
              <w:t>69</w:t>
            </w:r>
            <w:r w:rsidRPr="00516CAF">
              <w:t>.</w:t>
            </w:r>
            <w:r w:rsidRPr="008D2BFA">
              <w:t>8</w:t>
            </w:r>
          </w:p>
        </w:tc>
        <w:tc>
          <w:tcPr>
            <w:tcW w:w="1419" w:type="dxa"/>
            <w:tcBorders>
              <w:bottom w:val="single" w:sz="4" w:space="0" w:color="auto"/>
            </w:tcBorders>
            <w:vAlign w:val="center"/>
          </w:tcPr>
          <w:p w14:paraId="1210F8C0" w14:textId="478F8569" w:rsidR="009C0BA8" w:rsidRPr="00516CAF" w:rsidRDefault="009C0BA8" w:rsidP="008D2BFA">
            <w:pPr>
              <w:pStyle w:val="TableCenter"/>
            </w:pPr>
            <w:r w:rsidRPr="008D2BFA">
              <w:t>10.2</w:t>
            </w:r>
          </w:p>
        </w:tc>
        <w:tc>
          <w:tcPr>
            <w:tcW w:w="1356" w:type="dxa"/>
            <w:tcBorders>
              <w:bottom w:val="single" w:sz="4" w:space="0" w:color="auto"/>
            </w:tcBorders>
            <w:vAlign w:val="center"/>
          </w:tcPr>
          <w:p w14:paraId="3388C289" w14:textId="6E3A5002" w:rsidR="009C0BA8" w:rsidRPr="008D2BFA" w:rsidRDefault="009C0BA8" w:rsidP="008D2BFA">
            <w:pPr>
              <w:pStyle w:val="TableCenter"/>
            </w:pPr>
            <w:r w:rsidRPr="008D2BFA">
              <w:rPr>
                <w:sz w:val="24"/>
              </w:rPr>
              <w:t>2.9</w:t>
            </w:r>
          </w:p>
        </w:tc>
      </w:tr>
      <w:tr w:rsidR="009C0BA8" w:rsidRPr="007F5FEA" w14:paraId="6D339D12" w14:textId="209BC5F5" w:rsidTr="008D2BFA">
        <w:trPr>
          <w:jc w:val="center"/>
        </w:trPr>
        <w:tc>
          <w:tcPr>
            <w:tcW w:w="2376" w:type="dxa"/>
            <w:tcBorders>
              <w:top w:val="single" w:sz="4" w:space="0" w:color="auto"/>
              <w:bottom w:val="single" w:sz="12" w:space="0" w:color="auto"/>
            </w:tcBorders>
            <w:vAlign w:val="center"/>
          </w:tcPr>
          <w:p w14:paraId="5EA6F9D4" w14:textId="77777777" w:rsidR="009C0BA8" w:rsidRPr="00516CAF" w:rsidRDefault="009C0BA8" w:rsidP="008D2BFA">
            <w:pPr>
              <w:pStyle w:val="TableCenter"/>
            </w:pPr>
            <w:r w:rsidRPr="00516CAF">
              <w:t>4</w:t>
            </w:r>
          </w:p>
        </w:tc>
        <w:tc>
          <w:tcPr>
            <w:tcW w:w="1749" w:type="dxa"/>
            <w:tcBorders>
              <w:top w:val="single" w:sz="4" w:space="0" w:color="auto"/>
              <w:bottom w:val="single" w:sz="12" w:space="0" w:color="auto"/>
            </w:tcBorders>
            <w:vAlign w:val="center"/>
          </w:tcPr>
          <w:p w14:paraId="46CB21F1" w14:textId="2D338391" w:rsidR="009C0BA8" w:rsidRPr="00516CAF" w:rsidRDefault="009C0BA8" w:rsidP="008D2BFA">
            <w:pPr>
              <w:pStyle w:val="TableCenter"/>
            </w:pPr>
            <w:r w:rsidRPr="00516CAF">
              <w:t>1,</w:t>
            </w:r>
            <w:r w:rsidRPr="008D2BFA">
              <w:t>115</w:t>
            </w:r>
            <w:r w:rsidRPr="00516CAF">
              <w:t xml:space="preserve"> [</w:t>
            </w:r>
            <w:r w:rsidR="00516CAF">
              <w:t>611</w:t>
            </w:r>
            <w:r w:rsidRPr="00516CAF">
              <w:t>]</w:t>
            </w:r>
          </w:p>
        </w:tc>
        <w:tc>
          <w:tcPr>
            <w:tcW w:w="1092" w:type="dxa"/>
            <w:tcBorders>
              <w:top w:val="single" w:sz="4" w:space="0" w:color="auto"/>
              <w:bottom w:val="single" w:sz="12" w:space="0" w:color="auto"/>
            </w:tcBorders>
            <w:vAlign w:val="center"/>
          </w:tcPr>
          <w:p w14:paraId="79E1F1EA" w14:textId="3F7DB4C4" w:rsidR="009C0BA8" w:rsidRPr="00516CAF" w:rsidRDefault="009C0BA8" w:rsidP="008D2BFA">
            <w:pPr>
              <w:pStyle w:val="TableCenter"/>
            </w:pPr>
            <w:r w:rsidRPr="008D2BFA">
              <w:t>69</w:t>
            </w:r>
            <w:r w:rsidRPr="00516CAF">
              <w:t>.8</w:t>
            </w:r>
          </w:p>
        </w:tc>
        <w:tc>
          <w:tcPr>
            <w:tcW w:w="1419" w:type="dxa"/>
            <w:tcBorders>
              <w:top w:val="single" w:sz="4" w:space="0" w:color="auto"/>
              <w:bottom w:val="single" w:sz="12" w:space="0" w:color="auto"/>
            </w:tcBorders>
            <w:vAlign w:val="center"/>
          </w:tcPr>
          <w:p w14:paraId="6C0A9644" w14:textId="43C2FE23" w:rsidR="009C0BA8" w:rsidRPr="00516CAF" w:rsidRDefault="009C0BA8" w:rsidP="008D2BFA">
            <w:pPr>
              <w:pStyle w:val="TableCenter"/>
            </w:pPr>
            <w:r w:rsidRPr="008D2BFA">
              <w:t>10.3</w:t>
            </w:r>
          </w:p>
        </w:tc>
        <w:tc>
          <w:tcPr>
            <w:tcW w:w="1356" w:type="dxa"/>
            <w:tcBorders>
              <w:top w:val="single" w:sz="4" w:space="0" w:color="auto"/>
              <w:bottom w:val="single" w:sz="12" w:space="0" w:color="auto"/>
            </w:tcBorders>
            <w:vAlign w:val="center"/>
          </w:tcPr>
          <w:p w14:paraId="130606B9" w14:textId="4E1C3D15" w:rsidR="009C0BA8" w:rsidRPr="008D2BFA" w:rsidRDefault="009C0BA8" w:rsidP="008D2BFA">
            <w:pPr>
              <w:pStyle w:val="TableCenter"/>
            </w:pPr>
            <w:r w:rsidRPr="008D2BFA">
              <w:rPr>
                <w:sz w:val="24"/>
              </w:rPr>
              <w:t>3</w:t>
            </w:r>
          </w:p>
        </w:tc>
      </w:tr>
      <w:tr w:rsidR="009C0BA8" w:rsidRPr="007F5FEA" w14:paraId="5D789F84" w14:textId="693C9BF4" w:rsidTr="008D2BFA">
        <w:trPr>
          <w:jc w:val="center"/>
        </w:trPr>
        <w:tc>
          <w:tcPr>
            <w:tcW w:w="2376" w:type="dxa"/>
            <w:tcBorders>
              <w:top w:val="single" w:sz="12" w:space="0" w:color="auto"/>
            </w:tcBorders>
            <w:vAlign w:val="center"/>
          </w:tcPr>
          <w:p w14:paraId="701DAACE" w14:textId="4A7B24B1" w:rsidR="009C0BA8" w:rsidRPr="00516CAF" w:rsidRDefault="00516CAF" w:rsidP="008D2BFA">
            <w:pPr>
              <w:pStyle w:val="TableCenter"/>
            </w:pPr>
            <w:r>
              <w:t>Geometric Mean</w:t>
            </w:r>
            <w:r w:rsidR="009C0BA8" w:rsidRPr="00516CAF">
              <w:rPr>
                <w:vertAlign w:val="superscript"/>
              </w:rPr>
              <w:t>2</w:t>
            </w:r>
          </w:p>
        </w:tc>
        <w:tc>
          <w:tcPr>
            <w:tcW w:w="1749" w:type="dxa"/>
            <w:tcBorders>
              <w:top w:val="single" w:sz="12" w:space="0" w:color="auto"/>
            </w:tcBorders>
            <w:vAlign w:val="center"/>
          </w:tcPr>
          <w:p w14:paraId="3D2E9700" w14:textId="149246FD" w:rsidR="009C0BA8" w:rsidRPr="00516CAF" w:rsidRDefault="009C0BA8" w:rsidP="008D2BFA">
            <w:pPr>
              <w:pStyle w:val="TableCenter"/>
            </w:pPr>
            <w:r w:rsidRPr="00516CAF">
              <w:t>1,</w:t>
            </w:r>
            <w:r w:rsidRPr="008D2BFA">
              <w:t>129</w:t>
            </w:r>
            <w:r w:rsidRPr="00516CAF">
              <w:t xml:space="preserve"> [</w:t>
            </w:r>
            <w:r w:rsidR="00516CAF">
              <w:t>619</w:t>
            </w:r>
            <w:r w:rsidRPr="00516CAF">
              <w:t>]</w:t>
            </w:r>
          </w:p>
        </w:tc>
        <w:tc>
          <w:tcPr>
            <w:tcW w:w="1092" w:type="dxa"/>
            <w:tcBorders>
              <w:top w:val="single" w:sz="12" w:space="0" w:color="auto"/>
            </w:tcBorders>
            <w:vAlign w:val="center"/>
          </w:tcPr>
          <w:p w14:paraId="3F639FB6" w14:textId="1D8059F3" w:rsidR="009C0BA8" w:rsidRPr="00516CAF" w:rsidRDefault="00516CAF" w:rsidP="008D2BFA">
            <w:pPr>
              <w:pStyle w:val="TableCenter"/>
            </w:pPr>
            <w:r>
              <w:t>69</w:t>
            </w:r>
            <w:r w:rsidR="009C0BA8" w:rsidRPr="00516CAF">
              <w:t>.</w:t>
            </w:r>
            <w:r>
              <w:t>3</w:t>
            </w:r>
          </w:p>
        </w:tc>
        <w:tc>
          <w:tcPr>
            <w:tcW w:w="1419" w:type="dxa"/>
            <w:tcBorders>
              <w:top w:val="single" w:sz="12" w:space="0" w:color="auto"/>
            </w:tcBorders>
            <w:vAlign w:val="center"/>
          </w:tcPr>
          <w:p w14:paraId="6BF2D23F" w14:textId="5A54AD3E" w:rsidR="009C0BA8" w:rsidRPr="00516CAF" w:rsidRDefault="00516CAF" w:rsidP="008D2BFA">
            <w:pPr>
              <w:pStyle w:val="TableCenter"/>
            </w:pPr>
            <w:r>
              <w:t>10</w:t>
            </w:r>
            <w:r w:rsidR="009C0BA8" w:rsidRPr="00516CAF">
              <w:t>.2</w:t>
            </w:r>
          </w:p>
        </w:tc>
        <w:tc>
          <w:tcPr>
            <w:tcW w:w="1356" w:type="dxa"/>
            <w:tcBorders>
              <w:top w:val="single" w:sz="12" w:space="0" w:color="auto"/>
            </w:tcBorders>
            <w:vAlign w:val="center"/>
          </w:tcPr>
          <w:p w14:paraId="5537DB0C" w14:textId="48D31B61" w:rsidR="009C0BA8" w:rsidRPr="008D2BFA" w:rsidRDefault="00516CAF" w:rsidP="008D2BFA">
            <w:pPr>
              <w:pStyle w:val="TableCenter"/>
              <w:rPr>
                <w:bCs w:val="0"/>
              </w:rPr>
            </w:pPr>
            <w:r w:rsidRPr="008D2BFA">
              <w:t>2.9</w:t>
            </w:r>
          </w:p>
        </w:tc>
      </w:tr>
      <w:tr w:rsidR="009C0BA8" w:rsidRPr="007F5FEA" w14:paraId="60558B07" w14:textId="5ADB3B6B" w:rsidTr="008D2BFA">
        <w:trPr>
          <w:jc w:val="center"/>
        </w:trPr>
        <w:tc>
          <w:tcPr>
            <w:tcW w:w="2376" w:type="dxa"/>
            <w:vAlign w:val="center"/>
          </w:tcPr>
          <w:p w14:paraId="778C62B1" w14:textId="27ED023A" w:rsidR="009C0BA8" w:rsidRPr="00516CAF" w:rsidRDefault="009C0BA8" w:rsidP="008D2BFA">
            <w:pPr>
              <w:pStyle w:val="TableCenter"/>
            </w:pPr>
            <w:r w:rsidRPr="00516CAF">
              <w:t>Standard Deviation</w:t>
            </w:r>
            <w:r w:rsidRPr="00516CAF">
              <w:rPr>
                <w:vertAlign w:val="superscript"/>
              </w:rPr>
              <w:t>2</w:t>
            </w:r>
          </w:p>
        </w:tc>
        <w:tc>
          <w:tcPr>
            <w:tcW w:w="1749" w:type="dxa"/>
            <w:vAlign w:val="center"/>
          </w:tcPr>
          <w:p w14:paraId="5FB3150A" w14:textId="7114AB11" w:rsidR="009C0BA8" w:rsidRPr="00516CAF" w:rsidRDefault="009C0BA8" w:rsidP="008D2BFA">
            <w:pPr>
              <w:pStyle w:val="TableCenter"/>
            </w:pPr>
            <w:r w:rsidRPr="00516CAF">
              <w:t>1.0</w:t>
            </w:r>
            <w:r w:rsidRPr="008D2BFA">
              <w:t>1</w:t>
            </w:r>
          </w:p>
        </w:tc>
        <w:tc>
          <w:tcPr>
            <w:tcW w:w="1092" w:type="dxa"/>
            <w:vAlign w:val="center"/>
          </w:tcPr>
          <w:p w14:paraId="743AFA78" w14:textId="185CECB4" w:rsidR="009C0BA8" w:rsidRPr="00516CAF" w:rsidRDefault="009C0BA8" w:rsidP="008D2BFA">
            <w:pPr>
              <w:pStyle w:val="TableCenter"/>
            </w:pPr>
            <w:r w:rsidRPr="00516CAF">
              <w:t>1.01</w:t>
            </w:r>
            <w:r w:rsidR="00516CAF">
              <w:t>1</w:t>
            </w:r>
          </w:p>
        </w:tc>
        <w:tc>
          <w:tcPr>
            <w:tcW w:w="1419" w:type="dxa"/>
            <w:vAlign w:val="center"/>
          </w:tcPr>
          <w:p w14:paraId="15A7C5A2" w14:textId="3EFA8739" w:rsidR="009C0BA8" w:rsidRPr="00516CAF" w:rsidRDefault="009C0BA8" w:rsidP="008D2BFA">
            <w:pPr>
              <w:pStyle w:val="TableCenter"/>
            </w:pPr>
            <w:r w:rsidRPr="00516CAF">
              <w:t>1.0</w:t>
            </w:r>
          </w:p>
        </w:tc>
        <w:tc>
          <w:tcPr>
            <w:tcW w:w="1356" w:type="dxa"/>
            <w:vAlign w:val="center"/>
          </w:tcPr>
          <w:p w14:paraId="27834C78" w14:textId="1557F7FB" w:rsidR="009C0BA8" w:rsidRPr="008D2BFA" w:rsidRDefault="00516CAF" w:rsidP="008D2BFA">
            <w:pPr>
              <w:pStyle w:val="TableCenter"/>
              <w:rPr>
                <w:bCs w:val="0"/>
              </w:rPr>
            </w:pPr>
            <w:r>
              <w:t>0.1</w:t>
            </w:r>
          </w:p>
        </w:tc>
      </w:tr>
    </w:tbl>
    <w:p w14:paraId="7BB2E2D4" w14:textId="77777777" w:rsidR="007F5FEA" w:rsidRPr="00913971" w:rsidRDefault="007F5FEA" w:rsidP="007F5FEA">
      <w:pPr>
        <w:spacing w:after="0" w:line="240" w:lineRule="auto"/>
        <w:ind w:firstLine="720"/>
        <w:rPr>
          <w:rFonts w:asciiTheme="majorBidi" w:hAnsiTheme="majorBidi" w:cstheme="majorBidi"/>
          <w:sz w:val="18"/>
          <w:szCs w:val="18"/>
        </w:rPr>
      </w:pPr>
      <w:r w:rsidRPr="00913971">
        <w:rPr>
          <w:rFonts w:asciiTheme="majorBidi" w:hAnsiTheme="majorBidi" w:cstheme="majorBidi"/>
          <w:sz w:val="18"/>
          <w:szCs w:val="18"/>
        </w:rPr>
        <w:t xml:space="preserve">1. Seating drop is not typically included in analysis. </w:t>
      </w:r>
    </w:p>
    <w:p w14:paraId="6A39C9E8" w14:textId="0058BEBB" w:rsidR="007F5FEA" w:rsidRPr="008D2BFA" w:rsidRDefault="00C27111" w:rsidP="008D2BFA">
      <w:pPr>
        <w:spacing w:after="0" w:line="240" w:lineRule="auto"/>
        <w:ind w:firstLine="720"/>
        <w:rPr>
          <w:rFonts w:asciiTheme="majorBidi" w:hAnsiTheme="majorBidi" w:cstheme="majorBidi"/>
          <w:sz w:val="18"/>
          <w:szCs w:val="18"/>
        </w:rPr>
      </w:pPr>
      <w:r>
        <w:rPr>
          <w:rFonts w:asciiTheme="majorBidi" w:hAnsiTheme="majorBidi" w:cstheme="majorBidi"/>
          <w:sz w:val="18"/>
          <w:szCs w:val="18"/>
        </w:rPr>
        <w:t>2</w:t>
      </w:r>
      <w:r w:rsidR="007F5FEA" w:rsidRPr="00913971">
        <w:rPr>
          <w:rFonts w:asciiTheme="majorBidi" w:hAnsiTheme="majorBidi" w:cstheme="majorBidi"/>
          <w:sz w:val="18"/>
          <w:szCs w:val="18"/>
        </w:rPr>
        <w:t>. At tested temperature and at reference temperature of 77</w:t>
      </w:r>
      <w:r w:rsidR="007F5FEA" w:rsidRPr="00913971">
        <w:rPr>
          <w:rFonts w:asciiTheme="majorBidi" w:hAnsiTheme="majorBidi" w:cstheme="majorBidi"/>
          <w:sz w:val="18"/>
          <w:szCs w:val="18"/>
        </w:rPr>
        <w:sym w:font="Symbol" w:char="F0B0"/>
      </w:r>
      <w:r w:rsidR="007F5FEA" w:rsidRPr="00913971">
        <w:rPr>
          <w:rFonts w:asciiTheme="majorBidi" w:hAnsiTheme="majorBidi" w:cstheme="majorBidi"/>
          <w:sz w:val="18"/>
          <w:szCs w:val="18"/>
        </w:rPr>
        <w:t>F between brackets.</w:t>
      </w:r>
    </w:p>
    <w:p w14:paraId="1536A6B2" w14:textId="6CA5AD17" w:rsidR="007F5FEA" w:rsidRDefault="007F5FEA" w:rsidP="00A67BFC"/>
    <w:p w14:paraId="126F95FB" w14:textId="0B4BD132" w:rsidR="00CF5DCE" w:rsidRDefault="00CF5DCE">
      <w:pPr>
        <w:pStyle w:val="Heading2"/>
      </w:pPr>
      <w:bookmarkStart w:id="999" w:name="_Toc99740201"/>
      <w:bookmarkStart w:id="1000" w:name="_Toc100936545"/>
      <w:bookmarkStart w:id="1001" w:name="_Toc100936777"/>
      <w:bookmarkStart w:id="1002" w:name="_Toc101121501"/>
      <w:bookmarkStart w:id="1003" w:name="_Toc101140570"/>
      <w:bookmarkStart w:id="1004" w:name="_Toc101140804"/>
      <w:bookmarkStart w:id="1005" w:name="_Toc101141038"/>
      <w:bookmarkStart w:id="1006" w:name="_Toc101141272"/>
      <w:bookmarkStart w:id="1007" w:name="_Toc101145409"/>
      <w:bookmarkStart w:id="1008" w:name="_Toc101145643"/>
      <w:bookmarkStart w:id="1009" w:name="_Toc99740202"/>
      <w:bookmarkStart w:id="1010" w:name="_Toc100936546"/>
      <w:bookmarkStart w:id="1011" w:name="_Toc100936778"/>
      <w:bookmarkStart w:id="1012" w:name="_Toc101121502"/>
      <w:bookmarkStart w:id="1013" w:name="_Toc101140571"/>
      <w:bookmarkStart w:id="1014" w:name="_Toc101140805"/>
      <w:bookmarkStart w:id="1015" w:name="_Toc101141039"/>
      <w:bookmarkStart w:id="1016" w:name="_Toc101141273"/>
      <w:bookmarkStart w:id="1017" w:name="_Toc101145410"/>
      <w:bookmarkStart w:id="1018" w:name="_Toc101145644"/>
      <w:bookmarkStart w:id="1019" w:name="_Toc99740203"/>
      <w:bookmarkStart w:id="1020" w:name="_Toc100936547"/>
      <w:bookmarkStart w:id="1021" w:name="_Toc100936779"/>
      <w:bookmarkStart w:id="1022" w:name="_Toc101121503"/>
      <w:bookmarkStart w:id="1023" w:name="_Toc101140572"/>
      <w:bookmarkStart w:id="1024" w:name="_Toc101140806"/>
      <w:bookmarkStart w:id="1025" w:name="_Toc101141040"/>
      <w:bookmarkStart w:id="1026" w:name="_Toc101141274"/>
      <w:bookmarkStart w:id="1027" w:name="_Toc101145411"/>
      <w:bookmarkStart w:id="1028" w:name="_Toc101145645"/>
      <w:bookmarkStart w:id="1029" w:name="_Toc99740204"/>
      <w:bookmarkStart w:id="1030" w:name="_Toc100936548"/>
      <w:bookmarkStart w:id="1031" w:name="_Toc100936780"/>
      <w:bookmarkStart w:id="1032" w:name="_Toc101121504"/>
      <w:bookmarkStart w:id="1033" w:name="_Toc101140573"/>
      <w:bookmarkStart w:id="1034" w:name="_Toc101140807"/>
      <w:bookmarkStart w:id="1035" w:name="_Toc101141041"/>
      <w:bookmarkStart w:id="1036" w:name="_Toc101141275"/>
      <w:bookmarkStart w:id="1037" w:name="_Toc101145412"/>
      <w:bookmarkStart w:id="1038" w:name="_Toc101145646"/>
      <w:bookmarkStart w:id="1039" w:name="_Toc99740205"/>
      <w:bookmarkStart w:id="1040" w:name="_Toc100936549"/>
      <w:bookmarkStart w:id="1041" w:name="_Toc100936781"/>
      <w:bookmarkStart w:id="1042" w:name="_Toc101121505"/>
      <w:bookmarkStart w:id="1043" w:name="_Toc101140574"/>
      <w:bookmarkStart w:id="1044" w:name="_Toc101140808"/>
      <w:bookmarkStart w:id="1045" w:name="_Toc101141042"/>
      <w:bookmarkStart w:id="1046" w:name="_Toc101141276"/>
      <w:bookmarkStart w:id="1047" w:name="_Toc101145413"/>
      <w:bookmarkStart w:id="1048" w:name="_Toc101145647"/>
      <w:bookmarkStart w:id="1049" w:name="_Toc99740206"/>
      <w:bookmarkStart w:id="1050" w:name="_Toc100936550"/>
      <w:bookmarkStart w:id="1051" w:name="_Toc100936782"/>
      <w:bookmarkStart w:id="1052" w:name="_Toc101121506"/>
      <w:bookmarkStart w:id="1053" w:name="_Toc101140575"/>
      <w:bookmarkStart w:id="1054" w:name="_Toc101140809"/>
      <w:bookmarkStart w:id="1055" w:name="_Toc101141043"/>
      <w:bookmarkStart w:id="1056" w:name="_Toc101141277"/>
      <w:bookmarkStart w:id="1057" w:name="_Toc101145414"/>
      <w:bookmarkStart w:id="1058" w:name="_Toc101145648"/>
      <w:bookmarkStart w:id="1059" w:name="_Toc99740207"/>
      <w:bookmarkStart w:id="1060" w:name="_Toc100936551"/>
      <w:bookmarkStart w:id="1061" w:name="_Toc100936783"/>
      <w:bookmarkStart w:id="1062" w:name="_Toc101121507"/>
      <w:bookmarkStart w:id="1063" w:name="_Toc101140576"/>
      <w:bookmarkStart w:id="1064" w:name="_Toc101140810"/>
      <w:bookmarkStart w:id="1065" w:name="_Toc101141044"/>
      <w:bookmarkStart w:id="1066" w:name="_Toc101141278"/>
      <w:bookmarkStart w:id="1067" w:name="_Toc101145415"/>
      <w:bookmarkStart w:id="1068" w:name="_Toc101145649"/>
      <w:bookmarkStart w:id="1069" w:name="_Toc126328230"/>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r>
        <w:t>Rigid Pavement Example</w:t>
      </w:r>
      <w:bookmarkEnd w:id="1069"/>
    </w:p>
    <w:p w14:paraId="175CE8F2" w14:textId="22916BE0" w:rsidR="009039F1" w:rsidRDefault="009039F1" w:rsidP="009039F1">
      <w:r>
        <w:t>This example use</w:t>
      </w:r>
      <w:r w:rsidR="00A76DCF">
        <w:t>s</w:t>
      </w:r>
      <w:r>
        <w:t xml:space="preserve"> data from an </w:t>
      </w:r>
      <w:r w:rsidR="006F2B1B">
        <w:t>H</w:t>
      </w:r>
      <w:r>
        <w:t>WD test conducted on a 3-layered rigid pavement</w:t>
      </w:r>
      <w:r w:rsidR="007914F5">
        <w:t xml:space="preserve"> and performs both a single analysis and a batch analysis</w:t>
      </w:r>
      <w:r>
        <w:t xml:space="preserve">. </w:t>
      </w:r>
      <w:r w:rsidR="005E027B">
        <w:fldChar w:fldCharType="begin"/>
      </w:r>
      <w:r w:rsidR="005E027B">
        <w:instrText xml:space="preserve"> REF _Ref98947880 \h </w:instrText>
      </w:r>
      <w:r w:rsidR="005E027B">
        <w:fldChar w:fldCharType="separate"/>
      </w:r>
      <w:r w:rsidR="008F1176">
        <w:t xml:space="preserve">Table </w:t>
      </w:r>
      <w:r w:rsidR="008F1176">
        <w:rPr>
          <w:noProof/>
        </w:rPr>
        <w:t>5</w:t>
      </w:r>
      <w:r w:rsidR="008F1176">
        <w:noBreakHyphen/>
      </w:r>
      <w:r w:rsidR="008F1176">
        <w:rPr>
          <w:noProof/>
        </w:rPr>
        <w:t>3</w:t>
      </w:r>
      <w:r w:rsidR="005E027B">
        <w:fldChar w:fldCharType="end"/>
      </w:r>
      <w:r w:rsidR="005E027B">
        <w:t xml:space="preserve"> </w:t>
      </w:r>
      <w:r>
        <w:t xml:space="preserve">shows the pavement structure. </w:t>
      </w:r>
      <w:r w:rsidRPr="00913971">
        <w:rPr>
          <w:rFonts w:asciiTheme="majorBidi" w:hAnsiTheme="majorBidi" w:cstheme="majorBidi"/>
          <w:szCs w:val="24"/>
        </w:rPr>
        <w:t xml:space="preserve">The HWD test drops </w:t>
      </w:r>
      <w:r w:rsidR="00A76DCF">
        <w:rPr>
          <w:rFonts w:asciiTheme="majorBidi" w:hAnsiTheme="majorBidi" w:cstheme="majorBidi"/>
          <w:szCs w:val="24"/>
        </w:rPr>
        <w:t xml:space="preserve">are </w:t>
      </w:r>
      <w:r w:rsidRPr="00913971">
        <w:rPr>
          <w:rFonts w:asciiTheme="majorBidi" w:hAnsiTheme="majorBidi" w:cstheme="majorBidi"/>
          <w:szCs w:val="24"/>
        </w:rPr>
        <w:t xml:space="preserve">30 kips, 32 kips, and 36 kips </w:t>
      </w:r>
      <w:r>
        <w:t xml:space="preserve">(133 kN, </w:t>
      </w:r>
      <w:r w:rsidR="00F25CC7">
        <w:t>142</w:t>
      </w:r>
      <w:r>
        <w:t xml:space="preserve"> kN, and </w:t>
      </w:r>
      <w:r w:rsidR="00F25CC7">
        <w:t>160</w:t>
      </w:r>
      <w:r>
        <w:t xml:space="preserve"> kN) </w:t>
      </w:r>
      <w:r w:rsidRPr="00913971">
        <w:rPr>
          <w:rFonts w:asciiTheme="majorBidi" w:hAnsiTheme="majorBidi" w:cstheme="majorBidi"/>
          <w:szCs w:val="24"/>
        </w:rPr>
        <w:t xml:space="preserve">with testing only performed at the </w:t>
      </w:r>
      <w:r w:rsidR="00A76DCF">
        <w:rPr>
          <w:rFonts w:asciiTheme="majorBidi" w:hAnsiTheme="majorBidi" w:cstheme="majorBidi"/>
          <w:szCs w:val="24"/>
        </w:rPr>
        <w:t xml:space="preserve">center of the </w:t>
      </w:r>
      <w:r w:rsidRPr="00913971">
        <w:rPr>
          <w:rFonts w:asciiTheme="majorBidi" w:hAnsiTheme="majorBidi" w:cstheme="majorBidi"/>
          <w:szCs w:val="24"/>
        </w:rPr>
        <w:t>slabs</w:t>
      </w:r>
      <w:r>
        <w:t>.</w:t>
      </w:r>
    </w:p>
    <w:p w14:paraId="128FC2A4" w14:textId="3643D282" w:rsidR="00884A4B" w:rsidRDefault="00884A4B" w:rsidP="00884A4B">
      <w:pPr>
        <w:jc w:val="center"/>
      </w:pPr>
      <w:bookmarkStart w:id="1070" w:name="_Ref98947880"/>
      <w:bookmarkStart w:id="1071" w:name="_Toc126328310"/>
      <w:r>
        <w:t xml:space="preserve">Table </w:t>
      </w:r>
      <w:fldSimple w:instr=" STYLEREF 1 \s ">
        <w:r w:rsidR="008F1176">
          <w:rPr>
            <w:noProof/>
          </w:rPr>
          <w:t>5</w:t>
        </w:r>
      </w:fldSimple>
      <w:r>
        <w:noBreakHyphen/>
      </w:r>
      <w:fldSimple w:instr=" SEQ Table \* ARABIC \s 1 ">
        <w:r w:rsidR="008F1176">
          <w:rPr>
            <w:noProof/>
          </w:rPr>
          <w:t>3</w:t>
        </w:r>
      </w:fldSimple>
      <w:bookmarkEnd w:id="1070"/>
      <w:r>
        <w:rPr>
          <w:noProof/>
        </w:rPr>
        <w:t>.</w:t>
      </w:r>
      <w:r>
        <w:t xml:space="preserve"> Composition of pavement layer</w:t>
      </w:r>
      <w:r w:rsidR="00915430">
        <w:t>s for the</w:t>
      </w:r>
      <w:r w:rsidR="00A5592B">
        <w:t xml:space="preserve"> </w:t>
      </w:r>
      <w:r>
        <w:t>rigid pavement example</w:t>
      </w:r>
      <w:bookmarkEnd w:id="1071"/>
    </w:p>
    <w:tbl>
      <w:tblPr>
        <w:tblStyle w:val="TableGrid3"/>
        <w:tblW w:w="0" w:type="auto"/>
        <w:jc w:val="center"/>
        <w:tblLook w:val="04A0" w:firstRow="1" w:lastRow="0" w:firstColumn="1" w:lastColumn="0" w:noHBand="0" w:noVBand="1"/>
      </w:tblPr>
      <w:tblGrid>
        <w:gridCol w:w="3495"/>
        <w:gridCol w:w="1710"/>
      </w:tblGrid>
      <w:tr w:rsidR="00884A4B" w:rsidRPr="00A140B7" w14:paraId="0965780A" w14:textId="77777777" w:rsidTr="008D2BFA">
        <w:trPr>
          <w:jc w:val="center"/>
        </w:trPr>
        <w:tc>
          <w:tcPr>
            <w:tcW w:w="3495" w:type="dxa"/>
            <w:tcBorders>
              <w:top w:val="single" w:sz="12" w:space="0" w:color="auto"/>
              <w:left w:val="single" w:sz="12" w:space="0" w:color="auto"/>
              <w:bottom w:val="single" w:sz="12" w:space="0" w:color="auto"/>
            </w:tcBorders>
          </w:tcPr>
          <w:p w14:paraId="302ABEE2" w14:textId="77777777" w:rsidR="00884A4B" w:rsidRPr="00A140B7" w:rsidRDefault="00884A4B" w:rsidP="008D2BFA">
            <w:pPr>
              <w:pStyle w:val="TableHeading"/>
            </w:pPr>
            <w:r w:rsidRPr="00A140B7">
              <w:t>Material Type</w:t>
            </w:r>
          </w:p>
        </w:tc>
        <w:tc>
          <w:tcPr>
            <w:tcW w:w="1710" w:type="dxa"/>
            <w:tcBorders>
              <w:top w:val="single" w:sz="12" w:space="0" w:color="auto"/>
              <w:bottom w:val="single" w:sz="12" w:space="0" w:color="auto"/>
              <w:right w:val="single" w:sz="12" w:space="0" w:color="auto"/>
            </w:tcBorders>
          </w:tcPr>
          <w:p w14:paraId="72E9AB81" w14:textId="77777777" w:rsidR="00884A4B" w:rsidRPr="00A140B7" w:rsidRDefault="00884A4B" w:rsidP="008D2BFA">
            <w:pPr>
              <w:pStyle w:val="TableHeading"/>
            </w:pPr>
            <w:r w:rsidRPr="00A140B7">
              <w:t>Thickness</w:t>
            </w:r>
            <w:r>
              <w:t xml:space="preserve"> (in)</w:t>
            </w:r>
          </w:p>
        </w:tc>
      </w:tr>
      <w:tr w:rsidR="00884A4B" w:rsidRPr="00A140B7" w14:paraId="6CA562AD" w14:textId="77777777" w:rsidTr="008D2BFA">
        <w:trPr>
          <w:jc w:val="center"/>
        </w:trPr>
        <w:tc>
          <w:tcPr>
            <w:tcW w:w="3495" w:type="dxa"/>
            <w:tcBorders>
              <w:top w:val="single" w:sz="12" w:space="0" w:color="auto"/>
              <w:left w:val="single" w:sz="12" w:space="0" w:color="auto"/>
            </w:tcBorders>
            <w:vAlign w:val="center"/>
          </w:tcPr>
          <w:p w14:paraId="14BADAFF" w14:textId="31899042" w:rsidR="00884A4B" w:rsidRPr="00A140B7" w:rsidRDefault="00884A4B" w:rsidP="008D2BFA">
            <w:pPr>
              <w:pStyle w:val="TableCenter"/>
            </w:pPr>
            <w:r w:rsidRPr="00A140B7">
              <w:t>P-</w:t>
            </w:r>
            <w:r>
              <w:t>5</w:t>
            </w:r>
            <w:r w:rsidRPr="00A140B7">
              <w:t>01</w:t>
            </w:r>
            <w:r>
              <w:t xml:space="preserve"> Cement concrete pavement</w:t>
            </w:r>
          </w:p>
        </w:tc>
        <w:tc>
          <w:tcPr>
            <w:tcW w:w="1710" w:type="dxa"/>
            <w:tcBorders>
              <w:top w:val="single" w:sz="12" w:space="0" w:color="auto"/>
              <w:right w:val="single" w:sz="12" w:space="0" w:color="auto"/>
            </w:tcBorders>
          </w:tcPr>
          <w:p w14:paraId="5F70276D" w14:textId="52EDD76E" w:rsidR="00884A4B" w:rsidRPr="00A140B7" w:rsidRDefault="009039F1" w:rsidP="008D2BFA">
            <w:pPr>
              <w:pStyle w:val="TableCenter"/>
            </w:pPr>
            <w:r>
              <w:t xml:space="preserve">14 </w:t>
            </w:r>
          </w:p>
        </w:tc>
      </w:tr>
      <w:tr w:rsidR="00884A4B" w:rsidRPr="00A140B7" w14:paraId="5929F617" w14:textId="77777777" w:rsidTr="008D2BFA">
        <w:trPr>
          <w:jc w:val="center"/>
        </w:trPr>
        <w:tc>
          <w:tcPr>
            <w:tcW w:w="3495" w:type="dxa"/>
            <w:tcBorders>
              <w:left w:val="single" w:sz="12" w:space="0" w:color="auto"/>
            </w:tcBorders>
            <w:vAlign w:val="center"/>
          </w:tcPr>
          <w:p w14:paraId="1FC77E23" w14:textId="6C4381A5" w:rsidR="00884A4B" w:rsidRPr="00A140B7" w:rsidRDefault="009039F1" w:rsidP="008D2BFA">
            <w:pPr>
              <w:pStyle w:val="TableCenter"/>
            </w:pPr>
            <w:r w:rsidRPr="00913971">
              <w:rPr>
                <w:rFonts w:asciiTheme="majorBidi" w:hAnsiTheme="majorBidi" w:cstheme="majorBidi"/>
              </w:rPr>
              <w:t>P-156 Cement Treated Subgrade</w:t>
            </w:r>
          </w:p>
        </w:tc>
        <w:tc>
          <w:tcPr>
            <w:tcW w:w="1710" w:type="dxa"/>
            <w:tcBorders>
              <w:right w:val="single" w:sz="12" w:space="0" w:color="auto"/>
            </w:tcBorders>
          </w:tcPr>
          <w:p w14:paraId="433EBEC9" w14:textId="77777777" w:rsidR="00884A4B" w:rsidRPr="00A140B7" w:rsidRDefault="00884A4B" w:rsidP="008D2BFA">
            <w:pPr>
              <w:pStyle w:val="TableCenter"/>
            </w:pPr>
            <w:r>
              <w:t>12</w:t>
            </w:r>
          </w:p>
        </w:tc>
      </w:tr>
      <w:tr w:rsidR="009039F1" w:rsidRPr="00A140B7" w14:paraId="64EBAE66" w14:textId="77777777" w:rsidTr="008D2BFA">
        <w:trPr>
          <w:jc w:val="center"/>
        </w:trPr>
        <w:tc>
          <w:tcPr>
            <w:tcW w:w="5205" w:type="dxa"/>
            <w:gridSpan w:val="2"/>
            <w:tcBorders>
              <w:left w:val="single" w:sz="12" w:space="0" w:color="auto"/>
              <w:bottom w:val="single" w:sz="12" w:space="0" w:color="auto"/>
              <w:right w:val="single" w:sz="12" w:space="0" w:color="auto"/>
            </w:tcBorders>
          </w:tcPr>
          <w:p w14:paraId="39D2BEBA" w14:textId="74D1792B" w:rsidR="009039F1" w:rsidRPr="00A140B7" w:rsidRDefault="009039F1" w:rsidP="008D2BFA">
            <w:pPr>
              <w:pStyle w:val="TableCenter"/>
            </w:pPr>
            <w:r w:rsidRPr="00913971">
              <w:rPr>
                <w:rFonts w:asciiTheme="majorBidi" w:hAnsiTheme="majorBidi" w:cstheme="majorBidi"/>
              </w:rPr>
              <w:t>Subgrade with a CBR of 6</w:t>
            </w:r>
          </w:p>
        </w:tc>
      </w:tr>
    </w:tbl>
    <w:p w14:paraId="3E973786" w14:textId="30182997" w:rsidR="00DC62CD" w:rsidRPr="00CE7444" w:rsidRDefault="00DC62CD" w:rsidP="00DC62CD">
      <w:r>
        <w:t xml:space="preserve">To perform the </w:t>
      </w:r>
      <w:r w:rsidR="007914F5">
        <w:t xml:space="preserve">single analysis </w:t>
      </w:r>
      <w:r>
        <w:t>backcalculation:</w:t>
      </w:r>
    </w:p>
    <w:p w14:paraId="4A39F68E" w14:textId="225D0EF6" w:rsidR="00DC62CD" w:rsidRDefault="00DC62CD" w:rsidP="00DC62CD">
      <w:pPr>
        <w:pStyle w:val="ListParagraph"/>
        <w:numPr>
          <w:ilvl w:val="0"/>
          <w:numId w:val="39"/>
        </w:numPr>
        <w:spacing w:after="0"/>
      </w:pPr>
      <w:r>
        <w:t>Assign</w:t>
      </w:r>
      <w:r w:rsidR="005631FF">
        <w:t xml:space="preserve"> the</w:t>
      </w:r>
      <w:r>
        <w:t xml:space="preserve"> pavement layer structure provided in </w:t>
      </w:r>
      <w:r>
        <w:fldChar w:fldCharType="begin"/>
      </w:r>
      <w:r>
        <w:instrText xml:space="preserve"> REF _Ref98947880 \h </w:instrText>
      </w:r>
      <w:r>
        <w:fldChar w:fldCharType="separate"/>
      </w:r>
      <w:r w:rsidR="008F1176">
        <w:t xml:space="preserve">Table </w:t>
      </w:r>
      <w:r w:rsidR="008F1176">
        <w:rPr>
          <w:noProof/>
        </w:rPr>
        <w:t>5</w:t>
      </w:r>
      <w:r w:rsidR="008F1176">
        <w:noBreakHyphen/>
      </w:r>
      <w:r w:rsidR="008F1176">
        <w:rPr>
          <w:noProof/>
        </w:rPr>
        <w:t>3</w:t>
      </w:r>
      <w:r>
        <w:fldChar w:fldCharType="end"/>
      </w:r>
      <w:r>
        <w:t xml:space="preserve"> manually or by loading the </w:t>
      </w:r>
      <w:r w:rsidR="00C27111">
        <w:t xml:space="preserve">saved </w:t>
      </w:r>
      <w:r>
        <w:t xml:space="preserve">“Rigid Pavement Structure.xml” file by clicking </w:t>
      </w:r>
      <w:r w:rsidR="00FF19B4">
        <w:t xml:space="preserve">“Pavement Section” in the </w:t>
      </w:r>
      <w:r w:rsidR="00520BF3">
        <w:t>toolbar</w:t>
      </w:r>
      <w:r w:rsidR="00FF19B4">
        <w:t xml:space="preserve"> then “Load Pavement Section” </w:t>
      </w:r>
      <w:r w:rsidR="005631FF">
        <w:t>and selecting the desired file</w:t>
      </w:r>
      <w:r>
        <w:t>.</w:t>
      </w:r>
    </w:p>
    <w:p w14:paraId="2CB48E7D" w14:textId="4F4E7104" w:rsidR="00DC62CD" w:rsidRDefault="00DC62CD" w:rsidP="00DC62CD">
      <w:pPr>
        <w:pStyle w:val="ListParagraph"/>
        <w:numPr>
          <w:ilvl w:val="0"/>
          <w:numId w:val="39"/>
        </w:numPr>
        <w:spacing w:after="0"/>
      </w:pPr>
      <w:r>
        <w:t>Assign seed modul</w:t>
      </w:r>
      <w:r w:rsidR="005631FF">
        <w:t>us values for each layer</w:t>
      </w:r>
      <w:r w:rsidR="009E0E18">
        <w:t xml:space="preserve"> </w:t>
      </w:r>
      <w:r w:rsidR="005631FF">
        <w:t>as shown in</w:t>
      </w:r>
      <w:r w:rsidR="009E0E18">
        <w:t xml:space="preserve"> </w:t>
      </w:r>
      <w:r w:rsidR="005E027B">
        <w:fldChar w:fldCharType="begin"/>
      </w:r>
      <w:r w:rsidR="005E027B">
        <w:instrText xml:space="preserve"> REF _Ref98950061 \h </w:instrText>
      </w:r>
      <w:r w:rsidR="005E027B">
        <w:fldChar w:fldCharType="separate"/>
      </w:r>
      <w:r w:rsidR="008F1176" w:rsidRPr="007A7429">
        <w:t xml:space="preserve">Figure </w:t>
      </w:r>
      <w:r w:rsidR="008F1176">
        <w:rPr>
          <w:noProof/>
        </w:rPr>
        <w:t>5</w:t>
      </w:r>
      <w:r w:rsidR="008F1176" w:rsidRPr="007A7429">
        <w:noBreakHyphen/>
      </w:r>
      <w:r w:rsidR="008F1176">
        <w:rPr>
          <w:noProof/>
        </w:rPr>
        <w:t>4</w:t>
      </w:r>
      <w:r w:rsidR="005E027B">
        <w:fldChar w:fldCharType="end"/>
      </w:r>
      <w:r w:rsidR="009E0E18">
        <w:t>.</w:t>
      </w:r>
    </w:p>
    <w:p w14:paraId="1B9E9E09" w14:textId="2EAE5D01" w:rsidR="00374D49" w:rsidRDefault="00374D49" w:rsidP="00DC62CD">
      <w:pPr>
        <w:pStyle w:val="ListParagraph"/>
        <w:numPr>
          <w:ilvl w:val="0"/>
          <w:numId w:val="39"/>
        </w:numPr>
        <w:spacing w:after="0"/>
      </w:pPr>
      <w:r>
        <w:t>Load</w:t>
      </w:r>
      <w:r w:rsidR="00DC62CD">
        <w:t xml:space="preserve"> the saved “</w:t>
      </w:r>
      <w:r w:rsidR="00DC62CD" w:rsidRPr="00DC62CD">
        <w:t>Rigid Pavement Example</w:t>
      </w:r>
      <w:r w:rsidR="009E0E18">
        <w:t>.FWD” file</w:t>
      </w:r>
      <w:r>
        <w:t xml:space="preserve"> by clicking </w:t>
      </w:r>
      <w:r w:rsidR="00DC0CE0">
        <w:t xml:space="preserve">“FWD” in the </w:t>
      </w:r>
      <w:r w:rsidR="00520BF3">
        <w:t>toolbar</w:t>
      </w:r>
      <w:r w:rsidR="00DC0CE0">
        <w:t xml:space="preserve"> then “Load FWD File”</w:t>
      </w:r>
      <w:r>
        <w:t xml:space="preserve"> and selecting the file</w:t>
      </w:r>
      <w:r w:rsidR="00DC62CD">
        <w:t xml:space="preserve">. </w:t>
      </w:r>
    </w:p>
    <w:p w14:paraId="69F074B9" w14:textId="7232C142" w:rsidR="00DC62CD" w:rsidRDefault="00374D49" w:rsidP="00DC62CD">
      <w:pPr>
        <w:pStyle w:val="ListParagraph"/>
        <w:numPr>
          <w:ilvl w:val="0"/>
          <w:numId w:val="39"/>
        </w:numPr>
        <w:spacing w:after="0"/>
      </w:pPr>
      <w:r>
        <w:t>Select</w:t>
      </w:r>
      <w:r w:rsidR="00DC62CD">
        <w:t xml:space="preserve"> drop </w:t>
      </w:r>
      <w:r w:rsidR="000645D2">
        <w:t>n</w:t>
      </w:r>
      <w:r w:rsidR="00DC62CD">
        <w:t xml:space="preserve">o. 3 at DMI </w:t>
      </w:r>
      <w:r>
        <w:t xml:space="preserve">location </w:t>
      </w:r>
      <w:r w:rsidR="009E0E18">
        <w:t>of</w:t>
      </w:r>
      <w:r w:rsidR="00DC62CD">
        <w:t xml:space="preserve"> 200 ft.</w:t>
      </w:r>
    </w:p>
    <w:p w14:paraId="3CA9821C" w14:textId="677D535F" w:rsidR="00DC62CD" w:rsidRDefault="00DC62CD" w:rsidP="00DC62CD">
      <w:pPr>
        <w:pStyle w:val="ListParagraph"/>
        <w:numPr>
          <w:ilvl w:val="0"/>
          <w:numId w:val="39"/>
        </w:numPr>
        <w:spacing w:after="0"/>
      </w:pPr>
      <w:r>
        <w:t xml:space="preserve">Start backcalculation by clicking </w:t>
      </w:r>
      <w:r w:rsidR="00374D49">
        <w:t xml:space="preserve">the </w:t>
      </w:r>
      <w:r>
        <w:t>“Backcalculate” button.</w:t>
      </w:r>
    </w:p>
    <w:p w14:paraId="4DF44884" w14:textId="14A432DE" w:rsidR="00374D49" w:rsidRDefault="00374D49" w:rsidP="00DC62CD">
      <w:pPr>
        <w:pStyle w:val="ListParagraph"/>
        <w:numPr>
          <w:ilvl w:val="0"/>
          <w:numId w:val="39"/>
        </w:numPr>
        <w:spacing w:after="0"/>
      </w:pPr>
      <w:r>
        <w:t>Review the backcalculation results.</w:t>
      </w:r>
    </w:p>
    <w:p w14:paraId="5B5C094C" w14:textId="23460948" w:rsidR="009E0E18" w:rsidRDefault="007914F5" w:rsidP="00CE7444">
      <w:r>
        <w:lastRenderedPageBreak/>
        <w:t>While the RMSE is low (1.0%), t</w:t>
      </w:r>
      <w:r w:rsidR="009E0E18">
        <w:t>he backcalculated modul</w:t>
      </w:r>
      <w:r>
        <w:t>us values are not reasonable</w:t>
      </w:r>
      <w:r w:rsidR="009E0E18">
        <w:t xml:space="preserve">, as shown in </w:t>
      </w:r>
      <w:r w:rsidR="002F2032">
        <w:fldChar w:fldCharType="begin"/>
      </w:r>
      <w:r w:rsidR="002F2032">
        <w:instrText xml:space="preserve"> REF _Ref98950061 \h </w:instrText>
      </w:r>
      <w:r w:rsidR="002F2032">
        <w:fldChar w:fldCharType="separate"/>
      </w:r>
      <w:r w:rsidR="008F1176" w:rsidRPr="007A7429">
        <w:t xml:space="preserve">Figure </w:t>
      </w:r>
      <w:r w:rsidR="008F1176">
        <w:rPr>
          <w:noProof/>
        </w:rPr>
        <w:t>5</w:t>
      </w:r>
      <w:r w:rsidR="008F1176" w:rsidRPr="007A7429">
        <w:noBreakHyphen/>
      </w:r>
      <w:r w:rsidR="008F1176">
        <w:rPr>
          <w:noProof/>
        </w:rPr>
        <w:t>4</w:t>
      </w:r>
      <w:r w:rsidR="002F2032">
        <w:fldChar w:fldCharType="end"/>
      </w:r>
      <w:r w:rsidR="00A7632E">
        <w:t>.</w:t>
      </w:r>
      <w:r w:rsidR="002F2032">
        <w:t xml:space="preserve"> </w:t>
      </w:r>
      <w:r>
        <w:t>After a</w:t>
      </w:r>
      <w:r w:rsidR="002F2032">
        <w:t>dding a stiff layer 10 ft. below the pavement surface</w:t>
      </w:r>
      <w:r>
        <w:t>, rerun the backcalculation</w:t>
      </w:r>
      <w:r w:rsidR="002F2032">
        <w:t xml:space="preserve">. In this case, the </w:t>
      </w:r>
      <w:r w:rsidR="00C27111">
        <w:t>b</w:t>
      </w:r>
      <w:r w:rsidR="002F2032">
        <w:t>ackcalculat</w:t>
      </w:r>
      <w:r w:rsidR="00C27111">
        <w:t>ed</w:t>
      </w:r>
      <w:r w:rsidR="002F2032">
        <w:t xml:space="preserve"> modul</w:t>
      </w:r>
      <w:r>
        <w:t>us</w:t>
      </w:r>
      <w:r w:rsidR="002F2032">
        <w:t xml:space="preserve"> </w:t>
      </w:r>
      <w:r>
        <w:t xml:space="preserve">values </w:t>
      </w:r>
      <w:r w:rsidR="002F2032">
        <w:t xml:space="preserve">are reasonable and the RMSE is </w:t>
      </w:r>
      <w:r>
        <w:t>low (</w:t>
      </w:r>
      <w:r w:rsidR="002F2032">
        <w:t>1.6%</w:t>
      </w:r>
      <w:r>
        <w:t>), as shown in</w:t>
      </w:r>
      <w:r w:rsidR="002F2032">
        <w:t xml:space="preserve"> </w:t>
      </w:r>
      <w:r w:rsidR="002F2032">
        <w:fldChar w:fldCharType="begin"/>
      </w:r>
      <w:r w:rsidR="002F2032">
        <w:instrText xml:space="preserve"> REF _Ref98950077 \h </w:instrText>
      </w:r>
      <w:r w:rsidR="002F2032">
        <w:fldChar w:fldCharType="separate"/>
      </w:r>
      <w:r w:rsidR="008F1176" w:rsidRPr="007A7429">
        <w:t xml:space="preserve">Figure </w:t>
      </w:r>
      <w:r w:rsidR="008F1176">
        <w:rPr>
          <w:noProof/>
        </w:rPr>
        <w:t>5</w:t>
      </w:r>
      <w:r w:rsidR="008F1176" w:rsidRPr="007A7429">
        <w:noBreakHyphen/>
      </w:r>
      <w:r w:rsidR="008F1176">
        <w:rPr>
          <w:noProof/>
        </w:rPr>
        <w:t>5</w:t>
      </w:r>
      <w:r w:rsidR="002F2032">
        <w:fldChar w:fldCharType="end"/>
      </w:r>
      <w:r w:rsidR="002F2032">
        <w:t>.</w:t>
      </w:r>
    </w:p>
    <w:p w14:paraId="73496BC5" w14:textId="2CCCD6DC" w:rsidR="009E0E18" w:rsidRDefault="004C1D78" w:rsidP="00621368">
      <w:pPr>
        <w:pStyle w:val="Figure"/>
        <w:ind w:left="-720"/>
      </w:pPr>
      <w:r>
        <w:rPr>
          <w:noProof/>
        </w:rPr>
        <w:drawing>
          <wp:inline distT="0" distB="0" distL="0" distR="0" wp14:anchorId="2DA885C4" wp14:editId="689C503A">
            <wp:extent cx="6858000" cy="3712464"/>
            <wp:effectExtent l="0" t="0" r="0" b="2540"/>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6858000" cy="3712464"/>
                    </a:xfrm>
                    <a:prstGeom prst="rect">
                      <a:avLst/>
                    </a:prstGeom>
                    <a:noFill/>
                    <a:ln>
                      <a:noFill/>
                    </a:ln>
                  </pic:spPr>
                </pic:pic>
              </a:graphicData>
            </a:graphic>
          </wp:inline>
        </w:drawing>
      </w:r>
    </w:p>
    <w:p w14:paraId="59D94AA2" w14:textId="2127DC91" w:rsidR="002F2032" w:rsidRDefault="002F2032" w:rsidP="002F2032">
      <w:pPr>
        <w:pStyle w:val="Caption"/>
      </w:pPr>
      <w:bookmarkStart w:id="1072" w:name="_Ref98950061"/>
      <w:bookmarkStart w:id="1073" w:name="_Toc126328288"/>
      <w:r w:rsidRPr="007A7429">
        <w:t xml:space="preserve">Figure </w:t>
      </w:r>
      <w:fldSimple w:instr=" STYLEREF 1 \s ">
        <w:r w:rsidR="008F1176">
          <w:rPr>
            <w:noProof/>
          </w:rPr>
          <w:t>5</w:t>
        </w:r>
      </w:fldSimple>
      <w:r w:rsidRPr="007A7429">
        <w:noBreakHyphen/>
      </w:r>
      <w:fldSimple w:instr=" SEQ Figure \* ARABIC \s 1 ">
        <w:r w:rsidR="008F1176">
          <w:rPr>
            <w:noProof/>
          </w:rPr>
          <w:t>4</w:t>
        </w:r>
      </w:fldSimple>
      <w:bookmarkEnd w:id="1072"/>
      <w:r>
        <w:rPr>
          <w:noProof/>
        </w:rPr>
        <w:t>.</w:t>
      </w:r>
      <w:r w:rsidRPr="007A7429">
        <w:t xml:space="preserve"> </w:t>
      </w:r>
      <w:r>
        <w:t>Backcalculation results for rigid pavement example (first attempt)</w:t>
      </w:r>
      <w:bookmarkEnd w:id="1073"/>
    </w:p>
    <w:p w14:paraId="2E577C7B" w14:textId="7C936E9E" w:rsidR="002F2032" w:rsidRDefault="004C1D78" w:rsidP="00621368">
      <w:pPr>
        <w:pStyle w:val="Figure"/>
        <w:ind w:left="-720"/>
      </w:pPr>
      <w:r>
        <w:rPr>
          <w:noProof/>
        </w:rPr>
        <w:lastRenderedPageBreak/>
        <w:drawing>
          <wp:inline distT="0" distB="0" distL="0" distR="0" wp14:anchorId="6D983248" wp14:editId="20D75CEA">
            <wp:extent cx="6858000" cy="3712464"/>
            <wp:effectExtent l="0" t="0" r="0" b="254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6858000" cy="3712464"/>
                    </a:xfrm>
                    <a:prstGeom prst="rect">
                      <a:avLst/>
                    </a:prstGeom>
                    <a:noFill/>
                    <a:ln>
                      <a:noFill/>
                    </a:ln>
                  </pic:spPr>
                </pic:pic>
              </a:graphicData>
            </a:graphic>
          </wp:inline>
        </w:drawing>
      </w:r>
    </w:p>
    <w:p w14:paraId="190DE98D" w14:textId="53B9455A" w:rsidR="002F2032" w:rsidRDefault="002F2032" w:rsidP="002F2032">
      <w:pPr>
        <w:pStyle w:val="Caption"/>
      </w:pPr>
      <w:bookmarkStart w:id="1074" w:name="_Ref98950077"/>
      <w:bookmarkStart w:id="1075" w:name="_Toc126328289"/>
      <w:r w:rsidRPr="007A7429">
        <w:t xml:space="preserve">Figure </w:t>
      </w:r>
      <w:fldSimple w:instr=" STYLEREF 1 \s ">
        <w:r w:rsidR="008F1176">
          <w:rPr>
            <w:noProof/>
          </w:rPr>
          <w:t>5</w:t>
        </w:r>
      </w:fldSimple>
      <w:r w:rsidRPr="007A7429">
        <w:noBreakHyphen/>
      </w:r>
      <w:fldSimple w:instr=" SEQ Figure \* ARABIC \s 1 ">
        <w:r w:rsidR="008F1176">
          <w:rPr>
            <w:noProof/>
          </w:rPr>
          <w:t>5</w:t>
        </w:r>
      </w:fldSimple>
      <w:bookmarkEnd w:id="1074"/>
      <w:r>
        <w:rPr>
          <w:noProof/>
        </w:rPr>
        <w:t>.</w:t>
      </w:r>
      <w:r w:rsidRPr="007A7429">
        <w:t xml:space="preserve"> </w:t>
      </w:r>
      <w:r>
        <w:t>Backcalculation results for rigid pavement example (second attempt)</w:t>
      </w:r>
      <w:bookmarkEnd w:id="1075"/>
    </w:p>
    <w:p w14:paraId="684DEEDF" w14:textId="5DDB484B" w:rsidR="007914F5" w:rsidRPr="00CE7444" w:rsidRDefault="007914F5" w:rsidP="007914F5">
      <w:r>
        <w:t>To perform the batch analysis backcalculation:</w:t>
      </w:r>
    </w:p>
    <w:p w14:paraId="10D1C63E" w14:textId="3DD94B66" w:rsidR="007914F5" w:rsidRDefault="007914F5" w:rsidP="007914F5">
      <w:pPr>
        <w:pStyle w:val="ListParagraph"/>
        <w:numPr>
          <w:ilvl w:val="0"/>
          <w:numId w:val="52"/>
        </w:numPr>
        <w:spacing w:after="0"/>
      </w:pPr>
      <w:r>
        <w:t xml:space="preserve">Assign the pavement layer structure </w:t>
      </w:r>
      <w:r w:rsidR="00382D4B">
        <w:t xml:space="preserve">using the refined structure from the single analysis backcalculation above, as shown in </w:t>
      </w:r>
      <w:r w:rsidR="00382D4B">
        <w:fldChar w:fldCharType="begin"/>
      </w:r>
      <w:r w:rsidR="00382D4B">
        <w:instrText xml:space="preserve"> REF _Ref98950077 \h </w:instrText>
      </w:r>
      <w:r w:rsidR="00382D4B">
        <w:fldChar w:fldCharType="separate"/>
      </w:r>
      <w:r w:rsidR="008F1176" w:rsidRPr="007A7429">
        <w:t xml:space="preserve">Figure </w:t>
      </w:r>
      <w:r w:rsidR="008F1176">
        <w:rPr>
          <w:noProof/>
        </w:rPr>
        <w:t>5</w:t>
      </w:r>
      <w:r w:rsidR="008F1176" w:rsidRPr="007A7429">
        <w:noBreakHyphen/>
      </w:r>
      <w:r w:rsidR="008F1176">
        <w:rPr>
          <w:noProof/>
        </w:rPr>
        <w:t>5</w:t>
      </w:r>
      <w:r w:rsidR="00382D4B">
        <w:fldChar w:fldCharType="end"/>
      </w:r>
      <w:r w:rsidR="00382D4B">
        <w:t>.</w:t>
      </w:r>
      <w:r w:rsidR="008B6821">
        <w:t xml:space="preserve"> This can be done manually or by loading the saved “Rigid Pavement Structure_Stiff Layer.xml” file</w:t>
      </w:r>
      <w:r w:rsidR="000645D2">
        <w:t>.</w:t>
      </w:r>
    </w:p>
    <w:p w14:paraId="5AAEFB35" w14:textId="2B3F2A1C" w:rsidR="007914F5" w:rsidRDefault="007914F5" w:rsidP="007914F5">
      <w:pPr>
        <w:pStyle w:val="ListParagraph"/>
        <w:numPr>
          <w:ilvl w:val="0"/>
          <w:numId w:val="52"/>
        </w:numPr>
        <w:spacing w:after="0"/>
      </w:pPr>
      <w:r>
        <w:t>Assign seed modulus values for each layer as shown in</w:t>
      </w:r>
      <w:r w:rsidR="00382D4B">
        <w:t xml:space="preserve"> </w:t>
      </w:r>
      <w:r w:rsidR="00382D4B">
        <w:fldChar w:fldCharType="begin"/>
      </w:r>
      <w:r w:rsidR="00382D4B">
        <w:instrText xml:space="preserve"> REF _Ref98950077 \h </w:instrText>
      </w:r>
      <w:r w:rsidR="00382D4B">
        <w:fldChar w:fldCharType="separate"/>
      </w:r>
      <w:r w:rsidR="008F1176" w:rsidRPr="007A7429">
        <w:t xml:space="preserve">Figure </w:t>
      </w:r>
      <w:r w:rsidR="008F1176">
        <w:rPr>
          <w:noProof/>
        </w:rPr>
        <w:t>5</w:t>
      </w:r>
      <w:r w:rsidR="008F1176" w:rsidRPr="007A7429">
        <w:noBreakHyphen/>
      </w:r>
      <w:r w:rsidR="008F1176">
        <w:rPr>
          <w:noProof/>
        </w:rPr>
        <w:t>5</w:t>
      </w:r>
      <w:r w:rsidR="00382D4B">
        <w:fldChar w:fldCharType="end"/>
      </w:r>
      <w:r>
        <w:t>.</w:t>
      </w:r>
    </w:p>
    <w:p w14:paraId="05E8136C" w14:textId="4B5DF2B0" w:rsidR="007914F5" w:rsidRDefault="007914F5" w:rsidP="007914F5">
      <w:pPr>
        <w:pStyle w:val="ListParagraph"/>
        <w:numPr>
          <w:ilvl w:val="0"/>
          <w:numId w:val="52"/>
        </w:numPr>
        <w:spacing w:after="0"/>
      </w:pPr>
      <w:r>
        <w:t>Load the saved “</w:t>
      </w:r>
      <w:r w:rsidRPr="00DC62CD">
        <w:t>Rigid Pavement Example</w:t>
      </w:r>
      <w:r>
        <w:t>.FWD” file</w:t>
      </w:r>
      <w:r w:rsidR="000645D2">
        <w:t>.</w:t>
      </w:r>
      <w:r>
        <w:t xml:space="preserve"> </w:t>
      </w:r>
    </w:p>
    <w:p w14:paraId="333DD0AE" w14:textId="3BF3EF9C" w:rsidR="007914F5" w:rsidRDefault="007914F5" w:rsidP="007914F5">
      <w:pPr>
        <w:pStyle w:val="ListParagraph"/>
        <w:numPr>
          <w:ilvl w:val="0"/>
          <w:numId w:val="52"/>
        </w:numPr>
        <w:spacing w:after="0"/>
      </w:pPr>
      <w:r>
        <w:t xml:space="preserve">Select </w:t>
      </w:r>
      <w:r w:rsidR="00382D4B">
        <w:t>the third load level drops (</w:t>
      </w:r>
      <w:r>
        <w:t xml:space="preserve">drop </w:t>
      </w:r>
      <w:r w:rsidR="000645D2">
        <w:t>n</w:t>
      </w:r>
      <w:r>
        <w:t>o. 3</w:t>
      </w:r>
      <w:r w:rsidR="00382D4B">
        <w:t>)</w:t>
      </w:r>
      <w:r>
        <w:t xml:space="preserve"> </w:t>
      </w:r>
      <w:r w:rsidR="00382D4B">
        <w:t xml:space="preserve">for all test locations by clicking the “Select Drop” button </w:t>
      </w:r>
      <w:r w:rsidR="008B6821">
        <w:t>in the “FWD Drops” module. S</w:t>
      </w:r>
      <w:r w:rsidR="00382D4B">
        <w:t xml:space="preserve">elect </w:t>
      </w:r>
      <w:r w:rsidR="008B6821">
        <w:t>d</w:t>
      </w:r>
      <w:r w:rsidR="00382D4B">
        <w:t xml:space="preserve">rop </w:t>
      </w:r>
      <w:r w:rsidR="00CD51BB">
        <w:t>number</w:t>
      </w:r>
      <w:r w:rsidR="00382D4B">
        <w:t xml:space="preserve"> </w:t>
      </w:r>
      <w:r w:rsidR="008B6821">
        <w:t>“</w:t>
      </w:r>
      <w:r w:rsidR="00382D4B">
        <w:t xml:space="preserve">3” from the </w:t>
      </w:r>
      <w:r w:rsidR="008B6821">
        <w:t>menu, then click “OK”</w:t>
      </w:r>
      <w:r>
        <w:t>.</w:t>
      </w:r>
    </w:p>
    <w:p w14:paraId="657B70C2" w14:textId="4CC7E4F2" w:rsidR="007914F5" w:rsidRDefault="007914F5" w:rsidP="007914F5">
      <w:pPr>
        <w:pStyle w:val="ListParagraph"/>
        <w:numPr>
          <w:ilvl w:val="0"/>
          <w:numId w:val="52"/>
        </w:numPr>
        <w:spacing w:after="0"/>
      </w:pPr>
      <w:r>
        <w:t>Start backcalculation by clicking the “Backcalculate” button.</w:t>
      </w:r>
    </w:p>
    <w:p w14:paraId="2BA705D6" w14:textId="4A05411A" w:rsidR="00382D4B" w:rsidRDefault="00382D4B" w:rsidP="007914F5">
      <w:pPr>
        <w:pStyle w:val="ListParagraph"/>
        <w:numPr>
          <w:ilvl w:val="0"/>
          <w:numId w:val="52"/>
        </w:numPr>
        <w:spacing w:after="0"/>
      </w:pPr>
      <w:r>
        <w:t>When prompted, click “Yes” to performing a batch analysis and assign a file path to save the .csv file.</w:t>
      </w:r>
    </w:p>
    <w:p w14:paraId="4BA1C29B" w14:textId="1D304BBC" w:rsidR="007914F5" w:rsidRDefault="00382D4B" w:rsidP="007914F5">
      <w:pPr>
        <w:pStyle w:val="ListParagraph"/>
        <w:numPr>
          <w:ilvl w:val="0"/>
          <w:numId w:val="52"/>
        </w:numPr>
        <w:spacing w:after="0"/>
      </w:pPr>
      <w:r>
        <w:t xml:space="preserve">Click the </w:t>
      </w:r>
      <w:r w:rsidR="000645D2">
        <w:t xml:space="preserve">“Display” drop-down then </w:t>
      </w:r>
      <w:r>
        <w:t xml:space="preserve">“Batch Graph” to display the </w:t>
      </w:r>
      <w:r w:rsidR="007914F5">
        <w:t>backcalculat</w:t>
      </w:r>
      <w:r>
        <w:t>ed deflections and modulus values and review the</w:t>
      </w:r>
      <w:r w:rsidR="007914F5">
        <w:t xml:space="preserve"> results</w:t>
      </w:r>
      <w:r>
        <w:t xml:space="preserve">, as shown in </w:t>
      </w:r>
      <w:r>
        <w:fldChar w:fldCharType="begin"/>
      </w:r>
      <w:r>
        <w:instrText xml:space="preserve"> REF _Ref99096257 \h </w:instrText>
      </w:r>
      <w:r>
        <w:fldChar w:fldCharType="separate"/>
      </w:r>
      <w:r w:rsidR="008F1176" w:rsidRPr="007A7429">
        <w:t xml:space="preserve">Figure </w:t>
      </w:r>
      <w:r w:rsidR="008F1176">
        <w:rPr>
          <w:noProof/>
        </w:rPr>
        <w:t>5</w:t>
      </w:r>
      <w:r w:rsidR="008F1176" w:rsidRPr="007A7429">
        <w:noBreakHyphen/>
      </w:r>
      <w:r w:rsidR="008F1176">
        <w:rPr>
          <w:noProof/>
        </w:rPr>
        <w:t>6</w:t>
      </w:r>
      <w:r>
        <w:fldChar w:fldCharType="end"/>
      </w:r>
      <w:r w:rsidR="007914F5">
        <w:t>.</w:t>
      </w:r>
    </w:p>
    <w:p w14:paraId="327B5989" w14:textId="4898D4BA" w:rsidR="007914F5" w:rsidRDefault="007914F5" w:rsidP="007914F5">
      <w:pPr>
        <w:rPr>
          <w:rFonts w:asciiTheme="majorBidi" w:hAnsiTheme="majorBidi" w:cstheme="majorBidi"/>
        </w:rPr>
      </w:pPr>
      <w:r>
        <w:t xml:space="preserve">The test </w:t>
      </w:r>
      <w:r w:rsidR="00382D4B">
        <w:t>location</w:t>
      </w:r>
      <w:r>
        <w:t xml:space="preserve"> at 6,600 ft. seems </w:t>
      </w:r>
      <w:r w:rsidR="00382D4B">
        <w:t xml:space="preserve">to be </w:t>
      </w:r>
      <w:r>
        <w:t xml:space="preserve">an outlier based on </w:t>
      </w:r>
      <w:r>
        <w:rPr>
          <w:rFonts w:asciiTheme="majorBidi" w:hAnsiTheme="majorBidi" w:cstheme="majorBidi"/>
        </w:rPr>
        <w:t xml:space="preserve">the very high </w:t>
      </w:r>
      <w:r w:rsidR="00382D4B">
        <w:rPr>
          <w:rFonts w:asciiTheme="majorBidi" w:hAnsiTheme="majorBidi" w:cstheme="majorBidi"/>
        </w:rPr>
        <w:t xml:space="preserve">backcalculated </w:t>
      </w:r>
      <w:r>
        <w:rPr>
          <w:rFonts w:asciiTheme="majorBidi" w:hAnsiTheme="majorBidi" w:cstheme="majorBidi"/>
        </w:rPr>
        <w:t>PCC modulus of 12</w:t>
      </w:r>
      <w:r w:rsidR="00382D4B">
        <w:rPr>
          <w:rFonts w:asciiTheme="majorBidi" w:hAnsiTheme="majorBidi" w:cstheme="majorBidi"/>
        </w:rPr>
        <w:t xml:space="preserve">,000 to </w:t>
      </w:r>
      <w:r>
        <w:rPr>
          <w:rFonts w:asciiTheme="majorBidi" w:hAnsiTheme="majorBidi" w:cstheme="majorBidi"/>
        </w:rPr>
        <w:t>13,000 ksi.</w:t>
      </w:r>
      <w:r w:rsidRPr="004A5AD6">
        <w:rPr>
          <w:rFonts w:asciiTheme="majorBidi" w:hAnsiTheme="majorBidi" w:cstheme="majorBidi"/>
        </w:rPr>
        <w:t xml:space="preserve"> </w:t>
      </w:r>
      <w:r w:rsidRPr="00913971">
        <w:rPr>
          <w:rFonts w:asciiTheme="majorBidi" w:hAnsiTheme="majorBidi" w:cstheme="majorBidi"/>
        </w:rPr>
        <w:t xml:space="preserve">Inspection of </w:t>
      </w:r>
      <w:r>
        <w:rPr>
          <w:rFonts w:asciiTheme="majorBidi" w:hAnsiTheme="majorBidi" w:cstheme="majorBidi"/>
        </w:rPr>
        <w:t xml:space="preserve">the </w:t>
      </w:r>
      <w:r w:rsidRPr="00913971">
        <w:rPr>
          <w:rFonts w:asciiTheme="majorBidi" w:hAnsiTheme="majorBidi" w:cstheme="majorBidi"/>
        </w:rPr>
        <w:t xml:space="preserve">deflection basin at </w:t>
      </w:r>
      <w:r>
        <w:rPr>
          <w:rFonts w:asciiTheme="majorBidi" w:hAnsiTheme="majorBidi" w:cstheme="majorBidi"/>
        </w:rPr>
        <w:t>DMI of 6,600</w:t>
      </w:r>
      <w:r w:rsidRPr="00913971">
        <w:rPr>
          <w:rFonts w:asciiTheme="majorBidi" w:hAnsiTheme="majorBidi" w:cstheme="majorBidi"/>
        </w:rPr>
        <w:t xml:space="preserve"> </w:t>
      </w:r>
      <w:r w:rsidR="00382D4B">
        <w:rPr>
          <w:rFonts w:asciiTheme="majorBidi" w:hAnsiTheme="majorBidi" w:cstheme="majorBidi"/>
        </w:rPr>
        <w:t>(</w:t>
      </w:r>
      <w:r w:rsidR="00382D4B">
        <w:rPr>
          <w:rFonts w:asciiTheme="majorBidi" w:hAnsiTheme="majorBidi" w:cstheme="majorBidi"/>
        </w:rPr>
        <w:fldChar w:fldCharType="begin"/>
      </w:r>
      <w:r w:rsidR="00382D4B">
        <w:rPr>
          <w:rFonts w:asciiTheme="majorBidi" w:hAnsiTheme="majorBidi" w:cstheme="majorBidi"/>
        </w:rPr>
        <w:instrText xml:space="preserve"> REF _Ref101133696 \h </w:instrText>
      </w:r>
      <w:r w:rsidR="00382D4B">
        <w:rPr>
          <w:rFonts w:asciiTheme="majorBidi" w:hAnsiTheme="majorBidi" w:cstheme="majorBidi"/>
        </w:rPr>
      </w:r>
      <w:r w:rsidR="00382D4B">
        <w:rPr>
          <w:rFonts w:asciiTheme="majorBidi" w:hAnsiTheme="majorBidi" w:cstheme="majorBidi"/>
        </w:rPr>
        <w:fldChar w:fldCharType="separate"/>
      </w:r>
      <w:r w:rsidR="008F1176" w:rsidRPr="007A7429">
        <w:t xml:space="preserve">Figure </w:t>
      </w:r>
      <w:r w:rsidR="008F1176">
        <w:rPr>
          <w:noProof/>
        </w:rPr>
        <w:t>5</w:t>
      </w:r>
      <w:r w:rsidR="008F1176" w:rsidRPr="007A7429">
        <w:noBreakHyphen/>
      </w:r>
      <w:r w:rsidR="008F1176">
        <w:rPr>
          <w:noProof/>
        </w:rPr>
        <w:t>7</w:t>
      </w:r>
      <w:r w:rsidR="00382D4B">
        <w:rPr>
          <w:rFonts w:asciiTheme="majorBidi" w:hAnsiTheme="majorBidi" w:cstheme="majorBidi"/>
        </w:rPr>
        <w:fldChar w:fldCharType="end"/>
      </w:r>
      <w:r w:rsidR="00382D4B">
        <w:rPr>
          <w:rFonts w:asciiTheme="majorBidi" w:hAnsiTheme="majorBidi" w:cstheme="majorBidi"/>
        </w:rPr>
        <w:t>)</w:t>
      </w:r>
      <w:r w:rsidR="001E2182">
        <w:rPr>
          <w:rFonts w:asciiTheme="majorBidi" w:hAnsiTheme="majorBidi" w:cstheme="majorBidi"/>
        </w:rPr>
        <w:t xml:space="preserve"> reveals an</w:t>
      </w:r>
      <w:r w:rsidRPr="00913971">
        <w:rPr>
          <w:rFonts w:asciiTheme="majorBidi" w:hAnsiTheme="majorBidi" w:cstheme="majorBidi"/>
        </w:rPr>
        <w:t xml:space="preserve"> unusual deflection </w:t>
      </w:r>
      <w:r w:rsidR="001E2182">
        <w:rPr>
          <w:rFonts w:asciiTheme="majorBidi" w:hAnsiTheme="majorBidi" w:cstheme="majorBidi"/>
        </w:rPr>
        <w:t>with</w:t>
      </w:r>
      <w:r>
        <w:rPr>
          <w:rFonts w:asciiTheme="majorBidi" w:hAnsiTheme="majorBidi" w:cstheme="majorBidi"/>
        </w:rPr>
        <w:t xml:space="preserve"> minimal decrease in sensor deflections at offset distances greater than 48 in. </w:t>
      </w:r>
      <w:r w:rsidR="001E2182">
        <w:rPr>
          <w:rFonts w:asciiTheme="majorBidi" w:hAnsiTheme="majorBidi" w:cstheme="majorBidi"/>
        </w:rPr>
        <w:t xml:space="preserve">This point can be removed from the backcalculation by </w:t>
      </w:r>
      <w:r w:rsidR="005B5D92">
        <w:rPr>
          <w:rFonts w:asciiTheme="majorBidi" w:hAnsiTheme="majorBidi" w:cstheme="majorBidi"/>
        </w:rPr>
        <w:t>three</w:t>
      </w:r>
      <w:r w:rsidR="001E2182">
        <w:rPr>
          <w:rFonts w:asciiTheme="majorBidi" w:hAnsiTheme="majorBidi" w:cstheme="majorBidi"/>
        </w:rPr>
        <w:t xml:space="preserve"> methods:</w:t>
      </w:r>
    </w:p>
    <w:p w14:paraId="72460C17" w14:textId="20686C06" w:rsidR="001E2182" w:rsidRDefault="001E2182" w:rsidP="001E2182">
      <w:pPr>
        <w:pStyle w:val="ListParagraph"/>
        <w:numPr>
          <w:ilvl w:val="0"/>
          <w:numId w:val="53"/>
        </w:numPr>
        <w:rPr>
          <w:rFonts w:asciiTheme="majorBidi" w:hAnsiTheme="majorBidi" w:cstheme="majorBidi"/>
        </w:rPr>
      </w:pPr>
      <w:r>
        <w:rPr>
          <w:rFonts w:asciiTheme="majorBidi" w:hAnsiTheme="majorBidi" w:cstheme="majorBidi"/>
        </w:rPr>
        <w:t>Delete the drop</w:t>
      </w:r>
      <w:r w:rsidR="00EB42FB">
        <w:rPr>
          <w:rFonts w:asciiTheme="majorBidi" w:hAnsiTheme="majorBidi" w:cstheme="majorBidi"/>
        </w:rPr>
        <w:t>s for that location</w:t>
      </w:r>
      <w:r>
        <w:rPr>
          <w:rFonts w:asciiTheme="majorBidi" w:hAnsiTheme="majorBidi" w:cstheme="majorBidi"/>
        </w:rPr>
        <w:t xml:space="preserve"> from the FWD data “View FWD File” </w:t>
      </w:r>
      <w:r w:rsidR="00D3084F">
        <w:rPr>
          <w:rFonts w:asciiTheme="majorBidi" w:hAnsiTheme="majorBidi" w:cstheme="majorBidi"/>
        </w:rPr>
        <w:t>sub-window</w:t>
      </w:r>
      <w:r w:rsidR="005B5D92">
        <w:rPr>
          <w:rFonts w:asciiTheme="majorBidi" w:hAnsiTheme="majorBidi" w:cstheme="majorBidi"/>
        </w:rPr>
        <w:t xml:space="preserve"> (</w:t>
      </w:r>
      <w:r w:rsidR="005B5D92">
        <w:rPr>
          <w:rFonts w:asciiTheme="majorBidi" w:hAnsiTheme="majorBidi" w:cstheme="majorBidi"/>
        </w:rPr>
        <w:fldChar w:fldCharType="begin"/>
      </w:r>
      <w:r w:rsidR="005B5D92">
        <w:rPr>
          <w:rFonts w:asciiTheme="majorBidi" w:hAnsiTheme="majorBidi" w:cstheme="majorBidi"/>
        </w:rPr>
        <w:instrText xml:space="preserve"> REF _Ref99738319 \h </w:instrText>
      </w:r>
      <w:r w:rsidR="005B5D92">
        <w:rPr>
          <w:rFonts w:asciiTheme="majorBidi" w:hAnsiTheme="majorBidi" w:cstheme="majorBidi"/>
        </w:rPr>
      </w:r>
      <w:r w:rsidR="005B5D92">
        <w:rPr>
          <w:rFonts w:asciiTheme="majorBidi" w:hAnsiTheme="majorBidi" w:cstheme="majorBidi"/>
        </w:rPr>
        <w:fldChar w:fldCharType="separate"/>
      </w:r>
      <w:r w:rsidR="008F1176" w:rsidRPr="007A7429">
        <w:t xml:space="preserve">Figure </w:t>
      </w:r>
      <w:r w:rsidR="008F1176">
        <w:rPr>
          <w:noProof/>
        </w:rPr>
        <w:t>5</w:t>
      </w:r>
      <w:r w:rsidR="008F1176" w:rsidRPr="007A7429">
        <w:noBreakHyphen/>
      </w:r>
      <w:r w:rsidR="008F1176">
        <w:rPr>
          <w:noProof/>
        </w:rPr>
        <w:t>8</w:t>
      </w:r>
      <w:r w:rsidR="005B5D92">
        <w:rPr>
          <w:rFonts w:asciiTheme="majorBidi" w:hAnsiTheme="majorBidi" w:cstheme="majorBidi"/>
        </w:rPr>
        <w:fldChar w:fldCharType="end"/>
      </w:r>
      <w:r w:rsidR="005B5D92">
        <w:rPr>
          <w:rFonts w:asciiTheme="majorBidi" w:hAnsiTheme="majorBidi" w:cstheme="majorBidi"/>
        </w:rPr>
        <w:t>)</w:t>
      </w:r>
      <w:r>
        <w:rPr>
          <w:rFonts w:asciiTheme="majorBidi" w:hAnsiTheme="majorBidi" w:cstheme="majorBidi"/>
        </w:rPr>
        <w:t>.</w:t>
      </w:r>
    </w:p>
    <w:p w14:paraId="0D793B36" w14:textId="7B04BFBF" w:rsidR="001E2182" w:rsidRDefault="001E2182" w:rsidP="001E2182">
      <w:pPr>
        <w:pStyle w:val="ListParagraph"/>
        <w:numPr>
          <w:ilvl w:val="1"/>
          <w:numId w:val="53"/>
        </w:numPr>
        <w:rPr>
          <w:rFonts w:asciiTheme="majorBidi" w:hAnsiTheme="majorBidi" w:cstheme="majorBidi"/>
        </w:rPr>
      </w:pPr>
      <w:r>
        <w:rPr>
          <w:rFonts w:asciiTheme="majorBidi" w:hAnsiTheme="majorBidi" w:cstheme="majorBidi"/>
        </w:rPr>
        <w:lastRenderedPageBreak/>
        <w:t xml:space="preserve">Click </w:t>
      </w:r>
      <w:r w:rsidR="008B6821">
        <w:rPr>
          <w:rFonts w:asciiTheme="majorBidi" w:hAnsiTheme="majorBidi" w:cstheme="majorBidi"/>
        </w:rPr>
        <w:t xml:space="preserve">“FWD” in the </w:t>
      </w:r>
      <w:r w:rsidR="000645D2">
        <w:rPr>
          <w:rFonts w:asciiTheme="majorBidi" w:hAnsiTheme="majorBidi" w:cstheme="majorBidi"/>
        </w:rPr>
        <w:t>toolbar</w:t>
      </w:r>
      <w:r w:rsidR="008B6821">
        <w:rPr>
          <w:rFonts w:asciiTheme="majorBidi" w:hAnsiTheme="majorBidi" w:cstheme="majorBidi"/>
        </w:rPr>
        <w:t xml:space="preserve"> then </w:t>
      </w:r>
      <w:r>
        <w:rPr>
          <w:rFonts w:asciiTheme="majorBidi" w:hAnsiTheme="majorBidi" w:cstheme="majorBidi"/>
        </w:rPr>
        <w:t xml:space="preserve">“View FWD File” </w:t>
      </w:r>
      <w:r w:rsidR="008B6821">
        <w:rPr>
          <w:rFonts w:asciiTheme="majorBidi" w:hAnsiTheme="majorBidi" w:cstheme="majorBidi"/>
        </w:rPr>
        <w:t xml:space="preserve">to open the </w:t>
      </w:r>
      <w:r w:rsidR="00D3084F">
        <w:rPr>
          <w:rFonts w:asciiTheme="majorBidi" w:hAnsiTheme="majorBidi" w:cstheme="majorBidi"/>
        </w:rPr>
        <w:t>sub-window</w:t>
      </w:r>
      <w:r>
        <w:rPr>
          <w:rFonts w:asciiTheme="majorBidi" w:hAnsiTheme="majorBidi" w:cstheme="majorBidi"/>
        </w:rPr>
        <w:t>.</w:t>
      </w:r>
    </w:p>
    <w:p w14:paraId="19D994FE" w14:textId="4011BA23" w:rsidR="001E2182" w:rsidRDefault="001E2182" w:rsidP="001E2182">
      <w:pPr>
        <w:pStyle w:val="ListParagraph"/>
        <w:numPr>
          <w:ilvl w:val="1"/>
          <w:numId w:val="53"/>
        </w:numPr>
        <w:rPr>
          <w:rFonts w:asciiTheme="majorBidi" w:hAnsiTheme="majorBidi" w:cstheme="majorBidi"/>
        </w:rPr>
      </w:pPr>
      <w:r>
        <w:rPr>
          <w:rFonts w:asciiTheme="majorBidi" w:hAnsiTheme="majorBidi" w:cstheme="majorBidi"/>
        </w:rPr>
        <w:t>Under the “Delete Drop” column, check the boxes for the drops at the 6,600 ft. location.</w:t>
      </w:r>
    </w:p>
    <w:p w14:paraId="031E9E7F" w14:textId="374C3B9F" w:rsidR="001E2182" w:rsidRDefault="001E2182" w:rsidP="001E2182">
      <w:pPr>
        <w:pStyle w:val="ListParagraph"/>
        <w:numPr>
          <w:ilvl w:val="1"/>
          <w:numId w:val="53"/>
        </w:numPr>
        <w:rPr>
          <w:rFonts w:asciiTheme="majorBidi" w:hAnsiTheme="majorBidi" w:cstheme="majorBidi"/>
        </w:rPr>
      </w:pPr>
      <w:r>
        <w:rPr>
          <w:rFonts w:asciiTheme="majorBidi" w:hAnsiTheme="majorBidi" w:cstheme="majorBidi"/>
        </w:rPr>
        <w:t xml:space="preserve">Click the “Update Data” button. This will remove the </w:t>
      </w:r>
      <w:r w:rsidR="00EB42FB">
        <w:rPr>
          <w:rFonts w:asciiTheme="majorBidi" w:hAnsiTheme="majorBidi" w:cstheme="majorBidi"/>
        </w:rPr>
        <w:t>FWD data for this location from the loaded FWD data used in the backcalculation. (Note: This will not affect the original FWD file saved to the computer.)</w:t>
      </w:r>
    </w:p>
    <w:p w14:paraId="56506396" w14:textId="156BE189" w:rsidR="00EB42FB" w:rsidRDefault="00EB42FB" w:rsidP="001E2182">
      <w:pPr>
        <w:pStyle w:val="ListParagraph"/>
        <w:numPr>
          <w:ilvl w:val="1"/>
          <w:numId w:val="53"/>
        </w:numPr>
        <w:rPr>
          <w:rFonts w:asciiTheme="majorBidi" w:hAnsiTheme="majorBidi" w:cstheme="majorBidi"/>
        </w:rPr>
      </w:pPr>
      <w:r>
        <w:rPr>
          <w:rFonts w:asciiTheme="majorBidi" w:hAnsiTheme="majorBidi" w:cstheme="majorBidi"/>
        </w:rPr>
        <w:t>Rerun the backcalculation.</w:t>
      </w:r>
    </w:p>
    <w:p w14:paraId="63B7C5D1" w14:textId="60F52E44" w:rsidR="00EB42FB" w:rsidRDefault="00EB42FB" w:rsidP="00EB42FB">
      <w:pPr>
        <w:pStyle w:val="ListParagraph"/>
        <w:numPr>
          <w:ilvl w:val="0"/>
          <w:numId w:val="53"/>
        </w:numPr>
        <w:rPr>
          <w:rFonts w:asciiTheme="majorBidi" w:hAnsiTheme="majorBidi" w:cstheme="majorBidi"/>
        </w:rPr>
      </w:pPr>
      <w:r>
        <w:rPr>
          <w:rFonts w:asciiTheme="majorBidi" w:hAnsiTheme="majorBidi" w:cstheme="majorBidi"/>
        </w:rPr>
        <w:t>Deselect the drop for that location</w:t>
      </w:r>
      <w:r w:rsidR="008B6821">
        <w:rPr>
          <w:rFonts w:asciiTheme="majorBidi" w:hAnsiTheme="majorBidi" w:cstheme="majorBidi"/>
        </w:rPr>
        <w:t>.</w:t>
      </w:r>
    </w:p>
    <w:p w14:paraId="4575353B" w14:textId="58083167" w:rsidR="00EB42FB" w:rsidRDefault="00EB42FB" w:rsidP="00EB42FB">
      <w:pPr>
        <w:pStyle w:val="ListParagraph"/>
        <w:numPr>
          <w:ilvl w:val="1"/>
          <w:numId w:val="53"/>
        </w:numPr>
        <w:rPr>
          <w:rFonts w:asciiTheme="majorBidi" w:hAnsiTheme="majorBidi" w:cstheme="majorBidi"/>
        </w:rPr>
      </w:pPr>
      <w:r>
        <w:rPr>
          <w:rFonts w:asciiTheme="majorBidi" w:hAnsiTheme="majorBidi" w:cstheme="majorBidi"/>
        </w:rPr>
        <w:t xml:space="preserve">In the “FWD </w:t>
      </w:r>
      <w:r w:rsidR="008B6821">
        <w:rPr>
          <w:rFonts w:asciiTheme="majorBidi" w:hAnsiTheme="majorBidi" w:cstheme="majorBidi"/>
        </w:rPr>
        <w:t>Drops</w:t>
      </w:r>
      <w:r>
        <w:rPr>
          <w:rFonts w:asciiTheme="majorBidi" w:hAnsiTheme="majorBidi" w:cstheme="majorBidi"/>
        </w:rPr>
        <w:t xml:space="preserve">” </w:t>
      </w:r>
      <w:r w:rsidR="008B6821">
        <w:rPr>
          <w:rFonts w:asciiTheme="majorBidi" w:hAnsiTheme="majorBidi" w:cstheme="majorBidi"/>
        </w:rPr>
        <w:t>module</w:t>
      </w:r>
      <w:r>
        <w:rPr>
          <w:rFonts w:asciiTheme="majorBidi" w:hAnsiTheme="majorBidi" w:cstheme="majorBidi"/>
        </w:rPr>
        <w:t>, deselect the highlighted drop. This will remove it from the backcalculation analysis, but will not remove it from the loaded FWD data.</w:t>
      </w:r>
    </w:p>
    <w:p w14:paraId="220F404A" w14:textId="0E79841C" w:rsidR="00EB42FB" w:rsidRDefault="00EB42FB" w:rsidP="00EB42FB">
      <w:pPr>
        <w:pStyle w:val="ListParagraph"/>
        <w:numPr>
          <w:ilvl w:val="1"/>
          <w:numId w:val="53"/>
        </w:numPr>
        <w:rPr>
          <w:rFonts w:asciiTheme="majorBidi" w:hAnsiTheme="majorBidi" w:cstheme="majorBidi"/>
        </w:rPr>
      </w:pPr>
      <w:r>
        <w:rPr>
          <w:rFonts w:asciiTheme="majorBidi" w:hAnsiTheme="majorBidi" w:cstheme="majorBidi"/>
        </w:rPr>
        <w:t>Rerun the backcalculation.</w:t>
      </w:r>
    </w:p>
    <w:p w14:paraId="7AB598F3" w14:textId="03E806A4" w:rsidR="005B5D92" w:rsidRPr="008D2BFA" w:rsidRDefault="005B5D92" w:rsidP="008D2BFA">
      <w:pPr>
        <w:pStyle w:val="ListParagraph"/>
        <w:numPr>
          <w:ilvl w:val="0"/>
          <w:numId w:val="53"/>
        </w:numPr>
        <w:rPr>
          <w:rFonts w:asciiTheme="majorBidi" w:hAnsiTheme="majorBidi" w:cstheme="majorBidi"/>
        </w:rPr>
      </w:pPr>
      <w:r>
        <w:rPr>
          <w:rFonts w:asciiTheme="majorBidi" w:hAnsiTheme="majorBidi" w:cstheme="majorBidi"/>
        </w:rPr>
        <w:t>Delete the results for that drop and location manually in the output .csv file.</w:t>
      </w:r>
    </w:p>
    <w:p w14:paraId="27ACFD3A" w14:textId="324DD94F" w:rsidR="007914F5" w:rsidRPr="00095DD1" w:rsidRDefault="0069215A" w:rsidP="008D2BFA">
      <w:r>
        <w:t xml:space="preserve">Converted to ksi, the backcalculated modulus values and associated statistics after removing the outlier test point are presented in </w:t>
      </w:r>
      <w:r w:rsidR="001E2182">
        <w:fldChar w:fldCharType="begin"/>
      </w:r>
      <w:r w:rsidR="001E2182">
        <w:instrText xml:space="preserve"> REF _Ref99096364 \h </w:instrText>
      </w:r>
      <w:r w:rsidR="001E2182">
        <w:fldChar w:fldCharType="separate"/>
      </w:r>
      <w:r w:rsidR="008F1176" w:rsidRPr="00913971">
        <w:t xml:space="preserve">Table </w:t>
      </w:r>
      <w:r w:rsidR="008F1176">
        <w:rPr>
          <w:noProof/>
        </w:rPr>
        <w:t>5</w:t>
      </w:r>
      <w:r w:rsidR="008F1176" w:rsidRPr="00913971">
        <w:noBreakHyphen/>
      </w:r>
      <w:r w:rsidR="008F1176">
        <w:rPr>
          <w:noProof/>
        </w:rPr>
        <w:t>4</w:t>
      </w:r>
      <w:r w:rsidR="001E2182">
        <w:fldChar w:fldCharType="end"/>
      </w:r>
      <w:r>
        <w:t>.</w:t>
      </w:r>
    </w:p>
    <w:p w14:paraId="61D1499B" w14:textId="06239618" w:rsidR="005B2B75" w:rsidRDefault="004F1B7B" w:rsidP="008D2BFA">
      <w:pPr>
        <w:pStyle w:val="Figure"/>
      </w:pPr>
      <w:r>
        <w:rPr>
          <w:noProof/>
        </w:rPr>
        <w:drawing>
          <wp:inline distT="0" distB="0" distL="0" distR="0" wp14:anchorId="740A960B" wp14:editId="024ECE49">
            <wp:extent cx="5943600" cy="3095625"/>
            <wp:effectExtent l="0" t="0" r="0" b="9525"/>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p>
    <w:p w14:paraId="2232E81D" w14:textId="2F2382FB" w:rsidR="00AC121B" w:rsidRDefault="00AC121B" w:rsidP="00AC121B">
      <w:pPr>
        <w:pStyle w:val="Caption"/>
      </w:pPr>
      <w:bookmarkStart w:id="1076" w:name="_Ref99096257"/>
      <w:bookmarkStart w:id="1077" w:name="_Toc126328290"/>
      <w:r w:rsidRPr="007A7429">
        <w:t xml:space="preserve">Figure </w:t>
      </w:r>
      <w:fldSimple w:instr=" STYLEREF 1 \s ">
        <w:r w:rsidR="008F1176">
          <w:rPr>
            <w:noProof/>
          </w:rPr>
          <w:t>5</w:t>
        </w:r>
      </w:fldSimple>
      <w:r w:rsidRPr="007A7429">
        <w:noBreakHyphen/>
      </w:r>
      <w:fldSimple w:instr=" SEQ Figure \* ARABIC \s 1 ">
        <w:r w:rsidR="008F1176">
          <w:rPr>
            <w:noProof/>
          </w:rPr>
          <w:t>6</w:t>
        </w:r>
      </w:fldSimple>
      <w:bookmarkEnd w:id="1076"/>
      <w:r>
        <w:rPr>
          <w:noProof/>
        </w:rPr>
        <w:t>.</w:t>
      </w:r>
      <w:r w:rsidRPr="007A7429">
        <w:t xml:space="preserve"> </w:t>
      </w:r>
      <w:r>
        <w:t>Backcalculated layer modul</w:t>
      </w:r>
      <w:r w:rsidR="007914F5">
        <w:t>us values</w:t>
      </w:r>
      <w:r>
        <w:t xml:space="preserve"> for all test points for drop </w:t>
      </w:r>
      <w:r w:rsidR="008B6821">
        <w:t>n</w:t>
      </w:r>
      <w:r w:rsidR="00D72059">
        <w:t>o.</w:t>
      </w:r>
      <w:r>
        <w:t xml:space="preserve"> 3 in rigid pavement example</w:t>
      </w:r>
      <w:bookmarkEnd w:id="1077"/>
    </w:p>
    <w:p w14:paraId="1C132EE5" w14:textId="4C41C937" w:rsidR="00782F70" w:rsidRDefault="00782F70" w:rsidP="008D2BFA">
      <w:pPr>
        <w:pStyle w:val="Figure"/>
      </w:pPr>
      <w:r w:rsidRPr="00782F70">
        <w:rPr>
          <w:noProof/>
        </w:rPr>
        <w:lastRenderedPageBreak/>
        <w:drawing>
          <wp:inline distT="0" distB="0" distL="0" distR="0" wp14:anchorId="5C00FE4B" wp14:editId="2D286780">
            <wp:extent cx="5382376" cy="1600423"/>
            <wp:effectExtent l="0" t="0" r="889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382376" cy="1600423"/>
                    </a:xfrm>
                    <a:prstGeom prst="rect">
                      <a:avLst/>
                    </a:prstGeom>
                  </pic:spPr>
                </pic:pic>
              </a:graphicData>
            </a:graphic>
          </wp:inline>
        </w:drawing>
      </w:r>
    </w:p>
    <w:p w14:paraId="16F3CB50" w14:textId="041FE4C6" w:rsidR="00782F70" w:rsidRDefault="00782F70" w:rsidP="00782F70">
      <w:pPr>
        <w:pStyle w:val="Caption"/>
      </w:pPr>
      <w:bookmarkStart w:id="1078" w:name="_Ref101133696"/>
      <w:bookmarkStart w:id="1079" w:name="_Toc126328291"/>
      <w:r w:rsidRPr="007A7429">
        <w:t xml:space="preserve">Figure </w:t>
      </w:r>
      <w:fldSimple w:instr=" STYLEREF 1 \s ">
        <w:r w:rsidR="008F1176">
          <w:rPr>
            <w:noProof/>
          </w:rPr>
          <w:t>5</w:t>
        </w:r>
      </w:fldSimple>
      <w:r w:rsidRPr="007A7429">
        <w:noBreakHyphen/>
      </w:r>
      <w:fldSimple w:instr=" SEQ Figure \* ARABIC \s 1 ">
        <w:r w:rsidR="008F1176">
          <w:rPr>
            <w:noProof/>
          </w:rPr>
          <w:t>7</w:t>
        </w:r>
      </w:fldSimple>
      <w:bookmarkEnd w:id="1078"/>
      <w:r>
        <w:rPr>
          <w:noProof/>
        </w:rPr>
        <w:t>.</w:t>
      </w:r>
      <w:r w:rsidRPr="007A7429">
        <w:t xml:space="preserve"> </w:t>
      </w:r>
      <w:r>
        <w:t>Deflection basin at DMI of 6,600 ft. showing unusual deflections</w:t>
      </w:r>
      <w:r w:rsidR="00382D4B">
        <w:t xml:space="preserve"> in the rigid pavement example</w:t>
      </w:r>
      <w:bookmarkEnd w:id="1079"/>
    </w:p>
    <w:p w14:paraId="4FC2333C" w14:textId="19DBBE16" w:rsidR="0082290A" w:rsidRDefault="00247E68" w:rsidP="008D2BFA">
      <w:pPr>
        <w:pStyle w:val="Figure"/>
      </w:pPr>
      <w:r>
        <w:rPr>
          <w:noProof/>
        </w:rPr>
        <w:drawing>
          <wp:inline distT="0" distB="0" distL="0" distR="0" wp14:anchorId="642ABA82" wp14:editId="7BFD4B01">
            <wp:extent cx="5495925" cy="3901754"/>
            <wp:effectExtent l="0" t="0" r="0" b="381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504126" cy="3907576"/>
                    </a:xfrm>
                    <a:prstGeom prst="rect">
                      <a:avLst/>
                    </a:prstGeom>
                    <a:noFill/>
                    <a:ln>
                      <a:noFill/>
                    </a:ln>
                  </pic:spPr>
                </pic:pic>
              </a:graphicData>
            </a:graphic>
          </wp:inline>
        </w:drawing>
      </w:r>
    </w:p>
    <w:p w14:paraId="56D55C36" w14:textId="64E7FDF9" w:rsidR="002F20F7" w:rsidRDefault="002F20F7" w:rsidP="002F20F7">
      <w:pPr>
        <w:pStyle w:val="Caption"/>
      </w:pPr>
      <w:bookmarkStart w:id="1080" w:name="_Ref99738319"/>
      <w:bookmarkStart w:id="1081" w:name="_Toc126328292"/>
      <w:r w:rsidRPr="007A7429">
        <w:t xml:space="preserve">Figure </w:t>
      </w:r>
      <w:fldSimple w:instr=" STYLEREF 1 \s ">
        <w:r w:rsidR="008F1176">
          <w:rPr>
            <w:noProof/>
          </w:rPr>
          <w:t>5</w:t>
        </w:r>
      </w:fldSimple>
      <w:r w:rsidRPr="007A7429">
        <w:noBreakHyphen/>
      </w:r>
      <w:fldSimple w:instr=" SEQ Figure \* ARABIC \s 1 ">
        <w:r w:rsidR="008F1176">
          <w:rPr>
            <w:noProof/>
          </w:rPr>
          <w:t>8</w:t>
        </w:r>
      </w:fldSimple>
      <w:bookmarkEnd w:id="1080"/>
      <w:r>
        <w:rPr>
          <w:noProof/>
        </w:rPr>
        <w:t>.</w:t>
      </w:r>
      <w:r w:rsidRPr="007A7429">
        <w:t xml:space="preserve"> </w:t>
      </w:r>
      <w:r>
        <w:t>FWD data for DMI of 6,600 ft. removed</w:t>
      </w:r>
      <w:r w:rsidR="001E2182">
        <w:t xml:space="preserve"> using the “View FWD File” </w:t>
      </w:r>
      <w:r w:rsidR="00D3084F">
        <w:t>sub-window</w:t>
      </w:r>
      <w:r w:rsidR="001E2182">
        <w:t xml:space="preserve"> in the rigid pavement example</w:t>
      </w:r>
      <w:bookmarkEnd w:id="1081"/>
    </w:p>
    <w:p w14:paraId="7DEA86EA" w14:textId="12B4CD14" w:rsidR="00D82746" w:rsidRPr="00913971" w:rsidRDefault="00D82746" w:rsidP="008D2BFA">
      <w:pPr>
        <w:pStyle w:val="TableCaption"/>
      </w:pPr>
      <w:bookmarkStart w:id="1082" w:name="_Ref99096364"/>
      <w:bookmarkStart w:id="1083" w:name="_Toc126328311"/>
      <w:r w:rsidRPr="00913971">
        <w:lastRenderedPageBreak/>
        <w:t xml:space="preserve">Table </w:t>
      </w:r>
      <w:fldSimple w:instr=" STYLEREF 1 \s ">
        <w:r w:rsidR="008F1176">
          <w:rPr>
            <w:noProof/>
          </w:rPr>
          <w:t>5</w:t>
        </w:r>
      </w:fldSimple>
      <w:r w:rsidRPr="00913971">
        <w:noBreakHyphen/>
      </w:r>
      <w:fldSimple w:instr=" SEQ Table \* ARABIC \s 1 ">
        <w:r w:rsidR="008F1176">
          <w:rPr>
            <w:noProof/>
          </w:rPr>
          <w:t>4</w:t>
        </w:r>
      </w:fldSimple>
      <w:bookmarkEnd w:id="1082"/>
      <w:r w:rsidRPr="00913971">
        <w:rPr>
          <w:noProof/>
        </w:rPr>
        <w:t>.</w:t>
      </w:r>
      <w:r w:rsidRPr="00913971">
        <w:t xml:space="preserve"> </w:t>
      </w:r>
      <w:r w:rsidR="005C7DCE">
        <w:t>Rigid pavement example l</w:t>
      </w:r>
      <w:r w:rsidRPr="00913971">
        <w:t>ayer modul</w:t>
      </w:r>
      <w:r w:rsidR="005C7DCE">
        <w:t>us values</w:t>
      </w:r>
      <w:r w:rsidRPr="00913971">
        <w:t xml:space="preserve"> </w:t>
      </w:r>
      <w:r w:rsidR="005C7DCE">
        <w:t>and statistics</w:t>
      </w:r>
      <w:bookmarkEnd w:id="1083"/>
    </w:p>
    <w:tbl>
      <w:tblPr>
        <w:tblStyle w:val="TableGrid3"/>
        <w:tblW w:w="8715" w:type="dxa"/>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855"/>
        <w:gridCol w:w="1441"/>
        <w:gridCol w:w="2069"/>
        <w:gridCol w:w="1350"/>
      </w:tblGrid>
      <w:tr w:rsidR="00D82746" w:rsidRPr="00913971" w14:paraId="06EC9632" w14:textId="77777777" w:rsidTr="008D2BFA">
        <w:trPr>
          <w:trHeight w:val="582"/>
          <w:jc w:val="center"/>
        </w:trPr>
        <w:tc>
          <w:tcPr>
            <w:tcW w:w="3855" w:type="dxa"/>
            <w:vAlign w:val="center"/>
          </w:tcPr>
          <w:p w14:paraId="2946CB46" w14:textId="2D27F030" w:rsidR="00D82746" w:rsidRPr="00913971" w:rsidRDefault="00D82746" w:rsidP="008D2BFA">
            <w:pPr>
              <w:pStyle w:val="TableHeading"/>
            </w:pPr>
            <w:r w:rsidRPr="00913971">
              <w:t>Parameter</w:t>
            </w:r>
            <w:r w:rsidRPr="00913971">
              <w:rPr>
                <w:vertAlign w:val="superscript"/>
              </w:rPr>
              <w:t>1</w:t>
            </w:r>
          </w:p>
        </w:tc>
        <w:tc>
          <w:tcPr>
            <w:tcW w:w="1441" w:type="dxa"/>
            <w:vAlign w:val="center"/>
          </w:tcPr>
          <w:p w14:paraId="1BF11778" w14:textId="59CE6672" w:rsidR="005E027B" w:rsidRPr="00913971" w:rsidRDefault="00D82746" w:rsidP="008D2BFA">
            <w:pPr>
              <w:pStyle w:val="TableHeading"/>
            </w:pPr>
            <w:r w:rsidRPr="00913971">
              <w:t>PCC</w:t>
            </w:r>
            <w:r w:rsidR="005E027B">
              <w:t xml:space="preserve"> (ksi)</w:t>
            </w:r>
          </w:p>
        </w:tc>
        <w:tc>
          <w:tcPr>
            <w:tcW w:w="2069" w:type="dxa"/>
            <w:vAlign w:val="center"/>
          </w:tcPr>
          <w:p w14:paraId="0B1E24AC" w14:textId="61BE5A65" w:rsidR="00D82746" w:rsidRPr="00913971" w:rsidRDefault="00D82746" w:rsidP="008D2BFA">
            <w:pPr>
              <w:pStyle w:val="TableHeading"/>
            </w:pPr>
            <w:r w:rsidRPr="00913971">
              <w:t>Cement Treated Subgrade</w:t>
            </w:r>
            <w:r w:rsidR="005E027B">
              <w:t xml:space="preserve"> (ksi)</w:t>
            </w:r>
          </w:p>
        </w:tc>
        <w:tc>
          <w:tcPr>
            <w:tcW w:w="1350" w:type="dxa"/>
            <w:vAlign w:val="center"/>
          </w:tcPr>
          <w:p w14:paraId="1E71984D" w14:textId="3810B390" w:rsidR="00D82746" w:rsidRPr="00913971" w:rsidRDefault="00D82746" w:rsidP="008D2BFA">
            <w:pPr>
              <w:pStyle w:val="TableHeading"/>
            </w:pPr>
            <w:r w:rsidRPr="00913971">
              <w:t>Subgrade (</w:t>
            </w:r>
            <w:r w:rsidR="005E027B">
              <w:t>ksi</w:t>
            </w:r>
            <w:r w:rsidRPr="00913971">
              <w:t>)</w:t>
            </w:r>
          </w:p>
        </w:tc>
      </w:tr>
      <w:tr w:rsidR="00D82746" w:rsidRPr="00913971" w14:paraId="0A423A75" w14:textId="77777777" w:rsidTr="008D2BFA">
        <w:trPr>
          <w:jc w:val="center"/>
        </w:trPr>
        <w:tc>
          <w:tcPr>
            <w:tcW w:w="3855" w:type="dxa"/>
            <w:tcBorders>
              <w:top w:val="single" w:sz="12" w:space="0" w:color="auto"/>
            </w:tcBorders>
            <w:vAlign w:val="center"/>
          </w:tcPr>
          <w:p w14:paraId="3D4AB5EF" w14:textId="305385B6" w:rsidR="00D82746" w:rsidRPr="00913971" w:rsidRDefault="006F2B1B" w:rsidP="008D2BFA">
            <w:pPr>
              <w:pStyle w:val="TableCenter"/>
            </w:pPr>
            <w:r>
              <w:t xml:space="preserve">Layer Modulus </w:t>
            </w:r>
            <w:r w:rsidR="005E027B">
              <w:t>Geometric Mean</w:t>
            </w:r>
            <w:r w:rsidR="00D82746">
              <w:t xml:space="preserve"> </w:t>
            </w:r>
          </w:p>
        </w:tc>
        <w:tc>
          <w:tcPr>
            <w:tcW w:w="1441" w:type="dxa"/>
            <w:tcBorders>
              <w:top w:val="single" w:sz="12" w:space="0" w:color="auto"/>
            </w:tcBorders>
            <w:vAlign w:val="bottom"/>
          </w:tcPr>
          <w:p w14:paraId="76326D62" w14:textId="5782E709" w:rsidR="00D82746" w:rsidRPr="00913971" w:rsidRDefault="00D82746" w:rsidP="008D2BFA">
            <w:pPr>
              <w:pStyle w:val="TableCenter"/>
            </w:pPr>
            <w:r>
              <w:t>5</w:t>
            </w:r>
            <w:r w:rsidRPr="00913971">
              <w:t>,</w:t>
            </w:r>
            <w:r>
              <w:t>032</w:t>
            </w:r>
          </w:p>
        </w:tc>
        <w:tc>
          <w:tcPr>
            <w:tcW w:w="2069" w:type="dxa"/>
            <w:tcBorders>
              <w:top w:val="single" w:sz="12" w:space="0" w:color="auto"/>
            </w:tcBorders>
            <w:vAlign w:val="bottom"/>
          </w:tcPr>
          <w:p w14:paraId="079B4775" w14:textId="73D87A4F" w:rsidR="00D82746" w:rsidRPr="00913971" w:rsidRDefault="00D82746" w:rsidP="008D2BFA">
            <w:pPr>
              <w:pStyle w:val="TableCenter"/>
            </w:pPr>
            <w:r>
              <w:t>203</w:t>
            </w:r>
          </w:p>
        </w:tc>
        <w:tc>
          <w:tcPr>
            <w:tcW w:w="1350" w:type="dxa"/>
            <w:tcBorders>
              <w:top w:val="single" w:sz="12" w:space="0" w:color="auto"/>
            </w:tcBorders>
            <w:vAlign w:val="bottom"/>
          </w:tcPr>
          <w:p w14:paraId="6B111AE9" w14:textId="1D59219B" w:rsidR="00D82746" w:rsidRPr="00913971" w:rsidRDefault="00D82746" w:rsidP="008D2BFA">
            <w:pPr>
              <w:pStyle w:val="TableCenter"/>
            </w:pPr>
            <w:r>
              <w:t>11</w:t>
            </w:r>
            <w:r w:rsidRPr="00913971">
              <w:t>.</w:t>
            </w:r>
            <w:r>
              <w:t>5</w:t>
            </w:r>
          </w:p>
        </w:tc>
      </w:tr>
      <w:tr w:rsidR="00D82746" w:rsidRPr="00913971" w14:paraId="7E1F4FD7" w14:textId="77777777" w:rsidTr="008D2BFA">
        <w:trPr>
          <w:jc w:val="center"/>
        </w:trPr>
        <w:tc>
          <w:tcPr>
            <w:tcW w:w="3855" w:type="dxa"/>
            <w:vAlign w:val="center"/>
          </w:tcPr>
          <w:p w14:paraId="29C95DDE" w14:textId="78A95C86" w:rsidR="00D82746" w:rsidRPr="00913971" w:rsidRDefault="00700B9C" w:rsidP="008D2BFA">
            <w:pPr>
              <w:pStyle w:val="TableCenter"/>
            </w:pPr>
            <w:r>
              <w:t xml:space="preserve">Geometric </w:t>
            </w:r>
            <w:r w:rsidR="00D82746" w:rsidRPr="00913971">
              <w:t>Standard Deviation Factor (STDF)</w:t>
            </w:r>
          </w:p>
        </w:tc>
        <w:tc>
          <w:tcPr>
            <w:tcW w:w="1441" w:type="dxa"/>
            <w:vAlign w:val="center"/>
          </w:tcPr>
          <w:p w14:paraId="2D22CC71" w14:textId="5C949957" w:rsidR="00D82746" w:rsidRPr="00913971" w:rsidRDefault="00D82746" w:rsidP="008D2BFA">
            <w:pPr>
              <w:pStyle w:val="TableCenter"/>
            </w:pPr>
            <w:r w:rsidRPr="00913971">
              <w:t>1.</w:t>
            </w:r>
            <w:r>
              <w:t>255</w:t>
            </w:r>
          </w:p>
        </w:tc>
        <w:tc>
          <w:tcPr>
            <w:tcW w:w="2069" w:type="dxa"/>
            <w:vAlign w:val="center"/>
          </w:tcPr>
          <w:p w14:paraId="2B09C6C5" w14:textId="46182D42" w:rsidR="00D82746" w:rsidRPr="00913971" w:rsidRDefault="00D82746" w:rsidP="008D2BFA">
            <w:pPr>
              <w:pStyle w:val="TableCenter"/>
            </w:pPr>
            <w:r>
              <w:t>2.04</w:t>
            </w:r>
          </w:p>
        </w:tc>
        <w:tc>
          <w:tcPr>
            <w:tcW w:w="1350" w:type="dxa"/>
            <w:vAlign w:val="center"/>
          </w:tcPr>
          <w:p w14:paraId="311B447D" w14:textId="707835A9" w:rsidR="00D82746" w:rsidRPr="00913971" w:rsidRDefault="00D82746" w:rsidP="008D2BFA">
            <w:pPr>
              <w:pStyle w:val="TableCenter"/>
            </w:pPr>
            <w:r w:rsidRPr="00913971">
              <w:t>1.</w:t>
            </w:r>
            <w:r>
              <w:t>252</w:t>
            </w:r>
          </w:p>
        </w:tc>
      </w:tr>
      <w:tr w:rsidR="00D82746" w:rsidRPr="00913971" w14:paraId="0D5D656E" w14:textId="77777777" w:rsidTr="008D2BFA">
        <w:trPr>
          <w:jc w:val="center"/>
        </w:trPr>
        <w:tc>
          <w:tcPr>
            <w:tcW w:w="3855" w:type="dxa"/>
            <w:vAlign w:val="center"/>
          </w:tcPr>
          <w:p w14:paraId="1246E28B" w14:textId="487AB693" w:rsidR="00D82746" w:rsidRPr="00913971" w:rsidRDefault="00D82746" w:rsidP="008D2BFA">
            <w:pPr>
              <w:pStyle w:val="TableCenter"/>
            </w:pPr>
            <w:r w:rsidRPr="00913971">
              <w:t>16</w:t>
            </w:r>
            <w:r w:rsidRPr="00913971">
              <w:rPr>
                <w:vertAlign w:val="superscript"/>
              </w:rPr>
              <w:t>th</w:t>
            </w:r>
            <w:r w:rsidRPr="00913971">
              <w:t xml:space="preserve"> Percentile (Average/STDF)</w:t>
            </w:r>
          </w:p>
        </w:tc>
        <w:tc>
          <w:tcPr>
            <w:tcW w:w="1441" w:type="dxa"/>
            <w:vAlign w:val="center"/>
          </w:tcPr>
          <w:p w14:paraId="446DB6A7" w14:textId="5075772B" w:rsidR="00D82746" w:rsidRPr="00913971" w:rsidRDefault="00D82746" w:rsidP="008D2BFA">
            <w:pPr>
              <w:pStyle w:val="TableCenter"/>
            </w:pPr>
            <w:r>
              <w:t>4</w:t>
            </w:r>
            <w:r w:rsidRPr="00913971">
              <w:t>,</w:t>
            </w:r>
            <w:r>
              <w:t>009</w:t>
            </w:r>
          </w:p>
        </w:tc>
        <w:tc>
          <w:tcPr>
            <w:tcW w:w="2069" w:type="dxa"/>
            <w:vAlign w:val="center"/>
          </w:tcPr>
          <w:p w14:paraId="4004FB6F" w14:textId="22A05A94" w:rsidR="00D82746" w:rsidRPr="00913971" w:rsidRDefault="00D82746" w:rsidP="008D2BFA">
            <w:pPr>
              <w:pStyle w:val="TableCenter"/>
            </w:pPr>
            <w:r>
              <w:t>99</w:t>
            </w:r>
          </w:p>
        </w:tc>
        <w:tc>
          <w:tcPr>
            <w:tcW w:w="1350" w:type="dxa"/>
            <w:vAlign w:val="center"/>
          </w:tcPr>
          <w:p w14:paraId="1A2EB834" w14:textId="19452174" w:rsidR="00D82746" w:rsidRPr="00913971" w:rsidRDefault="00D82746" w:rsidP="008D2BFA">
            <w:pPr>
              <w:pStyle w:val="TableCenter"/>
            </w:pPr>
            <w:r>
              <w:t>9</w:t>
            </w:r>
            <w:r w:rsidRPr="00913971">
              <w:t>.</w:t>
            </w:r>
            <w:r>
              <w:t>2</w:t>
            </w:r>
          </w:p>
        </w:tc>
      </w:tr>
    </w:tbl>
    <w:p w14:paraId="184BE6B4" w14:textId="6DF74972" w:rsidR="00D82746" w:rsidRPr="00913971" w:rsidRDefault="00D82746" w:rsidP="00304221">
      <w:pPr>
        <w:spacing w:line="240" w:lineRule="auto"/>
        <w:ind w:firstLine="720"/>
        <w:rPr>
          <w:rFonts w:asciiTheme="majorBidi" w:hAnsiTheme="majorBidi" w:cstheme="majorBidi"/>
          <w:sz w:val="18"/>
          <w:szCs w:val="18"/>
        </w:rPr>
      </w:pPr>
      <w:r w:rsidRPr="00913971">
        <w:rPr>
          <w:rFonts w:asciiTheme="majorBidi" w:hAnsiTheme="majorBidi" w:cstheme="majorBidi"/>
          <w:sz w:val="18"/>
          <w:szCs w:val="18"/>
        </w:rPr>
        <w:t xml:space="preserve">1. Excluding outlier at </w:t>
      </w:r>
      <w:r>
        <w:rPr>
          <w:rFonts w:asciiTheme="majorBidi" w:hAnsiTheme="majorBidi" w:cstheme="majorBidi"/>
          <w:sz w:val="18"/>
          <w:szCs w:val="18"/>
        </w:rPr>
        <w:t>DMI</w:t>
      </w:r>
      <w:r w:rsidRPr="00913971">
        <w:rPr>
          <w:rFonts w:asciiTheme="majorBidi" w:hAnsiTheme="majorBidi" w:cstheme="majorBidi"/>
          <w:sz w:val="18"/>
          <w:szCs w:val="18"/>
        </w:rPr>
        <w:t xml:space="preserve"> 6</w:t>
      </w:r>
      <w:r>
        <w:rPr>
          <w:rFonts w:asciiTheme="majorBidi" w:hAnsiTheme="majorBidi" w:cstheme="majorBidi"/>
          <w:sz w:val="18"/>
          <w:szCs w:val="18"/>
        </w:rPr>
        <w:t>,6</w:t>
      </w:r>
      <w:r w:rsidRPr="00913971">
        <w:rPr>
          <w:rFonts w:asciiTheme="majorBidi" w:hAnsiTheme="majorBidi" w:cstheme="majorBidi"/>
          <w:sz w:val="18"/>
          <w:szCs w:val="18"/>
        </w:rPr>
        <w:t>00</w:t>
      </w:r>
      <w:r>
        <w:rPr>
          <w:rFonts w:asciiTheme="majorBidi" w:hAnsiTheme="majorBidi" w:cstheme="majorBidi"/>
          <w:sz w:val="18"/>
          <w:szCs w:val="18"/>
        </w:rPr>
        <w:t xml:space="preserve"> ft</w:t>
      </w:r>
      <w:r w:rsidRPr="00913971">
        <w:rPr>
          <w:rFonts w:asciiTheme="majorBidi" w:hAnsiTheme="majorBidi" w:cstheme="majorBidi"/>
          <w:sz w:val="18"/>
          <w:szCs w:val="18"/>
        </w:rPr>
        <w:t>.</w:t>
      </w:r>
    </w:p>
    <w:p w14:paraId="010DC341" w14:textId="55DF64B3" w:rsidR="00C23BE0" w:rsidRDefault="00C23BE0" w:rsidP="008D2BFA">
      <w:pPr>
        <w:pStyle w:val="Heading2"/>
      </w:pPr>
      <w:bookmarkStart w:id="1084" w:name="_Toc99740209"/>
      <w:bookmarkStart w:id="1085" w:name="_Toc100936553"/>
      <w:bookmarkStart w:id="1086" w:name="_Toc100936785"/>
      <w:bookmarkStart w:id="1087" w:name="_Toc101121509"/>
      <w:bookmarkStart w:id="1088" w:name="_Toc101140578"/>
      <w:bookmarkStart w:id="1089" w:name="_Toc101140812"/>
      <w:bookmarkStart w:id="1090" w:name="_Toc101141046"/>
      <w:bookmarkStart w:id="1091" w:name="_Toc101141280"/>
      <w:bookmarkStart w:id="1092" w:name="_Toc101145417"/>
      <w:bookmarkStart w:id="1093" w:name="_Toc101145651"/>
      <w:bookmarkStart w:id="1094" w:name="_Toc126328231"/>
      <w:bookmarkEnd w:id="1084"/>
      <w:bookmarkEnd w:id="1085"/>
      <w:bookmarkEnd w:id="1086"/>
      <w:bookmarkEnd w:id="1087"/>
      <w:bookmarkEnd w:id="1088"/>
      <w:bookmarkEnd w:id="1089"/>
      <w:bookmarkEnd w:id="1090"/>
      <w:bookmarkEnd w:id="1091"/>
      <w:bookmarkEnd w:id="1092"/>
      <w:bookmarkEnd w:id="1093"/>
      <w:r>
        <w:t>Composite Pavement Example</w:t>
      </w:r>
      <w:bookmarkEnd w:id="1094"/>
    </w:p>
    <w:p w14:paraId="08085761" w14:textId="44B12C33" w:rsidR="00C23BE0" w:rsidRDefault="00C23BE0" w:rsidP="00C23BE0">
      <w:r>
        <w:t>This example use</w:t>
      </w:r>
      <w:r w:rsidR="006F2B1B">
        <w:t>s</w:t>
      </w:r>
      <w:r>
        <w:t xml:space="preserve"> data from an </w:t>
      </w:r>
      <w:r w:rsidR="00F25CC7">
        <w:t>H</w:t>
      </w:r>
      <w:r>
        <w:t xml:space="preserve">WD test conducted on a 3-layered composite pavement. </w:t>
      </w:r>
      <w:r w:rsidR="00371B83">
        <w:fldChar w:fldCharType="begin"/>
      </w:r>
      <w:r w:rsidR="00371B83">
        <w:instrText xml:space="preserve"> REF _Ref99376557 \h </w:instrText>
      </w:r>
      <w:r w:rsidR="00371B83">
        <w:fldChar w:fldCharType="separate"/>
      </w:r>
      <w:r w:rsidR="00371B83">
        <w:t xml:space="preserve">Table </w:t>
      </w:r>
      <w:r w:rsidR="00371B83">
        <w:rPr>
          <w:noProof/>
        </w:rPr>
        <w:t>5</w:t>
      </w:r>
      <w:r w:rsidR="00371B83">
        <w:noBreakHyphen/>
      </w:r>
      <w:r w:rsidR="00371B83">
        <w:rPr>
          <w:noProof/>
        </w:rPr>
        <w:t>5</w:t>
      </w:r>
      <w:r w:rsidR="00371B83">
        <w:fldChar w:fldCharType="end"/>
      </w:r>
      <w:r w:rsidR="00371B83">
        <w:t xml:space="preserve"> </w:t>
      </w:r>
      <w:r>
        <w:t xml:space="preserve">shows the pavement structure. </w:t>
      </w:r>
      <w:r w:rsidR="00F25CC7" w:rsidRPr="00103AD8">
        <w:rPr>
          <w:rFonts w:asciiTheme="majorBidi" w:hAnsiTheme="majorBidi" w:cstheme="majorBidi"/>
          <w:szCs w:val="24"/>
        </w:rPr>
        <w:t>The HWD test drops includ</w:t>
      </w:r>
      <w:r w:rsidR="006F2B1B">
        <w:rPr>
          <w:rFonts w:asciiTheme="majorBidi" w:hAnsiTheme="majorBidi" w:cstheme="majorBidi"/>
          <w:szCs w:val="24"/>
        </w:rPr>
        <w:t>e</w:t>
      </w:r>
      <w:r w:rsidR="00F25CC7" w:rsidRPr="00103AD8">
        <w:rPr>
          <w:rFonts w:asciiTheme="majorBidi" w:hAnsiTheme="majorBidi" w:cstheme="majorBidi"/>
          <w:szCs w:val="24"/>
        </w:rPr>
        <w:t xml:space="preserve"> one unrecorded seating drop of 32 kips and three drops of 32 kips, 42 kips, and 54 kips</w:t>
      </w:r>
      <w:r w:rsidR="00F25CC7">
        <w:rPr>
          <w:rFonts w:asciiTheme="majorBidi" w:hAnsiTheme="majorBidi" w:cstheme="majorBidi"/>
          <w:szCs w:val="24"/>
        </w:rPr>
        <w:t xml:space="preserve"> </w:t>
      </w:r>
      <w:r w:rsidR="00F25CC7">
        <w:t>(142 kN, 186 kN, and 240 kN)</w:t>
      </w:r>
      <w:r w:rsidR="00F25CC7" w:rsidRPr="00103AD8">
        <w:rPr>
          <w:rFonts w:asciiTheme="majorBidi" w:hAnsiTheme="majorBidi" w:cstheme="majorBidi"/>
          <w:szCs w:val="24"/>
        </w:rPr>
        <w:t>. The FWD file shows the air and pavement surface temperatures rang</w:t>
      </w:r>
      <w:r w:rsidR="00B310A3">
        <w:rPr>
          <w:rFonts w:asciiTheme="majorBidi" w:hAnsiTheme="majorBidi" w:cstheme="majorBidi"/>
          <w:szCs w:val="24"/>
        </w:rPr>
        <w:t>ing</w:t>
      </w:r>
      <w:r w:rsidR="00F25CC7" w:rsidRPr="00103AD8">
        <w:rPr>
          <w:rFonts w:asciiTheme="majorBidi" w:hAnsiTheme="majorBidi" w:cstheme="majorBidi"/>
          <w:szCs w:val="24"/>
        </w:rPr>
        <w:t xml:space="preserve"> from 52</w:t>
      </w:r>
      <w:r w:rsidR="00F25CC7" w:rsidRPr="00103AD8">
        <w:rPr>
          <w:rFonts w:asciiTheme="majorBidi" w:hAnsiTheme="majorBidi" w:cstheme="majorBidi"/>
          <w:szCs w:val="24"/>
        </w:rPr>
        <w:sym w:font="Symbol" w:char="F0B0"/>
      </w:r>
      <w:r w:rsidR="00F25CC7" w:rsidRPr="00103AD8">
        <w:rPr>
          <w:rFonts w:asciiTheme="majorBidi" w:hAnsiTheme="majorBidi" w:cstheme="majorBidi"/>
          <w:szCs w:val="24"/>
        </w:rPr>
        <w:t>F to 57</w:t>
      </w:r>
      <w:r w:rsidR="00F25CC7" w:rsidRPr="00103AD8">
        <w:rPr>
          <w:rFonts w:asciiTheme="majorBidi" w:hAnsiTheme="majorBidi" w:cstheme="majorBidi"/>
          <w:szCs w:val="24"/>
        </w:rPr>
        <w:sym w:font="Symbol" w:char="F0B0"/>
      </w:r>
      <w:r w:rsidR="00F25CC7" w:rsidRPr="00103AD8">
        <w:rPr>
          <w:rFonts w:asciiTheme="majorBidi" w:hAnsiTheme="majorBidi" w:cstheme="majorBidi"/>
          <w:szCs w:val="24"/>
        </w:rPr>
        <w:t>F and 46</w:t>
      </w:r>
      <w:r w:rsidR="00F25CC7" w:rsidRPr="00103AD8">
        <w:rPr>
          <w:rFonts w:asciiTheme="majorBidi" w:hAnsiTheme="majorBidi" w:cstheme="majorBidi"/>
          <w:szCs w:val="24"/>
        </w:rPr>
        <w:sym w:font="Symbol" w:char="F0B0"/>
      </w:r>
      <w:r w:rsidR="00F25CC7" w:rsidRPr="00103AD8">
        <w:rPr>
          <w:rFonts w:asciiTheme="majorBidi" w:hAnsiTheme="majorBidi" w:cstheme="majorBidi"/>
          <w:szCs w:val="24"/>
        </w:rPr>
        <w:t>F to 50</w:t>
      </w:r>
      <w:r w:rsidR="00F25CC7" w:rsidRPr="00103AD8">
        <w:rPr>
          <w:rFonts w:asciiTheme="majorBidi" w:hAnsiTheme="majorBidi" w:cstheme="majorBidi"/>
          <w:szCs w:val="24"/>
        </w:rPr>
        <w:sym w:font="Symbol" w:char="F0B0"/>
      </w:r>
      <w:r w:rsidR="00F25CC7" w:rsidRPr="00103AD8">
        <w:rPr>
          <w:rFonts w:asciiTheme="majorBidi" w:hAnsiTheme="majorBidi" w:cstheme="majorBidi"/>
          <w:szCs w:val="24"/>
        </w:rPr>
        <w:t>F, respectively</w:t>
      </w:r>
      <w:r w:rsidR="00F25CC7">
        <w:rPr>
          <w:rFonts w:asciiTheme="majorBidi" w:hAnsiTheme="majorBidi" w:cstheme="majorBidi"/>
          <w:szCs w:val="24"/>
        </w:rPr>
        <w:t>.</w:t>
      </w:r>
      <w:r w:rsidR="00FE0778">
        <w:rPr>
          <w:rFonts w:asciiTheme="majorBidi" w:hAnsiTheme="majorBidi" w:cstheme="majorBidi"/>
          <w:szCs w:val="24"/>
        </w:rPr>
        <w:t xml:space="preserve"> This example will use three approaches: default seed modulus values, temperature-adjusted P-401 seed modulus value, and fixed P-401 modulus value.</w:t>
      </w:r>
    </w:p>
    <w:p w14:paraId="430CD1A5" w14:textId="208C4DBA" w:rsidR="00C23BE0" w:rsidRDefault="00C23BE0" w:rsidP="008D2BFA">
      <w:pPr>
        <w:pStyle w:val="TableCaption"/>
      </w:pPr>
      <w:bookmarkStart w:id="1095" w:name="_Ref99376557"/>
      <w:bookmarkStart w:id="1096" w:name="_Toc126328312"/>
      <w:r>
        <w:t xml:space="preserve">Table </w:t>
      </w:r>
      <w:fldSimple w:instr=" STYLEREF 1 \s ">
        <w:r w:rsidR="008F1176">
          <w:rPr>
            <w:noProof/>
          </w:rPr>
          <w:t>5</w:t>
        </w:r>
      </w:fldSimple>
      <w:r>
        <w:noBreakHyphen/>
      </w:r>
      <w:fldSimple w:instr=" SEQ Table \* ARABIC \s 1 ">
        <w:r w:rsidR="008F1176">
          <w:rPr>
            <w:noProof/>
          </w:rPr>
          <w:t>5</w:t>
        </w:r>
      </w:fldSimple>
      <w:bookmarkEnd w:id="1095"/>
      <w:r>
        <w:rPr>
          <w:noProof/>
        </w:rPr>
        <w:t>.</w:t>
      </w:r>
      <w:r>
        <w:t xml:space="preserve"> Composition of pavement layers for </w:t>
      </w:r>
      <w:r w:rsidR="006F2B1B">
        <w:t xml:space="preserve">the </w:t>
      </w:r>
      <w:r w:rsidR="000E5CDF">
        <w:t>composite</w:t>
      </w:r>
      <w:r>
        <w:t xml:space="preserve"> pavement example</w:t>
      </w:r>
      <w:bookmarkEnd w:id="1096"/>
    </w:p>
    <w:tbl>
      <w:tblPr>
        <w:tblStyle w:val="TableGrid3"/>
        <w:tblW w:w="0" w:type="auto"/>
        <w:jc w:val="center"/>
        <w:tblLook w:val="04A0" w:firstRow="1" w:lastRow="0" w:firstColumn="1" w:lastColumn="0" w:noHBand="0" w:noVBand="1"/>
      </w:tblPr>
      <w:tblGrid>
        <w:gridCol w:w="3495"/>
        <w:gridCol w:w="1710"/>
      </w:tblGrid>
      <w:tr w:rsidR="00C23BE0" w:rsidRPr="00A140B7" w14:paraId="21DDF7E8" w14:textId="77777777" w:rsidTr="00E841C3">
        <w:trPr>
          <w:jc w:val="center"/>
        </w:trPr>
        <w:tc>
          <w:tcPr>
            <w:tcW w:w="3495" w:type="dxa"/>
            <w:tcBorders>
              <w:top w:val="single" w:sz="12" w:space="0" w:color="auto"/>
              <w:left w:val="single" w:sz="12" w:space="0" w:color="auto"/>
              <w:bottom w:val="single" w:sz="12" w:space="0" w:color="auto"/>
            </w:tcBorders>
          </w:tcPr>
          <w:p w14:paraId="5DD38F21" w14:textId="77777777" w:rsidR="00C23BE0" w:rsidRPr="00A140B7" w:rsidRDefault="00C23BE0" w:rsidP="00E841C3">
            <w:pPr>
              <w:pStyle w:val="TableHeading"/>
            </w:pPr>
            <w:r w:rsidRPr="00A140B7">
              <w:t>Material Type</w:t>
            </w:r>
          </w:p>
        </w:tc>
        <w:tc>
          <w:tcPr>
            <w:tcW w:w="1710" w:type="dxa"/>
            <w:tcBorders>
              <w:top w:val="single" w:sz="12" w:space="0" w:color="auto"/>
              <w:bottom w:val="single" w:sz="12" w:space="0" w:color="auto"/>
              <w:right w:val="single" w:sz="12" w:space="0" w:color="auto"/>
            </w:tcBorders>
          </w:tcPr>
          <w:p w14:paraId="1826C19A" w14:textId="77777777" w:rsidR="00C23BE0" w:rsidRPr="00A140B7" w:rsidRDefault="00C23BE0" w:rsidP="00E841C3">
            <w:pPr>
              <w:pStyle w:val="TableHeading"/>
            </w:pPr>
            <w:r w:rsidRPr="00A140B7">
              <w:t>Thickness</w:t>
            </w:r>
            <w:r>
              <w:t xml:space="preserve"> (in)</w:t>
            </w:r>
          </w:p>
        </w:tc>
      </w:tr>
      <w:tr w:rsidR="00C23BE0" w:rsidRPr="00A140B7" w14:paraId="087C866F" w14:textId="77777777" w:rsidTr="00E841C3">
        <w:trPr>
          <w:jc w:val="center"/>
        </w:trPr>
        <w:tc>
          <w:tcPr>
            <w:tcW w:w="3495" w:type="dxa"/>
            <w:tcBorders>
              <w:top w:val="single" w:sz="12" w:space="0" w:color="auto"/>
              <w:left w:val="single" w:sz="12" w:space="0" w:color="auto"/>
            </w:tcBorders>
            <w:vAlign w:val="center"/>
          </w:tcPr>
          <w:p w14:paraId="5B7C3348" w14:textId="039ABE2C" w:rsidR="00C23BE0" w:rsidRPr="00A140B7" w:rsidRDefault="00C23BE0" w:rsidP="00E841C3">
            <w:pPr>
              <w:pStyle w:val="TableCenter"/>
            </w:pPr>
            <w:r w:rsidRPr="00C23BE0">
              <w:t>P-401/P-403 Hot Mix Asphalt</w:t>
            </w:r>
          </w:p>
        </w:tc>
        <w:tc>
          <w:tcPr>
            <w:tcW w:w="1710" w:type="dxa"/>
            <w:tcBorders>
              <w:top w:val="single" w:sz="12" w:space="0" w:color="auto"/>
              <w:right w:val="single" w:sz="12" w:space="0" w:color="auto"/>
            </w:tcBorders>
          </w:tcPr>
          <w:p w14:paraId="46C82D3E" w14:textId="651C0DC8" w:rsidR="00C23BE0" w:rsidRPr="00A140B7" w:rsidRDefault="00D21DBF" w:rsidP="00E841C3">
            <w:pPr>
              <w:pStyle w:val="TableCenter"/>
            </w:pPr>
            <w:r>
              <w:t>2.25</w:t>
            </w:r>
            <w:r w:rsidR="00C23BE0">
              <w:t xml:space="preserve"> </w:t>
            </w:r>
          </w:p>
        </w:tc>
      </w:tr>
      <w:tr w:rsidR="00C23BE0" w:rsidRPr="00A140B7" w14:paraId="01453EF5" w14:textId="77777777" w:rsidTr="00E841C3">
        <w:trPr>
          <w:jc w:val="center"/>
        </w:trPr>
        <w:tc>
          <w:tcPr>
            <w:tcW w:w="3495" w:type="dxa"/>
            <w:tcBorders>
              <w:left w:val="single" w:sz="12" w:space="0" w:color="auto"/>
            </w:tcBorders>
            <w:vAlign w:val="center"/>
          </w:tcPr>
          <w:p w14:paraId="2C3DFACF" w14:textId="6191D583" w:rsidR="00C23BE0" w:rsidRPr="00A140B7" w:rsidRDefault="00D21DBF" w:rsidP="00E841C3">
            <w:pPr>
              <w:pStyle w:val="TableCenter"/>
            </w:pPr>
            <w:r w:rsidRPr="00D21DBF">
              <w:rPr>
                <w:rFonts w:asciiTheme="majorBidi" w:hAnsiTheme="majorBidi" w:cstheme="majorBidi"/>
              </w:rPr>
              <w:t>P-501 Portland Cement Concrete</w:t>
            </w:r>
          </w:p>
        </w:tc>
        <w:tc>
          <w:tcPr>
            <w:tcW w:w="1710" w:type="dxa"/>
            <w:tcBorders>
              <w:right w:val="single" w:sz="12" w:space="0" w:color="auto"/>
            </w:tcBorders>
          </w:tcPr>
          <w:p w14:paraId="60CBB0A9" w14:textId="7D178503" w:rsidR="00C23BE0" w:rsidRPr="00A140B7" w:rsidRDefault="00D21DBF" w:rsidP="00E841C3">
            <w:pPr>
              <w:pStyle w:val="TableCenter"/>
            </w:pPr>
            <w:r>
              <w:t>10</w:t>
            </w:r>
          </w:p>
        </w:tc>
      </w:tr>
      <w:tr w:rsidR="00C23BE0" w:rsidRPr="00A140B7" w14:paraId="2F37EFC9" w14:textId="77777777" w:rsidTr="00E841C3">
        <w:trPr>
          <w:jc w:val="center"/>
        </w:trPr>
        <w:tc>
          <w:tcPr>
            <w:tcW w:w="5205" w:type="dxa"/>
            <w:gridSpan w:val="2"/>
            <w:tcBorders>
              <w:left w:val="single" w:sz="12" w:space="0" w:color="auto"/>
              <w:bottom w:val="single" w:sz="12" w:space="0" w:color="auto"/>
              <w:right w:val="single" w:sz="12" w:space="0" w:color="auto"/>
            </w:tcBorders>
          </w:tcPr>
          <w:p w14:paraId="588CDE45" w14:textId="2EC6A6EF" w:rsidR="00C23BE0" w:rsidRPr="00A140B7" w:rsidRDefault="00C23BE0" w:rsidP="00E841C3">
            <w:pPr>
              <w:pStyle w:val="TableCenter"/>
            </w:pPr>
            <w:r w:rsidRPr="00913971">
              <w:rPr>
                <w:rFonts w:asciiTheme="majorBidi" w:hAnsiTheme="majorBidi" w:cstheme="majorBidi"/>
              </w:rPr>
              <w:t xml:space="preserve">Subgrade with a CBR of </w:t>
            </w:r>
            <w:r w:rsidR="00D21DBF">
              <w:rPr>
                <w:rFonts w:asciiTheme="majorBidi" w:hAnsiTheme="majorBidi" w:cstheme="majorBidi"/>
              </w:rPr>
              <w:t>15</w:t>
            </w:r>
          </w:p>
        </w:tc>
      </w:tr>
    </w:tbl>
    <w:p w14:paraId="293675CC" w14:textId="2BCE545A" w:rsidR="000E5CDF" w:rsidRPr="00CE7444" w:rsidRDefault="000E5CDF" w:rsidP="000E5CDF">
      <w:r>
        <w:t xml:space="preserve">To perform the </w:t>
      </w:r>
      <w:r w:rsidR="0065668B">
        <w:t xml:space="preserve">batch analysis </w:t>
      </w:r>
      <w:r>
        <w:t>backcalculation:</w:t>
      </w:r>
    </w:p>
    <w:p w14:paraId="2951DC04" w14:textId="4AFE1BEE" w:rsidR="000E5CDF" w:rsidRDefault="000E5CDF" w:rsidP="000E5CDF">
      <w:pPr>
        <w:pStyle w:val="ListParagraph"/>
        <w:numPr>
          <w:ilvl w:val="0"/>
          <w:numId w:val="42"/>
        </w:numPr>
        <w:spacing w:after="0"/>
      </w:pPr>
      <w:r>
        <w:t xml:space="preserve">Assign </w:t>
      </w:r>
      <w:r w:rsidR="0065668B">
        <w:t xml:space="preserve">the </w:t>
      </w:r>
      <w:r>
        <w:t xml:space="preserve">pavement layer structure provided in </w:t>
      </w:r>
      <w:r>
        <w:fldChar w:fldCharType="begin"/>
      </w:r>
      <w:r>
        <w:instrText xml:space="preserve"> REF _Ref99376557 \h </w:instrText>
      </w:r>
      <w:r>
        <w:fldChar w:fldCharType="separate"/>
      </w:r>
      <w:r w:rsidR="008F1176">
        <w:t xml:space="preserve">Table </w:t>
      </w:r>
      <w:r w:rsidR="008F1176">
        <w:rPr>
          <w:noProof/>
        </w:rPr>
        <w:t>5</w:t>
      </w:r>
      <w:r w:rsidR="008F1176">
        <w:noBreakHyphen/>
      </w:r>
      <w:r w:rsidR="008F1176">
        <w:rPr>
          <w:noProof/>
        </w:rPr>
        <w:t>5</w:t>
      </w:r>
      <w:r>
        <w:fldChar w:fldCharType="end"/>
      </w:r>
      <w:r>
        <w:t xml:space="preserve"> manually or by loading the </w:t>
      </w:r>
      <w:r w:rsidR="00B310A3">
        <w:t xml:space="preserve">saved </w:t>
      </w:r>
      <w:r>
        <w:t xml:space="preserve">“Composite Pavement Structure.xml” file by clicking </w:t>
      </w:r>
      <w:r w:rsidR="00890FCF">
        <w:t xml:space="preserve">“Pavement Section” in the </w:t>
      </w:r>
      <w:r w:rsidR="0020387A">
        <w:t>toolbar</w:t>
      </w:r>
      <w:r w:rsidR="00890FCF">
        <w:t xml:space="preserve"> then “Load Pavement Section” and </w:t>
      </w:r>
      <w:r w:rsidR="0065668B">
        <w:t>selecting the desired file</w:t>
      </w:r>
      <w:r>
        <w:t>.</w:t>
      </w:r>
    </w:p>
    <w:p w14:paraId="4472552D" w14:textId="282602D5" w:rsidR="000E5CDF" w:rsidRDefault="0065668B" w:rsidP="000E5CDF">
      <w:pPr>
        <w:pStyle w:val="ListParagraph"/>
        <w:numPr>
          <w:ilvl w:val="0"/>
          <w:numId w:val="42"/>
        </w:numPr>
        <w:spacing w:after="0"/>
      </w:pPr>
      <w:r>
        <w:t xml:space="preserve">Assign seed modulus values for each layer as shown in </w:t>
      </w:r>
      <w:r>
        <w:fldChar w:fldCharType="begin"/>
      </w:r>
      <w:r>
        <w:instrText xml:space="preserve"> REF _Ref99383941 \h </w:instrText>
      </w:r>
      <w:r>
        <w:fldChar w:fldCharType="separate"/>
      </w:r>
      <w:r w:rsidR="008F1176" w:rsidRPr="007A7429">
        <w:t xml:space="preserve">Figure </w:t>
      </w:r>
      <w:r w:rsidR="008F1176">
        <w:rPr>
          <w:noProof/>
        </w:rPr>
        <w:t>5</w:t>
      </w:r>
      <w:r w:rsidR="008F1176" w:rsidRPr="007A7429">
        <w:noBreakHyphen/>
      </w:r>
      <w:r w:rsidR="008F1176">
        <w:rPr>
          <w:noProof/>
        </w:rPr>
        <w:t>9</w:t>
      </w:r>
      <w:r>
        <w:fldChar w:fldCharType="end"/>
      </w:r>
      <w:r w:rsidR="009F3BF1">
        <w:t xml:space="preserve"> (BAKFAA default values)</w:t>
      </w:r>
      <w:r>
        <w:t>.</w:t>
      </w:r>
    </w:p>
    <w:p w14:paraId="21708FB4" w14:textId="543D6364" w:rsidR="0065668B" w:rsidRDefault="0065668B" w:rsidP="000E5CDF">
      <w:pPr>
        <w:pStyle w:val="ListParagraph"/>
        <w:numPr>
          <w:ilvl w:val="0"/>
          <w:numId w:val="42"/>
        </w:numPr>
        <w:spacing w:after="0"/>
      </w:pPr>
      <w:r>
        <w:t>Load</w:t>
      </w:r>
      <w:r w:rsidR="000E5CDF">
        <w:t xml:space="preserve"> the saved “Composite</w:t>
      </w:r>
      <w:r w:rsidR="000E5CDF" w:rsidRPr="00DC62CD">
        <w:t xml:space="preserve"> Pavement Example</w:t>
      </w:r>
      <w:r w:rsidR="000E5CDF">
        <w:t>.FWD”</w:t>
      </w:r>
      <w:r w:rsidR="000E5CDF" w:rsidRPr="009E0E18">
        <w:t xml:space="preserve"> </w:t>
      </w:r>
      <w:r w:rsidR="000E5CDF">
        <w:t>file</w:t>
      </w:r>
      <w:r>
        <w:t xml:space="preserve"> by clicking </w:t>
      </w:r>
      <w:r w:rsidR="00890FCF">
        <w:t>“FWD” in the t</w:t>
      </w:r>
      <w:r w:rsidR="0020387A">
        <w:t>oolbar</w:t>
      </w:r>
      <w:r w:rsidR="00890FCF">
        <w:t xml:space="preserve"> then “Load FWD File”</w:t>
      </w:r>
      <w:r>
        <w:t xml:space="preserve"> and selecting the file</w:t>
      </w:r>
      <w:r w:rsidR="000E5CDF">
        <w:t xml:space="preserve">. </w:t>
      </w:r>
    </w:p>
    <w:p w14:paraId="713A8360" w14:textId="521AE119" w:rsidR="000E5CDF" w:rsidRDefault="000E5CDF" w:rsidP="000E5CDF">
      <w:pPr>
        <w:pStyle w:val="ListParagraph"/>
        <w:numPr>
          <w:ilvl w:val="0"/>
          <w:numId w:val="42"/>
        </w:numPr>
        <w:spacing w:after="0"/>
      </w:pPr>
      <w:r>
        <w:t xml:space="preserve">Select drop </w:t>
      </w:r>
      <w:r w:rsidR="0020387A">
        <w:t>n</w:t>
      </w:r>
      <w:r>
        <w:t>o. 2 for all test points.</w:t>
      </w:r>
    </w:p>
    <w:p w14:paraId="689EA540" w14:textId="66F134F1" w:rsidR="000E5CDF" w:rsidRDefault="000E5CDF">
      <w:pPr>
        <w:pStyle w:val="ListParagraph"/>
        <w:numPr>
          <w:ilvl w:val="0"/>
          <w:numId w:val="42"/>
        </w:numPr>
        <w:spacing w:after="0"/>
      </w:pPr>
      <w:r>
        <w:t xml:space="preserve">Start backcalculation by clicking </w:t>
      </w:r>
      <w:r w:rsidR="0065668B">
        <w:t xml:space="preserve">the </w:t>
      </w:r>
      <w:r>
        <w:t>“Backcalculate” button.</w:t>
      </w:r>
    </w:p>
    <w:p w14:paraId="0B647BCE" w14:textId="15806448" w:rsidR="0065668B" w:rsidRDefault="0065668B" w:rsidP="0065668B">
      <w:pPr>
        <w:pStyle w:val="ListParagraph"/>
        <w:numPr>
          <w:ilvl w:val="0"/>
          <w:numId w:val="42"/>
        </w:numPr>
        <w:spacing w:after="0"/>
      </w:pPr>
      <w:r>
        <w:t>When prompted, click “Yes” to performing a batch analysis and assign a file path to save the .csv file.</w:t>
      </w:r>
    </w:p>
    <w:p w14:paraId="7993E675" w14:textId="721F7075" w:rsidR="0065668B" w:rsidRDefault="0065668B" w:rsidP="008D2BFA">
      <w:pPr>
        <w:pStyle w:val="ListParagraph"/>
        <w:numPr>
          <w:ilvl w:val="0"/>
          <w:numId w:val="42"/>
        </w:numPr>
        <w:spacing w:after="0"/>
      </w:pPr>
      <w:r>
        <w:t>Review the results.</w:t>
      </w:r>
    </w:p>
    <w:p w14:paraId="5321701C" w14:textId="52C1CDE7" w:rsidR="00F25CC7" w:rsidRDefault="00FE0778" w:rsidP="00F25CC7">
      <w:pPr>
        <w:rPr>
          <w:rFonts w:asciiTheme="majorBidi" w:hAnsiTheme="majorBidi" w:cstheme="majorBidi"/>
          <w:szCs w:val="24"/>
        </w:rPr>
      </w:pPr>
      <w:r>
        <w:rPr>
          <w:rFonts w:asciiTheme="majorBidi" w:hAnsiTheme="majorBidi" w:cstheme="majorBidi"/>
          <w:szCs w:val="24"/>
        </w:rPr>
        <w:lastRenderedPageBreak/>
        <w:t>The first approach u</w:t>
      </w:r>
      <w:r w:rsidR="009F3BF1">
        <w:rPr>
          <w:rFonts w:asciiTheme="majorBidi" w:hAnsiTheme="majorBidi" w:cstheme="majorBidi"/>
          <w:szCs w:val="24"/>
        </w:rPr>
        <w:t>sing default seed modulus values results in h</w:t>
      </w:r>
      <w:r w:rsidR="00F25CC7" w:rsidRPr="00103AD8">
        <w:rPr>
          <w:rFonts w:asciiTheme="majorBidi" w:hAnsiTheme="majorBidi" w:cstheme="majorBidi"/>
          <w:szCs w:val="24"/>
        </w:rPr>
        <w:t>ighly variable P-401 and P-501</w:t>
      </w:r>
      <w:r w:rsidR="009F3BF1">
        <w:rPr>
          <w:rFonts w:asciiTheme="majorBidi" w:hAnsiTheme="majorBidi" w:cstheme="majorBidi"/>
          <w:szCs w:val="24"/>
        </w:rPr>
        <w:t xml:space="preserve"> </w:t>
      </w:r>
      <w:r w:rsidR="00F25CC7" w:rsidRPr="00103AD8">
        <w:rPr>
          <w:rFonts w:asciiTheme="majorBidi" w:hAnsiTheme="majorBidi" w:cstheme="majorBidi"/>
          <w:szCs w:val="24"/>
        </w:rPr>
        <w:t>layer</w:t>
      </w:r>
      <w:r w:rsidR="009F3BF1">
        <w:rPr>
          <w:rFonts w:asciiTheme="majorBidi" w:hAnsiTheme="majorBidi" w:cstheme="majorBidi"/>
          <w:szCs w:val="24"/>
        </w:rPr>
        <w:t xml:space="preserve"> backcalculated</w:t>
      </w:r>
      <w:r w:rsidR="00F25CC7" w:rsidRPr="00103AD8">
        <w:rPr>
          <w:rFonts w:asciiTheme="majorBidi" w:hAnsiTheme="majorBidi" w:cstheme="majorBidi"/>
          <w:szCs w:val="24"/>
        </w:rPr>
        <w:t xml:space="preserve"> modul</w:t>
      </w:r>
      <w:r w:rsidR="0065668B">
        <w:rPr>
          <w:rFonts w:asciiTheme="majorBidi" w:hAnsiTheme="majorBidi" w:cstheme="majorBidi"/>
          <w:szCs w:val="24"/>
        </w:rPr>
        <w:t>us</w:t>
      </w:r>
      <w:r w:rsidR="00F25CC7" w:rsidRPr="00103AD8">
        <w:rPr>
          <w:rFonts w:asciiTheme="majorBidi" w:hAnsiTheme="majorBidi" w:cstheme="majorBidi"/>
          <w:szCs w:val="24"/>
        </w:rPr>
        <w:t xml:space="preserve"> </w:t>
      </w:r>
      <w:r w:rsidR="009F3BF1">
        <w:rPr>
          <w:rFonts w:asciiTheme="majorBidi" w:hAnsiTheme="majorBidi" w:cstheme="majorBidi"/>
          <w:szCs w:val="24"/>
        </w:rPr>
        <w:t>values</w:t>
      </w:r>
      <w:r w:rsidR="00F25CC7" w:rsidRPr="00103AD8">
        <w:rPr>
          <w:rFonts w:asciiTheme="majorBidi" w:hAnsiTheme="majorBidi" w:cstheme="majorBidi"/>
          <w:szCs w:val="24"/>
        </w:rPr>
        <w:t xml:space="preserve">, as shown in </w:t>
      </w:r>
      <w:r w:rsidR="001216A9">
        <w:rPr>
          <w:rFonts w:asciiTheme="majorBidi" w:hAnsiTheme="majorBidi" w:cstheme="majorBidi"/>
          <w:szCs w:val="24"/>
        </w:rPr>
        <w:fldChar w:fldCharType="begin"/>
      </w:r>
      <w:r w:rsidR="001216A9">
        <w:rPr>
          <w:rFonts w:asciiTheme="majorBidi" w:hAnsiTheme="majorBidi" w:cstheme="majorBidi"/>
          <w:szCs w:val="24"/>
        </w:rPr>
        <w:instrText xml:space="preserve"> REF _Ref99384019 \h </w:instrText>
      </w:r>
      <w:r w:rsidR="001216A9">
        <w:rPr>
          <w:rFonts w:asciiTheme="majorBidi" w:hAnsiTheme="majorBidi" w:cstheme="majorBidi"/>
          <w:szCs w:val="24"/>
        </w:rPr>
      </w:r>
      <w:r w:rsidR="001216A9">
        <w:rPr>
          <w:rFonts w:asciiTheme="majorBidi" w:hAnsiTheme="majorBidi" w:cstheme="majorBidi"/>
          <w:szCs w:val="24"/>
        </w:rPr>
        <w:fldChar w:fldCharType="separate"/>
      </w:r>
      <w:r w:rsidR="008F1176" w:rsidRPr="007A7429">
        <w:t xml:space="preserve">Figure </w:t>
      </w:r>
      <w:r w:rsidR="008F1176">
        <w:rPr>
          <w:noProof/>
        </w:rPr>
        <w:t>5</w:t>
      </w:r>
      <w:r w:rsidR="008F1176" w:rsidRPr="007A7429">
        <w:noBreakHyphen/>
      </w:r>
      <w:r w:rsidR="008F1176">
        <w:rPr>
          <w:noProof/>
        </w:rPr>
        <w:t>10</w:t>
      </w:r>
      <w:r w:rsidR="001216A9">
        <w:rPr>
          <w:rFonts w:asciiTheme="majorBidi" w:hAnsiTheme="majorBidi" w:cstheme="majorBidi"/>
          <w:szCs w:val="24"/>
        </w:rPr>
        <w:fldChar w:fldCharType="end"/>
      </w:r>
      <w:r w:rsidR="00F25CC7" w:rsidRPr="00103AD8">
        <w:rPr>
          <w:rFonts w:asciiTheme="majorBidi" w:hAnsiTheme="majorBidi" w:cstheme="majorBidi"/>
          <w:szCs w:val="24"/>
        </w:rPr>
        <w:t xml:space="preserve">. </w:t>
      </w:r>
      <w:r w:rsidR="0065668B">
        <w:rPr>
          <w:rFonts w:asciiTheme="majorBidi" w:hAnsiTheme="majorBidi" w:cstheme="majorBidi"/>
          <w:szCs w:val="24"/>
        </w:rPr>
        <w:t>A</w:t>
      </w:r>
      <w:r w:rsidR="00F25CC7" w:rsidRPr="00103AD8">
        <w:rPr>
          <w:rFonts w:asciiTheme="majorBidi" w:hAnsiTheme="majorBidi" w:cstheme="majorBidi"/>
          <w:szCs w:val="24"/>
        </w:rPr>
        <w:t>ddition</w:t>
      </w:r>
      <w:r w:rsidR="0065668B">
        <w:rPr>
          <w:rFonts w:asciiTheme="majorBidi" w:hAnsiTheme="majorBidi" w:cstheme="majorBidi"/>
          <w:szCs w:val="24"/>
        </w:rPr>
        <w:t>ally</w:t>
      </w:r>
      <w:r w:rsidR="00F25CC7" w:rsidRPr="00103AD8">
        <w:rPr>
          <w:rFonts w:asciiTheme="majorBidi" w:hAnsiTheme="majorBidi" w:cstheme="majorBidi"/>
          <w:szCs w:val="24"/>
        </w:rPr>
        <w:t xml:space="preserve">, the </w:t>
      </w:r>
      <w:r w:rsidR="0065668B">
        <w:rPr>
          <w:rFonts w:asciiTheme="majorBidi" w:hAnsiTheme="majorBidi" w:cstheme="majorBidi"/>
          <w:szCs w:val="24"/>
        </w:rPr>
        <w:t xml:space="preserve">geometric mean of the </w:t>
      </w:r>
      <w:r w:rsidR="00F25CC7" w:rsidRPr="00103AD8">
        <w:rPr>
          <w:rFonts w:asciiTheme="majorBidi" w:hAnsiTheme="majorBidi" w:cstheme="majorBidi"/>
          <w:szCs w:val="24"/>
        </w:rPr>
        <w:t>P-401 layer</w:t>
      </w:r>
      <w:r w:rsidR="009F3BF1">
        <w:rPr>
          <w:rFonts w:asciiTheme="majorBidi" w:hAnsiTheme="majorBidi" w:cstheme="majorBidi"/>
          <w:szCs w:val="24"/>
        </w:rPr>
        <w:t xml:space="preserve"> backcalculated</w:t>
      </w:r>
      <w:r w:rsidR="00F25CC7" w:rsidRPr="00103AD8">
        <w:rPr>
          <w:rFonts w:asciiTheme="majorBidi" w:hAnsiTheme="majorBidi" w:cstheme="majorBidi"/>
          <w:szCs w:val="24"/>
        </w:rPr>
        <w:t xml:space="preserve"> modulus</w:t>
      </w:r>
      <w:r w:rsidR="0065668B">
        <w:rPr>
          <w:rFonts w:asciiTheme="majorBidi" w:hAnsiTheme="majorBidi" w:cstheme="majorBidi"/>
          <w:szCs w:val="24"/>
        </w:rPr>
        <w:t xml:space="preserve"> values (approximately</w:t>
      </w:r>
      <w:r w:rsidR="00F25CC7" w:rsidRPr="00103AD8">
        <w:rPr>
          <w:rFonts w:asciiTheme="majorBidi" w:hAnsiTheme="majorBidi" w:cstheme="majorBidi"/>
          <w:szCs w:val="24"/>
        </w:rPr>
        <w:t xml:space="preserve"> 517 ksi</w:t>
      </w:r>
      <w:r w:rsidR="0065668B">
        <w:rPr>
          <w:rFonts w:asciiTheme="majorBidi" w:hAnsiTheme="majorBidi" w:cstheme="majorBidi"/>
          <w:szCs w:val="24"/>
        </w:rPr>
        <w:t>)</w:t>
      </w:r>
      <w:r w:rsidR="00F25CC7" w:rsidRPr="00103AD8">
        <w:rPr>
          <w:rFonts w:asciiTheme="majorBidi" w:hAnsiTheme="majorBidi" w:cstheme="majorBidi"/>
          <w:szCs w:val="24"/>
        </w:rPr>
        <w:t xml:space="preserve"> is very low when considering the low air and surface temperatures </w:t>
      </w:r>
      <w:r w:rsidR="0065668B">
        <w:rPr>
          <w:rFonts w:asciiTheme="majorBidi" w:hAnsiTheme="majorBidi" w:cstheme="majorBidi"/>
          <w:szCs w:val="24"/>
        </w:rPr>
        <w:t>recorded</w:t>
      </w:r>
      <w:r w:rsidR="00F25CC7" w:rsidRPr="00103AD8">
        <w:rPr>
          <w:rFonts w:asciiTheme="majorBidi" w:hAnsiTheme="majorBidi" w:cstheme="majorBidi"/>
          <w:szCs w:val="24"/>
        </w:rPr>
        <w:t xml:space="preserve"> during the </w:t>
      </w:r>
      <w:r w:rsidR="00B310A3">
        <w:rPr>
          <w:rFonts w:asciiTheme="majorBidi" w:hAnsiTheme="majorBidi" w:cstheme="majorBidi"/>
          <w:szCs w:val="24"/>
        </w:rPr>
        <w:t>H</w:t>
      </w:r>
      <w:r w:rsidR="00F25CC7" w:rsidRPr="00103AD8">
        <w:rPr>
          <w:rFonts w:asciiTheme="majorBidi" w:hAnsiTheme="majorBidi" w:cstheme="majorBidi"/>
          <w:szCs w:val="24"/>
        </w:rPr>
        <w:t>WD testing.</w:t>
      </w:r>
      <w:r w:rsidR="009F3BF1">
        <w:rPr>
          <w:rFonts w:asciiTheme="majorBidi" w:hAnsiTheme="majorBidi" w:cstheme="majorBidi"/>
          <w:szCs w:val="24"/>
        </w:rPr>
        <w:t xml:space="preserve"> These factors indicate that the backcalcu</w:t>
      </w:r>
      <w:r w:rsidR="00374B4D">
        <w:rPr>
          <w:rFonts w:asciiTheme="majorBidi" w:hAnsiTheme="majorBidi" w:cstheme="majorBidi"/>
          <w:szCs w:val="24"/>
        </w:rPr>
        <w:t>l</w:t>
      </w:r>
      <w:r w:rsidR="009F3BF1">
        <w:rPr>
          <w:rFonts w:asciiTheme="majorBidi" w:hAnsiTheme="majorBidi" w:cstheme="majorBidi"/>
          <w:szCs w:val="24"/>
        </w:rPr>
        <w:t>ation analysis should likely be modified to achieve better results.</w:t>
      </w:r>
    </w:p>
    <w:p w14:paraId="611A1D6C" w14:textId="50690A04" w:rsidR="00C538F6" w:rsidRPr="00103AD8" w:rsidRDefault="00FE0778" w:rsidP="00C538F6">
      <w:pPr>
        <w:rPr>
          <w:rFonts w:asciiTheme="majorBidi" w:hAnsiTheme="majorBidi" w:cstheme="majorBidi"/>
          <w:szCs w:val="24"/>
        </w:rPr>
      </w:pPr>
      <w:r>
        <w:t xml:space="preserve">The second </w:t>
      </w:r>
      <w:r w:rsidR="009F3BF1">
        <w:t>approach is to adjust the asphalt layer seed modulus value for temperature</w:t>
      </w:r>
      <w:r w:rsidR="00C538F6">
        <w:t>.</w:t>
      </w:r>
      <w:r w:rsidR="00C538F6" w:rsidRPr="001D547A">
        <w:rPr>
          <w:rFonts w:asciiTheme="majorBidi" w:hAnsiTheme="majorBidi" w:cstheme="majorBidi"/>
          <w:szCs w:val="24"/>
        </w:rPr>
        <w:t xml:space="preserve"> </w:t>
      </w:r>
      <w:r w:rsidR="00C538F6">
        <w:rPr>
          <w:rFonts w:asciiTheme="majorBidi" w:hAnsiTheme="majorBidi" w:cstheme="majorBidi"/>
          <w:szCs w:val="24"/>
        </w:rPr>
        <w:t xml:space="preserve">The </w:t>
      </w:r>
      <w:r w:rsidR="00C538F6" w:rsidRPr="00103AD8">
        <w:rPr>
          <w:rFonts w:asciiTheme="majorBidi" w:hAnsiTheme="majorBidi" w:cstheme="majorBidi"/>
          <w:szCs w:val="24"/>
        </w:rPr>
        <w:t>previous day average air temperature is equal to 21</w:t>
      </w:r>
      <w:r w:rsidR="00C538F6" w:rsidRPr="00103AD8">
        <w:rPr>
          <w:rFonts w:asciiTheme="majorBidi" w:hAnsiTheme="majorBidi" w:cstheme="majorBidi"/>
          <w:szCs w:val="24"/>
        </w:rPr>
        <w:sym w:font="Symbol" w:char="F0B0"/>
      </w:r>
      <w:r w:rsidR="00C538F6" w:rsidRPr="00103AD8">
        <w:rPr>
          <w:rFonts w:asciiTheme="majorBidi" w:hAnsiTheme="majorBidi" w:cstheme="majorBidi"/>
          <w:szCs w:val="24"/>
        </w:rPr>
        <w:t xml:space="preserve">F. Using the BELLS equation, </w:t>
      </w:r>
      <w:r w:rsidR="00C538F6">
        <w:rPr>
          <w:rFonts w:asciiTheme="majorBidi" w:hAnsiTheme="majorBidi" w:cstheme="majorBidi"/>
          <w:szCs w:val="24"/>
        </w:rPr>
        <w:t>the</w:t>
      </w:r>
      <w:r w:rsidR="00C538F6" w:rsidRPr="00103AD8">
        <w:rPr>
          <w:rFonts w:asciiTheme="majorBidi" w:hAnsiTheme="majorBidi" w:cstheme="majorBidi"/>
          <w:szCs w:val="24"/>
        </w:rPr>
        <w:t xml:space="preserve"> asphalt </w:t>
      </w:r>
      <w:r w:rsidR="00C538F6">
        <w:rPr>
          <w:rFonts w:asciiTheme="majorBidi" w:hAnsiTheme="majorBidi" w:cstheme="majorBidi"/>
          <w:szCs w:val="24"/>
        </w:rPr>
        <w:t>mid-depth</w:t>
      </w:r>
      <w:r w:rsidR="00C538F6" w:rsidRPr="00103AD8">
        <w:rPr>
          <w:rFonts w:asciiTheme="majorBidi" w:hAnsiTheme="majorBidi" w:cstheme="majorBidi"/>
          <w:szCs w:val="24"/>
        </w:rPr>
        <w:t xml:space="preserve"> temperature in the range of 42</w:t>
      </w:r>
      <w:r w:rsidR="00C538F6" w:rsidRPr="00103AD8">
        <w:rPr>
          <w:rFonts w:asciiTheme="majorBidi" w:hAnsiTheme="majorBidi" w:cstheme="majorBidi"/>
          <w:szCs w:val="24"/>
        </w:rPr>
        <w:sym w:font="Symbol" w:char="F0B0"/>
      </w:r>
      <w:r w:rsidR="00C538F6" w:rsidRPr="00103AD8">
        <w:rPr>
          <w:rFonts w:asciiTheme="majorBidi" w:hAnsiTheme="majorBidi" w:cstheme="majorBidi"/>
          <w:szCs w:val="24"/>
        </w:rPr>
        <w:t>F to 46</w:t>
      </w:r>
      <w:r w:rsidR="00C538F6" w:rsidRPr="00103AD8">
        <w:rPr>
          <w:rFonts w:asciiTheme="majorBidi" w:hAnsiTheme="majorBidi" w:cstheme="majorBidi"/>
          <w:szCs w:val="24"/>
        </w:rPr>
        <w:sym w:font="Symbol" w:char="F0B0"/>
      </w:r>
      <w:r w:rsidR="00C538F6" w:rsidRPr="00103AD8">
        <w:rPr>
          <w:rFonts w:asciiTheme="majorBidi" w:hAnsiTheme="majorBidi" w:cstheme="majorBidi"/>
          <w:szCs w:val="24"/>
        </w:rPr>
        <w:t>F is calculated, with an average of 44</w:t>
      </w:r>
      <w:r w:rsidR="00C538F6">
        <w:rPr>
          <w:rFonts w:asciiTheme="majorBidi" w:hAnsiTheme="majorBidi" w:cstheme="majorBidi"/>
          <w:szCs w:val="24"/>
        </w:rPr>
        <w:t>°</w:t>
      </w:r>
      <w:r w:rsidR="00C538F6" w:rsidRPr="00103AD8">
        <w:rPr>
          <w:rFonts w:asciiTheme="majorBidi" w:hAnsiTheme="majorBidi" w:cstheme="majorBidi"/>
          <w:szCs w:val="24"/>
        </w:rPr>
        <w:t>F</w:t>
      </w:r>
      <w:r w:rsidR="00C538F6">
        <w:rPr>
          <w:rFonts w:asciiTheme="majorBidi" w:hAnsiTheme="majorBidi" w:cstheme="majorBidi"/>
          <w:szCs w:val="24"/>
        </w:rPr>
        <w:t>.</w:t>
      </w:r>
      <w:r w:rsidR="00C538F6" w:rsidDel="00566B6C">
        <w:t xml:space="preserve"> </w:t>
      </w:r>
      <w:r w:rsidR="00C538F6" w:rsidRPr="00103AD8">
        <w:rPr>
          <w:rFonts w:asciiTheme="majorBidi" w:eastAsiaTheme="minorEastAsia" w:hAnsiTheme="majorBidi" w:cstheme="majorBidi"/>
          <w:szCs w:val="24"/>
        </w:rPr>
        <w:t>Assuming the reference modulus is 500 ksi at 77</w:t>
      </w:r>
      <w:r w:rsidR="00C538F6" w:rsidRPr="00103AD8">
        <w:rPr>
          <w:rFonts w:asciiTheme="majorBidi" w:hAnsiTheme="majorBidi" w:cstheme="majorBidi"/>
          <w:szCs w:val="24"/>
        </w:rPr>
        <w:sym w:font="Symbol" w:char="F0B0"/>
      </w:r>
      <w:r w:rsidR="00C538F6" w:rsidRPr="00103AD8">
        <w:rPr>
          <w:rFonts w:asciiTheme="majorBidi" w:hAnsiTheme="majorBidi" w:cstheme="majorBidi"/>
          <w:szCs w:val="24"/>
        </w:rPr>
        <w:t>F</w:t>
      </w:r>
      <w:r w:rsidR="00C538F6" w:rsidRPr="00103AD8">
        <w:rPr>
          <w:rFonts w:asciiTheme="majorBidi" w:eastAsiaTheme="minorEastAsia" w:hAnsiTheme="majorBidi" w:cstheme="majorBidi"/>
          <w:szCs w:val="24"/>
        </w:rPr>
        <w:t>, the seed modulus at 42</w:t>
      </w:r>
      <w:r w:rsidR="00C538F6" w:rsidRPr="00103AD8">
        <w:rPr>
          <w:rFonts w:asciiTheme="majorBidi" w:hAnsiTheme="majorBidi" w:cstheme="majorBidi"/>
          <w:szCs w:val="24"/>
        </w:rPr>
        <w:sym w:font="Symbol" w:char="F0B0"/>
      </w:r>
      <w:r w:rsidR="00C538F6" w:rsidRPr="00103AD8">
        <w:rPr>
          <w:rFonts w:asciiTheme="majorBidi" w:hAnsiTheme="majorBidi" w:cstheme="majorBidi"/>
          <w:szCs w:val="24"/>
        </w:rPr>
        <w:t>F</w:t>
      </w:r>
      <w:r w:rsidR="00C538F6" w:rsidRPr="00103AD8">
        <w:rPr>
          <w:rFonts w:asciiTheme="majorBidi" w:eastAsiaTheme="minorEastAsia" w:hAnsiTheme="majorBidi" w:cstheme="majorBidi"/>
          <w:szCs w:val="24"/>
        </w:rPr>
        <w:t xml:space="preserve"> would be equal to 1,700 ksi</w:t>
      </w:r>
      <w:r w:rsidR="00C538F6">
        <w:rPr>
          <w:rFonts w:asciiTheme="majorBidi" w:eastAsiaTheme="minorEastAsia" w:hAnsiTheme="majorBidi" w:cstheme="majorBidi"/>
          <w:szCs w:val="24"/>
        </w:rPr>
        <w:t xml:space="preserve"> </w:t>
      </w:r>
      <w:r w:rsidR="00EF7A14">
        <w:rPr>
          <w:rFonts w:asciiTheme="majorBidi" w:eastAsiaTheme="minorEastAsia" w:hAnsiTheme="majorBidi" w:cstheme="majorBidi"/>
          <w:szCs w:val="24"/>
        </w:rPr>
        <w:t>using</w:t>
      </w:r>
      <w:r w:rsidR="00C538F6">
        <w:rPr>
          <w:rFonts w:asciiTheme="majorBidi" w:eastAsiaTheme="minorEastAsia" w:hAnsiTheme="majorBidi" w:cstheme="majorBidi"/>
          <w:szCs w:val="24"/>
        </w:rPr>
        <w:t xml:space="preserve"> Eq</w:t>
      </w:r>
      <w:r w:rsidR="00EC63A7">
        <w:rPr>
          <w:rFonts w:asciiTheme="majorBidi" w:eastAsiaTheme="minorEastAsia" w:hAnsiTheme="majorBidi" w:cstheme="majorBidi"/>
          <w:szCs w:val="24"/>
        </w:rPr>
        <w:t>uation 5-1</w:t>
      </w:r>
      <w:r w:rsidR="00C538F6">
        <w:rPr>
          <w:rFonts w:asciiTheme="majorBidi" w:eastAsiaTheme="minorEastAsia" w:hAnsiTheme="majorBidi" w:cstheme="majorBidi"/>
          <w:szCs w:val="24"/>
        </w:rPr>
        <w:t>. Us</w:t>
      </w:r>
      <w:r w:rsidR="00EF7A14">
        <w:rPr>
          <w:rFonts w:asciiTheme="majorBidi" w:eastAsiaTheme="minorEastAsia" w:hAnsiTheme="majorBidi" w:cstheme="majorBidi"/>
          <w:szCs w:val="24"/>
        </w:rPr>
        <w:t>ing</w:t>
      </w:r>
      <w:r w:rsidR="00C538F6">
        <w:rPr>
          <w:rFonts w:asciiTheme="majorBidi" w:eastAsiaTheme="minorEastAsia" w:hAnsiTheme="majorBidi" w:cstheme="majorBidi"/>
          <w:szCs w:val="24"/>
        </w:rPr>
        <w:t xml:space="preserve"> this value for the </w:t>
      </w:r>
      <w:r w:rsidR="00EC63A7">
        <w:rPr>
          <w:rFonts w:asciiTheme="majorBidi" w:eastAsiaTheme="minorEastAsia" w:hAnsiTheme="majorBidi" w:cstheme="majorBidi"/>
          <w:szCs w:val="24"/>
        </w:rPr>
        <w:t>s</w:t>
      </w:r>
      <w:r w:rsidR="00C538F6">
        <w:rPr>
          <w:rFonts w:asciiTheme="majorBidi" w:eastAsiaTheme="minorEastAsia" w:hAnsiTheme="majorBidi" w:cstheme="majorBidi"/>
          <w:szCs w:val="24"/>
        </w:rPr>
        <w:t>eed modulus of the P-401 layer and repeat</w:t>
      </w:r>
      <w:r w:rsidR="00EF7A14">
        <w:rPr>
          <w:rFonts w:asciiTheme="majorBidi" w:eastAsiaTheme="minorEastAsia" w:hAnsiTheme="majorBidi" w:cstheme="majorBidi"/>
          <w:szCs w:val="24"/>
        </w:rPr>
        <w:t>ing</w:t>
      </w:r>
      <w:r w:rsidR="00C538F6">
        <w:rPr>
          <w:rFonts w:asciiTheme="majorBidi" w:eastAsiaTheme="minorEastAsia" w:hAnsiTheme="majorBidi" w:cstheme="majorBidi"/>
          <w:szCs w:val="24"/>
        </w:rPr>
        <w:t xml:space="preserve"> the backcalculation analysis </w:t>
      </w:r>
      <w:r w:rsidR="00EF7A14">
        <w:rPr>
          <w:rFonts w:asciiTheme="majorBidi" w:eastAsiaTheme="minorEastAsia" w:hAnsiTheme="majorBidi" w:cstheme="majorBidi"/>
          <w:szCs w:val="24"/>
        </w:rPr>
        <w:t xml:space="preserve">results in the backcalculated modulus values shown in </w:t>
      </w:r>
      <w:r w:rsidR="00C538F6">
        <w:rPr>
          <w:rFonts w:asciiTheme="majorBidi" w:eastAsiaTheme="minorEastAsia" w:hAnsiTheme="majorBidi" w:cstheme="majorBidi"/>
          <w:szCs w:val="24"/>
        </w:rPr>
        <w:fldChar w:fldCharType="begin"/>
      </w:r>
      <w:r w:rsidR="00C538F6">
        <w:rPr>
          <w:rFonts w:asciiTheme="majorBidi" w:eastAsiaTheme="minorEastAsia" w:hAnsiTheme="majorBidi" w:cstheme="majorBidi"/>
          <w:szCs w:val="24"/>
        </w:rPr>
        <w:instrText xml:space="preserve"> REF _Ref99384503 \h </w:instrText>
      </w:r>
      <w:r w:rsidR="00C538F6">
        <w:rPr>
          <w:rFonts w:asciiTheme="majorBidi" w:eastAsiaTheme="minorEastAsia" w:hAnsiTheme="majorBidi" w:cstheme="majorBidi"/>
          <w:szCs w:val="24"/>
        </w:rPr>
      </w:r>
      <w:r w:rsidR="00C538F6">
        <w:rPr>
          <w:rFonts w:asciiTheme="majorBidi" w:eastAsiaTheme="minorEastAsia" w:hAnsiTheme="majorBidi" w:cstheme="majorBidi"/>
          <w:szCs w:val="24"/>
        </w:rPr>
        <w:fldChar w:fldCharType="separate"/>
      </w:r>
      <w:r w:rsidR="008F1176" w:rsidRPr="007A7429">
        <w:t xml:space="preserve">Figure </w:t>
      </w:r>
      <w:r w:rsidR="008F1176">
        <w:rPr>
          <w:noProof/>
        </w:rPr>
        <w:t>5</w:t>
      </w:r>
      <w:r w:rsidR="008F1176" w:rsidRPr="007A7429">
        <w:noBreakHyphen/>
      </w:r>
      <w:r w:rsidR="008F1176">
        <w:rPr>
          <w:noProof/>
        </w:rPr>
        <w:t>11</w:t>
      </w:r>
      <w:r w:rsidR="00C538F6">
        <w:rPr>
          <w:rFonts w:asciiTheme="majorBidi" w:eastAsiaTheme="minorEastAsia" w:hAnsiTheme="majorBidi" w:cstheme="majorBidi"/>
          <w:szCs w:val="24"/>
        </w:rPr>
        <w:fldChar w:fldCharType="end"/>
      </w:r>
      <w:r w:rsidR="00EF7A14">
        <w:rPr>
          <w:rFonts w:asciiTheme="majorBidi" w:eastAsiaTheme="minorEastAsia" w:hAnsiTheme="majorBidi" w:cstheme="majorBidi"/>
          <w:szCs w:val="24"/>
        </w:rPr>
        <w:t xml:space="preserve"> and </w:t>
      </w:r>
      <w:r w:rsidR="00EF7A14">
        <w:rPr>
          <w:rFonts w:asciiTheme="majorBidi" w:hAnsiTheme="majorBidi" w:cstheme="majorBidi"/>
          <w:szCs w:val="24"/>
        </w:rPr>
        <w:fldChar w:fldCharType="begin"/>
      </w:r>
      <w:r w:rsidR="00EF7A14">
        <w:rPr>
          <w:rFonts w:asciiTheme="majorBidi" w:hAnsiTheme="majorBidi" w:cstheme="majorBidi"/>
          <w:szCs w:val="24"/>
        </w:rPr>
        <w:instrText xml:space="preserve"> REF _Ref99384725 \h </w:instrText>
      </w:r>
      <w:r w:rsidR="00EF7A14">
        <w:rPr>
          <w:rFonts w:asciiTheme="majorBidi" w:hAnsiTheme="majorBidi" w:cstheme="majorBidi"/>
          <w:szCs w:val="24"/>
        </w:rPr>
      </w:r>
      <w:r w:rsidR="00EF7A14">
        <w:rPr>
          <w:rFonts w:asciiTheme="majorBidi" w:hAnsiTheme="majorBidi" w:cstheme="majorBidi"/>
          <w:szCs w:val="24"/>
        </w:rPr>
        <w:fldChar w:fldCharType="separate"/>
      </w:r>
      <w:r w:rsidR="008F1176" w:rsidRPr="007A7429">
        <w:t xml:space="preserve">Figure </w:t>
      </w:r>
      <w:r w:rsidR="008F1176">
        <w:rPr>
          <w:noProof/>
        </w:rPr>
        <w:t>5</w:t>
      </w:r>
      <w:r w:rsidR="008F1176" w:rsidRPr="007A7429">
        <w:noBreakHyphen/>
      </w:r>
      <w:r w:rsidR="008F1176">
        <w:rPr>
          <w:noProof/>
        </w:rPr>
        <w:t>12</w:t>
      </w:r>
      <w:r w:rsidR="00EF7A14">
        <w:rPr>
          <w:rFonts w:asciiTheme="majorBidi" w:hAnsiTheme="majorBidi" w:cstheme="majorBidi"/>
          <w:szCs w:val="24"/>
        </w:rPr>
        <w:fldChar w:fldCharType="end"/>
      </w:r>
      <w:r w:rsidR="00C538F6">
        <w:rPr>
          <w:rFonts w:asciiTheme="majorBidi" w:eastAsiaTheme="minorEastAsia" w:hAnsiTheme="majorBidi" w:cstheme="majorBidi"/>
          <w:szCs w:val="24"/>
        </w:rPr>
        <w:t xml:space="preserve">. </w:t>
      </w:r>
      <w:r w:rsidR="00C538F6" w:rsidRPr="00103AD8">
        <w:rPr>
          <w:rFonts w:asciiTheme="majorBidi" w:hAnsiTheme="majorBidi" w:cstheme="majorBidi"/>
          <w:szCs w:val="24"/>
        </w:rPr>
        <w:t>The layer modul</w:t>
      </w:r>
      <w:r w:rsidR="00EF7A14">
        <w:rPr>
          <w:rFonts w:asciiTheme="majorBidi" w:hAnsiTheme="majorBidi" w:cstheme="majorBidi"/>
          <w:szCs w:val="24"/>
        </w:rPr>
        <w:t>us values</w:t>
      </w:r>
      <w:r w:rsidR="00C538F6" w:rsidRPr="00103AD8">
        <w:rPr>
          <w:rFonts w:asciiTheme="majorBidi" w:hAnsiTheme="majorBidi" w:cstheme="majorBidi"/>
          <w:szCs w:val="24"/>
        </w:rPr>
        <w:t xml:space="preserve"> for the </w:t>
      </w:r>
      <w:r w:rsidR="00C538F6">
        <w:rPr>
          <w:rFonts w:asciiTheme="majorBidi" w:hAnsiTheme="majorBidi" w:cstheme="majorBidi"/>
          <w:szCs w:val="24"/>
        </w:rPr>
        <w:t>majority of the test points are</w:t>
      </w:r>
      <w:r w:rsidR="00C538F6" w:rsidRPr="00103AD8">
        <w:rPr>
          <w:rFonts w:asciiTheme="majorBidi" w:hAnsiTheme="majorBidi" w:cstheme="majorBidi"/>
          <w:szCs w:val="24"/>
        </w:rPr>
        <w:t xml:space="preserve"> </w:t>
      </w:r>
      <w:r w:rsidR="00EF7A14">
        <w:rPr>
          <w:rFonts w:asciiTheme="majorBidi" w:hAnsiTheme="majorBidi" w:cstheme="majorBidi"/>
          <w:szCs w:val="24"/>
        </w:rPr>
        <w:t>reasonable</w:t>
      </w:r>
      <w:r w:rsidR="00C538F6" w:rsidRPr="00103AD8">
        <w:rPr>
          <w:rFonts w:asciiTheme="majorBidi" w:hAnsiTheme="majorBidi" w:cstheme="majorBidi"/>
          <w:szCs w:val="24"/>
        </w:rPr>
        <w:t xml:space="preserve"> </w:t>
      </w:r>
      <w:r w:rsidR="00C538F6">
        <w:rPr>
          <w:rFonts w:asciiTheme="majorBidi" w:hAnsiTheme="majorBidi" w:cstheme="majorBidi"/>
          <w:szCs w:val="24"/>
        </w:rPr>
        <w:t xml:space="preserve">with </w:t>
      </w:r>
      <w:r w:rsidR="00C538F6" w:rsidRPr="00103AD8">
        <w:rPr>
          <w:rFonts w:asciiTheme="majorBidi" w:hAnsiTheme="majorBidi" w:cstheme="majorBidi"/>
          <w:szCs w:val="24"/>
        </w:rPr>
        <w:t>relatively</w:t>
      </w:r>
      <w:r w:rsidR="00EF7A14">
        <w:rPr>
          <w:rFonts w:asciiTheme="majorBidi" w:hAnsiTheme="majorBidi" w:cstheme="majorBidi"/>
          <w:szCs w:val="24"/>
        </w:rPr>
        <w:t xml:space="preserve"> less</w:t>
      </w:r>
      <w:r w:rsidR="00C538F6">
        <w:rPr>
          <w:rFonts w:asciiTheme="majorBidi" w:hAnsiTheme="majorBidi" w:cstheme="majorBidi"/>
          <w:szCs w:val="24"/>
        </w:rPr>
        <w:t xml:space="preserve"> varia</w:t>
      </w:r>
      <w:r w:rsidR="00EF7A14">
        <w:rPr>
          <w:rFonts w:asciiTheme="majorBidi" w:hAnsiTheme="majorBidi" w:cstheme="majorBidi"/>
          <w:szCs w:val="24"/>
        </w:rPr>
        <w:t>bility</w:t>
      </w:r>
      <w:r w:rsidR="00C538F6">
        <w:rPr>
          <w:rFonts w:asciiTheme="majorBidi" w:hAnsiTheme="majorBidi" w:cstheme="majorBidi"/>
          <w:szCs w:val="24"/>
        </w:rPr>
        <w:t xml:space="preserve"> compared to </w:t>
      </w:r>
      <w:r w:rsidR="00EF7A14">
        <w:rPr>
          <w:rFonts w:asciiTheme="majorBidi" w:hAnsiTheme="majorBidi" w:cstheme="majorBidi"/>
          <w:szCs w:val="24"/>
        </w:rPr>
        <w:t>the</w:t>
      </w:r>
      <w:r w:rsidR="00C538F6">
        <w:rPr>
          <w:rFonts w:asciiTheme="majorBidi" w:hAnsiTheme="majorBidi" w:cstheme="majorBidi"/>
          <w:szCs w:val="24"/>
        </w:rPr>
        <w:t xml:space="preserve"> result</w:t>
      </w:r>
      <w:r w:rsidR="00EF7A14">
        <w:rPr>
          <w:rFonts w:asciiTheme="majorBidi" w:hAnsiTheme="majorBidi" w:cstheme="majorBidi"/>
          <w:szCs w:val="24"/>
        </w:rPr>
        <w:t>s</w:t>
      </w:r>
      <w:r w:rsidR="00C538F6">
        <w:rPr>
          <w:rFonts w:asciiTheme="majorBidi" w:hAnsiTheme="majorBidi" w:cstheme="majorBidi"/>
          <w:szCs w:val="24"/>
        </w:rPr>
        <w:t xml:space="preserve"> from the analysis using </w:t>
      </w:r>
      <w:r w:rsidR="00EC63A7">
        <w:rPr>
          <w:rFonts w:asciiTheme="majorBidi" w:hAnsiTheme="majorBidi" w:cstheme="majorBidi"/>
          <w:szCs w:val="24"/>
        </w:rPr>
        <w:t xml:space="preserve">the </w:t>
      </w:r>
      <w:r w:rsidR="00C538F6">
        <w:rPr>
          <w:rFonts w:asciiTheme="majorBidi" w:hAnsiTheme="majorBidi" w:cstheme="majorBidi"/>
          <w:szCs w:val="24"/>
        </w:rPr>
        <w:t>default seed modul</w:t>
      </w:r>
      <w:r w:rsidR="00EF7A14">
        <w:rPr>
          <w:rFonts w:asciiTheme="majorBidi" w:hAnsiTheme="majorBidi" w:cstheme="majorBidi"/>
          <w:szCs w:val="24"/>
        </w:rPr>
        <w:t>us values</w:t>
      </w:r>
      <w:r w:rsidR="00C538F6" w:rsidRPr="00103AD8">
        <w:rPr>
          <w:rFonts w:asciiTheme="majorBidi" w:hAnsiTheme="majorBidi" w:cstheme="majorBidi"/>
          <w:szCs w:val="24"/>
        </w:rPr>
        <w:t>.</w:t>
      </w:r>
    </w:p>
    <w:p w14:paraId="4EF3DE33" w14:textId="1F775049" w:rsidR="00D15F5E" w:rsidRDefault="00FE0778" w:rsidP="00D15F5E">
      <w:pPr>
        <w:rPr>
          <w:rFonts w:asciiTheme="majorBidi" w:hAnsiTheme="majorBidi" w:cstheme="majorBidi"/>
          <w:szCs w:val="24"/>
        </w:rPr>
      </w:pPr>
      <w:r>
        <w:rPr>
          <w:rFonts w:asciiTheme="majorBidi" w:hAnsiTheme="majorBidi" w:cstheme="majorBidi"/>
          <w:szCs w:val="24"/>
        </w:rPr>
        <w:t>The third</w:t>
      </w:r>
      <w:r w:rsidR="00EF7A14">
        <w:rPr>
          <w:rFonts w:asciiTheme="majorBidi" w:hAnsiTheme="majorBidi" w:cstheme="majorBidi"/>
          <w:szCs w:val="24"/>
        </w:rPr>
        <w:t xml:space="preserve"> approach is to fix the modulus value of the asphalt. This can be done for composite pavement analysis</w:t>
      </w:r>
      <w:r w:rsidR="00D15F5E" w:rsidRPr="00103AD8">
        <w:rPr>
          <w:rFonts w:asciiTheme="majorBidi" w:hAnsiTheme="majorBidi" w:cstheme="majorBidi"/>
          <w:szCs w:val="24"/>
        </w:rPr>
        <w:t xml:space="preserve"> due to the low stiffness of the surface layer relative to the P-501 layer. </w:t>
      </w:r>
      <w:r w:rsidR="00EF7A14">
        <w:rPr>
          <w:rFonts w:asciiTheme="majorBidi" w:hAnsiTheme="majorBidi" w:cstheme="majorBidi"/>
          <w:szCs w:val="24"/>
        </w:rPr>
        <w:t xml:space="preserve">As seen in </w:t>
      </w:r>
      <w:r w:rsidR="00EF7A14">
        <w:rPr>
          <w:rFonts w:asciiTheme="majorBidi" w:hAnsiTheme="majorBidi" w:cstheme="majorBidi"/>
          <w:szCs w:val="24"/>
        </w:rPr>
        <w:fldChar w:fldCharType="begin"/>
      </w:r>
      <w:r w:rsidR="00EF7A14">
        <w:rPr>
          <w:rFonts w:asciiTheme="majorBidi" w:hAnsiTheme="majorBidi" w:cstheme="majorBidi"/>
          <w:szCs w:val="24"/>
        </w:rPr>
        <w:instrText xml:space="preserve"> REF _Ref99385155 \h </w:instrText>
      </w:r>
      <w:r w:rsidR="00EF7A14">
        <w:rPr>
          <w:rFonts w:asciiTheme="majorBidi" w:hAnsiTheme="majorBidi" w:cstheme="majorBidi"/>
          <w:szCs w:val="24"/>
        </w:rPr>
      </w:r>
      <w:r w:rsidR="00EF7A14">
        <w:rPr>
          <w:rFonts w:asciiTheme="majorBidi" w:hAnsiTheme="majorBidi" w:cstheme="majorBidi"/>
          <w:szCs w:val="24"/>
        </w:rPr>
        <w:fldChar w:fldCharType="separate"/>
      </w:r>
      <w:r w:rsidR="008F1176" w:rsidRPr="007A7429">
        <w:t xml:space="preserve">Figure </w:t>
      </w:r>
      <w:r w:rsidR="008F1176">
        <w:rPr>
          <w:noProof/>
        </w:rPr>
        <w:t>5</w:t>
      </w:r>
      <w:r w:rsidR="008F1176" w:rsidRPr="007A7429">
        <w:noBreakHyphen/>
      </w:r>
      <w:r w:rsidR="008F1176">
        <w:rPr>
          <w:noProof/>
        </w:rPr>
        <w:t>13</w:t>
      </w:r>
      <w:r w:rsidR="00EF7A14">
        <w:rPr>
          <w:rFonts w:asciiTheme="majorBidi" w:hAnsiTheme="majorBidi" w:cstheme="majorBidi"/>
          <w:szCs w:val="24"/>
        </w:rPr>
        <w:fldChar w:fldCharType="end"/>
      </w:r>
      <w:r w:rsidR="00EF7A14">
        <w:rPr>
          <w:rFonts w:asciiTheme="majorBidi" w:hAnsiTheme="majorBidi" w:cstheme="majorBidi"/>
          <w:szCs w:val="24"/>
        </w:rPr>
        <w:t>,</w:t>
      </w:r>
      <w:r w:rsidR="00D15F5E" w:rsidRPr="00103AD8">
        <w:rPr>
          <w:rFonts w:asciiTheme="majorBidi" w:hAnsiTheme="majorBidi" w:cstheme="majorBidi"/>
          <w:szCs w:val="24"/>
        </w:rPr>
        <w:t xml:space="preserve"> unchecking the “Moduli Changeable” box for th</w:t>
      </w:r>
      <w:r w:rsidR="00EF7A14">
        <w:rPr>
          <w:rFonts w:asciiTheme="majorBidi" w:hAnsiTheme="majorBidi" w:cstheme="majorBidi"/>
          <w:szCs w:val="24"/>
        </w:rPr>
        <w:t>e asphalt</w:t>
      </w:r>
      <w:r w:rsidR="00D15F5E" w:rsidRPr="00103AD8">
        <w:rPr>
          <w:rFonts w:asciiTheme="majorBidi" w:hAnsiTheme="majorBidi" w:cstheme="majorBidi"/>
          <w:szCs w:val="24"/>
        </w:rPr>
        <w:t xml:space="preserve"> layer</w:t>
      </w:r>
      <w:r w:rsidR="00EF7A14">
        <w:rPr>
          <w:rFonts w:asciiTheme="majorBidi" w:hAnsiTheme="majorBidi" w:cstheme="majorBidi"/>
          <w:szCs w:val="24"/>
        </w:rPr>
        <w:t xml:space="preserve"> fixes the modulus value in the backcalculation.</w:t>
      </w:r>
      <w:r w:rsidR="00D15F5E">
        <w:rPr>
          <w:rFonts w:asciiTheme="majorBidi" w:hAnsiTheme="majorBidi" w:cstheme="majorBidi"/>
          <w:szCs w:val="24"/>
        </w:rPr>
        <w:t xml:space="preserve"> </w:t>
      </w:r>
      <w:r>
        <w:rPr>
          <w:rFonts w:asciiTheme="majorBidi" w:hAnsiTheme="majorBidi" w:cstheme="majorBidi"/>
          <w:szCs w:val="24"/>
        </w:rPr>
        <w:t>Fixing the asphalt modulus to 1,700 ksi</w:t>
      </w:r>
      <w:r w:rsidR="00D72059">
        <w:rPr>
          <w:rFonts w:asciiTheme="majorBidi" w:hAnsiTheme="majorBidi" w:cstheme="majorBidi"/>
          <w:szCs w:val="24"/>
        </w:rPr>
        <w:t xml:space="preserve"> result</w:t>
      </w:r>
      <w:r>
        <w:rPr>
          <w:rFonts w:asciiTheme="majorBidi" w:hAnsiTheme="majorBidi" w:cstheme="majorBidi"/>
          <w:szCs w:val="24"/>
        </w:rPr>
        <w:t>s</w:t>
      </w:r>
      <w:r w:rsidR="00D72059">
        <w:rPr>
          <w:rFonts w:asciiTheme="majorBidi" w:hAnsiTheme="majorBidi" w:cstheme="majorBidi"/>
          <w:szCs w:val="24"/>
        </w:rPr>
        <w:t xml:space="preserve"> in l</w:t>
      </w:r>
      <w:r w:rsidR="00D15F5E" w:rsidRPr="00103AD8">
        <w:rPr>
          <w:rFonts w:asciiTheme="majorBidi" w:hAnsiTheme="majorBidi" w:cstheme="majorBidi"/>
          <w:szCs w:val="24"/>
        </w:rPr>
        <w:t>ayer modul</w:t>
      </w:r>
      <w:r>
        <w:rPr>
          <w:rFonts w:asciiTheme="majorBidi" w:hAnsiTheme="majorBidi" w:cstheme="majorBidi"/>
          <w:szCs w:val="24"/>
        </w:rPr>
        <w:t>us values</w:t>
      </w:r>
      <w:r w:rsidR="00D15F5E" w:rsidRPr="00103AD8">
        <w:rPr>
          <w:rFonts w:asciiTheme="majorBidi" w:hAnsiTheme="majorBidi" w:cstheme="majorBidi"/>
          <w:szCs w:val="24"/>
        </w:rPr>
        <w:t xml:space="preserve"> similar to th</w:t>
      </w:r>
      <w:r>
        <w:rPr>
          <w:rFonts w:asciiTheme="majorBidi" w:hAnsiTheme="majorBidi" w:cstheme="majorBidi"/>
          <w:szCs w:val="24"/>
        </w:rPr>
        <w:t>ose in the second approach</w:t>
      </w:r>
      <w:r w:rsidR="00D15F5E" w:rsidRPr="00103AD8">
        <w:rPr>
          <w:rFonts w:asciiTheme="majorBidi" w:hAnsiTheme="majorBidi" w:cstheme="majorBidi"/>
          <w:szCs w:val="24"/>
        </w:rPr>
        <w:t xml:space="preserve">, </w:t>
      </w:r>
      <w:r>
        <w:rPr>
          <w:rFonts w:asciiTheme="majorBidi" w:hAnsiTheme="majorBidi" w:cstheme="majorBidi"/>
          <w:szCs w:val="24"/>
        </w:rPr>
        <w:t xml:space="preserve">as shown in </w:t>
      </w:r>
      <w:r w:rsidR="00D72059">
        <w:rPr>
          <w:rFonts w:asciiTheme="majorBidi" w:hAnsiTheme="majorBidi" w:cstheme="majorBidi"/>
          <w:szCs w:val="24"/>
        </w:rPr>
        <w:fldChar w:fldCharType="begin"/>
      </w:r>
      <w:r w:rsidR="00D72059">
        <w:rPr>
          <w:rFonts w:asciiTheme="majorBidi" w:hAnsiTheme="majorBidi" w:cstheme="majorBidi"/>
          <w:szCs w:val="24"/>
        </w:rPr>
        <w:instrText xml:space="preserve"> REF _Ref99385168 \h </w:instrText>
      </w:r>
      <w:r w:rsidR="00D72059">
        <w:rPr>
          <w:rFonts w:asciiTheme="majorBidi" w:hAnsiTheme="majorBidi" w:cstheme="majorBidi"/>
          <w:szCs w:val="24"/>
        </w:rPr>
      </w:r>
      <w:r w:rsidR="00D72059">
        <w:rPr>
          <w:rFonts w:asciiTheme="majorBidi" w:hAnsiTheme="majorBidi" w:cstheme="majorBidi"/>
          <w:szCs w:val="24"/>
        </w:rPr>
        <w:fldChar w:fldCharType="separate"/>
      </w:r>
      <w:r w:rsidR="008F1176" w:rsidRPr="007A7429">
        <w:t xml:space="preserve">Figure </w:t>
      </w:r>
      <w:r w:rsidR="008F1176">
        <w:rPr>
          <w:noProof/>
        </w:rPr>
        <w:t>5</w:t>
      </w:r>
      <w:r w:rsidR="008F1176" w:rsidRPr="007A7429">
        <w:noBreakHyphen/>
      </w:r>
      <w:r w:rsidR="008F1176">
        <w:rPr>
          <w:noProof/>
        </w:rPr>
        <w:t>14</w:t>
      </w:r>
      <w:r w:rsidR="00D72059">
        <w:rPr>
          <w:rFonts w:asciiTheme="majorBidi" w:hAnsiTheme="majorBidi" w:cstheme="majorBidi"/>
          <w:szCs w:val="24"/>
        </w:rPr>
        <w:fldChar w:fldCharType="end"/>
      </w:r>
      <w:r w:rsidR="00D15F5E" w:rsidRPr="00103AD8">
        <w:rPr>
          <w:rFonts w:asciiTheme="majorBidi" w:hAnsiTheme="majorBidi" w:cstheme="majorBidi"/>
          <w:szCs w:val="24"/>
        </w:rPr>
        <w:t>.</w:t>
      </w:r>
    </w:p>
    <w:p w14:paraId="320820EA" w14:textId="722FC16A" w:rsidR="00FF76F6" w:rsidRDefault="00FF76F6" w:rsidP="00FF76F6">
      <w:pPr>
        <w:rPr>
          <w:rFonts w:asciiTheme="majorBidi" w:hAnsiTheme="majorBidi" w:cstheme="majorBidi"/>
          <w:szCs w:val="24"/>
        </w:rPr>
      </w:pPr>
      <w:r w:rsidRPr="00103AD8">
        <w:rPr>
          <w:rFonts w:asciiTheme="majorBidi" w:hAnsiTheme="majorBidi" w:cstheme="majorBidi"/>
          <w:szCs w:val="24"/>
        </w:rPr>
        <w:t xml:space="preserve">The </w:t>
      </w:r>
      <w:r w:rsidR="00905492">
        <w:rPr>
          <w:rFonts w:asciiTheme="majorBidi" w:hAnsiTheme="majorBidi" w:cstheme="majorBidi"/>
          <w:szCs w:val="24"/>
        </w:rPr>
        <w:t>backcalculated modulus values and</w:t>
      </w:r>
      <w:r w:rsidRPr="00103AD8">
        <w:rPr>
          <w:rFonts w:asciiTheme="majorBidi" w:hAnsiTheme="majorBidi" w:cstheme="majorBidi"/>
          <w:szCs w:val="24"/>
        </w:rPr>
        <w:t xml:space="preserve"> statistics for the three </w:t>
      </w:r>
      <w:r w:rsidR="00905492">
        <w:rPr>
          <w:rFonts w:asciiTheme="majorBidi" w:hAnsiTheme="majorBidi" w:cstheme="majorBidi"/>
          <w:szCs w:val="24"/>
        </w:rPr>
        <w:t>approaches</w:t>
      </w:r>
      <w:r w:rsidRPr="00103AD8">
        <w:rPr>
          <w:rFonts w:asciiTheme="majorBidi" w:hAnsiTheme="majorBidi" w:cstheme="majorBidi"/>
          <w:szCs w:val="24"/>
        </w:rPr>
        <w:t xml:space="preserve"> are shown in </w:t>
      </w:r>
      <w:r>
        <w:rPr>
          <w:rFonts w:asciiTheme="majorBidi" w:hAnsiTheme="majorBidi" w:cstheme="majorBidi"/>
          <w:szCs w:val="24"/>
        </w:rPr>
        <w:fldChar w:fldCharType="begin"/>
      </w:r>
      <w:r>
        <w:rPr>
          <w:rFonts w:asciiTheme="majorBidi" w:hAnsiTheme="majorBidi" w:cstheme="majorBidi"/>
          <w:szCs w:val="24"/>
        </w:rPr>
        <w:instrText xml:space="preserve"> REF _Ref99385408 \h </w:instrText>
      </w:r>
      <w:r>
        <w:rPr>
          <w:rFonts w:asciiTheme="majorBidi" w:hAnsiTheme="majorBidi" w:cstheme="majorBidi"/>
          <w:szCs w:val="24"/>
        </w:rPr>
      </w:r>
      <w:r>
        <w:rPr>
          <w:rFonts w:asciiTheme="majorBidi" w:hAnsiTheme="majorBidi" w:cstheme="majorBidi"/>
          <w:szCs w:val="24"/>
        </w:rPr>
        <w:fldChar w:fldCharType="separate"/>
      </w:r>
      <w:r w:rsidR="008F1176" w:rsidRPr="00913971">
        <w:t xml:space="preserve">Table </w:t>
      </w:r>
      <w:r w:rsidR="008F1176">
        <w:rPr>
          <w:noProof/>
        </w:rPr>
        <w:t>5</w:t>
      </w:r>
      <w:r w:rsidR="008F1176" w:rsidRPr="00913971">
        <w:noBreakHyphen/>
      </w:r>
      <w:r w:rsidR="008F1176">
        <w:rPr>
          <w:noProof/>
        </w:rPr>
        <w:t>6</w:t>
      </w:r>
      <w:r>
        <w:rPr>
          <w:rFonts w:asciiTheme="majorBidi" w:hAnsiTheme="majorBidi" w:cstheme="majorBidi"/>
          <w:szCs w:val="24"/>
        </w:rPr>
        <w:fldChar w:fldCharType="end"/>
      </w:r>
      <w:r w:rsidRPr="00103AD8">
        <w:rPr>
          <w:rFonts w:asciiTheme="majorBidi" w:hAnsiTheme="majorBidi" w:cstheme="majorBidi"/>
          <w:szCs w:val="24"/>
        </w:rPr>
        <w:t xml:space="preserve"> using a log-normal distribution. The high variability in the </w:t>
      </w:r>
      <w:r w:rsidR="00905492">
        <w:rPr>
          <w:rFonts w:asciiTheme="majorBidi" w:hAnsiTheme="majorBidi" w:cstheme="majorBidi"/>
          <w:szCs w:val="24"/>
        </w:rPr>
        <w:t xml:space="preserve">backcalculated </w:t>
      </w:r>
      <w:r w:rsidRPr="00103AD8">
        <w:rPr>
          <w:rFonts w:asciiTheme="majorBidi" w:hAnsiTheme="majorBidi" w:cstheme="majorBidi"/>
          <w:szCs w:val="24"/>
        </w:rPr>
        <w:t>P-401 modul</w:t>
      </w:r>
      <w:r w:rsidR="00905492">
        <w:rPr>
          <w:rFonts w:asciiTheme="majorBidi" w:hAnsiTheme="majorBidi" w:cstheme="majorBidi"/>
          <w:szCs w:val="24"/>
        </w:rPr>
        <w:t>us values</w:t>
      </w:r>
      <w:r w:rsidRPr="00103AD8">
        <w:rPr>
          <w:rFonts w:asciiTheme="majorBidi" w:hAnsiTheme="majorBidi" w:cstheme="majorBidi"/>
          <w:szCs w:val="24"/>
        </w:rPr>
        <w:t xml:space="preserve"> </w:t>
      </w:r>
      <w:r>
        <w:rPr>
          <w:rFonts w:asciiTheme="majorBidi" w:hAnsiTheme="majorBidi" w:cstheme="majorBidi"/>
          <w:szCs w:val="24"/>
        </w:rPr>
        <w:t xml:space="preserve">for the first </w:t>
      </w:r>
      <w:r w:rsidR="00905492">
        <w:rPr>
          <w:rFonts w:asciiTheme="majorBidi" w:hAnsiTheme="majorBidi" w:cstheme="majorBidi"/>
          <w:szCs w:val="24"/>
        </w:rPr>
        <w:t>approach</w:t>
      </w:r>
      <w:r>
        <w:rPr>
          <w:rFonts w:asciiTheme="majorBidi" w:hAnsiTheme="majorBidi" w:cstheme="majorBidi"/>
          <w:szCs w:val="24"/>
        </w:rPr>
        <w:t xml:space="preserve"> </w:t>
      </w:r>
      <w:r w:rsidRPr="00103AD8">
        <w:rPr>
          <w:rFonts w:asciiTheme="majorBidi" w:hAnsiTheme="majorBidi" w:cstheme="majorBidi"/>
          <w:szCs w:val="24"/>
        </w:rPr>
        <w:t xml:space="preserve">is reflected by the high standard deviation factor of 2.326. The </w:t>
      </w:r>
      <w:r w:rsidR="00905492">
        <w:rPr>
          <w:rFonts w:asciiTheme="majorBidi" w:hAnsiTheme="majorBidi" w:cstheme="majorBidi"/>
          <w:szCs w:val="24"/>
        </w:rPr>
        <w:t xml:space="preserve">backcalculated </w:t>
      </w:r>
      <w:r w:rsidRPr="00103AD8">
        <w:rPr>
          <w:rFonts w:asciiTheme="majorBidi" w:hAnsiTheme="majorBidi" w:cstheme="majorBidi"/>
          <w:szCs w:val="24"/>
        </w:rPr>
        <w:t>layer modul</w:t>
      </w:r>
      <w:r w:rsidR="00905492">
        <w:rPr>
          <w:rFonts w:asciiTheme="majorBidi" w:hAnsiTheme="majorBidi" w:cstheme="majorBidi"/>
          <w:szCs w:val="24"/>
        </w:rPr>
        <w:t>us values</w:t>
      </w:r>
      <w:r w:rsidRPr="00103AD8">
        <w:rPr>
          <w:rFonts w:asciiTheme="majorBidi" w:hAnsiTheme="majorBidi" w:cstheme="majorBidi"/>
          <w:szCs w:val="24"/>
        </w:rPr>
        <w:t xml:space="preserve"> for the second and third </w:t>
      </w:r>
      <w:r w:rsidR="00905492">
        <w:rPr>
          <w:rFonts w:asciiTheme="majorBidi" w:hAnsiTheme="majorBidi" w:cstheme="majorBidi"/>
          <w:szCs w:val="24"/>
        </w:rPr>
        <w:t>approaches</w:t>
      </w:r>
      <w:r w:rsidRPr="00103AD8">
        <w:rPr>
          <w:rFonts w:asciiTheme="majorBidi" w:hAnsiTheme="majorBidi" w:cstheme="majorBidi"/>
          <w:szCs w:val="24"/>
        </w:rPr>
        <w:t xml:space="preserve"> are relatively similar, with th</w:t>
      </w:r>
      <w:r w:rsidR="00905492">
        <w:rPr>
          <w:rFonts w:asciiTheme="majorBidi" w:hAnsiTheme="majorBidi" w:cstheme="majorBidi"/>
          <w:szCs w:val="24"/>
        </w:rPr>
        <w:t>ose from the second approach (temperature-adjusted seed modulus values)</w:t>
      </w:r>
      <w:r w:rsidRPr="00103AD8">
        <w:rPr>
          <w:rFonts w:asciiTheme="majorBidi" w:hAnsiTheme="majorBidi" w:cstheme="majorBidi"/>
          <w:szCs w:val="24"/>
        </w:rPr>
        <w:t xml:space="preserve"> being the most re</w:t>
      </w:r>
      <w:r w:rsidR="00905492">
        <w:rPr>
          <w:rFonts w:asciiTheme="majorBidi" w:hAnsiTheme="majorBidi" w:cstheme="majorBidi"/>
          <w:szCs w:val="24"/>
        </w:rPr>
        <w:t>asonable</w:t>
      </w:r>
      <w:r w:rsidRPr="00103AD8">
        <w:rPr>
          <w:rFonts w:asciiTheme="majorBidi" w:hAnsiTheme="majorBidi" w:cstheme="majorBidi"/>
          <w:szCs w:val="24"/>
        </w:rPr>
        <w:t>.</w:t>
      </w:r>
    </w:p>
    <w:p w14:paraId="4E7F41D0" w14:textId="79A0CE7A" w:rsidR="00FF76F6" w:rsidRPr="00103AD8" w:rsidRDefault="00905492" w:rsidP="00FF76F6">
      <w:pPr>
        <w:rPr>
          <w:rFonts w:asciiTheme="majorBidi" w:hAnsiTheme="majorBidi" w:cstheme="majorBidi"/>
          <w:szCs w:val="24"/>
        </w:rPr>
      </w:pPr>
      <w:r>
        <w:rPr>
          <w:rFonts w:asciiTheme="majorBidi" w:hAnsiTheme="majorBidi" w:cstheme="majorBidi"/>
          <w:szCs w:val="24"/>
        </w:rPr>
        <w:t>Of special note is the fact that the</w:t>
      </w:r>
      <w:r w:rsidR="00FF76F6" w:rsidRPr="00103AD8">
        <w:rPr>
          <w:rFonts w:asciiTheme="majorBidi" w:hAnsiTheme="majorBidi" w:cstheme="majorBidi"/>
          <w:szCs w:val="24"/>
        </w:rPr>
        <w:t xml:space="preserve"> </w:t>
      </w:r>
      <w:r>
        <w:rPr>
          <w:rFonts w:asciiTheme="majorBidi" w:hAnsiTheme="majorBidi" w:cstheme="majorBidi"/>
          <w:szCs w:val="24"/>
        </w:rPr>
        <w:t>back</w:t>
      </w:r>
      <w:r w:rsidR="00FF76F6" w:rsidRPr="00103AD8">
        <w:rPr>
          <w:rFonts w:asciiTheme="majorBidi" w:hAnsiTheme="majorBidi" w:cstheme="majorBidi"/>
          <w:szCs w:val="24"/>
        </w:rPr>
        <w:t xml:space="preserve">calculated </w:t>
      </w:r>
      <w:r w:rsidR="00FF76F6">
        <w:rPr>
          <w:rFonts w:asciiTheme="majorBidi" w:hAnsiTheme="majorBidi" w:cstheme="majorBidi"/>
          <w:szCs w:val="24"/>
        </w:rPr>
        <w:t>subgrade modulus</w:t>
      </w:r>
      <w:r w:rsidR="00FF76F6" w:rsidRPr="00103AD8">
        <w:rPr>
          <w:rFonts w:asciiTheme="majorBidi" w:hAnsiTheme="majorBidi" w:cstheme="majorBidi"/>
          <w:szCs w:val="24"/>
        </w:rPr>
        <w:t xml:space="preserve"> </w:t>
      </w:r>
      <w:r w:rsidR="00FF76F6">
        <w:rPr>
          <w:rFonts w:asciiTheme="majorBidi" w:hAnsiTheme="majorBidi" w:cstheme="majorBidi"/>
          <w:szCs w:val="24"/>
        </w:rPr>
        <w:t>is</w:t>
      </w:r>
      <w:r w:rsidR="00FF76F6" w:rsidRPr="00103AD8">
        <w:rPr>
          <w:rFonts w:asciiTheme="majorBidi" w:hAnsiTheme="majorBidi" w:cstheme="majorBidi"/>
          <w:szCs w:val="24"/>
        </w:rPr>
        <w:t xml:space="preserve"> higher than the target subgrade </w:t>
      </w:r>
      <w:r w:rsidR="00FF76F6">
        <w:rPr>
          <w:rFonts w:asciiTheme="majorBidi" w:hAnsiTheme="majorBidi" w:cstheme="majorBidi"/>
          <w:szCs w:val="24"/>
        </w:rPr>
        <w:t xml:space="preserve">modulus </w:t>
      </w:r>
      <w:r>
        <w:rPr>
          <w:rFonts w:asciiTheme="majorBidi" w:hAnsiTheme="majorBidi" w:cstheme="majorBidi"/>
          <w:szCs w:val="24"/>
        </w:rPr>
        <w:t xml:space="preserve">(using a </w:t>
      </w:r>
      <w:r w:rsidR="00FF76F6" w:rsidRPr="00103AD8">
        <w:rPr>
          <w:rFonts w:asciiTheme="majorBidi" w:hAnsiTheme="majorBidi" w:cstheme="majorBidi"/>
          <w:szCs w:val="24"/>
        </w:rPr>
        <w:t>CBR of 15</w:t>
      </w:r>
      <w:r>
        <w:rPr>
          <w:rFonts w:asciiTheme="majorBidi" w:hAnsiTheme="majorBidi" w:cstheme="majorBidi"/>
          <w:szCs w:val="24"/>
        </w:rPr>
        <w:t>)</w:t>
      </w:r>
      <w:r w:rsidR="00FF76F6">
        <w:rPr>
          <w:rFonts w:asciiTheme="majorBidi" w:hAnsiTheme="majorBidi" w:cstheme="majorBidi"/>
          <w:szCs w:val="24"/>
        </w:rPr>
        <w:t>. This is</w:t>
      </w:r>
      <w:r w:rsidR="00FF76F6" w:rsidRPr="00103AD8">
        <w:rPr>
          <w:rFonts w:asciiTheme="majorBidi" w:hAnsiTheme="majorBidi" w:cstheme="majorBidi"/>
          <w:szCs w:val="24"/>
        </w:rPr>
        <w:t xml:space="preserve"> a common problem when performing static backcalculation for stiff pavement structures such as rigid or composite pavement</w:t>
      </w:r>
      <w:r w:rsidR="00FF76F6">
        <w:rPr>
          <w:rFonts w:asciiTheme="majorBidi" w:hAnsiTheme="majorBidi" w:cstheme="majorBidi"/>
          <w:szCs w:val="24"/>
        </w:rPr>
        <w:t>s</w:t>
      </w:r>
      <w:r w:rsidR="00FF76F6" w:rsidRPr="00103AD8">
        <w:rPr>
          <w:rFonts w:asciiTheme="majorBidi" w:hAnsiTheme="majorBidi" w:cstheme="majorBidi"/>
          <w:szCs w:val="24"/>
        </w:rPr>
        <w:t xml:space="preserve">. </w:t>
      </w:r>
    </w:p>
    <w:p w14:paraId="27C666B2" w14:textId="77777777" w:rsidR="00FF76F6" w:rsidRPr="00103AD8" w:rsidRDefault="00FF76F6" w:rsidP="00D15F5E">
      <w:pPr>
        <w:rPr>
          <w:rFonts w:asciiTheme="majorBidi" w:hAnsiTheme="majorBidi" w:cstheme="majorBidi"/>
          <w:szCs w:val="24"/>
        </w:rPr>
      </w:pPr>
    </w:p>
    <w:p w14:paraId="6C2CF46F" w14:textId="2BD89071" w:rsidR="00B62DAE" w:rsidRDefault="00AC50D9" w:rsidP="00621368">
      <w:pPr>
        <w:pStyle w:val="Figure"/>
        <w:ind w:left="-720"/>
      </w:pPr>
      <w:r>
        <w:rPr>
          <w:noProof/>
        </w:rPr>
        <w:lastRenderedPageBreak/>
        <w:drawing>
          <wp:inline distT="0" distB="0" distL="0" distR="0" wp14:anchorId="5E194CD8" wp14:editId="62A71895">
            <wp:extent cx="6858000" cy="3712464"/>
            <wp:effectExtent l="0" t="0" r="0" b="254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6858000" cy="3712464"/>
                    </a:xfrm>
                    <a:prstGeom prst="rect">
                      <a:avLst/>
                    </a:prstGeom>
                    <a:noFill/>
                    <a:ln>
                      <a:noFill/>
                    </a:ln>
                  </pic:spPr>
                </pic:pic>
              </a:graphicData>
            </a:graphic>
          </wp:inline>
        </w:drawing>
      </w:r>
    </w:p>
    <w:p w14:paraId="735A494B" w14:textId="11D664B3" w:rsidR="00833819" w:rsidRDefault="00833819" w:rsidP="00833819">
      <w:pPr>
        <w:pStyle w:val="Caption"/>
      </w:pPr>
      <w:bookmarkStart w:id="1097" w:name="_Ref99383941"/>
      <w:bookmarkStart w:id="1098" w:name="_Toc126328293"/>
      <w:r w:rsidRPr="007A7429">
        <w:t xml:space="preserve">Figure </w:t>
      </w:r>
      <w:fldSimple w:instr=" STYLEREF 1 \s ">
        <w:r w:rsidR="008F1176">
          <w:rPr>
            <w:noProof/>
          </w:rPr>
          <w:t>5</w:t>
        </w:r>
      </w:fldSimple>
      <w:r w:rsidRPr="007A7429">
        <w:noBreakHyphen/>
      </w:r>
      <w:fldSimple w:instr=" SEQ Figure \* ARABIC \s 1 ">
        <w:r w:rsidR="008F1176">
          <w:rPr>
            <w:noProof/>
          </w:rPr>
          <w:t>9</w:t>
        </w:r>
      </w:fldSimple>
      <w:bookmarkEnd w:id="1097"/>
      <w:r>
        <w:rPr>
          <w:noProof/>
        </w:rPr>
        <w:t>.</w:t>
      </w:r>
      <w:r w:rsidRPr="007A7429">
        <w:t xml:space="preserve"> </w:t>
      </w:r>
      <w:r w:rsidR="001216A9">
        <w:t xml:space="preserve">Backcalculation analysis </w:t>
      </w:r>
      <w:r w:rsidR="00FF76F6">
        <w:t>using</w:t>
      </w:r>
      <w:r w:rsidR="001216A9">
        <w:t xml:space="preserve"> default seed modul</w:t>
      </w:r>
      <w:r w:rsidR="00FF76F6">
        <w:t>us values in the composite pavement example</w:t>
      </w:r>
      <w:bookmarkEnd w:id="1098"/>
    </w:p>
    <w:p w14:paraId="02D77FBE" w14:textId="16071838" w:rsidR="00B62DAE" w:rsidRDefault="006407E9" w:rsidP="008D2BFA">
      <w:pPr>
        <w:pStyle w:val="Figure"/>
      </w:pPr>
      <w:r>
        <w:rPr>
          <w:noProof/>
        </w:rPr>
        <w:drawing>
          <wp:inline distT="0" distB="0" distL="0" distR="0" wp14:anchorId="45ECC946" wp14:editId="5EE6BBF8">
            <wp:extent cx="5943600" cy="3108960"/>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3108960"/>
                    </a:xfrm>
                    <a:prstGeom prst="rect">
                      <a:avLst/>
                    </a:prstGeom>
                    <a:noFill/>
                    <a:ln>
                      <a:noFill/>
                    </a:ln>
                  </pic:spPr>
                </pic:pic>
              </a:graphicData>
            </a:graphic>
          </wp:inline>
        </w:drawing>
      </w:r>
    </w:p>
    <w:p w14:paraId="612CD3A0" w14:textId="6C7D4AA4" w:rsidR="001216A9" w:rsidRDefault="001216A9" w:rsidP="001216A9">
      <w:pPr>
        <w:pStyle w:val="Caption"/>
      </w:pPr>
      <w:bookmarkStart w:id="1099" w:name="_Ref99384019"/>
      <w:bookmarkStart w:id="1100" w:name="_Toc126328294"/>
      <w:r w:rsidRPr="007A7429">
        <w:t xml:space="preserve">Figure </w:t>
      </w:r>
      <w:fldSimple w:instr=" STYLEREF 1 \s ">
        <w:r w:rsidR="008F1176">
          <w:rPr>
            <w:noProof/>
          </w:rPr>
          <w:t>5</w:t>
        </w:r>
      </w:fldSimple>
      <w:r w:rsidRPr="007A7429">
        <w:noBreakHyphen/>
      </w:r>
      <w:fldSimple w:instr=" SEQ Figure \* ARABIC \s 1 ">
        <w:r w:rsidR="008F1176">
          <w:rPr>
            <w:noProof/>
          </w:rPr>
          <w:t>10</w:t>
        </w:r>
      </w:fldSimple>
      <w:bookmarkEnd w:id="1099"/>
      <w:r>
        <w:rPr>
          <w:noProof/>
        </w:rPr>
        <w:t>.</w:t>
      </w:r>
      <w:r w:rsidRPr="007A7429">
        <w:t xml:space="preserve"> </w:t>
      </w:r>
      <w:r>
        <w:t>Backcalculated layer modul</w:t>
      </w:r>
      <w:r w:rsidR="00FF76F6">
        <w:t>us values</w:t>
      </w:r>
      <w:r>
        <w:t xml:space="preserve"> for </w:t>
      </w:r>
      <w:r w:rsidR="00FF76F6">
        <w:t xml:space="preserve">drop </w:t>
      </w:r>
      <w:r w:rsidR="0020387A">
        <w:t>n</w:t>
      </w:r>
      <w:r w:rsidR="00FF76F6">
        <w:t xml:space="preserve">o. 2 at </w:t>
      </w:r>
      <w:r>
        <w:t xml:space="preserve">all test points </w:t>
      </w:r>
      <w:r w:rsidR="00FF76F6">
        <w:t>using</w:t>
      </w:r>
      <w:r w:rsidR="00C538F6">
        <w:t xml:space="preserve"> default seed modulus</w:t>
      </w:r>
      <w:r w:rsidR="00FF76F6">
        <w:t xml:space="preserve"> in the composite pavement example</w:t>
      </w:r>
      <w:bookmarkEnd w:id="1100"/>
    </w:p>
    <w:p w14:paraId="2C131099" w14:textId="200A8AE3" w:rsidR="000E5CDF" w:rsidRDefault="00AC50D9" w:rsidP="00621368">
      <w:pPr>
        <w:pStyle w:val="Figure"/>
        <w:ind w:left="-720"/>
      </w:pPr>
      <w:r>
        <w:rPr>
          <w:noProof/>
        </w:rPr>
        <w:lastRenderedPageBreak/>
        <w:drawing>
          <wp:inline distT="0" distB="0" distL="0" distR="0" wp14:anchorId="12BFF833" wp14:editId="0265A1E4">
            <wp:extent cx="6858000" cy="3721608"/>
            <wp:effectExtent l="0" t="0" r="0" b="0"/>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6858000" cy="3721608"/>
                    </a:xfrm>
                    <a:prstGeom prst="rect">
                      <a:avLst/>
                    </a:prstGeom>
                    <a:noFill/>
                    <a:ln>
                      <a:noFill/>
                    </a:ln>
                  </pic:spPr>
                </pic:pic>
              </a:graphicData>
            </a:graphic>
          </wp:inline>
        </w:drawing>
      </w:r>
    </w:p>
    <w:p w14:paraId="23EDCC75" w14:textId="426F1FD3" w:rsidR="00C538F6" w:rsidRDefault="00C538F6" w:rsidP="00C538F6">
      <w:pPr>
        <w:pStyle w:val="Caption"/>
      </w:pPr>
      <w:bookmarkStart w:id="1101" w:name="_Ref99384503"/>
      <w:bookmarkStart w:id="1102" w:name="_Toc126328295"/>
      <w:r w:rsidRPr="007A7429">
        <w:t xml:space="preserve">Figure </w:t>
      </w:r>
      <w:fldSimple w:instr=" STYLEREF 1 \s ">
        <w:r w:rsidR="008F1176">
          <w:rPr>
            <w:noProof/>
          </w:rPr>
          <w:t>5</w:t>
        </w:r>
      </w:fldSimple>
      <w:r w:rsidRPr="007A7429">
        <w:noBreakHyphen/>
      </w:r>
      <w:fldSimple w:instr=" SEQ Figure \* ARABIC \s 1 ">
        <w:r w:rsidR="008F1176">
          <w:rPr>
            <w:noProof/>
          </w:rPr>
          <w:t>11</w:t>
        </w:r>
      </w:fldSimple>
      <w:bookmarkEnd w:id="1101"/>
      <w:r>
        <w:rPr>
          <w:noProof/>
        </w:rPr>
        <w:t>.</w:t>
      </w:r>
      <w:r w:rsidRPr="007A7429">
        <w:t xml:space="preserve"> </w:t>
      </w:r>
      <w:r>
        <w:t xml:space="preserve">Backcalculation analysis </w:t>
      </w:r>
      <w:r w:rsidR="00FF76F6">
        <w:t>using</w:t>
      </w:r>
      <w:r>
        <w:t xml:space="preserve"> temperature-adjusted P-401 modulus</w:t>
      </w:r>
      <w:r w:rsidR="00FF76F6">
        <w:t xml:space="preserve"> in the composite pavement example</w:t>
      </w:r>
      <w:bookmarkEnd w:id="1102"/>
    </w:p>
    <w:p w14:paraId="36DDBDD1" w14:textId="0A634B47" w:rsidR="00B62DAE" w:rsidRDefault="006B2ECF" w:rsidP="008D2BFA">
      <w:pPr>
        <w:pStyle w:val="Figure"/>
      </w:pPr>
      <w:r>
        <w:rPr>
          <w:noProof/>
        </w:rPr>
        <w:drawing>
          <wp:inline distT="0" distB="0" distL="0" distR="0" wp14:anchorId="36FBEAE3" wp14:editId="579E03E8">
            <wp:extent cx="5934710" cy="3088005"/>
            <wp:effectExtent l="0" t="0" r="8890" b="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34710" cy="3088005"/>
                    </a:xfrm>
                    <a:prstGeom prst="rect">
                      <a:avLst/>
                    </a:prstGeom>
                    <a:noFill/>
                    <a:ln>
                      <a:noFill/>
                    </a:ln>
                  </pic:spPr>
                </pic:pic>
              </a:graphicData>
            </a:graphic>
          </wp:inline>
        </w:drawing>
      </w:r>
    </w:p>
    <w:p w14:paraId="0DA84B54" w14:textId="272C4D84" w:rsidR="00C538F6" w:rsidRDefault="00C538F6" w:rsidP="00C538F6">
      <w:pPr>
        <w:pStyle w:val="Caption"/>
      </w:pPr>
      <w:bookmarkStart w:id="1103" w:name="_Ref99384725"/>
      <w:bookmarkStart w:id="1104" w:name="_Toc126328296"/>
      <w:r w:rsidRPr="007A7429">
        <w:t xml:space="preserve">Figure </w:t>
      </w:r>
      <w:fldSimple w:instr=" STYLEREF 1 \s ">
        <w:r w:rsidR="008F1176">
          <w:rPr>
            <w:noProof/>
          </w:rPr>
          <w:t>5</w:t>
        </w:r>
      </w:fldSimple>
      <w:r w:rsidRPr="007A7429">
        <w:noBreakHyphen/>
      </w:r>
      <w:fldSimple w:instr=" SEQ Figure \* ARABIC \s 1 ">
        <w:r w:rsidR="008F1176">
          <w:rPr>
            <w:noProof/>
          </w:rPr>
          <w:t>12</w:t>
        </w:r>
      </w:fldSimple>
      <w:bookmarkEnd w:id="1103"/>
      <w:r>
        <w:rPr>
          <w:noProof/>
        </w:rPr>
        <w:t>.</w:t>
      </w:r>
      <w:r w:rsidRPr="007A7429">
        <w:t xml:space="preserve"> </w:t>
      </w:r>
      <w:r>
        <w:t>Backcalculated layer modul</w:t>
      </w:r>
      <w:r w:rsidR="00FF76F6">
        <w:t xml:space="preserve">us values for drop </w:t>
      </w:r>
      <w:r w:rsidR="0020387A">
        <w:t>n</w:t>
      </w:r>
      <w:r w:rsidR="00FF76F6">
        <w:t>o. 2</w:t>
      </w:r>
      <w:r>
        <w:t xml:space="preserve"> </w:t>
      </w:r>
      <w:r w:rsidR="00FF76F6">
        <w:t>at</w:t>
      </w:r>
      <w:r>
        <w:t xml:space="preserve"> all test points</w:t>
      </w:r>
      <w:r w:rsidR="00FF76F6">
        <w:t xml:space="preserve"> using temperature-adjusted</w:t>
      </w:r>
      <w:r>
        <w:t xml:space="preserve"> </w:t>
      </w:r>
      <w:r w:rsidR="00FF76F6">
        <w:t xml:space="preserve">P-401 seed modulus </w:t>
      </w:r>
      <w:r>
        <w:t xml:space="preserve">in </w:t>
      </w:r>
      <w:r w:rsidR="00FF76F6">
        <w:t xml:space="preserve">the </w:t>
      </w:r>
      <w:r>
        <w:t>composite pavement example</w:t>
      </w:r>
      <w:bookmarkEnd w:id="1104"/>
    </w:p>
    <w:p w14:paraId="2D528843" w14:textId="0400438C" w:rsidR="000E5CDF" w:rsidRDefault="00AC50D9" w:rsidP="00621368">
      <w:pPr>
        <w:pStyle w:val="Figure"/>
        <w:ind w:left="-720"/>
      </w:pPr>
      <w:r>
        <w:rPr>
          <w:noProof/>
        </w:rPr>
        <w:lastRenderedPageBreak/>
        <w:drawing>
          <wp:inline distT="0" distB="0" distL="0" distR="0" wp14:anchorId="030653BF" wp14:editId="40A20154">
            <wp:extent cx="6858000" cy="3721608"/>
            <wp:effectExtent l="0" t="0" r="0" b="0"/>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6858000" cy="3721608"/>
                    </a:xfrm>
                    <a:prstGeom prst="rect">
                      <a:avLst/>
                    </a:prstGeom>
                    <a:noFill/>
                    <a:ln>
                      <a:noFill/>
                    </a:ln>
                  </pic:spPr>
                </pic:pic>
              </a:graphicData>
            </a:graphic>
          </wp:inline>
        </w:drawing>
      </w:r>
    </w:p>
    <w:p w14:paraId="1FD0FC95" w14:textId="017A3116" w:rsidR="00C538F6" w:rsidRDefault="00C538F6" w:rsidP="00C538F6">
      <w:pPr>
        <w:pStyle w:val="Caption"/>
      </w:pPr>
      <w:bookmarkStart w:id="1105" w:name="_Ref99385155"/>
      <w:bookmarkStart w:id="1106" w:name="_Toc126328297"/>
      <w:r w:rsidRPr="007A7429">
        <w:t xml:space="preserve">Figure </w:t>
      </w:r>
      <w:fldSimple w:instr=" STYLEREF 1 \s ">
        <w:r w:rsidR="008F1176">
          <w:rPr>
            <w:noProof/>
          </w:rPr>
          <w:t>5</w:t>
        </w:r>
      </w:fldSimple>
      <w:r w:rsidRPr="007A7429">
        <w:noBreakHyphen/>
      </w:r>
      <w:fldSimple w:instr=" SEQ Figure \* ARABIC \s 1 ">
        <w:r w:rsidR="008F1176">
          <w:rPr>
            <w:noProof/>
          </w:rPr>
          <w:t>13</w:t>
        </w:r>
      </w:fldSimple>
      <w:bookmarkEnd w:id="1105"/>
      <w:r>
        <w:rPr>
          <w:noProof/>
        </w:rPr>
        <w:t>.</w:t>
      </w:r>
      <w:r w:rsidRPr="007A7429">
        <w:t xml:space="preserve"> </w:t>
      </w:r>
      <w:r>
        <w:t xml:space="preserve">Backcalculation analysis </w:t>
      </w:r>
      <w:r w:rsidR="00FF76F6">
        <w:t xml:space="preserve">using fixed P-401 modulus value </w:t>
      </w:r>
      <w:r>
        <w:t xml:space="preserve">in </w:t>
      </w:r>
      <w:r w:rsidR="00FF76F6">
        <w:t xml:space="preserve">the </w:t>
      </w:r>
      <w:r>
        <w:t xml:space="preserve">composite pavement </w:t>
      </w:r>
      <w:r w:rsidR="00FF76F6">
        <w:t>example</w:t>
      </w:r>
      <w:bookmarkEnd w:id="1106"/>
    </w:p>
    <w:p w14:paraId="25CEA86C" w14:textId="1F6C730B" w:rsidR="00C538F6" w:rsidRDefault="006B2ECF" w:rsidP="008D2BFA">
      <w:pPr>
        <w:pStyle w:val="Figure"/>
      </w:pPr>
      <w:r>
        <w:rPr>
          <w:noProof/>
        </w:rPr>
        <w:drawing>
          <wp:inline distT="0" distB="0" distL="0" distR="0" wp14:anchorId="41EFB48D" wp14:editId="74D93082">
            <wp:extent cx="5943600" cy="3088005"/>
            <wp:effectExtent l="0" t="0" r="0" b="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3088005"/>
                    </a:xfrm>
                    <a:prstGeom prst="rect">
                      <a:avLst/>
                    </a:prstGeom>
                    <a:noFill/>
                    <a:ln>
                      <a:noFill/>
                    </a:ln>
                  </pic:spPr>
                </pic:pic>
              </a:graphicData>
            </a:graphic>
          </wp:inline>
        </w:drawing>
      </w:r>
    </w:p>
    <w:p w14:paraId="4C37C0F5" w14:textId="6FF90A50" w:rsidR="00C538F6" w:rsidRDefault="00C538F6" w:rsidP="00C538F6">
      <w:pPr>
        <w:pStyle w:val="Caption"/>
      </w:pPr>
      <w:bookmarkStart w:id="1107" w:name="_Ref99385168"/>
      <w:bookmarkStart w:id="1108" w:name="_Toc126328298"/>
      <w:r w:rsidRPr="007A7429">
        <w:t xml:space="preserve">Figure </w:t>
      </w:r>
      <w:fldSimple w:instr=" STYLEREF 1 \s ">
        <w:r w:rsidR="008F1176">
          <w:rPr>
            <w:noProof/>
          </w:rPr>
          <w:t>5</w:t>
        </w:r>
      </w:fldSimple>
      <w:r w:rsidRPr="007A7429">
        <w:noBreakHyphen/>
      </w:r>
      <w:fldSimple w:instr=" SEQ Figure \* ARABIC \s 1 ">
        <w:r w:rsidR="008F1176">
          <w:rPr>
            <w:noProof/>
          </w:rPr>
          <w:t>14</w:t>
        </w:r>
      </w:fldSimple>
      <w:bookmarkEnd w:id="1107"/>
      <w:r>
        <w:rPr>
          <w:noProof/>
        </w:rPr>
        <w:t>.</w:t>
      </w:r>
      <w:r w:rsidRPr="007A7429">
        <w:t xml:space="preserve"> </w:t>
      </w:r>
      <w:r>
        <w:t>Backcalculated layer mod</w:t>
      </w:r>
      <w:r w:rsidR="00FF76F6">
        <w:t xml:space="preserve">ulus values for drop </w:t>
      </w:r>
      <w:r w:rsidR="0020387A">
        <w:t>n</w:t>
      </w:r>
      <w:r w:rsidR="00FF76F6">
        <w:t>o. 2 at</w:t>
      </w:r>
      <w:r>
        <w:t xml:space="preserve"> all test points</w:t>
      </w:r>
      <w:r w:rsidR="00FF76F6">
        <w:t xml:space="preserve"> using fixed P-401 modulus value</w:t>
      </w:r>
      <w:r>
        <w:t xml:space="preserve"> in </w:t>
      </w:r>
      <w:r w:rsidR="00FF76F6">
        <w:t xml:space="preserve">the </w:t>
      </w:r>
      <w:r>
        <w:t>composite pavement example</w:t>
      </w:r>
      <w:bookmarkEnd w:id="1108"/>
    </w:p>
    <w:p w14:paraId="03ACB3B0" w14:textId="670EF211" w:rsidR="00D72059" w:rsidRPr="00913971" w:rsidRDefault="00D72059" w:rsidP="00D72059">
      <w:pPr>
        <w:pStyle w:val="TableCaption"/>
      </w:pPr>
      <w:bookmarkStart w:id="1109" w:name="_Ref99385408"/>
      <w:bookmarkStart w:id="1110" w:name="_Toc126328313"/>
      <w:r w:rsidRPr="00913971">
        <w:lastRenderedPageBreak/>
        <w:t xml:space="preserve">Table </w:t>
      </w:r>
      <w:fldSimple w:instr=" STYLEREF 1 \s ">
        <w:r w:rsidR="008F1176">
          <w:rPr>
            <w:noProof/>
          </w:rPr>
          <w:t>5</w:t>
        </w:r>
      </w:fldSimple>
      <w:r w:rsidRPr="00913971">
        <w:noBreakHyphen/>
      </w:r>
      <w:fldSimple w:instr=" SEQ Table \* ARABIC \s 1 ">
        <w:r w:rsidR="008F1176">
          <w:rPr>
            <w:noProof/>
          </w:rPr>
          <w:t>6</w:t>
        </w:r>
      </w:fldSimple>
      <w:bookmarkEnd w:id="1109"/>
      <w:r w:rsidRPr="00913971">
        <w:rPr>
          <w:noProof/>
        </w:rPr>
        <w:t>.</w:t>
      </w:r>
      <w:r w:rsidRPr="00913971">
        <w:t xml:space="preserve"> </w:t>
      </w:r>
      <w:r w:rsidR="00FF76F6">
        <w:t>Composite pavement example b</w:t>
      </w:r>
      <w:r w:rsidR="00EC63A7">
        <w:t>ackcalculated l</w:t>
      </w:r>
      <w:r w:rsidRPr="00913971">
        <w:t>ayer modul</w:t>
      </w:r>
      <w:r w:rsidR="00FF76F6">
        <w:t>us values and statistics</w:t>
      </w:r>
      <w:r w:rsidR="00905492">
        <w:t xml:space="preserve"> for three approaches</w:t>
      </w:r>
      <w:bookmarkEnd w:id="1110"/>
    </w:p>
    <w:tbl>
      <w:tblPr>
        <w:tblStyle w:val="TableGrid3"/>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785"/>
        <w:gridCol w:w="3459"/>
        <w:gridCol w:w="1318"/>
        <w:gridCol w:w="1384"/>
        <w:gridCol w:w="1384"/>
      </w:tblGrid>
      <w:tr w:rsidR="00BF7A60" w:rsidRPr="00103AD8" w14:paraId="686BB8F0" w14:textId="77777777" w:rsidTr="00E841C3">
        <w:trPr>
          <w:jc w:val="center"/>
        </w:trPr>
        <w:tc>
          <w:tcPr>
            <w:tcW w:w="1785" w:type="dxa"/>
            <w:vMerge w:val="restart"/>
            <w:vAlign w:val="center"/>
          </w:tcPr>
          <w:p w14:paraId="5273B81A" w14:textId="77777777" w:rsidR="00BF7A60" w:rsidRPr="00103AD8" w:rsidRDefault="00BF7A60" w:rsidP="008D2BFA">
            <w:pPr>
              <w:pStyle w:val="TableHeading"/>
            </w:pPr>
            <w:r w:rsidRPr="00103AD8">
              <w:t>Case</w:t>
            </w:r>
          </w:p>
        </w:tc>
        <w:tc>
          <w:tcPr>
            <w:tcW w:w="3459" w:type="dxa"/>
            <w:vMerge w:val="restart"/>
            <w:vAlign w:val="center"/>
          </w:tcPr>
          <w:p w14:paraId="3C6AB22F" w14:textId="7035AECE" w:rsidR="00BF7A60" w:rsidRPr="00103AD8" w:rsidRDefault="00BF7A60" w:rsidP="008D2BFA">
            <w:pPr>
              <w:pStyle w:val="TableHeading"/>
            </w:pPr>
            <w:r w:rsidRPr="00103AD8">
              <w:t>Parameter</w:t>
            </w:r>
            <w:r w:rsidRPr="00103AD8">
              <w:rPr>
                <w:vertAlign w:val="superscript"/>
              </w:rPr>
              <w:t>1</w:t>
            </w:r>
          </w:p>
        </w:tc>
        <w:tc>
          <w:tcPr>
            <w:tcW w:w="4086" w:type="dxa"/>
            <w:gridSpan w:val="3"/>
            <w:vAlign w:val="center"/>
          </w:tcPr>
          <w:p w14:paraId="64428EC3" w14:textId="7B0C2E08" w:rsidR="00BF7A60" w:rsidRPr="00103AD8" w:rsidRDefault="00BF7A60" w:rsidP="008D2BFA">
            <w:pPr>
              <w:pStyle w:val="TableHeading"/>
            </w:pPr>
            <w:r w:rsidRPr="00103AD8">
              <w:t>Layer Modul</w:t>
            </w:r>
            <w:r w:rsidR="006F2B1B">
              <w:t>us</w:t>
            </w:r>
            <w:r w:rsidRPr="00103AD8">
              <w:t xml:space="preserve"> (ksi)</w:t>
            </w:r>
          </w:p>
        </w:tc>
      </w:tr>
      <w:tr w:rsidR="00BF7A60" w:rsidRPr="00103AD8" w14:paraId="7660C2C0" w14:textId="77777777" w:rsidTr="008D2BFA">
        <w:trPr>
          <w:jc w:val="center"/>
        </w:trPr>
        <w:tc>
          <w:tcPr>
            <w:tcW w:w="1785" w:type="dxa"/>
            <w:vMerge/>
            <w:vAlign w:val="center"/>
          </w:tcPr>
          <w:p w14:paraId="07A2B0D3" w14:textId="77777777" w:rsidR="00BF7A60" w:rsidRPr="00103AD8" w:rsidRDefault="00BF7A60" w:rsidP="008D2BFA">
            <w:pPr>
              <w:pStyle w:val="TableHeading"/>
            </w:pPr>
          </w:p>
        </w:tc>
        <w:tc>
          <w:tcPr>
            <w:tcW w:w="3459" w:type="dxa"/>
            <w:vMerge/>
            <w:vAlign w:val="center"/>
          </w:tcPr>
          <w:p w14:paraId="076635C5" w14:textId="77777777" w:rsidR="00BF7A60" w:rsidRPr="00103AD8" w:rsidRDefault="00BF7A60" w:rsidP="008D2BFA">
            <w:pPr>
              <w:pStyle w:val="TableHeading"/>
            </w:pPr>
          </w:p>
        </w:tc>
        <w:tc>
          <w:tcPr>
            <w:tcW w:w="1318" w:type="dxa"/>
            <w:shd w:val="clear" w:color="auto" w:fill="auto"/>
            <w:vAlign w:val="center"/>
          </w:tcPr>
          <w:p w14:paraId="772972FF" w14:textId="77777777" w:rsidR="00BF7A60" w:rsidRPr="000C7967" w:rsidRDefault="00BF7A60" w:rsidP="008D2BFA">
            <w:pPr>
              <w:pStyle w:val="TableHeading"/>
            </w:pPr>
            <w:r w:rsidRPr="002D6355">
              <w:t>P-401</w:t>
            </w:r>
          </w:p>
        </w:tc>
        <w:tc>
          <w:tcPr>
            <w:tcW w:w="1384" w:type="dxa"/>
            <w:shd w:val="clear" w:color="auto" w:fill="auto"/>
            <w:vAlign w:val="center"/>
          </w:tcPr>
          <w:p w14:paraId="0C2D95D4" w14:textId="77777777" w:rsidR="00BF7A60" w:rsidRPr="00E841C3" w:rsidRDefault="00BF7A60" w:rsidP="008D2BFA">
            <w:pPr>
              <w:pStyle w:val="TableHeading"/>
            </w:pPr>
            <w:r w:rsidRPr="00E841C3">
              <w:t>P-501</w:t>
            </w:r>
          </w:p>
        </w:tc>
        <w:tc>
          <w:tcPr>
            <w:tcW w:w="1384" w:type="dxa"/>
            <w:shd w:val="clear" w:color="auto" w:fill="auto"/>
            <w:vAlign w:val="center"/>
          </w:tcPr>
          <w:p w14:paraId="4BD99CCA" w14:textId="7DB52CCC" w:rsidR="00BF7A60" w:rsidRPr="00103AD8" w:rsidRDefault="00BF7A60" w:rsidP="008D2BFA">
            <w:pPr>
              <w:pStyle w:val="TableHeading"/>
            </w:pPr>
            <w:r w:rsidRPr="00103AD8">
              <w:t>Subgrade</w:t>
            </w:r>
          </w:p>
        </w:tc>
      </w:tr>
      <w:tr w:rsidR="00BF7A60" w:rsidRPr="00103AD8" w14:paraId="16C686EF" w14:textId="77777777" w:rsidTr="008D2BFA">
        <w:trPr>
          <w:jc w:val="center"/>
        </w:trPr>
        <w:tc>
          <w:tcPr>
            <w:tcW w:w="1785" w:type="dxa"/>
            <w:vMerge w:val="restart"/>
            <w:tcBorders>
              <w:top w:val="single" w:sz="12" w:space="0" w:color="auto"/>
            </w:tcBorders>
            <w:vAlign w:val="center"/>
          </w:tcPr>
          <w:p w14:paraId="791C49FD" w14:textId="77777777" w:rsidR="00BF7A60" w:rsidRPr="00103AD8" w:rsidRDefault="00BF7A60" w:rsidP="008D2BFA">
            <w:pPr>
              <w:pStyle w:val="TableCenter"/>
            </w:pPr>
            <w:r w:rsidRPr="00103AD8">
              <w:t>Default Seed Moduli</w:t>
            </w:r>
          </w:p>
        </w:tc>
        <w:tc>
          <w:tcPr>
            <w:tcW w:w="3459" w:type="dxa"/>
            <w:tcBorders>
              <w:top w:val="single" w:sz="12" w:space="0" w:color="auto"/>
            </w:tcBorders>
            <w:vAlign w:val="center"/>
          </w:tcPr>
          <w:p w14:paraId="4D4F740F" w14:textId="77777777" w:rsidR="00BF7A60" w:rsidRPr="00103AD8" w:rsidRDefault="00BF7A60" w:rsidP="008D2BFA">
            <w:pPr>
              <w:pStyle w:val="TableCenter"/>
            </w:pPr>
            <w:r w:rsidRPr="00103AD8">
              <w:t>Average</w:t>
            </w:r>
          </w:p>
        </w:tc>
        <w:tc>
          <w:tcPr>
            <w:tcW w:w="1318" w:type="dxa"/>
            <w:tcBorders>
              <w:top w:val="single" w:sz="12" w:space="0" w:color="auto"/>
            </w:tcBorders>
            <w:shd w:val="clear" w:color="auto" w:fill="auto"/>
            <w:vAlign w:val="center"/>
          </w:tcPr>
          <w:p w14:paraId="7C2434BE" w14:textId="77777777" w:rsidR="00BF7A60" w:rsidRPr="000C7967" w:rsidRDefault="00BF7A60" w:rsidP="008D2BFA">
            <w:pPr>
              <w:pStyle w:val="TableCenter"/>
            </w:pPr>
            <w:r w:rsidRPr="002D6355">
              <w:t>517</w:t>
            </w:r>
          </w:p>
        </w:tc>
        <w:tc>
          <w:tcPr>
            <w:tcW w:w="1384" w:type="dxa"/>
            <w:tcBorders>
              <w:top w:val="single" w:sz="12" w:space="0" w:color="auto"/>
            </w:tcBorders>
            <w:shd w:val="clear" w:color="auto" w:fill="auto"/>
            <w:vAlign w:val="center"/>
          </w:tcPr>
          <w:p w14:paraId="1408604D" w14:textId="77777777" w:rsidR="00BF7A60" w:rsidRPr="00E841C3" w:rsidRDefault="00BF7A60" w:rsidP="008D2BFA">
            <w:pPr>
              <w:pStyle w:val="TableCenter"/>
            </w:pPr>
            <w:r w:rsidRPr="00E841C3">
              <w:t>5,244</w:t>
            </w:r>
          </w:p>
        </w:tc>
        <w:tc>
          <w:tcPr>
            <w:tcW w:w="1384" w:type="dxa"/>
            <w:tcBorders>
              <w:top w:val="single" w:sz="12" w:space="0" w:color="auto"/>
            </w:tcBorders>
            <w:shd w:val="clear" w:color="auto" w:fill="auto"/>
            <w:vAlign w:val="center"/>
          </w:tcPr>
          <w:p w14:paraId="20632671" w14:textId="77777777" w:rsidR="00BF7A60" w:rsidRPr="00103AD8" w:rsidRDefault="00BF7A60" w:rsidP="008D2BFA">
            <w:pPr>
              <w:pStyle w:val="TableCenter"/>
            </w:pPr>
            <w:r w:rsidRPr="00103AD8">
              <w:t>29.8</w:t>
            </w:r>
          </w:p>
        </w:tc>
      </w:tr>
      <w:tr w:rsidR="00BF7A60" w:rsidRPr="00103AD8" w14:paraId="6C01239C" w14:textId="77777777" w:rsidTr="008D2BFA">
        <w:trPr>
          <w:jc w:val="center"/>
        </w:trPr>
        <w:tc>
          <w:tcPr>
            <w:tcW w:w="1785" w:type="dxa"/>
            <w:vMerge/>
            <w:vAlign w:val="center"/>
          </w:tcPr>
          <w:p w14:paraId="5933360C" w14:textId="77777777" w:rsidR="00BF7A60" w:rsidRPr="00103AD8" w:rsidRDefault="00BF7A60" w:rsidP="008D2BFA">
            <w:pPr>
              <w:pStyle w:val="TableCenter"/>
            </w:pPr>
          </w:p>
        </w:tc>
        <w:tc>
          <w:tcPr>
            <w:tcW w:w="3459" w:type="dxa"/>
            <w:vAlign w:val="center"/>
          </w:tcPr>
          <w:p w14:paraId="1CAD3F2E" w14:textId="77777777" w:rsidR="00BF7A60" w:rsidRPr="00103AD8" w:rsidRDefault="00BF7A60" w:rsidP="008D2BFA">
            <w:pPr>
              <w:pStyle w:val="TableCenter"/>
            </w:pPr>
            <w:r w:rsidRPr="00103AD8">
              <w:t>Standard Deviation Factor (STDF)</w:t>
            </w:r>
          </w:p>
        </w:tc>
        <w:tc>
          <w:tcPr>
            <w:tcW w:w="1318" w:type="dxa"/>
            <w:shd w:val="clear" w:color="auto" w:fill="auto"/>
            <w:vAlign w:val="center"/>
          </w:tcPr>
          <w:p w14:paraId="3D5D92DD" w14:textId="77777777" w:rsidR="00BF7A60" w:rsidRPr="000C7967" w:rsidRDefault="00BF7A60" w:rsidP="008D2BFA">
            <w:pPr>
              <w:pStyle w:val="TableCenter"/>
            </w:pPr>
            <w:r w:rsidRPr="002D6355">
              <w:t>2.326</w:t>
            </w:r>
          </w:p>
        </w:tc>
        <w:tc>
          <w:tcPr>
            <w:tcW w:w="1384" w:type="dxa"/>
            <w:shd w:val="clear" w:color="auto" w:fill="auto"/>
            <w:vAlign w:val="center"/>
          </w:tcPr>
          <w:p w14:paraId="49D8093E" w14:textId="77777777" w:rsidR="00BF7A60" w:rsidRPr="00E841C3" w:rsidRDefault="00BF7A60" w:rsidP="008D2BFA">
            <w:pPr>
              <w:pStyle w:val="TableCenter"/>
            </w:pPr>
            <w:r w:rsidRPr="00E841C3">
              <w:t>1.258</w:t>
            </w:r>
          </w:p>
        </w:tc>
        <w:tc>
          <w:tcPr>
            <w:tcW w:w="1384" w:type="dxa"/>
            <w:shd w:val="clear" w:color="auto" w:fill="auto"/>
            <w:vAlign w:val="center"/>
          </w:tcPr>
          <w:p w14:paraId="7FE76B02" w14:textId="77777777" w:rsidR="00BF7A60" w:rsidRPr="00103AD8" w:rsidRDefault="00BF7A60" w:rsidP="008D2BFA">
            <w:pPr>
              <w:pStyle w:val="TableCenter"/>
            </w:pPr>
            <w:r w:rsidRPr="00103AD8">
              <w:t>1.063</w:t>
            </w:r>
          </w:p>
        </w:tc>
      </w:tr>
      <w:tr w:rsidR="00BF7A60" w:rsidRPr="00103AD8" w14:paraId="0D5A3526" w14:textId="77777777" w:rsidTr="008D2BFA">
        <w:trPr>
          <w:jc w:val="center"/>
        </w:trPr>
        <w:tc>
          <w:tcPr>
            <w:tcW w:w="1785" w:type="dxa"/>
            <w:vMerge/>
            <w:tcBorders>
              <w:bottom w:val="single" w:sz="12" w:space="0" w:color="auto"/>
            </w:tcBorders>
            <w:vAlign w:val="center"/>
          </w:tcPr>
          <w:p w14:paraId="02C0097E" w14:textId="77777777" w:rsidR="00BF7A60" w:rsidRPr="00103AD8" w:rsidRDefault="00BF7A60" w:rsidP="008D2BFA">
            <w:pPr>
              <w:pStyle w:val="TableCenter"/>
            </w:pPr>
          </w:p>
        </w:tc>
        <w:tc>
          <w:tcPr>
            <w:tcW w:w="3459" w:type="dxa"/>
            <w:tcBorders>
              <w:bottom w:val="single" w:sz="12" w:space="0" w:color="auto"/>
            </w:tcBorders>
            <w:vAlign w:val="center"/>
          </w:tcPr>
          <w:p w14:paraId="1C38D6F4" w14:textId="77777777" w:rsidR="00BF7A60" w:rsidRPr="00103AD8" w:rsidRDefault="00BF7A60" w:rsidP="008D2BFA">
            <w:pPr>
              <w:pStyle w:val="TableCenter"/>
            </w:pPr>
            <w:r w:rsidRPr="00103AD8">
              <w:t>16</w:t>
            </w:r>
            <w:r w:rsidRPr="00103AD8">
              <w:rPr>
                <w:vertAlign w:val="superscript"/>
              </w:rPr>
              <w:t>th</w:t>
            </w:r>
            <w:r w:rsidRPr="00103AD8">
              <w:t xml:space="preserve"> Percentile (Average/STDF)</w:t>
            </w:r>
          </w:p>
        </w:tc>
        <w:tc>
          <w:tcPr>
            <w:tcW w:w="1318" w:type="dxa"/>
            <w:tcBorders>
              <w:bottom w:val="single" w:sz="12" w:space="0" w:color="auto"/>
            </w:tcBorders>
            <w:shd w:val="clear" w:color="auto" w:fill="auto"/>
            <w:vAlign w:val="center"/>
          </w:tcPr>
          <w:p w14:paraId="4B9B209D" w14:textId="77777777" w:rsidR="00BF7A60" w:rsidRPr="000C7967" w:rsidRDefault="00BF7A60" w:rsidP="008D2BFA">
            <w:pPr>
              <w:pStyle w:val="TableCenter"/>
            </w:pPr>
            <w:r w:rsidRPr="002D6355">
              <w:t>222</w:t>
            </w:r>
          </w:p>
        </w:tc>
        <w:tc>
          <w:tcPr>
            <w:tcW w:w="1384" w:type="dxa"/>
            <w:tcBorders>
              <w:bottom w:val="single" w:sz="12" w:space="0" w:color="auto"/>
            </w:tcBorders>
            <w:shd w:val="clear" w:color="auto" w:fill="auto"/>
            <w:vAlign w:val="center"/>
          </w:tcPr>
          <w:p w14:paraId="193F0CF1" w14:textId="77777777" w:rsidR="00BF7A60" w:rsidRPr="00E841C3" w:rsidRDefault="00BF7A60" w:rsidP="008D2BFA">
            <w:pPr>
              <w:pStyle w:val="TableCenter"/>
            </w:pPr>
            <w:r w:rsidRPr="00E841C3">
              <w:t>4,169</w:t>
            </w:r>
          </w:p>
        </w:tc>
        <w:tc>
          <w:tcPr>
            <w:tcW w:w="1384" w:type="dxa"/>
            <w:tcBorders>
              <w:bottom w:val="single" w:sz="12" w:space="0" w:color="auto"/>
            </w:tcBorders>
            <w:shd w:val="clear" w:color="auto" w:fill="auto"/>
            <w:vAlign w:val="center"/>
          </w:tcPr>
          <w:p w14:paraId="22E02E3A" w14:textId="77777777" w:rsidR="00BF7A60" w:rsidRPr="00103AD8" w:rsidRDefault="00BF7A60" w:rsidP="008D2BFA">
            <w:pPr>
              <w:pStyle w:val="TableCenter"/>
            </w:pPr>
            <w:r w:rsidRPr="00103AD8">
              <w:t>28.0</w:t>
            </w:r>
          </w:p>
        </w:tc>
      </w:tr>
      <w:tr w:rsidR="00BF7A60" w:rsidRPr="00103AD8" w14:paraId="37B3EDC1" w14:textId="77777777" w:rsidTr="008D2BFA">
        <w:trPr>
          <w:jc w:val="center"/>
        </w:trPr>
        <w:tc>
          <w:tcPr>
            <w:tcW w:w="1785" w:type="dxa"/>
            <w:vMerge w:val="restart"/>
            <w:tcBorders>
              <w:top w:val="single" w:sz="12" w:space="0" w:color="auto"/>
              <w:bottom w:val="single" w:sz="4" w:space="0" w:color="auto"/>
            </w:tcBorders>
            <w:vAlign w:val="center"/>
          </w:tcPr>
          <w:p w14:paraId="58B5B09F" w14:textId="77777777" w:rsidR="00BF7A60" w:rsidRPr="00103AD8" w:rsidRDefault="00BF7A60" w:rsidP="008D2BFA">
            <w:pPr>
              <w:pStyle w:val="TableCenter"/>
            </w:pPr>
            <w:r w:rsidRPr="00103AD8">
              <w:t>Adjusted P-401 Modulus</w:t>
            </w:r>
          </w:p>
        </w:tc>
        <w:tc>
          <w:tcPr>
            <w:tcW w:w="3459" w:type="dxa"/>
            <w:tcBorders>
              <w:top w:val="single" w:sz="12" w:space="0" w:color="auto"/>
              <w:bottom w:val="single" w:sz="4" w:space="0" w:color="auto"/>
            </w:tcBorders>
            <w:vAlign w:val="center"/>
          </w:tcPr>
          <w:p w14:paraId="4D4597FB" w14:textId="77777777" w:rsidR="00BF7A60" w:rsidRPr="00103AD8" w:rsidRDefault="00BF7A60" w:rsidP="008D2BFA">
            <w:pPr>
              <w:pStyle w:val="TableCenter"/>
            </w:pPr>
            <w:r w:rsidRPr="00103AD8">
              <w:t>Average</w:t>
            </w:r>
          </w:p>
        </w:tc>
        <w:tc>
          <w:tcPr>
            <w:tcW w:w="1318" w:type="dxa"/>
            <w:tcBorders>
              <w:top w:val="single" w:sz="12" w:space="0" w:color="auto"/>
              <w:bottom w:val="single" w:sz="4" w:space="0" w:color="auto"/>
            </w:tcBorders>
            <w:shd w:val="clear" w:color="auto" w:fill="auto"/>
            <w:vAlign w:val="center"/>
          </w:tcPr>
          <w:p w14:paraId="01E45852" w14:textId="77777777" w:rsidR="00BF7A60" w:rsidRPr="000C7967" w:rsidRDefault="00BF7A60" w:rsidP="008D2BFA">
            <w:pPr>
              <w:pStyle w:val="TableCenter"/>
            </w:pPr>
            <w:r w:rsidRPr="002D6355">
              <w:t>1,689</w:t>
            </w:r>
          </w:p>
        </w:tc>
        <w:tc>
          <w:tcPr>
            <w:tcW w:w="1384" w:type="dxa"/>
            <w:tcBorders>
              <w:top w:val="single" w:sz="12" w:space="0" w:color="auto"/>
              <w:bottom w:val="single" w:sz="4" w:space="0" w:color="auto"/>
            </w:tcBorders>
            <w:shd w:val="clear" w:color="auto" w:fill="auto"/>
            <w:vAlign w:val="center"/>
          </w:tcPr>
          <w:p w14:paraId="301CF6FD" w14:textId="77777777" w:rsidR="00BF7A60" w:rsidRPr="00E841C3" w:rsidRDefault="00BF7A60" w:rsidP="008D2BFA">
            <w:pPr>
              <w:pStyle w:val="TableCenter"/>
            </w:pPr>
            <w:r w:rsidRPr="00E841C3">
              <w:t>3,541</w:t>
            </w:r>
          </w:p>
        </w:tc>
        <w:tc>
          <w:tcPr>
            <w:tcW w:w="1384" w:type="dxa"/>
            <w:tcBorders>
              <w:top w:val="single" w:sz="12" w:space="0" w:color="auto"/>
              <w:bottom w:val="single" w:sz="4" w:space="0" w:color="auto"/>
            </w:tcBorders>
            <w:shd w:val="clear" w:color="auto" w:fill="auto"/>
            <w:vAlign w:val="center"/>
          </w:tcPr>
          <w:p w14:paraId="623C2067" w14:textId="77777777" w:rsidR="00BF7A60" w:rsidRPr="00103AD8" w:rsidRDefault="00BF7A60" w:rsidP="008D2BFA">
            <w:pPr>
              <w:pStyle w:val="TableCenter"/>
            </w:pPr>
            <w:r w:rsidRPr="00103AD8">
              <w:t>30.3</w:t>
            </w:r>
          </w:p>
        </w:tc>
      </w:tr>
      <w:tr w:rsidR="00BF7A60" w:rsidRPr="00103AD8" w14:paraId="6A1178F5" w14:textId="77777777" w:rsidTr="008D2BFA">
        <w:trPr>
          <w:jc w:val="center"/>
        </w:trPr>
        <w:tc>
          <w:tcPr>
            <w:tcW w:w="1785" w:type="dxa"/>
            <w:vMerge/>
            <w:tcBorders>
              <w:top w:val="single" w:sz="4" w:space="0" w:color="auto"/>
              <w:bottom w:val="single" w:sz="4" w:space="0" w:color="auto"/>
            </w:tcBorders>
            <w:vAlign w:val="center"/>
          </w:tcPr>
          <w:p w14:paraId="0CB4D2E4" w14:textId="77777777" w:rsidR="00BF7A60" w:rsidRPr="00103AD8" w:rsidRDefault="00BF7A60" w:rsidP="008D2BFA">
            <w:pPr>
              <w:pStyle w:val="TableCenter"/>
            </w:pPr>
          </w:p>
        </w:tc>
        <w:tc>
          <w:tcPr>
            <w:tcW w:w="3459" w:type="dxa"/>
            <w:tcBorders>
              <w:top w:val="single" w:sz="4" w:space="0" w:color="auto"/>
              <w:bottom w:val="single" w:sz="4" w:space="0" w:color="auto"/>
            </w:tcBorders>
            <w:vAlign w:val="center"/>
          </w:tcPr>
          <w:p w14:paraId="100B3D23" w14:textId="77777777" w:rsidR="00BF7A60" w:rsidRPr="00103AD8" w:rsidRDefault="00BF7A60" w:rsidP="008D2BFA">
            <w:pPr>
              <w:pStyle w:val="TableCenter"/>
            </w:pPr>
            <w:r w:rsidRPr="00103AD8">
              <w:t>Standard Deviation Factor (STDF)</w:t>
            </w:r>
          </w:p>
        </w:tc>
        <w:tc>
          <w:tcPr>
            <w:tcW w:w="1318" w:type="dxa"/>
            <w:tcBorders>
              <w:top w:val="single" w:sz="4" w:space="0" w:color="auto"/>
              <w:bottom w:val="single" w:sz="4" w:space="0" w:color="auto"/>
            </w:tcBorders>
            <w:shd w:val="clear" w:color="auto" w:fill="auto"/>
            <w:vAlign w:val="center"/>
          </w:tcPr>
          <w:p w14:paraId="1A35260F" w14:textId="77777777" w:rsidR="00BF7A60" w:rsidRPr="000C7967" w:rsidRDefault="00BF7A60" w:rsidP="008D2BFA">
            <w:pPr>
              <w:pStyle w:val="TableCenter"/>
            </w:pPr>
            <w:r w:rsidRPr="002D6355">
              <w:t>1.133</w:t>
            </w:r>
          </w:p>
        </w:tc>
        <w:tc>
          <w:tcPr>
            <w:tcW w:w="1384" w:type="dxa"/>
            <w:tcBorders>
              <w:top w:val="single" w:sz="4" w:space="0" w:color="auto"/>
              <w:bottom w:val="single" w:sz="4" w:space="0" w:color="auto"/>
            </w:tcBorders>
            <w:shd w:val="clear" w:color="auto" w:fill="auto"/>
            <w:vAlign w:val="center"/>
          </w:tcPr>
          <w:p w14:paraId="0401C5B9" w14:textId="77777777" w:rsidR="00BF7A60" w:rsidRPr="00E841C3" w:rsidRDefault="00BF7A60" w:rsidP="008D2BFA">
            <w:pPr>
              <w:pStyle w:val="TableCenter"/>
            </w:pPr>
            <w:r w:rsidRPr="00E841C3">
              <w:t>1.194</w:t>
            </w:r>
          </w:p>
        </w:tc>
        <w:tc>
          <w:tcPr>
            <w:tcW w:w="1384" w:type="dxa"/>
            <w:tcBorders>
              <w:top w:val="single" w:sz="4" w:space="0" w:color="auto"/>
              <w:bottom w:val="single" w:sz="4" w:space="0" w:color="auto"/>
            </w:tcBorders>
            <w:shd w:val="clear" w:color="auto" w:fill="auto"/>
            <w:vAlign w:val="center"/>
          </w:tcPr>
          <w:p w14:paraId="530B0D7E" w14:textId="77777777" w:rsidR="00BF7A60" w:rsidRPr="00103AD8" w:rsidRDefault="00BF7A60" w:rsidP="008D2BFA">
            <w:pPr>
              <w:pStyle w:val="TableCenter"/>
            </w:pPr>
            <w:r w:rsidRPr="00103AD8">
              <w:t>1.065</w:t>
            </w:r>
          </w:p>
        </w:tc>
      </w:tr>
      <w:tr w:rsidR="00BF7A60" w:rsidRPr="00103AD8" w14:paraId="4A8B8489" w14:textId="77777777" w:rsidTr="008D2BFA">
        <w:trPr>
          <w:jc w:val="center"/>
        </w:trPr>
        <w:tc>
          <w:tcPr>
            <w:tcW w:w="1785" w:type="dxa"/>
            <w:vMerge/>
            <w:tcBorders>
              <w:top w:val="single" w:sz="4" w:space="0" w:color="auto"/>
              <w:bottom w:val="single" w:sz="12" w:space="0" w:color="auto"/>
            </w:tcBorders>
            <w:vAlign w:val="center"/>
          </w:tcPr>
          <w:p w14:paraId="3B5A3535" w14:textId="77777777" w:rsidR="00BF7A60" w:rsidRPr="00103AD8" w:rsidRDefault="00BF7A60" w:rsidP="008D2BFA">
            <w:pPr>
              <w:pStyle w:val="TableCenter"/>
            </w:pPr>
          </w:p>
        </w:tc>
        <w:tc>
          <w:tcPr>
            <w:tcW w:w="3459" w:type="dxa"/>
            <w:tcBorders>
              <w:top w:val="single" w:sz="4" w:space="0" w:color="auto"/>
              <w:bottom w:val="single" w:sz="12" w:space="0" w:color="auto"/>
            </w:tcBorders>
            <w:vAlign w:val="center"/>
          </w:tcPr>
          <w:p w14:paraId="0EB802CE" w14:textId="77777777" w:rsidR="00BF7A60" w:rsidRPr="00103AD8" w:rsidRDefault="00BF7A60" w:rsidP="008D2BFA">
            <w:pPr>
              <w:pStyle w:val="TableCenter"/>
            </w:pPr>
            <w:r w:rsidRPr="00103AD8">
              <w:t>16</w:t>
            </w:r>
            <w:r w:rsidRPr="00103AD8">
              <w:rPr>
                <w:vertAlign w:val="superscript"/>
              </w:rPr>
              <w:t>th</w:t>
            </w:r>
            <w:r w:rsidRPr="00103AD8">
              <w:t xml:space="preserve"> Percentile (Average/STDF)</w:t>
            </w:r>
          </w:p>
        </w:tc>
        <w:tc>
          <w:tcPr>
            <w:tcW w:w="1318" w:type="dxa"/>
            <w:tcBorders>
              <w:top w:val="single" w:sz="4" w:space="0" w:color="auto"/>
              <w:bottom w:val="single" w:sz="12" w:space="0" w:color="auto"/>
            </w:tcBorders>
            <w:shd w:val="clear" w:color="auto" w:fill="auto"/>
            <w:vAlign w:val="center"/>
          </w:tcPr>
          <w:p w14:paraId="4450566D" w14:textId="77777777" w:rsidR="00BF7A60" w:rsidRPr="000C7967" w:rsidRDefault="00BF7A60" w:rsidP="008D2BFA">
            <w:pPr>
              <w:pStyle w:val="TableCenter"/>
            </w:pPr>
            <w:r w:rsidRPr="002D6355">
              <w:t>1,491</w:t>
            </w:r>
          </w:p>
        </w:tc>
        <w:tc>
          <w:tcPr>
            <w:tcW w:w="1384" w:type="dxa"/>
            <w:tcBorders>
              <w:top w:val="single" w:sz="4" w:space="0" w:color="auto"/>
              <w:bottom w:val="single" w:sz="12" w:space="0" w:color="auto"/>
            </w:tcBorders>
            <w:shd w:val="clear" w:color="auto" w:fill="auto"/>
            <w:vAlign w:val="center"/>
          </w:tcPr>
          <w:p w14:paraId="59107946" w14:textId="77777777" w:rsidR="00BF7A60" w:rsidRPr="00E841C3" w:rsidRDefault="00BF7A60" w:rsidP="008D2BFA">
            <w:pPr>
              <w:pStyle w:val="TableCenter"/>
            </w:pPr>
            <w:r w:rsidRPr="00E841C3">
              <w:t>2,966</w:t>
            </w:r>
          </w:p>
        </w:tc>
        <w:tc>
          <w:tcPr>
            <w:tcW w:w="1384" w:type="dxa"/>
            <w:tcBorders>
              <w:top w:val="single" w:sz="4" w:space="0" w:color="auto"/>
              <w:bottom w:val="single" w:sz="12" w:space="0" w:color="auto"/>
            </w:tcBorders>
            <w:shd w:val="clear" w:color="auto" w:fill="auto"/>
            <w:vAlign w:val="center"/>
          </w:tcPr>
          <w:p w14:paraId="68095EEC" w14:textId="77777777" w:rsidR="00BF7A60" w:rsidRPr="00103AD8" w:rsidRDefault="00BF7A60" w:rsidP="008D2BFA">
            <w:pPr>
              <w:pStyle w:val="TableCenter"/>
            </w:pPr>
            <w:r w:rsidRPr="00103AD8">
              <w:t>28.5</w:t>
            </w:r>
          </w:p>
        </w:tc>
      </w:tr>
      <w:tr w:rsidR="00BF7A60" w:rsidRPr="00103AD8" w14:paraId="72FBEBEA" w14:textId="77777777" w:rsidTr="008D2BFA">
        <w:trPr>
          <w:jc w:val="center"/>
        </w:trPr>
        <w:tc>
          <w:tcPr>
            <w:tcW w:w="1785" w:type="dxa"/>
            <w:vMerge w:val="restart"/>
            <w:tcBorders>
              <w:top w:val="single" w:sz="12" w:space="0" w:color="auto"/>
            </w:tcBorders>
            <w:vAlign w:val="center"/>
          </w:tcPr>
          <w:p w14:paraId="65685ED3" w14:textId="77777777" w:rsidR="00BF7A60" w:rsidRPr="00103AD8" w:rsidRDefault="00BF7A60" w:rsidP="008D2BFA">
            <w:pPr>
              <w:pStyle w:val="TableCenter"/>
            </w:pPr>
            <w:r w:rsidRPr="00103AD8">
              <w:t>Fixed P-401 Modulus</w:t>
            </w:r>
          </w:p>
        </w:tc>
        <w:tc>
          <w:tcPr>
            <w:tcW w:w="3459" w:type="dxa"/>
            <w:tcBorders>
              <w:top w:val="single" w:sz="12" w:space="0" w:color="auto"/>
            </w:tcBorders>
            <w:vAlign w:val="center"/>
          </w:tcPr>
          <w:p w14:paraId="700AA36F" w14:textId="77777777" w:rsidR="00BF7A60" w:rsidRPr="00103AD8" w:rsidRDefault="00BF7A60" w:rsidP="008D2BFA">
            <w:pPr>
              <w:pStyle w:val="TableCenter"/>
            </w:pPr>
            <w:r w:rsidRPr="00103AD8">
              <w:t>Average</w:t>
            </w:r>
          </w:p>
        </w:tc>
        <w:tc>
          <w:tcPr>
            <w:tcW w:w="1318" w:type="dxa"/>
            <w:tcBorders>
              <w:top w:val="single" w:sz="12" w:space="0" w:color="auto"/>
            </w:tcBorders>
            <w:shd w:val="clear" w:color="auto" w:fill="auto"/>
            <w:vAlign w:val="center"/>
          </w:tcPr>
          <w:p w14:paraId="632CD0E8" w14:textId="77777777" w:rsidR="00BF7A60" w:rsidRPr="000C7967" w:rsidRDefault="00BF7A60" w:rsidP="008D2BFA">
            <w:pPr>
              <w:pStyle w:val="TableCenter"/>
            </w:pPr>
            <w:r w:rsidRPr="002D6355">
              <w:t>1,700</w:t>
            </w:r>
          </w:p>
        </w:tc>
        <w:tc>
          <w:tcPr>
            <w:tcW w:w="1384" w:type="dxa"/>
            <w:tcBorders>
              <w:top w:val="single" w:sz="12" w:space="0" w:color="auto"/>
            </w:tcBorders>
            <w:shd w:val="clear" w:color="auto" w:fill="auto"/>
            <w:vAlign w:val="center"/>
          </w:tcPr>
          <w:p w14:paraId="49575096" w14:textId="77777777" w:rsidR="00BF7A60" w:rsidRPr="00E841C3" w:rsidRDefault="00BF7A60" w:rsidP="008D2BFA">
            <w:pPr>
              <w:pStyle w:val="TableCenter"/>
            </w:pPr>
            <w:r w:rsidRPr="00E841C3">
              <w:t>3,536</w:t>
            </w:r>
          </w:p>
        </w:tc>
        <w:tc>
          <w:tcPr>
            <w:tcW w:w="1384" w:type="dxa"/>
            <w:tcBorders>
              <w:top w:val="single" w:sz="12" w:space="0" w:color="auto"/>
            </w:tcBorders>
            <w:shd w:val="clear" w:color="auto" w:fill="auto"/>
            <w:vAlign w:val="center"/>
          </w:tcPr>
          <w:p w14:paraId="35BB7172" w14:textId="77777777" w:rsidR="00BF7A60" w:rsidRPr="00103AD8" w:rsidRDefault="00BF7A60" w:rsidP="008D2BFA">
            <w:pPr>
              <w:pStyle w:val="TableCenter"/>
            </w:pPr>
            <w:r w:rsidRPr="00103AD8">
              <w:t>30.3</w:t>
            </w:r>
          </w:p>
        </w:tc>
      </w:tr>
      <w:tr w:rsidR="00BF7A60" w:rsidRPr="00103AD8" w14:paraId="2D7CD8EC" w14:textId="77777777" w:rsidTr="008D2BFA">
        <w:trPr>
          <w:jc w:val="center"/>
        </w:trPr>
        <w:tc>
          <w:tcPr>
            <w:tcW w:w="1785" w:type="dxa"/>
            <w:vMerge/>
            <w:vAlign w:val="center"/>
          </w:tcPr>
          <w:p w14:paraId="4596777A" w14:textId="77777777" w:rsidR="00BF7A60" w:rsidRPr="00103AD8" w:rsidRDefault="00BF7A60" w:rsidP="008D2BFA">
            <w:pPr>
              <w:pStyle w:val="TableCenter"/>
            </w:pPr>
          </w:p>
        </w:tc>
        <w:tc>
          <w:tcPr>
            <w:tcW w:w="3459" w:type="dxa"/>
            <w:vAlign w:val="center"/>
          </w:tcPr>
          <w:p w14:paraId="38726CBF" w14:textId="77777777" w:rsidR="00BF7A60" w:rsidRPr="00103AD8" w:rsidRDefault="00BF7A60" w:rsidP="008D2BFA">
            <w:pPr>
              <w:pStyle w:val="TableCenter"/>
            </w:pPr>
            <w:r w:rsidRPr="00103AD8">
              <w:t>Standard Deviation Factor (STDF)</w:t>
            </w:r>
          </w:p>
        </w:tc>
        <w:tc>
          <w:tcPr>
            <w:tcW w:w="1318" w:type="dxa"/>
            <w:shd w:val="clear" w:color="auto" w:fill="auto"/>
            <w:vAlign w:val="center"/>
          </w:tcPr>
          <w:p w14:paraId="18C2A4AB" w14:textId="77777777" w:rsidR="00BF7A60" w:rsidRPr="000C7967" w:rsidRDefault="00BF7A60" w:rsidP="008D2BFA">
            <w:pPr>
              <w:pStyle w:val="TableCenter"/>
            </w:pPr>
            <w:r w:rsidRPr="002D6355">
              <w:t>1.000</w:t>
            </w:r>
          </w:p>
        </w:tc>
        <w:tc>
          <w:tcPr>
            <w:tcW w:w="1384" w:type="dxa"/>
            <w:shd w:val="clear" w:color="auto" w:fill="auto"/>
            <w:vAlign w:val="center"/>
          </w:tcPr>
          <w:p w14:paraId="7E340052" w14:textId="77777777" w:rsidR="00BF7A60" w:rsidRPr="00E841C3" w:rsidRDefault="00BF7A60" w:rsidP="008D2BFA">
            <w:pPr>
              <w:pStyle w:val="TableCenter"/>
            </w:pPr>
            <w:r w:rsidRPr="00E841C3">
              <w:t>1.209</w:t>
            </w:r>
          </w:p>
        </w:tc>
        <w:tc>
          <w:tcPr>
            <w:tcW w:w="1384" w:type="dxa"/>
            <w:shd w:val="clear" w:color="auto" w:fill="auto"/>
            <w:vAlign w:val="center"/>
          </w:tcPr>
          <w:p w14:paraId="2BFD3F94" w14:textId="77777777" w:rsidR="00BF7A60" w:rsidRPr="00103AD8" w:rsidRDefault="00BF7A60" w:rsidP="008D2BFA">
            <w:pPr>
              <w:pStyle w:val="TableCenter"/>
            </w:pPr>
            <w:r w:rsidRPr="00103AD8">
              <w:t>1.064</w:t>
            </w:r>
          </w:p>
        </w:tc>
      </w:tr>
      <w:tr w:rsidR="00BF7A60" w:rsidRPr="00103AD8" w14:paraId="0B09BCEF" w14:textId="77777777" w:rsidTr="008D2BFA">
        <w:trPr>
          <w:jc w:val="center"/>
        </w:trPr>
        <w:tc>
          <w:tcPr>
            <w:tcW w:w="1785" w:type="dxa"/>
            <w:vMerge/>
            <w:vAlign w:val="center"/>
          </w:tcPr>
          <w:p w14:paraId="299AAC81" w14:textId="77777777" w:rsidR="00BF7A60" w:rsidRPr="00103AD8" w:rsidRDefault="00BF7A60" w:rsidP="008D2BFA">
            <w:pPr>
              <w:pStyle w:val="TableCenter"/>
            </w:pPr>
          </w:p>
        </w:tc>
        <w:tc>
          <w:tcPr>
            <w:tcW w:w="3459" w:type="dxa"/>
            <w:vAlign w:val="center"/>
          </w:tcPr>
          <w:p w14:paraId="2DD89161" w14:textId="77777777" w:rsidR="00BF7A60" w:rsidRPr="00103AD8" w:rsidRDefault="00BF7A60" w:rsidP="008D2BFA">
            <w:pPr>
              <w:pStyle w:val="TableCenter"/>
            </w:pPr>
            <w:r w:rsidRPr="00103AD8">
              <w:t>16</w:t>
            </w:r>
            <w:r w:rsidRPr="00103AD8">
              <w:rPr>
                <w:vertAlign w:val="superscript"/>
              </w:rPr>
              <w:t>th</w:t>
            </w:r>
            <w:r w:rsidRPr="00103AD8">
              <w:t xml:space="preserve"> Percentile (Average/STDF)</w:t>
            </w:r>
          </w:p>
        </w:tc>
        <w:tc>
          <w:tcPr>
            <w:tcW w:w="1318" w:type="dxa"/>
            <w:shd w:val="clear" w:color="auto" w:fill="auto"/>
            <w:vAlign w:val="center"/>
          </w:tcPr>
          <w:p w14:paraId="684DF8C6" w14:textId="77777777" w:rsidR="00BF7A60" w:rsidRPr="000C7967" w:rsidRDefault="00BF7A60" w:rsidP="008D2BFA">
            <w:pPr>
              <w:pStyle w:val="TableCenter"/>
            </w:pPr>
            <w:r w:rsidRPr="002D6355">
              <w:t>1,700</w:t>
            </w:r>
          </w:p>
        </w:tc>
        <w:tc>
          <w:tcPr>
            <w:tcW w:w="1384" w:type="dxa"/>
            <w:shd w:val="clear" w:color="auto" w:fill="auto"/>
            <w:vAlign w:val="center"/>
          </w:tcPr>
          <w:p w14:paraId="124DA929" w14:textId="77777777" w:rsidR="00BF7A60" w:rsidRPr="00E841C3" w:rsidRDefault="00BF7A60" w:rsidP="008D2BFA">
            <w:pPr>
              <w:pStyle w:val="TableCenter"/>
            </w:pPr>
            <w:r w:rsidRPr="00E841C3">
              <w:t>2,923</w:t>
            </w:r>
          </w:p>
        </w:tc>
        <w:tc>
          <w:tcPr>
            <w:tcW w:w="1384" w:type="dxa"/>
            <w:shd w:val="clear" w:color="auto" w:fill="auto"/>
            <w:vAlign w:val="center"/>
          </w:tcPr>
          <w:p w14:paraId="485F4C95" w14:textId="77777777" w:rsidR="00BF7A60" w:rsidRPr="00103AD8" w:rsidRDefault="00BF7A60" w:rsidP="008D2BFA">
            <w:pPr>
              <w:pStyle w:val="TableCenter"/>
            </w:pPr>
            <w:r w:rsidRPr="00103AD8">
              <w:t>28.5</w:t>
            </w:r>
          </w:p>
        </w:tc>
      </w:tr>
    </w:tbl>
    <w:p w14:paraId="0FA1D746" w14:textId="77777777" w:rsidR="00BF7A60" w:rsidRPr="008D2BFA" w:rsidRDefault="00BF7A60" w:rsidP="008D2BFA">
      <w:pPr>
        <w:spacing w:after="0" w:line="240" w:lineRule="auto"/>
        <w:ind w:firstLine="720"/>
        <w:rPr>
          <w:rFonts w:asciiTheme="majorBidi" w:hAnsiTheme="majorBidi" w:cstheme="majorBidi"/>
          <w:sz w:val="18"/>
          <w:szCs w:val="18"/>
        </w:rPr>
      </w:pPr>
      <w:r w:rsidRPr="008D2BFA">
        <w:rPr>
          <w:rFonts w:asciiTheme="majorBidi" w:hAnsiTheme="majorBidi" w:cstheme="majorBidi"/>
          <w:sz w:val="18"/>
          <w:szCs w:val="18"/>
        </w:rPr>
        <w:t xml:space="preserve">1. Based on log-normal distribution. </w:t>
      </w:r>
    </w:p>
    <w:p w14:paraId="3ACEE1D2" w14:textId="3CA332F3" w:rsidR="002D6355" w:rsidRDefault="002D6355" w:rsidP="008D2BFA">
      <w:pPr>
        <w:pStyle w:val="Heading2"/>
      </w:pPr>
      <w:bookmarkStart w:id="1111" w:name="_Toc126328232"/>
      <w:r>
        <w:t>LTE Calculation Example</w:t>
      </w:r>
      <w:bookmarkEnd w:id="1111"/>
    </w:p>
    <w:p w14:paraId="0E66FE8A" w14:textId="0BAB703E" w:rsidR="00A521BD" w:rsidRDefault="002D6355" w:rsidP="00F57EEE">
      <w:r>
        <w:t>This example use</w:t>
      </w:r>
      <w:r w:rsidR="00A521BD">
        <w:t>s</w:t>
      </w:r>
      <w:r>
        <w:t xml:space="preserve"> data from an HWD test conducted on transverse joints of a jointed rigid pavement system. The HWD test configuration at</w:t>
      </w:r>
      <w:r w:rsidR="00A521BD">
        <w:t xml:space="preserve"> the</w:t>
      </w:r>
      <w:r>
        <w:t xml:space="preserve"> joints involve</w:t>
      </w:r>
      <w:r w:rsidR="00A521BD">
        <w:t>s</w:t>
      </w:r>
      <w:r>
        <w:t xml:space="preserve"> one sensor at</w:t>
      </w:r>
      <w:r w:rsidR="00A521BD">
        <w:t xml:space="preserve"> the</w:t>
      </w:r>
      <w:r>
        <w:t xml:space="preserve"> -12 </w:t>
      </w:r>
      <w:r w:rsidR="0020387A">
        <w:t>in</w:t>
      </w:r>
      <w:r>
        <w:t>. offset placed on one slab and the load plate and other sensors</w:t>
      </w:r>
      <w:r w:rsidR="00A521BD">
        <w:t xml:space="preserve"> placed</w:t>
      </w:r>
      <w:r>
        <w:t xml:space="preserve"> on the adjacent slab. </w:t>
      </w:r>
      <w:r w:rsidR="00F57EEE">
        <w:t xml:space="preserve">This corresponds to Case 2 as shown in </w:t>
      </w:r>
      <w:r w:rsidR="00A521BD">
        <w:fldChar w:fldCharType="begin"/>
      </w:r>
      <w:r w:rsidR="00A521BD">
        <w:instrText xml:space="preserve"> REF _Ref101139059 \h </w:instrText>
      </w:r>
      <w:r w:rsidR="00A521BD">
        <w:fldChar w:fldCharType="separate"/>
      </w:r>
      <w:r w:rsidR="008F1176" w:rsidRPr="007A7429">
        <w:t xml:space="preserve">Figure </w:t>
      </w:r>
      <w:r w:rsidR="008F1176">
        <w:rPr>
          <w:noProof/>
        </w:rPr>
        <w:t>5</w:t>
      </w:r>
      <w:r w:rsidR="008F1176" w:rsidRPr="007A7429">
        <w:noBreakHyphen/>
      </w:r>
      <w:r w:rsidR="008F1176">
        <w:rPr>
          <w:noProof/>
        </w:rPr>
        <w:t>15</w:t>
      </w:r>
      <w:r w:rsidR="00A521BD">
        <w:fldChar w:fldCharType="end"/>
      </w:r>
      <w:r w:rsidR="00F57EEE">
        <w:t xml:space="preserve">. </w:t>
      </w:r>
    </w:p>
    <w:p w14:paraId="7704F8BF" w14:textId="0E2DC98D" w:rsidR="00A521BD" w:rsidRPr="00CE7444" w:rsidRDefault="00A521BD" w:rsidP="00A521BD">
      <w:r>
        <w:t>To perform the LTE calculation:</w:t>
      </w:r>
    </w:p>
    <w:p w14:paraId="549A3035" w14:textId="03BF5A88" w:rsidR="00A521BD" w:rsidRDefault="00D541FA" w:rsidP="00A521BD">
      <w:pPr>
        <w:pStyle w:val="ListParagraph"/>
        <w:numPr>
          <w:ilvl w:val="0"/>
          <w:numId w:val="54"/>
        </w:numPr>
        <w:spacing w:after="0"/>
      </w:pPr>
      <w:r>
        <w:t>Load the saved “</w:t>
      </w:r>
      <w:r w:rsidR="00CC5E7F" w:rsidRPr="00CC5E7F">
        <w:t>RW 16L34R Transverse Joint Tests</w:t>
      </w:r>
      <w:r w:rsidR="00CC5E7F">
        <w:t>.F25</w:t>
      </w:r>
      <w:r>
        <w:t>”</w:t>
      </w:r>
      <w:r w:rsidRPr="009E0E18">
        <w:t xml:space="preserve"> </w:t>
      </w:r>
      <w:r>
        <w:t xml:space="preserve">file by clicking “FWD” in the </w:t>
      </w:r>
      <w:r w:rsidR="0020387A">
        <w:t>toolbar</w:t>
      </w:r>
      <w:r>
        <w:t xml:space="preserve"> then “Load FWD File” and selecting the file</w:t>
      </w:r>
      <w:r w:rsidR="00A521BD">
        <w:t xml:space="preserve">. </w:t>
      </w:r>
    </w:p>
    <w:p w14:paraId="3A385578" w14:textId="3C0E5B72" w:rsidR="00A521BD" w:rsidRDefault="00A521BD" w:rsidP="00A521BD">
      <w:pPr>
        <w:pStyle w:val="ListParagraph"/>
        <w:numPr>
          <w:ilvl w:val="0"/>
          <w:numId w:val="54"/>
        </w:numPr>
        <w:spacing w:after="0"/>
      </w:pPr>
      <w:r>
        <w:t xml:space="preserve">Select </w:t>
      </w:r>
      <w:r w:rsidR="00A63C1A">
        <w:t xml:space="preserve">a drop and location to perform the LTE calculation (in this example, </w:t>
      </w:r>
      <w:r w:rsidR="0020387A">
        <w:t>d</w:t>
      </w:r>
      <w:r w:rsidR="00A63C1A">
        <w:t xml:space="preserve">rop </w:t>
      </w:r>
      <w:r w:rsidR="0020387A">
        <w:t>n</w:t>
      </w:r>
      <w:r w:rsidR="00A63C1A">
        <w:t>o. 3 at DMI location of 400 ft.)</w:t>
      </w:r>
      <w:r>
        <w:t>.</w:t>
      </w:r>
    </w:p>
    <w:p w14:paraId="65C8BBAB" w14:textId="0DD7005B" w:rsidR="00A63C1A" w:rsidRDefault="00A63C1A" w:rsidP="00A521BD">
      <w:pPr>
        <w:pStyle w:val="ListParagraph"/>
        <w:numPr>
          <w:ilvl w:val="0"/>
          <w:numId w:val="54"/>
        </w:numPr>
        <w:spacing w:after="0"/>
      </w:pPr>
      <w:r>
        <w:t xml:space="preserve">Click the “LTE Calculation” </w:t>
      </w:r>
      <w:r w:rsidR="00CC5E7F">
        <w:t>module</w:t>
      </w:r>
      <w:r>
        <w:t>.</w:t>
      </w:r>
    </w:p>
    <w:p w14:paraId="6B7818A3" w14:textId="0C3551AB" w:rsidR="00A63C1A" w:rsidRDefault="00A63C1A" w:rsidP="00A521BD">
      <w:pPr>
        <w:pStyle w:val="ListParagraph"/>
        <w:numPr>
          <w:ilvl w:val="0"/>
          <w:numId w:val="54"/>
        </w:numPr>
        <w:spacing w:after="0"/>
      </w:pPr>
      <w:r>
        <w:t>Select the appropriate case (in this example, Case 2).</w:t>
      </w:r>
    </w:p>
    <w:p w14:paraId="45276A71" w14:textId="09EEC08D" w:rsidR="00A521BD" w:rsidRDefault="00A521BD" w:rsidP="00A521BD">
      <w:pPr>
        <w:pStyle w:val="ListParagraph"/>
        <w:numPr>
          <w:ilvl w:val="0"/>
          <w:numId w:val="54"/>
        </w:numPr>
        <w:spacing w:after="0"/>
      </w:pPr>
      <w:r>
        <w:t>Review the results</w:t>
      </w:r>
      <w:r w:rsidR="00A63C1A">
        <w:t xml:space="preserve"> in the LTE</w:t>
      </w:r>
      <w:r w:rsidR="00CC5E7F">
        <w:t xml:space="preserve"> module</w:t>
      </w:r>
      <w:r w:rsidR="00A63C1A">
        <w:t>, including loaded deflection, unloaded deflection, and the LTE percentage</w:t>
      </w:r>
      <w:r>
        <w:t>.</w:t>
      </w:r>
    </w:p>
    <w:p w14:paraId="14DAEDD0" w14:textId="275D9719" w:rsidR="00BF7A60" w:rsidRDefault="00A63C1A" w:rsidP="00F57EEE">
      <w:r>
        <w:t>For this example, the LTE value is 86%.</w:t>
      </w:r>
    </w:p>
    <w:p w14:paraId="7A1BBB81" w14:textId="09D5FAA6" w:rsidR="00F57EEE" w:rsidRDefault="00195465" w:rsidP="00621368">
      <w:pPr>
        <w:pStyle w:val="Figure"/>
        <w:ind w:left="-720"/>
      </w:pPr>
      <w:r>
        <w:rPr>
          <w:noProof/>
        </w:rPr>
        <w:lastRenderedPageBreak/>
        <w:drawing>
          <wp:inline distT="0" distB="0" distL="0" distR="0" wp14:anchorId="2F1DDB6F" wp14:editId="4EE4246D">
            <wp:extent cx="6858000" cy="3712464"/>
            <wp:effectExtent l="0" t="0" r="0" b="2540"/>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6858000" cy="3712464"/>
                    </a:xfrm>
                    <a:prstGeom prst="rect">
                      <a:avLst/>
                    </a:prstGeom>
                    <a:noFill/>
                    <a:ln>
                      <a:noFill/>
                    </a:ln>
                  </pic:spPr>
                </pic:pic>
              </a:graphicData>
            </a:graphic>
          </wp:inline>
        </w:drawing>
      </w:r>
    </w:p>
    <w:p w14:paraId="1838311C" w14:textId="7F3F4A2B" w:rsidR="00C64C19" w:rsidRDefault="00EC63A7" w:rsidP="008D2BFA">
      <w:pPr>
        <w:pStyle w:val="Caption"/>
      </w:pPr>
      <w:bookmarkStart w:id="1112" w:name="_Ref101139059"/>
      <w:bookmarkStart w:id="1113" w:name="_Toc126328299"/>
      <w:r w:rsidRPr="007A7429">
        <w:t xml:space="preserve">Figure </w:t>
      </w:r>
      <w:fldSimple w:instr=" STYLEREF 1 \s ">
        <w:r w:rsidR="008F1176">
          <w:rPr>
            <w:noProof/>
          </w:rPr>
          <w:t>5</w:t>
        </w:r>
      </w:fldSimple>
      <w:r w:rsidRPr="007A7429">
        <w:noBreakHyphen/>
      </w:r>
      <w:fldSimple w:instr=" SEQ Figure \* ARABIC \s 1 ">
        <w:r w:rsidR="008F1176">
          <w:rPr>
            <w:noProof/>
          </w:rPr>
          <w:t>15</w:t>
        </w:r>
      </w:fldSimple>
      <w:bookmarkEnd w:id="1112"/>
      <w:r>
        <w:rPr>
          <w:noProof/>
        </w:rPr>
        <w:t>.</w:t>
      </w:r>
      <w:r w:rsidRPr="007A7429">
        <w:t xml:space="preserve"> </w:t>
      </w:r>
      <w:r>
        <w:t>LTE calculation example</w:t>
      </w:r>
      <w:bookmarkEnd w:id="1113"/>
    </w:p>
    <w:p w14:paraId="1F073AAE" w14:textId="75B11245" w:rsidR="00CF5DCE" w:rsidRDefault="0028467C">
      <w:pPr>
        <w:pStyle w:val="Heading2"/>
      </w:pPr>
      <w:bookmarkStart w:id="1114" w:name="_Toc99740212"/>
      <w:bookmarkStart w:id="1115" w:name="_Toc100936556"/>
      <w:bookmarkStart w:id="1116" w:name="_Toc100936788"/>
      <w:bookmarkStart w:id="1117" w:name="_Toc101121512"/>
      <w:bookmarkStart w:id="1118" w:name="_Toc101140582"/>
      <w:bookmarkStart w:id="1119" w:name="_Toc101140816"/>
      <w:bookmarkStart w:id="1120" w:name="_Toc101141050"/>
      <w:bookmarkStart w:id="1121" w:name="_Toc101141284"/>
      <w:bookmarkStart w:id="1122" w:name="_Toc101145421"/>
      <w:bookmarkStart w:id="1123" w:name="_Toc101145655"/>
      <w:bookmarkStart w:id="1124" w:name="_Toc99740213"/>
      <w:bookmarkStart w:id="1125" w:name="_Toc100936557"/>
      <w:bookmarkStart w:id="1126" w:name="_Toc100936789"/>
      <w:bookmarkStart w:id="1127" w:name="_Toc101121513"/>
      <w:bookmarkStart w:id="1128" w:name="_Toc101140583"/>
      <w:bookmarkStart w:id="1129" w:name="_Toc101140817"/>
      <w:bookmarkStart w:id="1130" w:name="_Toc101141051"/>
      <w:bookmarkStart w:id="1131" w:name="_Toc101141285"/>
      <w:bookmarkStart w:id="1132" w:name="_Toc101145422"/>
      <w:bookmarkStart w:id="1133" w:name="_Toc101145656"/>
      <w:bookmarkStart w:id="1134" w:name="_Toc99740214"/>
      <w:bookmarkStart w:id="1135" w:name="_Toc100936558"/>
      <w:bookmarkStart w:id="1136" w:name="_Toc100936790"/>
      <w:bookmarkStart w:id="1137" w:name="_Toc101121514"/>
      <w:bookmarkStart w:id="1138" w:name="_Toc101140584"/>
      <w:bookmarkStart w:id="1139" w:name="_Toc101140818"/>
      <w:bookmarkStart w:id="1140" w:name="_Toc101141052"/>
      <w:bookmarkStart w:id="1141" w:name="_Toc101141286"/>
      <w:bookmarkStart w:id="1142" w:name="_Toc101145423"/>
      <w:bookmarkStart w:id="1143" w:name="_Toc101145657"/>
      <w:bookmarkStart w:id="1144" w:name="_Toc99740215"/>
      <w:bookmarkStart w:id="1145" w:name="_Toc100936559"/>
      <w:bookmarkStart w:id="1146" w:name="_Toc100936791"/>
      <w:bookmarkStart w:id="1147" w:name="_Toc101121515"/>
      <w:bookmarkStart w:id="1148" w:name="_Toc101140585"/>
      <w:bookmarkStart w:id="1149" w:name="_Toc101140819"/>
      <w:bookmarkStart w:id="1150" w:name="_Toc101141053"/>
      <w:bookmarkStart w:id="1151" w:name="_Toc101141287"/>
      <w:bookmarkStart w:id="1152" w:name="_Toc101145424"/>
      <w:bookmarkStart w:id="1153" w:name="_Toc101145658"/>
      <w:bookmarkStart w:id="1154" w:name="_Toc99740227"/>
      <w:bookmarkStart w:id="1155" w:name="_Toc100936571"/>
      <w:bookmarkStart w:id="1156" w:name="_Toc100936803"/>
      <w:bookmarkStart w:id="1157" w:name="_Toc101121527"/>
      <w:bookmarkStart w:id="1158" w:name="_Toc101140597"/>
      <w:bookmarkStart w:id="1159" w:name="_Toc101140831"/>
      <w:bookmarkStart w:id="1160" w:name="_Toc101141065"/>
      <w:bookmarkStart w:id="1161" w:name="_Toc101141299"/>
      <w:bookmarkStart w:id="1162" w:name="_Toc101145436"/>
      <w:bookmarkStart w:id="1163" w:name="_Toc101145670"/>
      <w:bookmarkStart w:id="1164" w:name="_Toc99740228"/>
      <w:bookmarkStart w:id="1165" w:name="_Toc100936572"/>
      <w:bookmarkStart w:id="1166" w:name="_Toc100936804"/>
      <w:bookmarkStart w:id="1167" w:name="_Toc101121528"/>
      <w:bookmarkStart w:id="1168" w:name="_Toc101140598"/>
      <w:bookmarkStart w:id="1169" w:name="_Toc101140832"/>
      <w:bookmarkStart w:id="1170" w:name="_Toc101141066"/>
      <w:bookmarkStart w:id="1171" w:name="_Toc101141300"/>
      <w:bookmarkStart w:id="1172" w:name="_Toc101145437"/>
      <w:bookmarkStart w:id="1173" w:name="_Toc101145671"/>
      <w:bookmarkStart w:id="1174" w:name="_Toc99740229"/>
      <w:bookmarkStart w:id="1175" w:name="_Toc100936573"/>
      <w:bookmarkStart w:id="1176" w:name="_Toc100936805"/>
      <w:bookmarkStart w:id="1177" w:name="_Toc101121529"/>
      <w:bookmarkStart w:id="1178" w:name="_Toc101140599"/>
      <w:bookmarkStart w:id="1179" w:name="_Toc101140833"/>
      <w:bookmarkStart w:id="1180" w:name="_Toc101141067"/>
      <w:bookmarkStart w:id="1181" w:name="_Toc101141301"/>
      <w:bookmarkStart w:id="1182" w:name="_Toc101145438"/>
      <w:bookmarkStart w:id="1183" w:name="_Toc101145672"/>
      <w:bookmarkStart w:id="1184" w:name="_Toc99740230"/>
      <w:bookmarkStart w:id="1185" w:name="_Toc100936574"/>
      <w:bookmarkStart w:id="1186" w:name="_Toc100936806"/>
      <w:bookmarkStart w:id="1187" w:name="_Toc101121530"/>
      <w:bookmarkStart w:id="1188" w:name="_Toc101140600"/>
      <w:bookmarkStart w:id="1189" w:name="_Toc101140834"/>
      <w:bookmarkStart w:id="1190" w:name="_Toc101141068"/>
      <w:bookmarkStart w:id="1191" w:name="_Toc101141302"/>
      <w:bookmarkStart w:id="1192" w:name="_Toc101145439"/>
      <w:bookmarkStart w:id="1193" w:name="_Toc101145673"/>
      <w:bookmarkStart w:id="1194" w:name="_Toc99740231"/>
      <w:bookmarkStart w:id="1195" w:name="_Toc100936575"/>
      <w:bookmarkStart w:id="1196" w:name="_Toc100936807"/>
      <w:bookmarkStart w:id="1197" w:name="_Toc101121531"/>
      <w:bookmarkStart w:id="1198" w:name="_Toc101140601"/>
      <w:bookmarkStart w:id="1199" w:name="_Toc101140835"/>
      <w:bookmarkStart w:id="1200" w:name="_Toc101141069"/>
      <w:bookmarkStart w:id="1201" w:name="_Toc101141303"/>
      <w:bookmarkStart w:id="1202" w:name="_Toc101145440"/>
      <w:bookmarkStart w:id="1203" w:name="_Toc101145674"/>
      <w:bookmarkStart w:id="1204" w:name="_Toc99740232"/>
      <w:bookmarkStart w:id="1205" w:name="_Toc100936576"/>
      <w:bookmarkStart w:id="1206" w:name="_Toc100936808"/>
      <w:bookmarkStart w:id="1207" w:name="_Toc101121532"/>
      <w:bookmarkStart w:id="1208" w:name="_Toc101140602"/>
      <w:bookmarkStart w:id="1209" w:name="_Toc101140836"/>
      <w:bookmarkStart w:id="1210" w:name="_Toc101141070"/>
      <w:bookmarkStart w:id="1211" w:name="_Toc101141304"/>
      <w:bookmarkStart w:id="1212" w:name="_Toc101145441"/>
      <w:bookmarkStart w:id="1213" w:name="_Toc101145675"/>
      <w:bookmarkStart w:id="1214" w:name="_Toc99740233"/>
      <w:bookmarkStart w:id="1215" w:name="_Toc100936577"/>
      <w:bookmarkStart w:id="1216" w:name="_Toc100936809"/>
      <w:bookmarkStart w:id="1217" w:name="_Toc101121533"/>
      <w:bookmarkStart w:id="1218" w:name="_Toc101140603"/>
      <w:bookmarkStart w:id="1219" w:name="_Toc101140837"/>
      <w:bookmarkStart w:id="1220" w:name="_Toc101141071"/>
      <w:bookmarkStart w:id="1221" w:name="_Toc101141305"/>
      <w:bookmarkStart w:id="1222" w:name="_Toc101145442"/>
      <w:bookmarkStart w:id="1223" w:name="_Toc101145676"/>
      <w:bookmarkStart w:id="1224" w:name="_Toc99740234"/>
      <w:bookmarkStart w:id="1225" w:name="_Toc100936578"/>
      <w:bookmarkStart w:id="1226" w:name="_Toc100936810"/>
      <w:bookmarkStart w:id="1227" w:name="_Toc101121534"/>
      <w:bookmarkStart w:id="1228" w:name="_Toc101140604"/>
      <w:bookmarkStart w:id="1229" w:name="_Toc101140838"/>
      <w:bookmarkStart w:id="1230" w:name="_Toc101141072"/>
      <w:bookmarkStart w:id="1231" w:name="_Toc101141306"/>
      <w:bookmarkStart w:id="1232" w:name="_Toc101145443"/>
      <w:bookmarkStart w:id="1233" w:name="_Toc101145677"/>
      <w:bookmarkStart w:id="1234" w:name="_Toc99740235"/>
      <w:bookmarkStart w:id="1235" w:name="_Toc100936579"/>
      <w:bookmarkStart w:id="1236" w:name="_Toc100936811"/>
      <w:bookmarkStart w:id="1237" w:name="_Toc101121535"/>
      <w:bookmarkStart w:id="1238" w:name="_Toc101140605"/>
      <w:bookmarkStart w:id="1239" w:name="_Toc101140839"/>
      <w:bookmarkStart w:id="1240" w:name="_Toc101141073"/>
      <w:bookmarkStart w:id="1241" w:name="_Toc101141307"/>
      <w:bookmarkStart w:id="1242" w:name="_Toc101145444"/>
      <w:bookmarkStart w:id="1243" w:name="_Toc101145678"/>
      <w:bookmarkStart w:id="1244" w:name="_Toc99740236"/>
      <w:bookmarkStart w:id="1245" w:name="_Toc100936580"/>
      <w:bookmarkStart w:id="1246" w:name="_Toc100936812"/>
      <w:bookmarkStart w:id="1247" w:name="_Toc101121536"/>
      <w:bookmarkStart w:id="1248" w:name="_Toc101140606"/>
      <w:bookmarkStart w:id="1249" w:name="_Toc101140840"/>
      <w:bookmarkStart w:id="1250" w:name="_Toc101141074"/>
      <w:bookmarkStart w:id="1251" w:name="_Toc101141308"/>
      <w:bookmarkStart w:id="1252" w:name="_Toc101145445"/>
      <w:bookmarkStart w:id="1253" w:name="_Toc101145679"/>
      <w:bookmarkStart w:id="1254" w:name="_Toc99740237"/>
      <w:bookmarkStart w:id="1255" w:name="_Toc100936581"/>
      <w:bookmarkStart w:id="1256" w:name="_Toc100936813"/>
      <w:bookmarkStart w:id="1257" w:name="_Toc101121537"/>
      <w:bookmarkStart w:id="1258" w:name="_Toc101140607"/>
      <w:bookmarkStart w:id="1259" w:name="_Toc101140841"/>
      <w:bookmarkStart w:id="1260" w:name="_Toc101141075"/>
      <w:bookmarkStart w:id="1261" w:name="_Toc101141309"/>
      <w:bookmarkStart w:id="1262" w:name="_Toc101145446"/>
      <w:bookmarkStart w:id="1263" w:name="_Toc101145680"/>
      <w:bookmarkStart w:id="1264" w:name="_Toc99740238"/>
      <w:bookmarkStart w:id="1265" w:name="_Toc100936582"/>
      <w:bookmarkStart w:id="1266" w:name="_Toc100936814"/>
      <w:bookmarkStart w:id="1267" w:name="_Toc101121538"/>
      <w:bookmarkStart w:id="1268" w:name="_Toc101140608"/>
      <w:bookmarkStart w:id="1269" w:name="_Toc101140842"/>
      <w:bookmarkStart w:id="1270" w:name="_Toc101141076"/>
      <w:bookmarkStart w:id="1271" w:name="_Toc101141310"/>
      <w:bookmarkStart w:id="1272" w:name="_Toc101145447"/>
      <w:bookmarkStart w:id="1273" w:name="_Toc101145681"/>
      <w:bookmarkStart w:id="1274" w:name="_Toc99740239"/>
      <w:bookmarkStart w:id="1275" w:name="_Toc100936583"/>
      <w:bookmarkStart w:id="1276" w:name="_Toc100936815"/>
      <w:bookmarkStart w:id="1277" w:name="_Toc101121539"/>
      <w:bookmarkStart w:id="1278" w:name="_Toc101140609"/>
      <w:bookmarkStart w:id="1279" w:name="_Toc101140843"/>
      <w:bookmarkStart w:id="1280" w:name="_Toc101141077"/>
      <w:bookmarkStart w:id="1281" w:name="_Toc101141311"/>
      <w:bookmarkStart w:id="1282" w:name="_Toc101145448"/>
      <w:bookmarkStart w:id="1283" w:name="_Toc101145682"/>
      <w:bookmarkStart w:id="1284" w:name="_Toc99740240"/>
      <w:bookmarkStart w:id="1285" w:name="_Toc100936584"/>
      <w:bookmarkStart w:id="1286" w:name="_Toc100936816"/>
      <w:bookmarkStart w:id="1287" w:name="_Toc101121540"/>
      <w:bookmarkStart w:id="1288" w:name="_Toc101140610"/>
      <w:bookmarkStart w:id="1289" w:name="_Toc101140844"/>
      <w:bookmarkStart w:id="1290" w:name="_Toc101141078"/>
      <w:bookmarkStart w:id="1291" w:name="_Toc101141312"/>
      <w:bookmarkStart w:id="1292" w:name="_Toc101145449"/>
      <w:bookmarkStart w:id="1293" w:name="_Toc101145683"/>
      <w:bookmarkStart w:id="1294" w:name="_Toc99740241"/>
      <w:bookmarkStart w:id="1295" w:name="_Toc100936585"/>
      <w:bookmarkStart w:id="1296" w:name="_Toc100936817"/>
      <w:bookmarkStart w:id="1297" w:name="_Toc101121541"/>
      <w:bookmarkStart w:id="1298" w:name="_Toc101140611"/>
      <w:bookmarkStart w:id="1299" w:name="_Toc101140845"/>
      <w:bookmarkStart w:id="1300" w:name="_Toc101141079"/>
      <w:bookmarkStart w:id="1301" w:name="_Toc101141313"/>
      <w:bookmarkStart w:id="1302" w:name="_Toc101145450"/>
      <w:bookmarkStart w:id="1303" w:name="_Toc101145684"/>
      <w:bookmarkStart w:id="1304" w:name="_Toc99740242"/>
      <w:bookmarkStart w:id="1305" w:name="_Toc100936586"/>
      <w:bookmarkStart w:id="1306" w:name="_Toc100936818"/>
      <w:bookmarkStart w:id="1307" w:name="_Toc101121542"/>
      <w:bookmarkStart w:id="1308" w:name="_Toc101140612"/>
      <w:bookmarkStart w:id="1309" w:name="_Toc101140846"/>
      <w:bookmarkStart w:id="1310" w:name="_Toc101141080"/>
      <w:bookmarkStart w:id="1311" w:name="_Toc101141314"/>
      <w:bookmarkStart w:id="1312" w:name="_Toc101145451"/>
      <w:bookmarkStart w:id="1313" w:name="_Toc101145685"/>
      <w:bookmarkStart w:id="1314" w:name="_Toc12632823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r>
        <w:t>Error Messages</w:t>
      </w:r>
      <w:bookmarkEnd w:id="1314"/>
    </w:p>
    <w:p w14:paraId="02A7AABC" w14:textId="039824A9" w:rsidR="002155C4" w:rsidRDefault="009F1FD7" w:rsidP="000B6D03">
      <w:r>
        <w:t>There are two types of error messages</w:t>
      </w:r>
      <w:r w:rsidR="00EC63A7">
        <w:t xml:space="preserve"> in BAKFAA</w:t>
      </w:r>
      <w:r>
        <w:t xml:space="preserve">: </w:t>
      </w:r>
      <w:r w:rsidR="00D16AAC">
        <w:t xml:space="preserve">user input </w:t>
      </w:r>
      <w:r>
        <w:t xml:space="preserve">error </w:t>
      </w:r>
      <w:r w:rsidR="00D16AAC">
        <w:t xml:space="preserve">(due to incorrect input by the user) </w:t>
      </w:r>
      <w:r>
        <w:t xml:space="preserve">and </w:t>
      </w:r>
      <w:r w:rsidR="00D16AAC">
        <w:t xml:space="preserve">FWD file </w:t>
      </w:r>
      <w:r>
        <w:t xml:space="preserve">error </w:t>
      </w:r>
      <w:r w:rsidR="00D16AAC">
        <w:t>(</w:t>
      </w:r>
      <w:r>
        <w:t>due to</w:t>
      </w:r>
      <w:r w:rsidR="002155C4">
        <w:t xml:space="preserve"> missing or misplaced data in FWD files</w:t>
      </w:r>
      <w:r w:rsidR="00D16AAC">
        <w:t>)</w:t>
      </w:r>
      <w:r w:rsidR="002155C4">
        <w:t>.</w:t>
      </w:r>
    </w:p>
    <w:p w14:paraId="334D8831" w14:textId="20AF6354" w:rsidR="002155C4" w:rsidRDefault="002155C4" w:rsidP="00E913D3">
      <w:pPr>
        <w:pStyle w:val="Heading3"/>
      </w:pPr>
      <w:bookmarkStart w:id="1315" w:name="_Toc126328234"/>
      <w:r>
        <w:t>User Input Errors</w:t>
      </w:r>
      <w:bookmarkEnd w:id="1315"/>
    </w:p>
    <w:p w14:paraId="5E0AE099" w14:textId="609D58E2" w:rsidR="00DD0286" w:rsidRDefault="00304221" w:rsidP="000B6D03">
      <w:r>
        <w:t>BAKFAA gives t</w:t>
      </w:r>
      <w:r w:rsidR="000B6D03">
        <w:t xml:space="preserve">he </w:t>
      </w:r>
      <w:r>
        <w:t xml:space="preserve">following </w:t>
      </w:r>
      <w:r w:rsidR="000B6D03">
        <w:t xml:space="preserve">error messages </w:t>
      </w:r>
      <w:r>
        <w:t xml:space="preserve">related </w:t>
      </w:r>
      <w:r w:rsidR="000B6D03">
        <w:t xml:space="preserve">to input </w:t>
      </w:r>
      <w:r>
        <w:t>parameters</w:t>
      </w:r>
      <w:r w:rsidR="000B6D03">
        <w:t>:</w:t>
      </w:r>
    </w:p>
    <w:p w14:paraId="2DA83F02" w14:textId="4AA5D719" w:rsidR="000B6D03" w:rsidRDefault="000B6D03" w:rsidP="000B6D03">
      <w:pPr>
        <w:pStyle w:val="ListParagraph"/>
        <w:numPr>
          <w:ilvl w:val="0"/>
          <w:numId w:val="27"/>
        </w:numPr>
      </w:pPr>
      <w:r>
        <w:t>Seed Modulus: The input for seed modulus value should be larger than zero.</w:t>
      </w:r>
    </w:p>
    <w:p w14:paraId="2BBD5112" w14:textId="77777777" w:rsidR="000B6D03" w:rsidRDefault="000B6D03" w:rsidP="000B6D03">
      <w:pPr>
        <w:ind w:left="720"/>
      </w:pPr>
      <w:r>
        <w:t>Error Message: Only values larger than 0 are allowed for Seed Modulus.</w:t>
      </w:r>
    </w:p>
    <w:p w14:paraId="17D7F9C3" w14:textId="03C9AADF" w:rsidR="000B6D03" w:rsidRDefault="000B6D03" w:rsidP="000B6D03">
      <w:pPr>
        <w:pStyle w:val="ListParagraph"/>
        <w:numPr>
          <w:ilvl w:val="0"/>
          <w:numId w:val="27"/>
        </w:numPr>
      </w:pPr>
      <w:r>
        <w:t>Poisson’s Ratio:  The input for Poisson’s Ratio should be between 0 and 0.5.</w:t>
      </w:r>
    </w:p>
    <w:p w14:paraId="2AFDC1AF" w14:textId="7784314C" w:rsidR="000B6D03" w:rsidRDefault="000B6D03" w:rsidP="000B6D03">
      <w:pPr>
        <w:ind w:left="720"/>
      </w:pPr>
      <w:r>
        <w:t xml:space="preserve">Error Message: </w:t>
      </w:r>
      <w:r w:rsidR="002155C4">
        <w:t>Acceptable range for Poisson’s Ratio is 0-0.5</w:t>
      </w:r>
      <w:r>
        <w:t>.</w:t>
      </w:r>
    </w:p>
    <w:p w14:paraId="1F4F6222" w14:textId="7DE960D4" w:rsidR="002155C4" w:rsidRDefault="002155C4" w:rsidP="002155C4">
      <w:pPr>
        <w:pStyle w:val="ListParagraph"/>
        <w:numPr>
          <w:ilvl w:val="0"/>
          <w:numId w:val="27"/>
        </w:numPr>
      </w:pPr>
      <w:r>
        <w:t xml:space="preserve">Interface Parameter:  The input for Interface Parameter should be 0 </w:t>
      </w:r>
      <w:r w:rsidR="00EC3721">
        <w:t>or</w:t>
      </w:r>
      <w:r>
        <w:t xml:space="preserve"> 1.</w:t>
      </w:r>
    </w:p>
    <w:p w14:paraId="4374830D" w14:textId="104B981F" w:rsidR="002155C4" w:rsidRDefault="002155C4" w:rsidP="002155C4">
      <w:pPr>
        <w:ind w:left="720"/>
      </w:pPr>
      <w:r>
        <w:t xml:space="preserve">Error Message: Acceptable </w:t>
      </w:r>
      <w:r w:rsidR="00EC3721">
        <w:t>values</w:t>
      </w:r>
      <w:r>
        <w:t xml:space="preserve"> for Interface Parameter </w:t>
      </w:r>
      <w:r w:rsidR="00BD09C3">
        <w:t>are</w:t>
      </w:r>
      <w:r>
        <w:t xml:space="preserve"> 0</w:t>
      </w:r>
      <w:r w:rsidR="00EC3721">
        <w:t xml:space="preserve"> or</w:t>
      </w:r>
      <w:r w:rsidR="00BD09C3">
        <w:t xml:space="preserve"> </w:t>
      </w:r>
      <w:r>
        <w:t>1.</w:t>
      </w:r>
    </w:p>
    <w:p w14:paraId="6AACE62E" w14:textId="0F67AEE5" w:rsidR="000B6D03" w:rsidRDefault="002155C4" w:rsidP="000B6D03">
      <w:pPr>
        <w:pStyle w:val="ListParagraph"/>
        <w:numPr>
          <w:ilvl w:val="0"/>
          <w:numId w:val="27"/>
        </w:numPr>
      </w:pPr>
      <w:r>
        <w:t>Layer Thickness: the input for pavement layer thickness should be larger than zero</w:t>
      </w:r>
      <w:r w:rsidR="00D16AAC">
        <w:t>,</w:t>
      </w:r>
      <w:r>
        <w:t xml:space="preserve"> except for </w:t>
      </w:r>
      <w:r w:rsidR="00D16AAC">
        <w:t xml:space="preserve">the </w:t>
      </w:r>
      <w:r>
        <w:t>last layer in the structure.</w:t>
      </w:r>
    </w:p>
    <w:p w14:paraId="4F889057" w14:textId="0B3E1CB4" w:rsidR="002155C4" w:rsidRDefault="002155C4" w:rsidP="002155C4">
      <w:pPr>
        <w:ind w:left="720"/>
      </w:pPr>
      <w:r>
        <w:t>Error Message: Zero is not acceptable for layer’s thickness except for last layer (Subgrade)</w:t>
      </w:r>
    </w:p>
    <w:p w14:paraId="68DFED8B" w14:textId="23C3C8B6" w:rsidR="002155C4" w:rsidRDefault="002155C4" w:rsidP="002155C4">
      <w:pPr>
        <w:ind w:left="720"/>
      </w:pPr>
      <w:r>
        <w:t>Error Message: Negative values are not acceptable for layer thickness.</w:t>
      </w:r>
    </w:p>
    <w:p w14:paraId="315B858A" w14:textId="5FEF5938" w:rsidR="00753731" w:rsidRDefault="00753731" w:rsidP="00653A7C">
      <w:pPr>
        <w:pStyle w:val="ListParagraph"/>
        <w:numPr>
          <w:ilvl w:val="0"/>
          <w:numId w:val="27"/>
        </w:numPr>
      </w:pPr>
      <w:r>
        <w:t xml:space="preserve">Iteration Tolerance: the input for iteration tolerance </w:t>
      </w:r>
      <w:r w:rsidR="00653A7C" w:rsidRPr="00653A7C">
        <w:t>should be between 0 and 1</w:t>
      </w:r>
      <w:r>
        <w:t>.</w:t>
      </w:r>
    </w:p>
    <w:p w14:paraId="1F1ED2AE" w14:textId="04DECDB5" w:rsidR="00753731" w:rsidRDefault="00753731" w:rsidP="00753731">
      <w:pPr>
        <w:ind w:left="720"/>
      </w:pPr>
      <w:r>
        <w:lastRenderedPageBreak/>
        <w:t xml:space="preserve">Error Message: </w:t>
      </w:r>
      <w:r w:rsidR="00653A7C">
        <w:t>Values less than or equal to 0 are not acceptable for iteration tolerance.</w:t>
      </w:r>
    </w:p>
    <w:p w14:paraId="37B65710" w14:textId="5D6B8224" w:rsidR="00F034C2" w:rsidRDefault="00F034C2" w:rsidP="00F034C2">
      <w:pPr>
        <w:pStyle w:val="ListParagraph"/>
        <w:numPr>
          <w:ilvl w:val="0"/>
          <w:numId w:val="27"/>
        </w:numPr>
      </w:pPr>
      <w:r>
        <w:t xml:space="preserve">Deflection in “View FWD File” </w:t>
      </w:r>
      <w:r w:rsidR="001D1467">
        <w:t>sub-</w:t>
      </w:r>
      <w:r>
        <w:t>window:  The input for measured deflection should be larger than zero.</w:t>
      </w:r>
    </w:p>
    <w:p w14:paraId="6936D6C1" w14:textId="2E3ED8FE" w:rsidR="00F034C2" w:rsidRDefault="00F034C2" w:rsidP="00F034C2">
      <w:pPr>
        <w:ind w:left="720"/>
      </w:pPr>
      <w:r>
        <w:t>Error Message: Only values larger than 0 are allowed for deflection.</w:t>
      </w:r>
    </w:p>
    <w:p w14:paraId="164437F5" w14:textId="0CD7E774" w:rsidR="00F034C2" w:rsidRDefault="00F034C2" w:rsidP="00F034C2">
      <w:pPr>
        <w:pStyle w:val="ListParagraph"/>
        <w:numPr>
          <w:ilvl w:val="0"/>
          <w:numId w:val="27"/>
        </w:numPr>
      </w:pPr>
      <w:r>
        <w:t xml:space="preserve">Load in “View FWD File” </w:t>
      </w:r>
      <w:r w:rsidR="001D1467">
        <w:t>sub-</w:t>
      </w:r>
      <w:r>
        <w:t>window:  The input for load should be larger than zero.</w:t>
      </w:r>
    </w:p>
    <w:p w14:paraId="62E18346" w14:textId="2651CBD3" w:rsidR="002155C4" w:rsidRDefault="00F034C2" w:rsidP="00F034C2">
      <w:pPr>
        <w:ind w:left="720"/>
      </w:pPr>
      <w:r>
        <w:t>Error Message: Only values larger than 0 are allowed for load.</w:t>
      </w:r>
    </w:p>
    <w:p w14:paraId="48A6FC99" w14:textId="77777777" w:rsidR="00222170" w:rsidRDefault="00222170" w:rsidP="00E42FED">
      <w:pPr>
        <w:pStyle w:val="ListParagraph"/>
        <w:numPr>
          <w:ilvl w:val="0"/>
          <w:numId w:val="27"/>
        </w:numPr>
        <w:contextualSpacing w:val="0"/>
      </w:pPr>
      <w:r>
        <w:t>Pavement structure: Layers cannot be added below the subgrade.</w:t>
      </w:r>
    </w:p>
    <w:p w14:paraId="40D1E7F2" w14:textId="5D881553" w:rsidR="006E5C12" w:rsidRDefault="00222170" w:rsidP="00E42FED">
      <w:pPr>
        <w:pStyle w:val="ListParagraph"/>
        <w:contextualSpacing w:val="0"/>
      </w:pPr>
      <w:r>
        <w:t>Error Message: &lt;Material&gt; layer cannot be presented below the Subgrade layer.</w:t>
      </w:r>
    </w:p>
    <w:p w14:paraId="763FD24B" w14:textId="77777777" w:rsidR="00222170" w:rsidRDefault="00222170" w:rsidP="00E42FED">
      <w:pPr>
        <w:pStyle w:val="ListParagraph"/>
        <w:numPr>
          <w:ilvl w:val="0"/>
          <w:numId w:val="27"/>
        </w:numPr>
        <w:contextualSpacing w:val="0"/>
      </w:pPr>
      <w:r>
        <w:t>Pavement structure: More than one subgrade layer cannot be added.</w:t>
      </w:r>
    </w:p>
    <w:p w14:paraId="3B93ED1A" w14:textId="48C370CF" w:rsidR="00222170" w:rsidRDefault="00222170" w:rsidP="00E42FED">
      <w:pPr>
        <w:pStyle w:val="ListParagraph"/>
        <w:contextualSpacing w:val="0"/>
      </w:pPr>
      <w:r>
        <w:t>Error Message: Only one subgrade layer can be presented in the pavement structure.</w:t>
      </w:r>
    </w:p>
    <w:p w14:paraId="50ECEE28" w14:textId="4E2725D0" w:rsidR="00F034C2" w:rsidRDefault="00F034C2" w:rsidP="00E913D3">
      <w:pPr>
        <w:pStyle w:val="Heading3"/>
      </w:pPr>
      <w:bookmarkStart w:id="1316" w:name="_Toc126328235"/>
      <w:r>
        <w:t>FWD File Error</w:t>
      </w:r>
      <w:bookmarkEnd w:id="1316"/>
    </w:p>
    <w:p w14:paraId="62C79C48" w14:textId="0C6C59C4" w:rsidR="00F034C2" w:rsidRPr="00F034C2" w:rsidRDefault="00F034C2" w:rsidP="00F034C2">
      <w:r>
        <w:t xml:space="preserve">Depending on the type of corruption in the FWD file, an error message will pop up identifying the error </w:t>
      </w:r>
      <w:r w:rsidR="009F1FD7">
        <w:t xml:space="preserve">type </w:t>
      </w:r>
      <w:r>
        <w:t>and the line</w:t>
      </w:r>
      <w:r w:rsidR="00D16AAC">
        <w:t xml:space="preserve"> in which</w:t>
      </w:r>
      <w:r>
        <w:t xml:space="preserve"> the error occurred in the file.</w:t>
      </w:r>
    </w:p>
    <w:p w14:paraId="3F1AAD4A" w14:textId="4509A5F0" w:rsidR="0028467C" w:rsidRDefault="00195812" w:rsidP="00E913D3">
      <w:pPr>
        <w:pStyle w:val="Heading1"/>
      </w:pPr>
      <w:bookmarkStart w:id="1317" w:name="_Toc126328236"/>
      <w:r>
        <w:lastRenderedPageBreak/>
        <w:t>Advice and Reminders</w:t>
      </w:r>
      <w:bookmarkEnd w:id="1317"/>
    </w:p>
    <w:p w14:paraId="3D38A09E" w14:textId="50D6BC47" w:rsidR="00E03002" w:rsidRDefault="00E03002" w:rsidP="00E03002">
      <w:pPr>
        <w:pStyle w:val="ListParagraph"/>
        <w:numPr>
          <w:ilvl w:val="0"/>
          <w:numId w:val="28"/>
        </w:numPr>
      </w:pPr>
      <w:r>
        <w:t xml:space="preserve">The XML file generated by clicking </w:t>
      </w:r>
      <w:r w:rsidR="00CC5E7F">
        <w:t xml:space="preserve">“Pavement Section” then </w:t>
      </w:r>
      <w:r>
        <w:t xml:space="preserve">“Save Pavement Section” button can contain both pavement structure and FWD data or </w:t>
      </w:r>
      <w:r w:rsidR="009F1FD7">
        <w:t xml:space="preserve">only </w:t>
      </w:r>
      <w:r>
        <w:t>pavement structure data</w:t>
      </w:r>
      <w:r w:rsidR="0025203A">
        <w:t>,</w:t>
      </w:r>
      <w:r>
        <w:t xml:space="preserve"> depending on </w:t>
      </w:r>
      <w:r w:rsidR="00D42740">
        <w:t>the user selection</w:t>
      </w:r>
      <w:r>
        <w:t>.</w:t>
      </w:r>
    </w:p>
    <w:p w14:paraId="5901D34C" w14:textId="38FF1D41" w:rsidR="004A7616" w:rsidRDefault="00EF4B53" w:rsidP="00E03002">
      <w:pPr>
        <w:pStyle w:val="ListParagraph"/>
        <w:numPr>
          <w:ilvl w:val="0"/>
          <w:numId w:val="28"/>
        </w:numPr>
      </w:pPr>
      <w:bookmarkStart w:id="1318" w:name="_Hlk126230387"/>
      <w:r>
        <w:t>A subgrade layer has restrictions on where it can be placed in the structure, and only one subgrade layer can be present. If these restrictions are limiting user configuration, a “User Defined” layer with the same layer parameters does not have any restrictions and functions identically to the subgrade in BAKFAA</w:t>
      </w:r>
      <w:bookmarkEnd w:id="1318"/>
      <w:r>
        <w:t xml:space="preserve">. </w:t>
      </w:r>
    </w:p>
    <w:p w14:paraId="47FE9410" w14:textId="2D4CC58B" w:rsidR="00DC7D81" w:rsidRDefault="00DC7D81" w:rsidP="00E03002">
      <w:pPr>
        <w:pStyle w:val="ListParagraph"/>
        <w:numPr>
          <w:ilvl w:val="0"/>
          <w:numId w:val="28"/>
        </w:numPr>
      </w:pPr>
      <w:r>
        <w:t>In a backcalculation analysis, there may exist many solutions (</w:t>
      </w:r>
      <w:r w:rsidR="00CE34D2">
        <w:t>such as</w:t>
      </w:r>
      <w:r>
        <w:t xml:space="preserve"> </w:t>
      </w:r>
      <w:r w:rsidR="00CE34D2">
        <w:t xml:space="preserve">different </w:t>
      </w:r>
      <w:r>
        <w:t>combination</w:t>
      </w:r>
      <w:r w:rsidR="00CE34D2">
        <w:t>s</w:t>
      </w:r>
      <w:r>
        <w:t xml:space="preserve"> of layer modul</w:t>
      </w:r>
      <w:r w:rsidR="00CE34D2">
        <w:t>us values</w:t>
      </w:r>
      <w:r>
        <w:t xml:space="preserve">) for a given pavement structure and measured FWD deflections. Backcalculation may be very sensitive to the input parameters such as </w:t>
      </w:r>
      <w:r w:rsidR="00CC5E7F">
        <w:t>s</w:t>
      </w:r>
      <w:r>
        <w:t xml:space="preserve">eed </w:t>
      </w:r>
      <w:r w:rsidR="00CC5E7F">
        <w:t>m</w:t>
      </w:r>
      <w:r>
        <w:t xml:space="preserve">odulus and </w:t>
      </w:r>
      <w:r w:rsidR="00CC5E7F">
        <w:t>i</w:t>
      </w:r>
      <w:r>
        <w:t xml:space="preserve">teration </w:t>
      </w:r>
      <w:r w:rsidR="00CC5E7F">
        <w:t>t</w:t>
      </w:r>
      <w:r>
        <w:t>olerance. Backcalculation often requires many iterations and use of engineering judgment to find the most re</w:t>
      </w:r>
      <w:r w:rsidR="00CE34D2">
        <w:t>asonable</w:t>
      </w:r>
      <w:r>
        <w:t xml:space="preserve"> results. Re</w:t>
      </w:r>
      <w:r w:rsidR="00CE34D2">
        <w:t>asonable</w:t>
      </w:r>
      <w:r>
        <w:t xml:space="preserve"> results</w:t>
      </w:r>
      <w:r w:rsidR="00B5349C">
        <w:t xml:space="preserve"> are obtained when the backcalculated modul</w:t>
      </w:r>
      <w:r w:rsidR="00CE34D2">
        <w:t>us values</w:t>
      </w:r>
      <w:r w:rsidR="00B5349C">
        <w:t xml:space="preserve"> are</w:t>
      </w:r>
      <w:r w:rsidR="00CE34D2">
        <w:t xml:space="preserve"> both</w:t>
      </w:r>
      <w:r w:rsidR="00B5349C">
        <w:t xml:space="preserve"> </w:t>
      </w:r>
      <w:r w:rsidR="00CE34D2">
        <w:t>within an</w:t>
      </w:r>
      <w:r w:rsidR="00B5349C">
        <w:t xml:space="preserve"> acceptable range and </w:t>
      </w:r>
      <w:r w:rsidR="00CE34D2">
        <w:t xml:space="preserve">the </w:t>
      </w:r>
      <w:r w:rsidR="00B5349C">
        <w:t>RMSE is small (less than 5%).</w:t>
      </w:r>
    </w:p>
    <w:p w14:paraId="54F49FFA" w14:textId="6E384ED7" w:rsidR="00B66367" w:rsidRDefault="00D42740" w:rsidP="00E03002">
      <w:pPr>
        <w:pStyle w:val="ListParagraph"/>
        <w:numPr>
          <w:ilvl w:val="0"/>
          <w:numId w:val="28"/>
        </w:numPr>
      </w:pPr>
      <w:r>
        <w:t xml:space="preserve">Backcalculation results are not </w:t>
      </w:r>
      <w:r w:rsidR="00CE34D2">
        <w:t>always reliable</w:t>
      </w:r>
      <w:r>
        <w:t xml:space="preserve"> for pavement systems with </w:t>
      </w:r>
      <w:r w:rsidR="008C0C04">
        <w:t xml:space="preserve">four </w:t>
      </w:r>
      <w:r>
        <w:t xml:space="preserve">layers or more. </w:t>
      </w:r>
      <w:r w:rsidR="00B66367">
        <w:t xml:space="preserve">If possible, </w:t>
      </w:r>
      <w:r>
        <w:t xml:space="preserve">consider </w:t>
      </w:r>
      <w:r w:rsidR="00B66367">
        <w:t>combin</w:t>
      </w:r>
      <w:r>
        <w:t>ing</w:t>
      </w:r>
      <w:r w:rsidR="00B66367">
        <w:t xml:space="preserve"> pavement layers </w:t>
      </w:r>
      <w:r>
        <w:t xml:space="preserve">with comparable modulus </w:t>
      </w:r>
      <w:r w:rsidR="00CE34D2">
        <w:t xml:space="preserve">values </w:t>
      </w:r>
      <w:r w:rsidR="002D51E4">
        <w:t>and introduce them as</w:t>
      </w:r>
      <w:r w:rsidR="00B66367">
        <w:t xml:space="preserve"> one layer.</w:t>
      </w:r>
      <w:r>
        <w:t xml:space="preserve"> </w:t>
      </w:r>
      <w:r w:rsidR="00A817EA">
        <w:t>In addition, b</w:t>
      </w:r>
      <w:r>
        <w:t xml:space="preserve">ackcalculation </w:t>
      </w:r>
      <w:r w:rsidR="00A817EA">
        <w:t>results for thin layers (less than 3 in. or 7.5 cm) may not be reliable. If possible, consider combining the thin layer</w:t>
      </w:r>
      <w:r w:rsidR="00B5349C">
        <w:t>s</w:t>
      </w:r>
      <w:r w:rsidR="00A817EA">
        <w:t xml:space="preserve"> </w:t>
      </w:r>
      <w:r w:rsidR="00CE34D2">
        <w:t>with</w:t>
      </w:r>
      <w:r w:rsidR="00A817EA">
        <w:t xml:space="preserve"> another layer.</w:t>
      </w:r>
    </w:p>
    <w:p w14:paraId="0B9BDD65" w14:textId="06EB6EA5" w:rsidR="00AB7AB8" w:rsidRDefault="00AB7AB8" w:rsidP="00E03002">
      <w:pPr>
        <w:pStyle w:val="ListParagraph"/>
        <w:numPr>
          <w:ilvl w:val="0"/>
          <w:numId w:val="28"/>
        </w:numPr>
      </w:pPr>
      <w:r>
        <w:t>Add</w:t>
      </w:r>
      <w:r w:rsidR="00CE34D2">
        <w:t>ing</w:t>
      </w:r>
      <w:r>
        <w:t xml:space="preserve"> a </w:t>
      </w:r>
      <w:r w:rsidR="00304221">
        <w:t>stiff</w:t>
      </w:r>
      <w:r>
        <w:t xml:space="preserve"> layer</w:t>
      </w:r>
      <w:r w:rsidR="00304221">
        <w:t xml:space="preserve"> (</w:t>
      </w:r>
      <w:r w:rsidR="00CE34D2">
        <w:t>such as</w:t>
      </w:r>
      <w:r w:rsidR="00304221">
        <w:t xml:space="preserve"> bedrock) as the last layer in the pavement system</w:t>
      </w:r>
      <w:r w:rsidR="00CE34D2">
        <w:t xml:space="preserve"> may improve the accuracy of the backcalculation analysis results.</w:t>
      </w:r>
      <w:r>
        <w:t xml:space="preserve"> </w:t>
      </w:r>
      <w:r w:rsidR="00CE34D2">
        <w:t>W</w:t>
      </w:r>
      <w:r>
        <w:t>here applicable</w:t>
      </w:r>
      <w:r w:rsidR="00CE34D2">
        <w:t>, this should be</w:t>
      </w:r>
      <w:r>
        <w:t xml:space="preserve"> based on construction records</w:t>
      </w:r>
      <w:r w:rsidR="00E658E0">
        <w:t>, geotechnical investigation</w:t>
      </w:r>
      <w:r w:rsidR="00CE34D2">
        <w:t>,</w:t>
      </w:r>
      <w:r w:rsidR="00E658E0">
        <w:t xml:space="preserve"> or knowledge of the </w:t>
      </w:r>
      <w:r w:rsidR="00CE34D2">
        <w:t>site</w:t>
      </w:r>
      <w:r w:rsidR="00E658E0">
        <w:t>.</w:t>
      </w:r>
    </w:p>
    <w:p w14:paraId="50EE8DDE" w14:textId="05DD046F" w:rsidR="00853A5E" w:rsidRDefault="00B5349C" w:rsidP="00E03002">
      <w:pPr>
        <w:pStyle w:val="ListParagraph"/>
        <w:numPr>
          <w:ilvl w:val="0"/>
          <w:numId w:val="28"/>
        </w:numPr>
      </w:pPr>
      <w:r>
        <w:t>Consider e</w:t>
      </w:r>
      <w:r w:rsidR="00853A5E">
        <w:t>xclud</w:t>
      </w:r>
      <w:r>
        <w:t>ing sensors with</w:t>
      </w:r>
      <w:r w:rsidR="00853A5E">
        <w:t xml:space="preserve"> negative offset</w:t>
      </w:r>
      <w:r w:rsidR="00CE34D2">
        <w:t>s</w:t>
      </w:r>
      <w:r w:rsidR="00853A5E">
        <w:t xml:space="preserve"> </w:t>
      </w:r>
      <w:r>
        <w:t>or sensors with errors f</w:t>
      </w:r>
      <w:r w:rsidR="00CE34D2">
        <w:t>rom the</w:t>
      </w:r>
      <w:r>
        <w:t xml:space="preserve"> backcalculation analysis</w:t>
      </w:r>
      <w:r w:rsidR="00853A5E">
        <w:t>.</w:t>
      </w:r>
    </w:p>
    <w:p w14:paraId="5038A1E9" w14:textId="77777777" w:rsidR="00585C42" w:rsidRPr="000225D2" w:rsidRDefault="00585C42" w:rsidP="008D2BFA"/>
    <w:p w14:paraId="2CC35A66" w14:textId="7543294E" w:rsidR="003A0543" w:rsidRDefault="003A0543" w:rsidP="00E913D3">
      <w:pPr>
        <w:pStyle w:val="Heading1"/>
      </w:pPr>
      <w:bookmarkStart w:id="1319" w:name="_Toc126328237"/>
      <w:r>
        <w:lastRenderedPageBreak/>
        <w:t>References</w:t>
      </w:r>
      <w:bookmarkEnd w:id="1319"/>
    </w:p>
    <w:p w14:paraId="60531364" w14:textId="58D733E5" w:rsidR="002C4169" w:rsidRDefault="002C4169" w:rsidP="00F21CB9">
      <w:bookmarkStart w:id="1320" w:name="_Hlk126230432"/>
      <w:r w:rsidRPr="002C4169">
        <w:t>American Association of State Highway and Transportation Officials.</w:t>
      </w:r>
      <w:r>
        <w:t xml:space="preserve"> “</w:t>
      </w:r>
      <w:r w:rsidRPr="002C4169">
        <w:t xml:space="preserve">Pavement </w:t>
      </w:r>
      <w:r>
        <w:t>D</w:t>
      </w:r>
      <w:r w:rsidRPr="002C4169">
        <w:t xml:space="preserve">eflection </w:t>
      </w:r>
      <w:r>
        <w:t>D</w:t>
      </w:r>
      <w:r w:rsidRPr="002C4169">
        <w:t xml:space="preserve">ata </w:t>
      </w:r>
      <w:r>
        <w:t>Exchange</w:t>
      </w:r>
      <w:r w:rsidRPr="002C4169">
        <w:t xml:space="preserve">: </w:t>
      </w:r>
      <w:r>
        <w:t>T</w:t>
      </w:r>
      <w:r w:rsidRPr="002C4169">
        <w:t xml:space="preserve">echnical </w:t>
      </w:r>
      <w:r>
        <w:t>D</w:t>
      </w:r>
      <w:r w:rsidRPr="002C4169">
        <w:t xml:space="preserve">ata </w:t>
      </w:r>
      <w:r>
        <w:t>G</w:t>
      </w:r>
      <w:r w:rsidRPr="002C4169">
        <w:t xml:space="preserve">uide, </w:t>
      </w:r>
      <w:r>
        <w:t>V</w:t>
      </w:r>
      <w:r w:rsidRPr="002C4169">
        <w:t>ersion 1.0</w:t>
      </w:r>
      <w:r>
        <w:t>”, 1998.</w:t>
      </w:r>
    </w:p>
    <w:p w14:paraId="6C79EA4E" w14:textId="68BB1F15" w:rsidR="000203CA" w:rsidRDefault="000203CA">
      <w:pPr>
        <w:rPr>
          <w:rFonts w:cs="Times New Roman"/>
          <w:szCs w:val="24"/>
        </w:rPr>
      </w:pPr>
      <w:r>
        <w:rPr>
          <w:rFonts w:cs="Times New Roman"/>
          <w:szCs w:val="24"/>
        </w:rPr>
        <w:t xml:space="preserve">ASTM International. </w:t>
      </w:r>
      <w:r w:rsidR="00C361E6">
        <w:rPr>
          <w:rFonts w:cs="Times New Roman"/>
          <w:szCs w:val="24"/>
        </w:rPr>
        <w:t xml:space="preserve">(2023), </w:t>
      </w:r>
      <w:r w:rsidR="00C361E6" w:rsidRPr="00C361E6">
        <w:rPr>
          <w:rFonts w:cs="Times New Roman"/>
          <w:szCs w:val="24"/>
        </w:rPr>
        <w:t>ASTM D5858-96(2020)</w:t>
      </w:r>
      <w:r w:rsidR="00C361E6">
        <w:rPr>
          <w:rFonts w:cs="Times New Roman"/>
          <w:szCs w:val="24"/>
        </w:rPr>
        <w:t xml:space="preserve">: </w:t>
      </w:r>
      <w:r w:rsidRPr="000203CA">
        <w:rPr>
          <w:rFonts w:cs="Times New Roman"/>
          <w:szCs w:val="24"/>
        </w:rPr>
        <w:t>Standard Guide for Calculating In Situ Equivalent Elastic Moduli of Pavement Materials Using Layered Elastic Theory</w:t>
      </w:r>
      <w:r w:rsidR="00C361E6">
        <w:rPr>
          <w:rFonts w:cs="Times New Roman"/>
          <w:szCs w:val="24"/>
        </w:rPr>
        <w:t>.</w:t>
      </w:r>
    </w:p>
    <w:p w14:paraId="6DA45D84" w14:textId="7B8C93A8" w:rsidR="00C361E6" w:rsidRDefault="00C361E6">
      <w:pPr>
        <w:rPr>
          <w:rFonts w:cs="Times New Roman"/>
          <w:szCs w:val="24"/>
        </w:rPr>
      </w:pPr>
      <w:r>
        <w:rPr>
          <w:rFonts w:cs="Times New Roman"/>
          <w:szCs w:val="24"/>
        </w:rPr>
        <w:t xml:space="preserve">ASTM International. (2023), </w:t>
      </w:r>
      <w:r w:rsidRPr="00C361E6">
        <w:rPr>
          <w:rFonts w:cs="Times New Roman"/>
          <w:szCs w:val="24"/>
        </w:rPr>
        <w:t>ASTM D7228-06a(2020</w:t>
      </w:r>
      <w:r>
        <w:rPr>
          <w:rFonts w:cs="Times New Roman"/>
          <w:szCs w:val="24"/>
        </w:rPr>
        <w:t xml:space="preserve">): </w:t>
      </w:r>
      <w:r w:rsidRPr="00C361E6">
        <w:rPr>
          <w:rFonts w:cs="Times New Roman"/>
          <w:szCs w:val="24"/>
        </w:rPr>
        <w:t>Standard Test Method for Prediction of Asphalt-Bound Pavement Layer Temperatures</w:t>
      </w:r>
      <w:r>
        <w:rPr>
          <w:rFonts w:cs="Times New Roman"/>
          <w:szCs w:val="24"/>
        </w:rPr>
        <w:t>.</w:t>
      </w:r>
    </w:p>
    <w:p w14:paraId="52EECA15" w14:textId="32CF195F" w:rsidR="00DA0272" w:rsidRDefault="00DA0272">
      <w:r>
        <w:rPr>
          <w:rFonts w:cs="Times New Roman"/>
          <w:szCs w:val="24"/>
        </w:rPr>
        <w:t>Federal Aviation Administration Advisory Circular. (2011), A</w:t>
      </w:r>
      <w:r w:rsidR="00BB1540">
        <w:rPr>
          <w:rFonts w:cs="Times New Roman"/>
          <w:szCs w:val="24"/>
        </w:rPr>
        <w:t xml:space="preserve">dvisory </w:t>
      </w:r>
      <w:r>
        <w:rPr>
          <w:rFonts w:cs="Times New Roman"/>
          <w:szCs w:val="24"/>
        </w:rPr>
        <w:t>C</w:t>
      </w:r>
      <w:r w:rsidR="00BB1540">
        <w:rPr>
          <w:rFonts w:cs="Times New Roman"/>
          <w:szCs w:val="24"/>
        </w:rPr>
        <w:t>ircular</w:t>
      </w:r>
      <w:r>
        <w:rPr>
          <w:rFonts w:cs="Times New Roman"/>
          <w:szCs w:val="24"/>
        </w:rPr>
        <w:t xml:space="preserve"> No. </w:t>
      </w:r>
      <w:r>
        <w:t xml:space="preserve">150/5370-11B: </w:t>
      </w:r>
      <w:r w:rsidRPr="00DA0272">
        <w:t>Use of Nondestructive Testing in the Evaluation of Airport Pavements</w:t>
      </w:r>
      <w:r w:rsidR="00C361E6">
        <w:t>.</w:t>
      </w:r>
    </w:p>
    <w:p w14:paraId="7F3B244E" w14:textId="4E0D2116" w:rsidR="00DA0272" w:rsidRDefault="00DA0272" w:rsidP="00CD51BB">
      <w:r>
        <w:rPr>
          <w:rFonts w:cs="Times New Roman"/>
          <w:szCs w:val="24"/>
        </w:rPr>
        <w:t xml:space="preserve">Federal Aviation Administration Advisory Circular. (2018), </w:t>
      </w:r>
      <w:r>
        <w:t>A</w:t>
      </w:r>
      <w:r w:rsidR="00BB1540">
        <w:t xml:space="preserve">dvisory </w:t>
      </w:r>
      <w:r>
        <w:t>C</w:t>
      </w:r>
      <w:r w:rsidR="00BB1540">
        <w:t>ircular</w:t>
      </w:r>
      <w:r>
        <w:t xml:space="preserve"> No. 150/5370-10H: Standard Specifications for Construction of Airports</w:t>
      </w:r>
      <w:r w:rsidR="00C361E6">
        <w:t>.</w:t>
      </w:r>
    </w:p>
    <w:p w14:paraId="6BFCF649" w14:textId="77777777" w:rsidR="000A10EA" w:rsidRPr="00EF06E6" w:rsidRDefault="000A10EA" w:rsidP="00CD51BB">
      <w:r w:rsidRPr="00EF06E6">
        <w:t>Flannery, Brian P.,</w:t>
      </w:r>
      <w:r w:rsidRPr="00EF06E6">
        <w:rPr>
          <w:i/>
        </w:rPr>
        <w:t xml:space="preserve"> </w:t>
      </w:r>
      <w:r w:rsidRPr="00EF06E6">
        <w:t>Press, William H., Teukolsky, Saul A., Vetterling, William T. “Numerical Recipes in Fortran</w:t>
      </w:r>
      <w:r>
        <w:rPr>
          <w:i/>
        </w:rPr>
        <w:t xml:space="preserve">”. </w:t>
      </w:r>
      <w:r w:rsidRPr="00EF06E6">
        <w:t>Cambridge University Press, 1992, Section 10.4.</w:t>
      </w:r>
    </w:p>
    <w:p w14:paraId="32DF0D9C" w14:textId="14AC72A7" w:rsidR="00F21CB9" w:rsidRDefault="00F21CB9">
      <w:r w:rsidRPr="00F21CB9">
        <w:t>Heukelom, W. and Klomp, A.J.G. (1962) Dynamic Testing as a Means of Controlling Pavement during and after Construction. Proceedings of the 1st International Conference on the Structural Design of Asphalt Pavement, Ann Arbor, Michigan, 20-24 August 1962, 667-685.</w:t>
      </w:r>
    </w:p>
    <w:p w14:paraId="2C67E6B0" w14:textId="4EEE9BE2" w:rsidR="00AD5C39" w:rsidRDefault="00AD5C39">
      <w:r w:rsidRPr="00AD5C39">
        <w:t>Rinde, J. A. "Poisson's ratio for rigid plastic foams." Journal of applied polymer science 14, no. 8 (1970): 1913-1926.</w:t>
      </w:r>
    </w:p>
    <w:p w14:paraId="2C14B7E3" w14:textId="090F5621" w:rsidR="005E7BD1" w:rsidRPr="005E7BD1" w:rsidRDefault="00AD5C39">
      <w:r w:rsidRPr="00AD5C39">
        <w:t>Samsonov, Gregory V. Handbook of the Physicochemical Properties of the Elements. Springer Science &amp; Business Media, 2012.</w:t>
      </w:r>
      <w:bookmarkEnd w:id="1320"/>
    </w:p>
    <w:sectPr w:rsidR="005E7BD1" w:rsidRPr="005E7BD1" w:rsidSect="00941C03">
      <w:pgSz w:w="12240" w:h="15840"/>
      <w:pgMar w:top="1440" w:right="1440" w:bottom="1440" w:left="144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FBE0D" w14:textId="77777777" w:rsidR="00817E78" w:rsidRDefault="00817E78">
      <w:pPr>
        <w:spacing w:after="0" w:line="240" w:lineRule="auto"/>
      </w:pPr>
      <w:r>
        <w:separator/>
      </w:r>
    </w:p>
  </w:endnote>
  <w:endnote w:type="continuationSeparator" w:id="0">
    <w:p w14:paraId="0EEF8575" w14:textId="77777777" w:rsidR="00817E78" w:rsidRDefault="00817E78">
      <w:pPr>
        <w:spacing w:after="0" w:line="240" w:lineRule="auto"/>
      </w:pPr>
      <w:r>
        <w:continuationSeparator/>
      </w:r>
    </w:p>
  </w:endnote>
  <w:endnote w:type="continuationNotice" w:id="1">
    <w:p w14:paraId="3B27D6C1" w14:textId="77777777" w:rsidR="00817E78" w:rsidRDefault="00817E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6951499"/>
      <w:docPartObj>
        <w:docPartGallery w:val="Page Numbers (Bottom of Page)"/>
        <w:docPartUnique/>
      </w:docPartObj>
    </w:sdtPr>
    <w:sdtEndPr>
      <w:rPr>
        <w:noProof/>
      </w:rPr>
    </w:sdtEndPr>
    <w:sdtContent>
      <w:p w14:paraId="1FC38515" w14:textId="38ED76F6" w:rsidR="00974134" w:rsidRDefault="00974134">
        <w:pPr>
          <w:pStyle w:val="Footer"/>
          <w:jc w:val="right"/>
        </w:pPr>
        <w:r>
          <w:fldChar w:fldCharType="begin"/>
        </w:r>
        <w:r>
          <w:instrText xml:space="preserve"> PAGE   \* MERGEFORMAT </w:instrText>
        </w:r>
        <w:r>
          <w:fldChar w:fldCharType="separate"/>
        </w:r>
        <w:r>
          <w:rPr>
            <w:noProof/>
          </w:rPr>
          <w:t>50</w:t>
        </w:r>
        <w:r>
          <w:rPr>
            <w:noProof/>
          </w:rPr>
          <w:fldChar w:fldCharType="end"/>
        </w:r>
      </w:p>
    </w:sdtContent>
  </w:sdt>
  <w:p w14:paraId="06A4B7EA" w14:textId="4F85592E" w:rsidR="00974134" w:rsidRDefault="009741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4554355"/>
      <w:docPartObj>
        <w:docPartGallery w:val="Page Numbers (Bottom of Page)"/>
        <w:docPartUnique/>
      </w:docPartObj>
    </w:sdtPr>
    <w:sdtEndPr>
      <w:rPr>
        <w:noProof/>
      </w:rPr>
    </w:sdtEndPr>
    <w:sdtContent>
      <w:p w14:paraId="6377E899" w14:textId="6B0316BB" w:rsidR="00974134" w:rsidRDefault="00974134">
        <w:pPr>
          <w:pStyle w:val="Footer"/>
          <w:jc w:val="right"/>
        </w:pPr>
        <w:r>
          <w:fldChar w:fldCharType="begin"/>
        </w:r>
        <w:r>
          <w:instrText xml:space="preserve"> PAGE   \* MERGEFORMAT </w:instrText>
        </w:r>
        <w:r>
          <w:fldChar w:fldCharType="separate"/>
        </w:r>
        <w:r>
          <w:rPr>
            <w:noProof/>
          </w:rPr>
          <w:t>51</w:t>
        </w:r>
        <w:r>
          <w:rPr>
            <w:noProof/>
          </w:rPr>
          <w:fldChar w:fldCharType="end"/>
        </w:r>
      </w:p>
    </w:sdtContent>
  </w:sdt>
  <w:p w14:paraId="1B459122" w14:textId="77777777" w:rsidR="00974134" w:rsidRDefault="009741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A9DFD" w14:textId="77777777" w:rsidR="00817E78" w:rsidRDefault="00817E78">
      <w:pPr>
        <w:spacing w:after="0" w:line="240" w:lineRule="auto"/>
      </w:pPr>
      <w:r>
        <w:separator/>
      </w:r>
    </w:p>
  </w:footnote>
  <w:footnote w:type="continuationSeparator" w:id="0">
    <w:p w14:paraId="0F1369BE" w14:textId="77777777" w:rsidR="00817E78" w:rsidRDefault="00817E78">
      <w:pPr>
        <w:spacing w:after="0" w:line="240" w:lineRule="auto"/>
      </w:pPr>
      <w:r>
        <w:continuationSeparator/>
      </w:r>
    </w:p>
  </w:footnote>
  <w:footnote w:type="continuationNotice" w:id="1">
    <w:p w14:paraId="17FAA631" w14:textId="77777777" w:rsidR="00817E78" w:rsidRDefault="00817E7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B05A1" w14:textId="77777777" w:rsidR="00974134" w:rsidRDefault="009741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A4153"/>
    <w:multiLevelType w:val="hybridMultilevel"/>
    <w:tmpl w:val="932A2F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B36291"/>
    <w:multiLevelType w:val="hybridMultilevel"/>
    <w:tmpl w:val="1DE8A4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F5498B"/>
    <w:multiLevelType w:val="hybridMultilevel"/>
    <w:tmpl w:val="2C5AE5D2"/>
    <w:lvl w:ilvl="0" w:tplc="C62CF9C2">
      <w:start w:val="1"/>
      <w:numFmt w:val="decimal"/>
      <w:pStyle w:val="Subbullet"/>
      <w:lvlText w:val="A%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pStyle w:val="subsubbullet"/>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D7707A"/>
    <w:multiLevelType w:val="hybridMultilevel"/>
    <w:tmpl w:val="9752D2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EA396E"/>
    <w:multiLevelType w:val="hybridMultilevel"/>
    <w:tmpl w:val="DFA07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2B5DBB"/>
    <w:multiLevelType w:val="hybridMultilevel"/>
    <w:tmpl w:val="5016D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B35C1B"/>
    <w:multiLevelType w:val="hybridMultilevel"/>
    <w:tmpl w:val="5016D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07673A"/>
    <w:multiLevelType w:val="multilevel"/>
    <w:tmpl w:val="2A58D420"/>
    <w:lvl w:ilvl="0">
      <w:start w:val="1"/>
      <w:numFmt w:val="decimal"/>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058C2"/>
    <w:multiLevelType w:val="hybridMultilevel"/>
    <w:tmpl w:val="B35C7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C7D16"/>
    <w:multiLevelType w:val="hybridMultilevel"/>
    <w:tmpl w:val="FAF2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613425"/>
    <w:multiLevelType w:val="hybridMultilevel"/>
    <w:tmpl w:val="A9F6E6D0"/>
    <w:lvl w:ilvl="0" w:tplc="0409000F">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 w15:restartNumberingAfterBreak="0">
    <w:nsid w:val="25DC2034"/>
    <w:multiLevelType w:val="hybridMultilevel"/>
    <w:tmpl w:val="4B0C7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2B588D"/>
    <w:multiLevelType w:val="hybridMultilevel"/>
    <w:tmpl w:val="8898C852"/>
    <w:lvl w:ilvl="0" w:tplc="69149A52">
      <w:start w:val="1"/>
      <w:numFmt w:val="decimal"/>
      <w:pStyle w:val="Numbered"/>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7C2701A"/>
    <w:multiLevelType w:val="hybridMultilevel"/>
    <w:tmpl w:val="F77E4230"/>
    <w:lvl w:ilvl="0" w:tplc="C0B0979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F127F7B"/>
    <w:multiLevelType w:val="multilevel"/>
    <w:tmpl w:val="1CC03698"/>
    <w:lvl w:ilvl="0">
      <w:start w:val="1"/>
      <w:numFmt w:val="upperLetter"/>
      <w:pStyle w:val="Appendix1"/>
      <w:suff w:val="nothing"/>
      <w:lvlText w:val="Appendix %1"/>
      <w:lvlJc w:val="left"/>
      <w:pPr>
        <w:ind w:left="6480" w:hanging="72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ppendix2"/>
      <w:lvlText w:val="%1.%2"/>
      <w:lvlJc w:val="left"/>
      <w:pPr>
        <w:ind w:left="720" w:hanging="720"/>
      </w:pPr>
      <w:rPr>
        <w:rFonts w:hint="default"/>
      </w:rPr>
    </w:lvl>
    <w:lvl w:ilvl="2">
      <w:start w:val="1"/>
      <w:numFmt w:val="decimal"/>
      <w:pStyle w:val="Appendix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15" w15:restartNumberingAfterBreak="0">
    <w:nsid w:val="2F267BA9"/>
    <w:multiLevelType w:val="hybridMultilevel"/>
    <w:tmpl w:val="11949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9376F3"/>
    <w:multiLevelType w:val="hybridMultilevel"/>
    <w:tmpl w:val="1DE8A4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7245B6"/>
    <w:multiLevelType w:val="hybridMultilevel"/>
    <w:tmpl w:val="587058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DF1688"/>
    <w:multiLevelType w:val="hybridMultilevel"/>
    <w:tmpl w:val="5016D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BB331E"/>
    <w:multiLevelType w:val="hybridMultilevel"/>
    <w:tmpl w:val="A56EF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AA2445"/>
    <w:multiLevelType w:val="multilevel"/>
    <w:tmpl w:val="5BBE22D8"/>
    <w:lvl w:ilvl="0">
      <w:start w:val="1"/>
      <w:numFmt w:val="decimal"/>
      <w:pStyle w:val="Heading1"/>
      <w:lvlText w:val="Chapter %1."/>
      <w:lvlJc w:val="left"/>
      <w:pPr>
        <w:ind w:left="792" w:hanging="360"/>
      </w:pPr>
      <w:rPr>
        <w:rFonts w:hint="default"/>
        <w:color w:val="auto"/>
      </w:rPr>
    </w:lvl>
    <w:lvl w:ilvl="1">
      <w:start w:val="1"/>
      <w:numFmt w:val="decimal"/>
      <w:pStyle w:val="Heading2"/>
      <w:lvlText w:val="%1.%2"/>
      <w:lvlJc w:val="left"/>
      <w:pPr>
        <w:ind w:left="936" w:hanging="576"/>
      </w:pPr>
    </w:lvl>
    <w:lvl w:ilvl="2">
      <w:start w:val="1"/>
      <w:numFmt w:val="decimal"/>
      <w:pStyle w:val="Heading3"/>
      <w:lvlText w:val="%1.%2.%3"/>
      <w:lvlJc w:val="left"/>
      <w:pPr>
        <w:ind w:left="864" w:hanging="720"/>
      </w:pPr>
    </w:lvl>
    <w:lvl w:ilvl="3">
      <w:start w:val="1"/>
      <w:numFmt w:val="decimal"/>
      <w:pStyle w:val="Heading4"/>
      <w:lvlText w:val="%1.%2.%3.%4"/>
      <w:lvlJc w:val="left"/>
      <w:pPr>
        <w:ind w:left="1008" w:hanging="864"/>
      </w:pPr>
      <w:rPr>
        <w:rFonts w:cs="Times New Roman"/>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152" w:hanging="1008"/>
      </w:pPr>
    </w:lvl>
    <w:lvl w:ilvl="5">
      <w:start w:val="1"/>
      <w:numFmt w:val="decimal"/>
      <w:pStyle w:val="Heading6"/>
      <w:lvlText w:val="%1.%2.%3.%4.%5.%6"/>
      <w:lvlJc w:val="left"/>
      <w:pPr>
        <w:ind w:left="1296" w:hanging="1152"/>
      </w:pPr>
    </w:lvl>
    <w:lvl w:ilvl="6">
      <w:start w:val="1"/>
      <w:numFmt w:val="decimal"/>
      <w:pStyle w:val="Heading7"/>
      <w:lvlText w:val="%1.%2.%3.%4.%5.%6.%7"/>
      <w:lvlJc w:val="left"/>
      <w:pPr>
        <w:ind w:left="1440" w:hanging="1296"/>
      </w:pPr>
    </w:lvl>
    <w:lvl w:ilvl="7">
      <w:start w:val="1"/>
      <w:numFmt w:val="decimal"/>
      <w:pStyle w:val="Heading8"/>
      <w:lvlText w:val="%1.%2.%3.%4.%5.%6.%7.%8"/>
      <w:lvlJc w:val="left"/>
      <w:pPr>
        <w:ind w:left="1584" w:hanging="1440"/>
      </w:pPr>
    </w:lvl>
    <w:lvl w:ilvl="8">
      <w:start w:val="1"/>
      <w:numFmt w:val="decimal"/>
      <w:pStyle w:val="Heading9"/>
      <w:lvlText w:val="%1.%2.%3.%4.%5.%6.%7.%8.%9"/>
      <w:lvlJc w:val="left"/>
      <w:pPr>
        <w:ind w:left="1728" w:hanging="1584"/>
      </w:pPr>
    </w:lvl>
  </w:abstractNum>
  <w:abstractNum w:abstractNumId="21" w15:restartNumberingAfterBreak="0">
    <w:nsid w:val="534A00C9"/>
    <w:multiLevelType w:val="hybridMultilevel"/>
    <w:tmpl w:val="791A34D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89708B"/>
    <w:multiLevelType w:val="hybridMultilevel"/>
    <w:tmpl w:val="52E8E5BA"/>
    <w:lvl w:ilvl="0" w:tplc="CBDE987A">
      <w:start w:val="5"/>
      <w:numFmt w:val="bullet"/>
      <w:pStyle w:val="Bullet"/>
      <w:lvlText w:val=""/>
      <w:lvlJc w:val="left"/>
      <w:pPr>
        <w:tabs>
          <w:tab w:val="num" w:pos="1608"/>
        </w:tabs>
        <w:ind w:left="1608" w:hanging="888"/>
      </w:pPr>
      <w:rPr>
        <w:rFonts w:ascii="Symbol" w:eastAsia="Times New Roman" w:hAnsi="Symbol" w:cs="Times New Roman" w:hint="default"/>
      </w:rPr>
    </w:lvl>
    <w:lvl w:ilvl="1" w:tplc="BC64F950">
      <w:start w:val="1"/>
      <w:numFmt w:val="bullet"/>
      <w:lvlText w:val="o"/>
      <w:lvlJc w:val="left"/>
      <w:pPr>
        <w:tabs>
          <w:tab w:val="num" w:pos="1800"/>
        </w:tabs>
        <w:ind w:left="1800" w:hanging="360"/>
      </w:pPr>
      <w:rPr>
        <w:rFonts w:ascii="Courier New" w:hAnsi="Courier New" w:hint="default"/>
      </w:rPr>
    </w:lvl>
    <w:lvl w:ilvl="2" w:tplc="10B0A27C">
      <w:start w:val="1"/>
      <w:numFmt w:val="bullet"/>
      <w:lvlText w:val=""/>
      <w:lvlJc w:val="left"/>
      <w:pPr>
        <w:tabs>
          <w:tab w:val="num" w:pos="2520"/>
        </w:tabs>
        <w:ind w:left="2520" w:hanging="360"/>
      </w:pPr>
      <w:rPr>
        <w:rFonts w:ascii="Wingdings" w:hAnsi="Wingdings" w:hint="default"/>
      </w:rPr>
    </w:lvl>
    <w:lvl w:ilvl="3" w:tplc="A050A60A" w:tentative="1">
      <w:start w:val="1"/>
      <w:numFmt w:val="bullet"/>
      <w:lvlText w:val=""/>
      <w:lvlJc w:val="left"/>
      <w:pPr>
        <w:tabs>
          <w:tab w:val="num" w:pos="3240"/>
        </w:tabs>
        <w:ind w:left="3240" w:hanging="360"/>
      </w:pPr>
      <w:rPr>
        <w:rFonts w:ascii="Symbol" w:hAnsi="Symbol" w:hint="default"/>
      </w:rPr>
    </w:lvl>
    <w:lvl w:ilvl="4" w:tplc="3C4ECDD0" w:tentative="1">
      <w:start w:val="1"/>
      <w:numFmt w:val="bullet"/>
      <w:lvlText w:val="o"/>
      <w:lvlJc w:val="left"/>
      <w:pPr>
        <w:tabs>
          <w:tab w:val="num" w:pos="3960"/>
        </w:tabs>
        <w:ind w:left="3960" w:hanging="360"/>
      </w:pPr>
      <w:rPr>
        <w:rFonts w:ascii="Courier New" w:hAnsi="Courier New" w:hint="default"/>
      </w:rPr>
    </w:lvl>
    <w:lvl w:ilvl="5" w:tplc="52B69E6A" w:tentative="1">
      <w:start w:val="1"/>
      <w:numFmt w:val="bullet"/>
      <w:lvlText w:val=""/>
      <w:lvlJc w:val="left"/>
      <w:pPr>
        <w:tabs>
          <w:tab w:val="num" w:pos="4680"/>
        </w:tabs>
        <w:ind w:left="4680" w:hanging="360"/>
      </w:pPr>
      <w:rPr>
        <w:rFonts w:ascii="Wingdings" w:hAnsi="Wingdings" w:hint="default"/>
      </w:rPr>
    </w:lvl>
    <w:lvl w:ilvl="6" w:tplc="DD54900C" w:tentative="1">
      <w:start w:val="1"/>
      <w:numFmt w:val="bullet"/>
      <w:lvlText w:val=""/>
      <w:lvlJc w:val="left"/>
      <w:pPr>
        <w:tabs>
          <w:tab w:val="num" w:pos="5400"/>
        </w:tabs>
        <w:ind w:left="5400" w:hanging="360"/>
      </w:pPr>
      <w:rPr>
        <w:rFonts w:ascii="Symbol" w:hAnsi="Symbol" w:hint="default"/>
      </w:rPr>
    </w:lvl>
    <w:lvl w:ilvl="7" w:tplc="96DA8F6C" w:tentative="1">
      <w:start w:val="1"/>
      <w:numFmt w:val="bullet"/>
      <w:lvlText w:val="o"/>
      <w:lvlJc w:val="left"/>
      <w:pPr>
        <w:tabs>
          <w:tab w:val="num" w:pos="6120"/>
        </w:tabs>
        <w:ind w:left="6120" w:hanging="360"/>
      </w:pPr>
      <w:rPr>
        <w:rFonts w:ascii="Courier New" w:hAnsi="Courier New" w:hint="default"/>
      </w:rPr>
    </w:lvl>
    <w:lvl w:ilvl="8" w:tplc="8B84ECB2"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39669DB"/>
    <w:multiLevelType w:val="hybridMultilevel"/>
    <w:tmpl w:val="9AC4C10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552A71B6"/>
    <w:multiLevelType w:val="hybridMultilevel"/>
    <w:tmpl w:val="6A64E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A709E3"/>
    <w:multiLevelType w:val="hybridMultilevel"/>
    <w:tmpl w:val="39723DE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2F7B40"/>
    <w:multiLevelType w:val="hybridMultilevel"/>
    <w:tmpl w:val="1DE8A4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5D21E2"/>
    <w:multiLevelType w:val="hybridMultilevel"/>
    <w:tmpl w:val="CA0CBCB0"/>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86D1E1F"/>
    <w:multiLevelType w:val="hybridMultilevel"/>
    <w:tmpl w:val="5016D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F85D38"/>
    <w:multiLevelType w:val="hybridMultilevel"/>
    <w:tmpl w:val="0A363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2C6AC7"/>
    <w:multiLevelType w:val="hybridMultilevel"/>
    <w:tmpl w:val="2FA8B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352E91"/>
    <w:multiLevelType w:val="hybridMultilevel"/>
    <w:tmpl w:val="1DE8A4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7F388F"/>
    <w:multiLevelType w:val="hybridMultilevel"/>
    <w:tmpl w:val="07DCD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0C6B85"/>
    <w:multiLevelType w:val="hybridMultilevel"/>
    <w:tmpl w:val="14926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1A074A"/>
    <w:multiLevelType w:val="multilevel"/>
    <w:tmpl w:val="9E280ED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327843"/>
    <w:multiLevelType w:val="multilevel"/>
    <w:tmpl w:val="3FDC280E"/>
    <w:lvl w:ilvl="0">
      <w:start w:val="1"/>
      <w:numFmt w:val="upperLetter"/>
      <w:lvlText w:val="%1."/>
      <w:lvlJc w:val="left"/>
      <w:pPr>
        <w:ind w:left="432" w:hanging="432"/>
      </w:pPr>
      <w:rPr>
        <w:rFonts w:hint="default"/>
        <w:b w:val="0"/>
        <w:bCs/>
        <w:color w:val="auto"/>
        <w:w w:val="99"/>
        <w:sz w:val="24"/>
        <w:szCs w:val="32"/>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hint="default"/>
        <w:sz w:val="20"/>
        <w:vertAlign w:val="baseline"/>
      </w:rPr>
    </w:lvl>
    <w:lvl w:ilvl="4">
      <w:start w:val="1"/>
      <w:numFmt w:val="decimal"/>
      <w:lvlText w:val="%1.%2.%3.%4.%5"/>
      <w:lvlJc w:val="left"/>
      <w:pPr>
        <w:ind w:left="1008" w:hanging="1008"/>
      </w:pPr>
      <w:rPr>
        <w:rFonts w:hint="default"/>
        <w:sz w:val="20"/>
      </w:rPr>
    </w:lvl>
    <w:lvl w:ilvl="5">
      <w:start w:val="1"/>
      <w:numFmt w:val="decimal"/>
      <w:lvlText w:val="%1.%2.%3.%4.%5.%6"/>
      <w:lvlJc w:val="left"/>
      <w:pPr>
        <w:ind w:left="1152" w:hanging="1152"/>
      </w:pPr>
      <w:rPr>
        <w:rFonts w:hint="default"/>
        <w:sz w:val="20"/>
      </w:rPr>
    </w:lvl>
    <w:lvl w:ilvl="6">
      <w:start w:val="1"/>
      <w:numFmt w:val="decimal"/>
      <w:lvlText w:val="%1.%2.%3.%4.%5.%6.%7"/>
      <w:lvlJc w:val="left"/>
      <w:pPr>
        <w:ind w:left="1296" w:hanging="1296"/>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584" w:hanging="1584"/>
      </w:pPr>
      <w:rPr>
        <w:rFonts w:hint="default"/>
        <w:sz w:val="20"/>
      </w:rPr>
    </w:lvl>
  </w:abstractNum>
  <w:abstractNum w:abstractNumId="36" w15:restartNumberingAfterBreak="0">
    <w:nsid w:val="72864A7A"/>
    <w:multiLevelType w:val="multilevel"/>
    <w:tmpl w:val="35BCCB5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014F5D"/>
    <w:multiLevelType w:val="hybridMultilevel"/>
    <w:tmpl w:val="5016D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2461C8"/>
    <w:multiLevelType w:val="hybridMultilevel"/>
    <w:tmpl w:val="EB8AC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E5316F"/>
    <w:multiLevelType w:val="hybridMultilevel"/>
    <w:tmpl w:val="33689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CB7B0A"/>
    <w:multiLevelType w:val="hybridMultilevel"/>
    <w:tmpl w:val="1DE8A4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2"/>
  </w:num>
  <w:num w:numId="3">
    <w:abstractNumId w:val="22"/>
  </w:num>
  <w:num w:numId="4">
    <w:abstractNumId w:val="14"/>
  </w:num>
  <w:num w:numId="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num>
  <w:num w:numId="8">
    <w:abstractNumId w:val="36"/>
  </w:num>
  <w:num w:numId="9">
    <w:abstractNumId w:val="34"/>
  </w:num>
  <w:num w:numId="10">
    <w:abstractNumId w:val="8"/>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9"/>
  </w:num>
  <w:num w:numId="14">
    <w:abstractNumId w:val="4"/>
  </w:num>
  <w:num w:numId="15">
    <w:abstractNumId w:val="1"/>
  </w:num>
  <w:num w:numId="16">
    <w:abstractNumId w:val="40"/>
  </w:num>
  <w:num w:numId="17">
    <w:abstractNumId w:val="25"/>
  </w:num>
  <w:num w:numId="18">
    <w:abstractNumId w:val="31"/>
  </w:num>
  <w:num w:numId="19">
    <w:abstractNumId w:val="16"/>
  </w:num>
  <w:num w:numId="20">
    <w:abstractNumId w:val="7"/>
  </w:num>
  <w:num w:numId="21">
    <w:abstractNumId w:val="11"/>
  </w:num>
  <w:num w:numId="22">
    <w:abstractNumId w:val="35"/>
  </w:num>
  <w:num w:numId="23">
    <w:abstractNumId w:val="2"/>
  </w:num>
  <w:num w:numId="24">
    <w:abstractNumId w:val="18"/>
  </w:num>
  <w:num w:numId="25">
    <w:abstractNumId w:val="32"/>
  </w:num>
  <w:num w:numId="26">
    <w:abstractNumId w:val="33"/>
  </w:num>
  <w:num w:numId="27">
    <w:abstractNumId w:val="21"/>
  </w:num>
  <w:num w:numId="28">
    <w:abstractNumId w:val="38"/>
  </w:num>
  <w:num w:numId="29">
    <w:abstractNumId w:val="26"/>
  </w:num>
  <w:num w:numId="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0"/>
  </w:num>
  <w:num w:numId="34">
    <w:abstractNumId w:val="20"/>
  </w:num>
  <w:num w:numId="35">
    <w:abstractNumId w:val="20"/>
  </w:num>
  <w:num w:numId="36">
    <w:abstractNumId w:val="20"/>
  </w:num>
  <w:num w:numId="37">
    <w:abstractNumId w:val="20"/>
  </w:num>
  <w:num w:numId="38">
    <w:abstractNumId w:val="15"/>
  </w:num>
  <w:num w:numId="39">
    <w:abstractNumId w:val="37"/>
  </w:num>
  <w:num w:numId="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0"/>
  </w:num>
  <w:num w:numId="42">
    <w:abstractNumId w:val="28"/>
  </w:num>
  <w:num w:numId="4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0"/>
  </w:num>
  <w:num w:numId="46">
    <w:abstractNumId w:val="29"/>
  </w:num>
  <w:num w:numId="47">
    <w:abstractNumId w:val="24"/>
  </w:num>
  <w:num w:numId="48">
    <w:abstractNumId w:val="17"/>
  </w:num>
  <w:num w:numId="49">
    <w:abstractNumId w:val="23"/>
  </w:num>
  <w:num w:numId="50">
    <w:abstractNumId w:val="10"/>
  </w:num>
  <w:num w:numId="51">
    <w:abstractNumId w:val="9"/>
  </w:num>
  <w:num w:numId="52">
    <w:abstractNumId w:val="6"/>
  </w:num>
  <w:num w:numId="53">
    <w:abstractNumId w:val="0"/>
  </w:num>
  <w:num w:numId="54">
    <w:abstractNumId w:val="5"/>
  </w:num>
  <w:num w:numId="55">
    <w:abstractNumId w:val="19"/>
  </w:num>
  <w:num w:numId="56">
    <w:abstractNumId w:val="3"/>
  </w:num>
  <w:num w:numId="57">
    <w:abstractNumId w:val="2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PE"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D60"/>
    <w:rsid w:val="00000416"/>
    <w:rsid w:val="00000B63"/>
    <w:rsid w:val="00001306"/>
    <w:rsid w:val="00001404"/>
    <w:rsid w:val="000016B2"/>
    <w:rsid w:val="00001B84"/>
    <w:rsid w:val="0000249A"/>
    <w:rsid w:val="00002CB3"/>
    <w:rsid w:val="00002D80"/>
    <w:rsid w:val="00002F61"/>
    <w:rsid w:val="00004975"/>
    <w:rsid w:val="00004A4D"/>
    <w:rsid w:val="00004F04"/>
    <w:rsid w:val="00005554"/>
    <w:rsid w:val="000058DF"/>
    <w:rsid w:val="00005F1E"/>
    <w:rsid w:val="000074D3"/>
    <w:rsid w:val="000077DD"/>
    <w:rsid w:val="0000785C"/>
    <w:rsid w:val="00007886"/>
    <w:rsid w:val="0000789A"/>
    <w:rsid w:val="00007B6C"/>
    <w:rsid w:val="00010146"/>
    <w:rsid w:val="000107DA"/>
    <w:rsid w:val="0001089C"/>
    <w:rsid w:val="000113E7"/>
    <w:rsid w:val="00011409"/>
    <w:rsid w:val="00011938"/>
    <w:rsid w:val="00011DED"/>
    <w:rsid w:val="0001211C"/>
    <w:rsid w:val="00012A5D"/>
    <w:rsid w:val="000138DD"/>
    <w:rsid w:val="00013EFA"/>
    <w:rsid w:val="00014BAA"/>
    <w:rsid w:val="000155DA"/>
    <w:rsid w:val="00015828"/>
    <w:rsid w:val="00015BFA"/>
    <w:rsid w:val="00015D26"/>
    <w:rsid w:val="00015F79"/>
    <w:rsid w:val="0001657D"/>
    <w:rsid w:val="00016C0E"/>
    <w:rsid w:val="00016D25"/>
    <w:rsid w:val="000171D2"/>
    <w:rsid w:val="00017392"/>
    <w:rsid w:val="00017D7C"/>
    <w:rsid w:val="000203CA"/>
    <w:rsid w:val="00020638"/>
    <w:rsid w:val="0002072A"/>
    <w:rsid w:val="0002140B"/>
    <w:rsid w:val="00021547"/>
    <w:rsid w:val="00022498"/>
    <w:rsid w:val="000225D2"/>
    <w:rsid w:val="00023166"/>
    <w:rsid w:val="0002399F"/>
    <w:rsid w:val="00023AB7"/>
    <w:rsid w:val="00023B82"/>
    <w:rsid w:val="00024130"/>
    <w:rsid w:val="000245C9"/>
    <w:rsid w:val="0002587B"/>
    <w:rsid w:val="00025B3F"/>
    <w:rsid w:val="00026239"/>
    <w:rsid w:val="0002650D"/>
    <w:rsid w:val="00026A3C"/>
    <w:rsid w:val="000275B6"/>
    <w:rsid w:val="00027802"/>
    <w:rsid w:val="0003047A"/>
    <w:rsid w:val="00030A51"/>
    <w:rsid w:val="00030DB6"/>
    <w:rsid w:val="00031E86"/>
    <w:rsid w:val="00031FF1"/>
    <w:rsid w:val="0003214E"/>
    <w:rsid w:val="000321DF"/>
    <w:rsid w:val="00032CE0"/>
    <w:rsid w:val="00033491"/>
    <w:rsid w:val="000334C9"/>
    <w:rsid w:val="00033805"/>
    <w:rsid w:val="00033F67"/>
    <w:rsid w:val="0003424B"/>
    <w:rsid w:val="00034747"/>
    <w:rsid w:val="00035B83"/>
    <w:rsid w:val="00035C6D"/>
    <w:rsid w:val="00036573"/>
    <w:rsid w:val="000365BC"/>
    <w:rsid w:val="00037057"/>
    <w:rsid w:val="00037266"/>
    <w:rsid w:val="00041A77"/>
    <w:rsid w:val="00043756"/>
    <w:rsid w:val="00043AF5"/>
    <w:rsid w:val="00043CC2"/>
    <w:rsid w:val="00043F02"/>
    <w:rsid w:val="00044099"/>
    <w:rsid w:val="000440ED"/>
    <w:rsid w:val="00045A35"/>
    <w:rsid w:val="00046025"/>
    <w:rsid w:val="00046F5A"/>
    <w:rsid w:val="00046FEF"/>
    <w:rsid w:val="000479D0"/>
    <w:rsid w:val="00051698"/>
    <w:rsid w:val="0005202E"/>
    <w:rsid w:val="00052E17"/>
    <w:rsid w:val="00053487"/>
    <w:rsid w:val="000539D7"/>
    <w:rsid w:val="00053E08"/>
    <w:rsid w:val="000558FB"/>
    <w:rsid w:val="00055C2A"/>
    <w:rsid w:val="00056CA0"/>
    <w:rsid w:val="00056D5B"/>
    <w:rsid w:val="0005727E"/>
    <w:rsid w:val="000572A4"/>
    <w:rsid w:val="00057AD5"/>
    <w:rsid w:val="00057AF8"/>
    <w:rsid w:val="00060145"/>
    <w:rsid w:val="00060969"/>
    <w:rsid w:val="0006235D"/>
    <w:rsid w:val="00062467"/>
    <w:rsid w:val="00062474"/>
    <w:rsid w:val="000626ED"/>
    <w:rsid w:val="0006404A"/>
    <w:rsid w:val="000640CA"/>
    <w:rsid w:val="000645D2"/>
    <w:rsid w:val="00065191"/>
    <w:rsid w:val="0006570D"/>
    <w:rsid w:val="00065E60"/>
    <w:rsid w:val="00065F65"/>
    <w:rsid w:val="0006613D"/>
    <w:rsid w:val="000664D3"/>
    <w:rsid w:val="000665D2"/>
    <w:rsid w:val="00066E64"/>
    <w:rsid w:val="0006724F"/>
    <w:rsid w:val="0006737D"/>
    <w:rsid w:val="000674C2"/>
    <w:rsid w:val="0006795E"/>
    <w:rsid w:val="0006796A"/>
    <w:rsid w:val="00067FD2"/>
    <w:rsid w:val="00070066"/>
    <w:rsid w:val="000707A9"/>
    <w:rsid w:val="000712E9"/>
    <w:rsid w:val="000713E8"/>
    <w:rsid w:val="000718F1"/>
    <w:rsid w:val="00071BC0"/>
    <w:rsid w:val="000731D5"/>
    <w:rsid w:val="00073236"/>
    <w:rsid w:val="000732B2"/>
    <w:rsid w:val="00074566"/>
    <w:rsid w:val="00074808"/>
    <w:rsid w:val="00074837"/>
    <w:rsid w:val="00074CC1"/>
    <w:rsid w:val="00074EFD"/>
    <w:rsid w:val="00075DBC"/>
    <w:rsid w:val="0007706F"/>
    <w:rsid w:val="000774B6"/>
    <w:rsid w:val="00077938"/>
    <w:rsid w:val="000807E4"/>
    <w:rsid w:val="00081677"/>
    <w:rsid w:val="00081696"/>
    <w:rsid w:val="000817D1"/>
    <w:rsid w:val="0008289A"/>
    <w:rsid w:val="0008355E"/>
    <w:rsid w:val="00083612"/>
    <w:rsid w:val="0008421F"/>
    <w:rsid w:val="0008482A"/>
    <w:rsid w:val="00084AD8"/>
    <w:rsid w:val="00085286"/>
    <w:rsid w:val="000865A2"/>
    <w:rsid w:val="000877A0"/>
    <w:rsid w:val="000902E6"/>
    <w:rsid w:val="000915AC"/>
    <w:rsid w:val="00091B5D"/>
    <w:rsid w:val="0009203F"/>
    <w:rsid w:val="00093DE5"/>
    <w:rsid w:val="0009428A"/>
    <w:rsid w:val="000949B4"/>
    <w:rsid w:val="000949C4"/>
    <w:rsid w:val="00095537"/>
    <w:rsid w:val="00095DD1"/>
    <w:rsid w:val="000960BE"/>
    <w:rsid w:val="000963A4"/>
    <w:rsid w:val="00096642"/>
    <w:rsid w:val="00096ADB"/>
    <w:rsid w:val="00097050"/>
    <w:rsid w:val="00097CDB"/>
    <w:rsid w:val="00097E9D"/>
    <w:rsid w:val="000A001C"/>
    <w:rsid w:val="000A05E3"/>
    <w:rsid w:val="000A076C"/>
    <w:rsid w:val="000A0BD0"/>
    <w:rsid w:val="000A0C5D"/>
    <w:rsid w:val="000A10EA"/>
    <w:rsid w:val="000A1805"/>
    <w:rsid w:val="000A18D7"/>
    <w:rsid w:val="000A2935"/>
    <w:rsid w:val="000A2DDD"/>
    <w:rsid w:val="000A3664"/>
    <w:rsid w:val="000A3BC7"/>
    <w:rsid w:val="000A3E89"/>
    <w:rsid w:val="000A3FB3"/>
    <w:rsid w:val="000A4C6F"/>
    <w:rsid w:val="000A602F"/>
    <w:rsid w:val="000A65D2"/>
    <w:rsid w:val="000A66E5"/>
    <w:rsid w:val="000A68C8"/>
    <w:rsid w:val="000A6E89"/>
    <w:rsid w:val="000A74ED"/>
    <w:rsid w:val="000A7A9A"/>
    <w:rsid w:val="000A7ECB"/>
    <w:rsid w:val="000B04FB"/>
    <w:rsid w:val="000B159B"/>
    <w:rsid w:val="000B1E69"/>
    <w:rsid w:val="000B2009"/>
    <w:rsid w:val="000B305C"/>
    <w:rsid w:val="000B33EF"/>
    <w:rsid w:val="000B45FC"/>
    <w:rsid w:val="000B46A4"/>
    <w:rsid w:val="000B4B7C"/>
    <w:rsid w:val="000B4F45"/>
    <w:rsid w:val="000B5D4E"/>
    <w:rsid w:val="000B5FCC"/>
    <w:rsid w:val="000B6C8C"/>
    <w:rsid w:val="000B6D03"/>
    <w:rsid w:val="000C0B16"/>
    <w:rsid w:val="000C1074"/>
    <w:rsid w:val="000C1955"/>
    <w:rsid w:val="000C195B"/>
    <w:rsid w:val="000C242F"/>
    <w:rsid w:val="000C308A"/>
    <w:rsid w:val="000C389C"/>
    <w:rsid w:val="000C3C08"/>
    <w:rsid w:val="000C4374"/>
    <w:rsid w:val="000C475A"/>
    <w:rsid w:val="000C4C8E"/>
    <w:rsid w:val="000C4EE7"/>
    <w:rsid w:val="000C500A"/>
    <w:rsid w:val="000C51B8"/>
    <w:rsid w:val="000C534B"/>
    <w:rsid w:val="000C53F5"/>
    <w:rsid w:val="000C55E2"/>
    <w:rsid w:val="000C5C9D"/>
    <w:rsid w:val="000C5FEB"/>
    <w:rsid w:val="000C66E8"/>
    <w:rsid w:val="000C6786"/>
    <w:rsid w:val="000C6DBA"/>
    <w:rsid w:val="000C70F6"/>
    <w:rsid w:val="000C7967"/>
    <w:rsid w:val="000C799B"/>
    <w:rsid w:val="000D1219"/>
    <w:rsid w:val="000D2230"/>
    <w:rsid w:val="000D228A"/>
    <w:rsid w:val="000D2C73"/>
    <w:rsid w:val="000D3546"/>
    <w:rsid w:val="000D3DC9"/>
    <w:rsid w:val="000D40F2"/>
    <w:rsid w:val="000D63D5"/>
    <w:rsid w:val="000D6631"/>
    <w:rsid w:val="000D679B"/>
    <w:rsid w:val="000D6FAD"/>
    <w:rsid w:val="000D76AF"/>
    <w:rsid w:val="000D7F5A"/>
    <w:rsid w:val="000D7F61"/>
    <w:rsid w:val="000E0B53"/>
    <w:rsid w:val="000E0B8E"/>
    <w:rsid w:val="000E15AD"/>
    <w:rsid w:val="000E1A24"/>
    <w:rsid w:val="000E1BE9"/>
    <w:rsid w:val="000E1D60"/>
    <w:rsid w:val="000E1E9C"/>
    <w:rsid w:val="000E287D"/>
    <w:rsid w:val="000E2AAD"/>
    <w:rsid w:val="000E34B2"/>
    <w:rsid w:val="000E3BDC"/>
    <w:rsid w:val="000E3C0E"/>
    <w:rsid w:val="000E439D"/>
    <w:rsid w:val="000E55E0"/>
    <w:rsid w:val="000E5CDF"/>
    <w:rsid w:val="000E5E2C"/>
    <w:rsid w:val="000E60BF"/>
    <w:rsid w:val="000E6599"/>
    <w:rsid w:val="000E6AAA"/>
    <w:rsid w:val="000E6F73"/>
    <w:rsid w:val="000E7300"/>
    <w:rsid w:val="000E7791"/>
    <w:rsid w:val="000F03A2"/>
    <w:rsid w:val="000F0790"/>
    <w:rsid w:val="000F11BF"/>
    <w:rsid w:val="000F183D"/>
    <w:rsid w:val="000F2666"/>
    <w:rsid w:val="000F2A92"/>
    <w:rsid w:val="000F2CB0"/>
    <w:rsid w:val="000F3682"/>
    <w:rsid w:val="000F491E"/>
    <w:rsid w:val="000F4BEB"/>
    <w:rsid w:val="000F5123"/>
    <w:rsid w:val="000F522F"/>
    <w:rsid w:val="000F58F9"/>
    <w:rsid w:val="000F5FB7"/>
    <w:rsid w:val="000F759B"/>
    <w:rsid w:val="0010058C"/>
    <w:rsid w:val="00101715"/>
    <w:rsid w:val="00101B76"/>
    <w:rsid w:val="001028F6"/>
    <w:rsid w:val="00102E8A"/>
    <w:rsid w:val="00102F77"/>
    <w:rsid w:val="00103AC0"/>
    <w:rsid w:val="00104578"/>
    <w:rsid w:val="001050B0"/>
    <w:rsid w:val="001057CA"/>
    <w:rsid w:val="00105D57"/>
    <w:rsid w:val="001064C6"/>
    <w:rsid w:val="00106CDF"/>
    <w:rsid w:val="00106CFE"/>
    <w:rsid w:val="00110A8C"/>
    <w:rsid w:val="0011102F"/>
    <w:rsid w:val="00111EA7"/>
    <w:rsid w:val="0011321F"/>
    <w:rsid w:val="0011373A"/>
    <w:rsid w:val="00113BE9"/>
    <w:rsid w:val="0011413A"/>
    <w:rsid w:val="0011496C"/>
    <w:rsid w:val="00114986"/>
    <w:rsid w:val="00114C11"/>
    <w:rsid w:val="001151D7"/>
    <w:rsid w:val="00115260"/>
    <w:rsid w:val="0011538C"/>
    <w:rsid w:val="001159CB"/>
    <w:rsid w:val="001170BF"/>
    <w:rsid w:val="0011715C"/>
    <w:rsid w:val="001177E5"/>
    <w:rsid w:val="0011785F"/>
    <w:rsid w:val="00120A24"/>
    <w:rsid w:val="001216A9"/>
    <w:rsid w:val="001227D6"/>
    <w:rsid w:val="00122E65"/>
    <w:rsid w:val="00122EC0"/>
    <w:rsid w:val="00123471"/>
    <w:rsid w:val="00123585"/>
    <w:rsid w:val="0012361E"/>
    <w:rsid w:val="00123830"/>
    <w:rsid w:val="00123AAD"/>
    <w:rsid w:val="0012406D"/>
    <w:rsid w:val="0012415C"/>
    <w:rsid w:val="001266EB"/>
    <w:rsid w:val="00126AB9"/>
    <w:rsid w:val="00127C7C"/>
    <w:rsid w:val="00127D66"/>
    <w:rsid w:val="00127F7E"/>
    <w:rsid w:val="00130405"/>
    <w:rsid w:val="00130557"/>
    <w:rsid w:val="0013080F"/>
    <w:rsid w:val="001312D1"/>
    <w:rsid w:val="00131C36"/>
    <w:rsid w:val="001321CC"/>
    <w:rsid w:val="001328BE"/>
    <w:rsid w:val="00133D5A"/>
    <w:rsid w:val="00134179"/>
    <w:rsid w:val="00134E2A"/>
    <w:rsid w:val="0013535D"/>
    <w:rsid w:val="00135368"/>
    <w:rsid w:val="0013650B"/>
    <w:rsid w:val="00136662"/>
    <w:rsid w:val="001370B8"/>
    <w:rsid w:val="00137D32"/>
    <w:rsid w:val="00137F4B"/>
    <w:rsid w:val="00140F4C"/>
    <w:rsid w:val="00141050"/>
    <w:rsid w:val="0014118C"/>
    <w:rsid w:val="001413D6"/>
    <w:rsid w:val="0014164A"/>
    <w:rsid w:val="00141F34"/>
    <w:rsid w:val="00142EAA"/>
    <w:rsid w:val="00143399"/>
    <w:rsid w:val="001437E7"/>
    <w:rsid w:val="001439D0"/>
    <w:rsid w:val="0014434F"/>
    <w:rsid w:val="0014461B"/>
    <w:rsid w:val="00144EFF"/>
    <w:rsid w:val="001464B3"/>
    <w:rsid w:val="00146B79"/>
    <w:rsid w:val="00147475"/>
    <w:rsid w:val="00147591"/>
    <w:rsid w:val="001478AD"/>
    <w:rsid w:val="00147BCA"/>
    <w:rsid w:val="00151C92"/>
    <w:rsid w:val="0015389E"/>
    <w:rsid w:val="00154259"/>
    <w:rsid w:val="00154927"/>
    <w:rsid w:val="00155451"/>
    <w:rsid w:val="001560C7"/>
    <w:rsid w:val="001569F9"/>
    <w:rsid w:val="0015752F"/>
    <w:rsid w:val="00157926"/>
    <w:rsid w:val="00157DBF"/>
    <w:rsid w:val="00160258"/>
    <w:rsid w:val="00162228"/>
    <w:rsid w:val="001623C3"/>
    <w:rsid w:val="00163940"/>
    <w:rsid w:val="00163ACA"/>
    <w:rsid w:val="00163C17"/>
    <w:rsid w:val="00163D3E"/>
    <w:rsid w:val="001645BE"/>
    <w:rsid w:val="00164B73"/>
    <w:rsid w:val="00164F23"/>
    <w:rsid w:val="00165168"/>
    <w:rsid w:val="00165693"/>
    <w:rsid w:val="00165694"/>
    <w:rsid w:val="0016575D"/>
    <w:rsid w:val="00165B6A"/>
    <w:rsid w:val="00165D51"/>
    <w:rsid w:val="0016671E"/>
    <w:rsid w:val="00166886"/>
    <w:rsid w:val="00166C01"/>
    <w:rsid w:val="00167B81"/>
    <w:rsid w:val="00167F65"/>
    <w:rsid w:val="001703B4"/>
    <w:rsid w:val="00171B48"/>
    <w:rsid w:val="00171D08"/>
    <w:rsid w:val="001733D9"/>
    <w:rsid w:val="0017353B"/>
    <w:rsid w:val="001735A7"/>
    <w:rsid w:val="001735AB"/>
    <w:rsid w:val="00173FA7"/>
    <w:rsid w:val="00174AAC"/>
    <w:rsid w:val="00174BF7"/>
    <w:rsid w:val="00175290"/>
    <w:rsid w:val="001756C1"/>
    <w:rsid w:val="00175880"/>
    <w:rsid w:val="00175B8D"/>
    <w:rsid w:val="00175B98"/>
    <w:rsid w:val="00176252"/>
    <w:rsid w:val="00176658"/>
    <w:rsid w:val="0017678D"/>
    <w:rsid w:val="00176E45"/>
    <w:rsid w:val="001771F9"/>
    <w:rsid w:val="00177302"/>
    <w:rsid w:val="00177A4F"/>
    <w:rsid w:val="001807B3"/>
    <w:rsid w:val="00180EF4"/>
    <w:rsid w:val="00181714"/>
    <w:rsid w:val="00181CC5"/>
    <w:rsid w:val="001825A5"/>
    <w:rsid w:val="00182859"/>
    <w:rsid w:val="00182E79"/>
    <w:rsid w:val="00182F26"/>
    <w:rsid w:val="00183893"/>
    <w:rsid w:val="00183B6A"/>
    <w:rsid w:val="001841A4"/>
    <w:rsid w:val="001851A3"/>
    <w:rsid w:val="001871D2"/>
    <w:rsid w:val="00187697"/>
    <w:rsid w:val="00187F77"/>
    <w:rsid w:val="00190523"/>
    <w:rsid w:val="00190802"/>
    <w:rsid w:val="00190CB2"/>
    <w:rsid w:val="00190E10"/>
    <w:rsid w:val="00191A35"/>
    <w:rsid w:val="00192047"/>
    <w:rsid w:val="001928E2"/>
    <w:rsid w:val="00192B93"/>
    <w:rsid w:val="00193450"/>
    <w:rsid w:val="00193514"/>
    <w:rsid w:val="00195465"/>
    <w:rsid w:val="0019565D"/>
    <w:rsid w:val="00195812"/>
    <w:rsid w:val="00195FD7"/>
    <w:rsid w:val="001969A1"/>
    <w:rsid w:val="00196A70"/>
    <w:rsid w:val="001970C4"/>
    <w:rsid w:val="00197D9F"/>
    <w:rsid w:val="00197DC3"/>
    <w:rsid w:val="00197E77"/>
    <w:rsid w:val="001A0C38"/>
    <w:rsid w:val="001A0E4F"/>
    <w:rsid w:val="001A13C8"/>
    <w:rsid w:val="001A221C"/>
    <w:rsid w:val="001A2434"/>
    <w:rsid w:val="001A2B03"/>
    <w:rsid w:val="001A2F84"/>
    <w:rsid w:val="001A359F"/>
    <w:rsid w:val="001A4BDB"/>
    <w:rsid w:val="001A4E07"/>
    <w:rsid w:val="001A5173"/>
    <w:rsid w:val="001A59C5"/>
    <w:rsid w:val="001A5B4D"/>
    <w:rsid w:val="001A5C00"/>
    <w:rsid w:val="001A60EE"/>
    <w:rsid w:val="001A635E"/>
    <w:rsid w:val="001A7314"/>
    <w:rsid w:val="001A747A"/>
    <w:rsid w:val="001A792C"/>
    <w:rsid w:val="001A7B48"/>
    <w:rsid w:val="001B17A1"/>
    <w:rsid w:val="001B23C3"/>
    <w:rsid w:val="001B2CF9"/>
    <w:rsid w:val="001B2FCE"/>
    <w:rsid w:val="001B340D"/>
    <w:rsid w:val="001B38F3"/>
    <w:rsid w:val="001B3C09"/>
    <w:rsid w:val="001B3E9B"/>
    <w:rsid w:val="001B3F71"/>
    <w:rsid w:val="001B3F81"/>
    <w:rsid w:val="001B407F"/>
    <w:rsid w:val="001B51A9"/>
    <w:rsid w:val="001B54FA"/>
    <w:rsid w:val="001B5D06"/>
    <w:rsid w:val="001B60E2"/>
    <w:rsid w:val="001B79E9"/>
    <w:rsid w:val="001B7BED"/>
    <w:rsid w:val="001B7EFF"/>
    <w:rsid w:val="001C0639"/>
    <w:rsid w:val="001C0C5E"/>
    <w:rsid w:val="001C0E35"/>
    <w:rsid w:val="001C1086"/>
    <w:rsid w:val="001C1253"/>
    <w:rsid w:val="001C2573"/>
    <w:rsid w:val="001C3FD6"/>
    <w:rsid w:val="001C4855"/>
    <w:rsid w:val="001C4AF8"/>
    <w:rsid w:val="001C4E7A"/>
    <w:rsid w:val="001C5795"/>
    <w:rsid w:val="001C58EA"/>
    <w:rsid w:val="001C5A74"/>
    <w:rsid w:val="001C696C"/>
    <w:rsid w:val="001C7274"/>
    <w:rsid w:val="001C74B0"/>
    <w:rsid w:val="001C7A44"/>
    <w:rsid w:val="001D0376"/>
    <w:rsid w:val="001D080F"/>
    <w:rsid w:val="001D0C4B"/>
    <w:rsid w:val="001D0FE0"/>
    <w:rsid w:val="001D1467"/>
    <w:rsid w:val="001D245D"/>
    <w:rsid w:val="001D27A6"/>
    <w:rsid w:val="001D2D36"/>
    <w:rsid w:val="001D3129"/>
    <w:rsid w:val="001D3A81"/>
    <w:rsid w:val="001D4803"/>
    <w:rsid w:val="001D4BD5"/>
    <w:rsid w:val="001D5115"/>
    <w:rsid w:val="001D547A"/>
    <w:rsid w:val="001D5F2D"/>
    <w:rsid w:val="001D5FEA"/>
    <w:rsid w:val="001D6265"/>
    <w:rsid w:val="001D652C"/>
    <w:rsid w:val="001D6AA8"/>
    <w:rsid w:val="001D6E7D"/>
    <w:rsid w:val="001D7A78"/>
    <w:rsid w:val="001E01E5"/>
    <w:rsid w:val="001E0377"/>
    <w:rsid w:val="001E0388"/>
    <w:rsid w:val="001E0508"/>
    <w:rsid w:val="001E108F"/>
    <w:rsid w:val="001E1A8B"/>
    <w:rsid w:val="001E2182"/>
    <w:rsid w:val="001E25DF"/>
    <w:rsid w:val="001E2AFE"/>
    <w:rsid w:val="001E404A"/>
    <w:rsid w:val="001E4209"/>
    <w:rsid w:val="001E43DF"/>
    <w:rsid w:val="001E4437"/>
    <w:rsid w:val="001E5077"/>
    <w:rsid w:val="001E6458"/>
    <w:rsid w:val="001E7A66"/>
    <w:rsid w:val="001E7FF2"/>
    <w:rsid w:val="001F0FDA"/>
    <w:rsid w:val="001F144A"/>
    <w:rsid w:val="001F15D9"/>
    <w:rsid w:val="001F1AD2"/>
    <w:rsid w:val="001F272B"/>
    <w:rsid w:val="001F3101"/>
    <w:rsid w:val="001F3EE8"/>
    <w:rsid w:val="001F430D"/>
    <w:rsid w:val="001F4E1C"/>
    <w:rsid w:val="001F4EA8"/>
    <w:rsid w:val="001F5190"/>
    <w:rsid w:val="001F6C7F"/>
    <w:rsid w:val="001F734F"/>
    <w:rsid w:val="001F7491"/>
    <w:rsid w:val="001F7530"/>
    <w:rsid w:val="001F79DF"/>
    <w:rsid w:val="002008B8"/>
    <w:rsid w:val="00200BC1"/>
    <w:rsid w:val="00201155"/>
    <w:rsid w:val="00201E8A"/>
    <w:rsid w:val="00202050"/>
    <w:rsid w:val="00202A3C"/>
    <w:rsid w:val="00202E16"/>
    <w:rsid w:val="0020328F"/>
    <w:rsid w:val="002033A1"/>
    <w:rsid w:val="0020387A"/>
    <w:rsid w:val="002038EC"/>
    <w:rsid w:val="00203EA8"/>
    <w:rsid w:val="00204E54"/>
    <w:rsid w:val="002057BC"/>
    <w:rsid w:val="002062D9"/>
    <w:rsid w:val="002079D0"/>
    <w:rsid w:val="00210C11"/>
    <w:rsid w:val="0021114E"/>
    <w:rsid w:val="002111F2"/>
    <w:rsid w:val="002118AB"/>
    <w:rsid w:val="00211BEB"/>
    <w:rsid w:val="00212043"/>
    <w:rsid w:val="0021282C"/>
    <w:rsid w:val="002128AC"/>
    <w:rsid w:val="00212B82"/>
    <w:rsid w:val="00213270"/>
    <w:rsid w:val="00214483"/>
    <w:rsid w:val="002155C4"/>
    <w:rsid w:val="00215878"/>
    <w:rsid w:val="00216025"/>
    <w:rsid w:val="0021616D"/>
    <w:rsid w:val="00216298"/>
    <w:rsid w:val="00217474"/>
    <w:rsid w:val="00220065"/>
    <w:rsid w:val="00220185"/>
    <w:rsid w:val="002203CF"/>
    <w:rsid w:val="00220BAE"/>
    <w:rsid w:val="00222170"/>
    <w:rsid w:val="0022244A"/>
    <w:rsid w:val="00222819"/>
    <w:rsid w:val="00222B06"/>
    <w:rsid w:val="00222CA1"/>
    <w:rsid w:val="00222CB9"/>
    <w:rsid w:val="00222E86"/>
    <w:rsid w:val="002247E2"/>
    <w:rsid w:val="0022551A"/>
    <w:rsid w:val="00225B9A"/>
    <w:rsid w:val="0022619D"/>
    <w:rsid w:val="0022696B"/>
    <w:rsid w:val="0022751F"/>
    <w:rsid w:val="00230250"/>
    <w:rsid w:val="00230652"/>
    <w:rsid w:val="002306B0"/>
    <w:rsid w:val="00230F34"/>
    <w:rsid w:val="00231331"/>
    <w:rsid w:val="002316B8"/>
    <w:rsid w:val="00231757"/>
    <w:rsid w:val="00231B90"/>
    <w:rsid w:val="00231C3F"/>
    <w:rsid w:val="0023234A"/>
    <w:rsid w:val="00233A4E"/>
    <w:rsid w:val="00234471"/>
    <w:rsid w:val="002361D7"/>
    <w:rsid w:val="00236E99"/>
    <w:rsid w:val="0023793D"/>
    <w:rsid w:val="002401DC"/>
    <w:rsid w:val="00240C27"/>
    <w:rsid w:val="00240E91"/>
    <w:rsid w:val="002411CA"/>
    <w:rsid w:val="00241E81"/>
    <w:rsid w:val="00242E9E"/>
    <w:rsid w:val="00242F02"/>
    <w:rsid w:val="0024306D"/>
    <w:rsid w:val="002430CE"/>
    <w:rsid w:val="00243654"/>
    <w:rsid w:val="00243A54"/>
    <w:rsid w:val="002440F0"/>
    <w:rsid w:val="00244450"/>
    <w:rsid w:val="002459B5"/>
    <w:rsid w:val="002460DD"/>
    <w:rsid w:val="002464CE"/>
    <w:rsid w:val="002465E3"/>
    <w:rsid w:val="00246BA3"/>
    <w:rsid w:val="00247D8D"/>
    <w:rsid w:val="00247E68"/>
    <w:rsid w:val="00250447"/>
    <w:rsid w:val="002508AA"/>
    <w:rsid w:val="00250F7F"/>
    <w:rsid w:val="00251BF5"/>
    <w:rsid w:val="0025203A"/>
    <w:rsid w:val="002524A1"/>
    <w:rsid w:val="00252967"/>
    <w:rsid w:val="00254A9F"/>
    <w:rsid w:val="00254DAD"/>
    <w:rsid w:val="00255965"/>
    <w:rsid w:val="0025599C"/>
    <w:rsid w:val="00255C03"/>
    <w:rsid w:val="00255F22"/>
    <w:rsid w:val="00255F4D"/>
    <w:rsid w:val="002572A0"/>
    <w:rsid w:val="0025756C"/>
    <w:rsid w:val="00257BB7"/>
    <w:rsid w:val="00260221"/>
    <w:rsid w:val="00260A16"/>
    <w:rsid w:val="00260BE8"/>
    <w:rsid w:val="00260ED2"/>
    <w:rsid w:val="002612A8"/>
    <w:rsid w:val="00262108"/>
    <w:rsid w:val="002622C6"/>
    <w:rsid w:val="002627A3"/>
    <w:rsid w:val="00262F4B"/>
    <w:rsid w:val="00262FEC"/>
    <w:rsid w:val="00263590"/>
    <w:rsid w:val="00264403"/>
    <w:rsid w:val="00264AE8"/>
    <w:rsid w:val="00265095"/>
    <w:rsid w:val="00265564"/>
    <w:rsid w:val="0026588C"/>
    <w:rsid w:val="00266EDA"/>
    <w:rsid w:val="0026708F"/>
    <w:rsid w:val="0026752C"/>
    <w:rsid w:val="002679E2"/>
    <w:rsid w:val="00270152"/>
    <w:rsid w:val="0027226C"/>
    <w:rsid w:val="002723FE"/>
    <w:rsid w:val="002728F6"/>
    <w:rsid w:val="00273597"/>
    <w:rsid w:val="002741BB"/>
    <w:rsid w:val="00274329"/>
    <w:rsid w:val="00274455"/>
    <w:rsid w:val="002747FB"/>
    <w:rsid w:val="0027535A"/>
    <w:rsid w:val="0027548A"/>
    <w:rsid w:val="002755BE"/>
    <w:rsid w:val="00276FD1"/>
    <w:rsid w:val="00277380"/>
    <w:rsid w:val="002776C5"/>
    <w:rsid w:val="00277F17"/>
    <w:rsid w:val="002808AB"/>
    <w:rsid w:val="00280BA7"/>
    <w:rsid w:val="002810FE"/>
    <w:rsid w:val="002811C2"/>
    <w:rsid w:val="00281821"/>
    <w:rsid w:val="002820E5"/>
    <w:rsid w:val="0028294B"/>
    <w:rsid w:val="002830E5"/>
    <w:rsid w:val="002836D7"/>
    <w:rsid w:val="00283FE1"/>
    <w:rsid w:val="0028467C"/>
    <w:rsid w:val="00284765"/>
    <w:rsid w:val="00284D64"/>
    <w:rsid w:val="0028512A"/>
    <w:rsid w:val="00285EFF"/>
    <w:rsid w:val="002865CB"/>
    <w:rsid w:val="00286D8C"/>
    <w:rsid w:val="0028717C"/>
    <w:rsid w:val="002900C2"/>
    <w:rsid w:val="0029068C"/>
    <w:rsid w:val="0029141C"/>
    <w:rsid w:val="002916CB"/>
    <w:rsid w:val="0029194D"/>
    <w:rsid w:val="00291AF2"/>
    <w:rsid w:val="00291BBD"/>
    <w:rsid w:val="00292ABD"/>
    <w:rsid w:val="00292BF5"/>
    <w:rsid w:val="00292EB9"/>
    <w:rsid w:val="00292F1C"/>
    <w:rsid w:val="00293243"/>
    <w:rsid w:val="00294105"/>
    <w:rsid w:val="00295538"/>
    <w:rsid w:val="00295987"/>
    <w:rsid w:val="00295D67"/>
    <w:rsid w:val="00297BF9"/>
    <w:rsid w:val="002A00B9"/>
    <w:rsid w:val="002A1485"/>
    <w:rsid w:val="002A16A6"/>
    <w:rsid w:val="002A3071"/>
    <w:rsid w:val="002A327C"/>
    <w:rsid w:val="002A4B17"/>
    <w:rsid w:val="002A53D1"/>
    <w:rsid w:val="002A5D57"/>
    <w:rsid w:val="002A5DC8"/>
    <w:rsid w:val="002A65F4"/>
    <w:rsid w:val="002A6E47"/>
    <w:rsid w:val="002A7F22"/>
    <w:rsid w:val="002B0ED7"/>
    <w:rsid w:val="002B29BE"/>
    <w:rsid w:val="002B2A2D"/>
    <w:rsid w:val="002B4A0B"/>
    <w:rsid w:val="002B4C7B"/>
    <w:rsid w:val="002B4CDD"/>
    <w:rsid w:val="002B5024"/>
    <w:rsid w:val="002B514C"/>
    <w:rsid w:val="002B5189"/>
    <w:rsid w:val="002B5B66"/>
    <w:rsid w:val="002B5E59"/>
    <w:rsid w:val="002B6051"/>
    <w:rsid w:val="002B6320"/>
    <w:rsid w:val="002B6589"/>
    <w:rsid w:val="002B6611"/>
    <w:rsid w:val="002B684F"/>
    <w:rsid w:val="002B7402"/>
    <w:rsid w:val="002C1385"/>
    <w:rsid w:val="002C1EB6"/>
    <w:rsid w:val="002C276A"/>
    <w:rsid w:val="002C32A3"/>
    <w:rsid w:val="002C3555"/>
    <w:rsid w:val="002C4169"/>
    <w:rsid w:val="002C4A2A"/>
    <w:rsid w:val="002C5968"/>
    <w:rsid w:val="002C5A6C"/>
    <w:rsid w:val="002C6C14"/>
    <w:rsid w:val="002C7631"/>
    <w:rsid w:val="002C7FA6"/>
    <w:rsid w:val="002D01BB"/>
    <w:rsid w:val="002D043C"/>
    <w:rsid w:val="002D0F6D"/>
    <w:rsid w:val="002D2470"/>
    <w:rsid w:val="002D24E0"/>
    <w:rsid w:val="002D2E82"/>
    <w:rsid w:val="002D2ECB"/>
    <w:rsid w:val="002D3450"/>
    <w:rsid w:val="002D3A7D"/>
    <w:rsid w:val="002D4973"/>
    <w:rsid w:val="002D49F8"/>
    <w:rsid w:val="002D51E4"/>
    <w:rsid w:val="002D5976"/>
    <w:rsid w:val="002D6147"/>
    <w:rsid w:val="002D6355"/>
    <w:rsid w:val="002D79C4"/>
    <w:rsid w:val="002E00B1"/>
    <w:rsid w:val="002E02EC"/>
    <w:rsid w:val="002E0ED2"/>
    <w:rsid w:val="002E149A"/>
    <w:rsid w:val="002E1CF6"/>
    <w:rsid w:val="002E2298"/>
    <w:rsid w:val="002E3115"/>
    <w:rsid w:val="002E314B"/>
    <w:rsid w:val="002E39B4"/>
    <w:rsid w:val="002E3D96"/>
    <w:rsid w:val="002E3EE6"/>
    <w:rsid w:val="002E4170"/>
    <w:rsid w:val="002E4F4F"/>
    <w:rsid w:val="002E531A"/>
    <w:rsid w:val="002E639C"/>
    <w:rsid w:val="002E6B7E"/>
    <w:rsid w:val="002E6FF3"/>
    <w:rsid w:val="002E78C0"/>
    <w:rsid w:val="002E7C42"/>
    <w:rsid w:val="002E7F2E"/>
    <w:rsid w:val="002F0534"/>
    <w:rsid w:val="002F0F1B"/>
    <w:rsid w:val="002F1036"/>
    <w:rsid w:val="002F11B9"/>
    <w:rsid w:val="002F2032"/>
    <w:rsid w:val="002F20F7"/>
    <w:rsid w:val="002F2775"/>
    <w:rsid w:val="002F2897"/>
    <w:rsid w:val="002F2D5E"/>
    <w:rsid w:val="002F2F4D"/>
    <w:rsid w:val="002F34A0"/>
    <w:rsid w:val="002F3BE6"/>
    <w:rsid w:val="002F3D20"/>
    <w:rsid w:val="002F42A2"/>
    <w:rsid w:val="002F547A"/>
    <w:rsid w:val="002F5686"/>
    <w:rsid w:val="002F56F0"/>
    <w:rsid w:val="002F59F7"/>
    <w:rsid w:val="002F5A50"/>
    <w:rsid w:val="002F6009"/>
    <w:rsid w:val="002F78E6"/>
    <w:rsid w:val="002F7E66"/>
    <w:rsid w:val="00303C93"/>
    <w:rsid w:val="00303FD4"/>
    <w:rsid w:val="00304221"/>
    <w:rsid w:val="0030496A"/>
    <w:rsid w:val="00304FF1"/>
    <w:rsid w:val="00305348"/>
    <w:rsid w:val="003066BE"/>
    <w:rsid w:val="00306BE5"/>
    <w:rsid w:val="00306C63"/>
    <w:rsid w:val="003071DC"/>
    <w:rsid w:val="00307301"/>
    <w:rsid w:val="00307460"/>
    <w:rsid w:val="00310139"/>
    <w:rsid w:val="00310355"/>
    <w:rsid w:val="0031079C"/>
    <w:rsid w:val="003111EB"/>
    <w:rsid w:val="00311BEC"/>
    <w:rsid w:val="003129F1"/>
    <w:rsid w:val="003130F5"/>
    <w:rsid w:val="00313D9E"/>
    <w:rsid w:val="0031400A"/>
    <w:rsid w:val="0031418F"/>
    <w:rsid w:val="00314652"/>
    <w:rsid w:val="00314F51"/>
    <w:rsid w:val="00314FC6"/>
    <w:rsid w:val="00315A84"/>
    <w:rsid w:val="00316BB4"/>
    <w:rsid w:val="00317C93"/>
    <w:rsid w:val="00317DD9"/>
    <w:rsid w:val="00317FBE"/>
    <w:rsid w:val="0032038D"/>
    <w:rsid w:val="00320DA9"/>
    <w:rsid w:val="00320E64"/>
    <w:rsid w:val="003215A6"/>
    <w:rsid w:val="0032197F"/>
    <w:rsid w:val="00321C05"/>
    <w:rsid w:val="00322165"/>
    <w:rsid w:val="003221CE"/>
    <w:rsid w:val="003226B4"/>
    <w:rsid w:val="0032305C"/>
    <w:rsid w:val="0032314A"/>
    <w:rsid w:val="003237EE"/>
    <w:rsid w:val="003247FE"/>
    <w:rsid w:val="003249D3"/>
    <w:rsid w:val="00325EE8"/>
    <w:rsid w:val="00327093"/>
    <w:rsid w:val="00327219"/>
    <w:rsid w:val="00327E13"/>
    <w:rsid w:val="00330A32"/>
    <w:rsid w:val="00330B1D"/>
    <w:rsid w:val="00330B8C"/>
    <w:rsid w:val="00331436"/>
    <w:rsid w:val="00331C99"/>
    <w:rsid w:val="00332C62"/>
    <w:rsid w:val="003335B4"/>
    <w:rsid w:val="0033380E"/>
    <w:rsid w:val="00333A43"/>
    <w:rsid w:val="003341E7"/>
    <w:rsid w:val="00334575"/>
    <w:rsid w:val="00334EA3"/>
    <w:rsid w:val="00334FC9"/>
    <w:rsid w:val="00334FCD"/>
    <w:rsid w:val="003354ED"/>
    <w:rsid w:val="00336C52"/>
    <w:rsid w:val="00337953"/>
    <w:rsid w:val="00337B94"/>
    <w:rsid w:val="00340416"/>
    <w:rsid w:val="003405FB"/>
    <w:rsid w:val="003407D0"/>
    <w:rsid w:val="003408EB"/>
    <w:rsid w:val="0034093B"/>
    <w:rsid w:val="00340A5F"/>
    <w:rsid w:val="00340C8B"/>
    <w:rsid w:val="00342175"/>
    <w:rsid w:val="003423AF"/>
    <w:rsid w:val="0034292E"/>
    <w:rsid w:val="00342A0A"/>
    <w:rsid w:val="00342ACB"/>
    <w:rsid w:val="00342D63"/>
    <w:rsid w:val="00343314"/>
    <w:rsid w:val="0034387C"/>
    <w:rsid w:val="00344108"/>
    <w:rsid w:val="0034470C"/>
    <w:rsid w:val="00345225"/>
    <w:rsid w:val="00345356"/>
    <w:rsid w:val="00345380"/>
    <w:rsid w:val="00345428"/>
    <w:rsid w:val="00345471"/>
    <w:rsid w:val="0034607F"/>
    <w:rsid w:val="00346287"/>
    <w:rsid w:val="00346743"/>
    <w:rsid w:val="00346EC8"/>
    <w:rsid w:val="0034733C"/>
    <w:rsid w:val="00347617"/>
    <w:rsid w:val="00347A9E"/>
    <w:rsid w:val="00347BB0"/>
    <w:rsid w:val="003501BE"/>
    <w:rsid w:val="003510B5"/>
    <w:rsid w:val="00351E03"/>
    <w:rsid w:val="003520EA"/>
    <w:rsid w:val="00352347"/>
    <w:rsid w:val="00352505"/>
    <w:rsid w:val="003526A7"/>
    <w:rsid w:val="00352798"/>
    <w:rsid w:val="0035301D"/>
    <w:rsid w:val="00353868"/>
    <w:rsid w:val="00353A87"/>
    <w:rsid w:val="00354D42"/>
    <w:rsid w:val="003558EA"/>
    <w:rsid w:val="0035651E"/>
    <w:rsid w:val="003567AA"/>
    <w:rsid w:val="0035749B"/>
    <w:rsid w:val="0035757B"/>
    <w:rsid w:val="003577F9"/>
    <w:rsid w:val="00361A08"/>
    <w:rsid w:val="0036224A"/>
    <w:rsid w:val="00362439"/>
    <w:rsid w:val="003629C7"/>
    <w:rsid w:val="0036346D"/>
    <w:rsid w:val="0036359E"/>
    <w:rsid w:val="0036420B"/>
    <w:rsid w:val="00364623"/>
    <w:rsid w:val="00364AF8"/>
    <w:rsid w:val="00364DC6"/>
    <w:rsid w:val="00364DE7"/>
    <w:rsid w:val="003655B2"/>
    <w:rsid w:val="00366369"/>
    <w:rsid w:val="003668FA"/>
    <w:rsid w:val="00366A1B"/>
    <w:rsid w:val="00366C62"/>
    <w:rsid w:val="00367A98"/>
    <w:rsid w:val="00370166"/>
    <w:rsid w:val="0037116C"/>
    <w:rsid w:val="0037138B"/>
    <w:rsid w:val="00371B83"/>
    <w:rsid w:val="00371F2F"/>
    <w:rsid w:val="003724D5"/>
    <w:rsid w:val="0037294F"/>
    <w:rsid w:val="00372EE6"/>
    <w:rsid w:val="0037347E"/>
    <w:rsid w:val="00373B31"/>
    <w:rsid w:val="00374580"/>
    <w:rsid w:val="00374A80"/>
    <w:rsid w:val="00374B4D"/>
    <w:rsid w:val="00374C6E"/>
    <w:rsid w:val="00374C8C"/>
    <w:rsid w:val="00374D49"/>
    <w:rsid w:val="0037518F"/>
    <w:rsid w:val="0037567E"/>
    <w:rsid w:val="00376891"/>
    <w:rsid w:val="00376976"/>
    <w:rsid w:val="00377233"/>
    <w:rsid w:val="0037773B"/>
    <w:rsid w:val="00377CD9"/>
    <w:rsid w:val="00380191"/>
    <w:rsid w:val="003816E0"/>
    <w:rsid w:val="0038176F"/>
    <w:rsid w:val="00382D4B"/>
    <w:rsid w:val="003845DA"/>
    <w:rsid w:val="00386292"/>
    <w:rsid w:val="0038632C"/>
    <w:rsid w:val="00390680"/>
    <w:rsid w:val="00390A5F"/>
    <w:rsid w:val="00391775"/>
    <w:rsid w:val="003918F0"/>
    <w:rsid w:val="00391D1E"/>
    <w:rsid w:val="0039272E"/>
    <w:rsid w:val="00392DD9"/>
    <w:rsid w:val="003935DB"/>
    <w:rsid w:val="003936C0"/>
    <w:rsid w:val="00393958"/>
    <w:rsid w:val="00393CB3"/>
    <w:rsid w:val="00394ABE"/>
    <w:rsid w:val="0039529B"/>
    <w:rsid w:val="00395E86"/>
    <w:rsid w:val="003963DA"/>
    <w:rsid w:val="0039652E"/>
    <w:rsid w:val="00396B3B"/>
    <w:rsid w:val="00396D3B"/>
    <w:rsid w:val="00397377"/>
    <w:rsid w:val="003974A2"/>
    <w:rsid w:val="0039786A"/>
    <w:rsid w:val="003A0543"/>
    <w:rsid w:val="003A0E79"/>
    <w:rsid w:val="003A13E8"/>
    <w:rsid w:val="003A1637"/>
    <w:rsid w:val="003A178C"/>
    <w:rsid w:val="003A196B"/>
    <w:rsid w:val="003A1C2E"/>
    <w:rsid w:val="003A2272"/>
    <w:rsid w:val="003A23E3"/>
    <w:rsid w:val="003A2676"/>
    <w:rsid w:val="003A2F36"/>
    <w:rsid w:val="003A35CC"/>
    <w:rsid w:val="003A37C0"/>
    <w:rsid w:val="003A37ED"/>
    <w:rsid w:val="003A3841"/>
    <w:rsid w:val="003A3C7E"/>
    <w:rsid w:val="003A4014"/>
    <w:rsid w:val="003A4044"/>
    <w:rsid w:val="003A40C8"/>
    <w:rsid w:val="003A50A7"/>
    <w:rsid w:val="003A53B4"/>
    <w:rsid w:val="003A6952"/>
    <w:rsid w:val="003A7A8E"/>
    <w:rsid w:val="003B0100"/>
    <w:rsid w:val="003B030F"/>
    <w:rsid w:val="003B0CAD"/>
    <w:rsid w:val="003B0F35"/>
    <w:rsid w:val="003B1B7E"/>
    <w:rsid w:val="003B1F1A"/>
    <w:rsid w:val="003B1FA2"/>
    <w:rsid w:val="003B21F2"/>
    <w:rsid w:val="003B22DF"/>
    <w:rsid w:val="003B238F"/>
    <w:rsid w:val="003B265A"/>
    <w:rsid w:val="003B2A66"/>
    <w:rsid w:val="003B2B7E"/>
    <w:rsid w:val="003B2E55"/>
    <w:rsid w:val="003B41F2"/>
    <w:rsid w:val="003B442E"/>
    <w:rsid w:val="003B4855"/>
    <w:rsid w:val="003B4B46"/>
    <w:rsid w:val="003B58C1"/>
    <w:rsid w:val="003B58CF"/>
    <w:rsid w:val="003B65D6"/>
    <w:rsid w:val="003B67E5"/>
    <w:rsid w:val="003B6928"/>
    <w:rsid w:val="003B720B"/>
    <w:rsid w:val="003B77EF"/>
    <w:rsid w:val="003C0889"/>
    <w:rsid w:val="003C0A47"/>
    <w:rsid w:val="003C0CFE"/>
    <w:rsid w:val="003C1E5E"/>
    <w:rsid w:val="003C31F3"/>
    <w:rsid w:val="003C35CE"/>
    <w:rsid w:val="003C3B1E"/>
    <w:rsid w:val="003C4314"/>
    <w:rsid w:val="003C4656"/>
    <w:rsid w:val="003C5C45"/>
    <w:rsid w:val="003C69E3"/>
    <w:rsid w:val="003D024E"/>
    <w:rsid w:val="003D0613"/>
    <w:rsid w:val="003D07CD"/>
    <w:rsid w:val="003D1CBD"/>
    <w:rsid w:val="003D2257"/>
    <w:rsid w:val="003D3369"/>
    <w:rsid w:val="003D4868"/>
    <w:rsid w:val="003D5BC4"/>
    <w:rsid w:val="003D5C9E"/>
    <w:rsid w:val="003D5EA1"/>
    <w:rsid w:val="003D62FE"/>
    <w:rsid w:val="003D7462"/>
    <w:rsid w:val="003D7654"/>
    <w:rsid w:val="003D76C5"/>
    <w:rsid w:val="003D7EB9"/>
    <w:rsid w:val="003E0973"/>
    <w:rsid w:val="003E1031"/>
    <w:rsid w:val="003E1268"/>
    <w:rsid w:val="003E2512"/>
    <w:rsid w:val="003E37E0"/>
    <w:rsid w:val="003E3919"/>
    <w:rsid w:val="003E4D9E"/>
    <w:rsid w:val="003E50E4"/>
    <w:rsid w:val="003E50ED"/>
    <w:rsid w:val="003E7BEE"/>
    <w:rsid w:val="003E7CD4"/>
    <w:rsid w:val="003F05B7"/>
    <w:rsid w:val="003F0806"/>
    <w:rsid w:val="003F0C92"/>
    <w:rsid w:val="003F0F9B"/>
    <w:rsid w:val="003F0FBB"/>
    <w:rsid w:val="003F1055"/>
    <w:rsid w:val="003F1C42"/>
    <w:rsid w:val="003F3337"/>
    <w:rsid w:val="003F3CD7"/>
    <w:rsid w:val="003F3F52"/>
    <w:rsid w:val="003F46C8"/>
    <w:rsid w:val="003F46D6"/>
    <w:rsid w:val="003F5128"/>
    <w:rsid w:val="003F5C0C"/>
    <w:rsid w:val="003F622F"/>
    <w:rsid w:val="003F6F2A"/>
    <w:rsid w:val="003F75F1"/>
    <w:rsid w:val="003F7785"/>
    <w:rsid w:val="003F77A1"/>
    <w:rsid w:val="003F7937"/>
    <w:rsid w:val="00400872"/>
    <w:rsid w:val="00400A72"/>
    <w:rsid w:val="00400D14"/>
    <w:rsid w:val="0040186D"/>
    <w:rsid w:val="00401FEA"/>
    <w:rsid w:val="00402133"/>
    <w:rsid w:val="0040261A"/>
    <w:rsid w:val="00403424"/>
    <w:rsid w:val="00404296"/>
    <w:rsid w:val="0040466F"/>
    <w:rsid w:val="0040485A"/>
    <w:rsid w:val="00404D9A"/>
    <w:rsid w:val="00404F39"/>
    <w:rsid w:val="0040585D"/>
    <w:rsid w:val="00405CC3"/>
    <w:rsid w:val="00405F97"/>
    <w:rsid w:val="004072CC"/>
    <w:rsid w:val="0040743A"/>
    <w:rsid w:val="00407C8C"/>
    <w:rsid w:val="00410735"/>
    <w:rsid w:val="004107ED"/>
    <w:rsid w:val="00410896"/>
    <w:rsid w:val="00410B7B"/>
    <w:rsid w:val="00412051"/>
    <w:rsid w:val="0041211F"/>
    <w:rsid w:val="004123B7"/>
    <w:rsid w:val="00412FB5"/>
    <w:rsid w:val="00413632"/>
    <w:rsid w:val="00416B7F"/>
    <w:rsid w:val="004176F7"/>
    <w:rsid w:val="004209DD"/>
    <w:rsid w:val="00421021"/>
    <w:rsid w:val="00421062"/>
    <w:rsid w:val="00421C13"/>
    <w:rsid w:val="00421DA7"/>
    <w:rsid w:val="0042277B"/>
    <w:rsid w:val="00422B79"/>
    <w:rsid w:val="00423379"/>
    <w:rsid w:val="0042451E"/>
    <w:rsid w:val="004245B6"/>
    <w:rsid w:val="00424A4B"/>
    <w:rsid w:val="00424A5C"/>
    <w:rsid w:val="004252C7"/>
    <w:rsid w:val="0042558B"/>
    <w:rsid w:val="0042667D"/>
    <w:rsid w:val="0042676F"/>
    <w:rsid w:val="00426E51"/>
    <w:rsid w:val="004270B8"/>
    <w:rsid w:val="0042732A"/>
    <w:rsid w:val="00427936"/>
    <w:rsid w:val="00427EA1"/>
    <w:rsid w:val="0043086B"/>
    <w:rsid w:val="00430E9C"/>
    <w:rsid w:val="00430F87"/>
    <w:rsid w:val="004310B1"/>
    <w:rsid w:val="004314DC"/>
    <w:rsid w:val="00431990"/>
    <w:rsid w:val="00432D44"/>
    <w:rsid w:val="00432D55"/>
    <w:rsid w:val="0043371B"/>
    <w:rsid w:val="004345AB"/>
    <w:rsid w:val="00434670"/>
    <w:rsid w:val="0043475F"/>
    <w:rsid w:val="00434A56"/>
    <w:rsid w:val="00434B2A"/>
    <w:rsid w:val="004359E7"/>
    <w:rsid w:val="00436784"/>
    <w:rsid w:val="00436BD8"/>
    <w:rsid w:val="00437078"/>
    <w:rsid w:val="00437690"/>
    <w:rsid w:val="0043773A"/>
    <w:rsid w:val="00437B50"/>
    <w:rsid w:val="00437B6F"/>
    <w:rsid w:val="00437E83"/>
    <w:rsid w:val="0044059F"/>
    <w:rsid w:val="00440E4C"/>
    <w:rsid w:val="0044107E"/>
    <w:rsid w:val="004414AD"/>
    <w:rsid w:val="00441CB2"/>
    <w:rsid w:val="004426B3"/>
    <w:rsid w:val="00442C8F"/>
    <w:rsid w:val="00442CA2"/>
    <w:rsid w:val="0044322B"/>
    <w:rsid w:val="0044332F"/>
    <w:rsid w:val="00443DCB"/>
    <w:rsid w:val="00443E0D"/>
    <w:rsid w:val="004452BE"/>
    <w:rsid w:val="004457EC"/>
    <w:rsid w:val="00445A6F"/>
    <w:rsid w:val="00445C5C"/>
    <w:rsid w:val="004467E8"/>
    <w:rsid w:val="00446E62"/>
    <w:rsid w:val="004473AB"/>
    <w:rsid w:val="0045014A"/>
    <w:rsid w:val="004501AB"/>
    <w:rsid w:val="004505ED"/>
    <w:rsid w:val="004507E8"/>
    <w:rsid w:val="004517F7"/>
    <w:rsid w:val="00451DE0"/>
    <w:rsid w:val="00451E74"/>
    <w:rsid w:val="00451EB1"/>
    <w:rsid w:val="0045421A"/>
    <w:rsid w:val="00454F02"/>
    <w:rsid w:val="004578F5"/>
    <w:rsid w:val="004579BD"/>
    <w:rsid w:val="00461E92"/>
    <w:rsid w:val="004624F7"/>
    <w:rsid w:val="00462BA7"/>
    <w:rsid w:val="00462BE6"/>
    <w:rsid w:val="00462FEA"/>
    <w:rsid w:val="00463937"/>
    <w:rsid w:val="00463AE7"/>
    <w:rsid w:val="00464454"/>
    <w:rsid w:val="00465E3F"/>
    <w:rsid w:val="00467546"/>
    <w:rsid w:val="00467CAB"/>
    <w:rsid w:val="0047005D"/>
    <w:rsid w:val="004706F8"/>
    <w:rsid w:val="00471CC3"/>
    <w:rsid w:val="004724B6"/>
    <w:rsid w:val="004728F1"/>
    <w:rsid w:val="004737AF"/>
    <w:rsid w:val="004745A1"/>
    <w:rsid w:val="004746D1"/>
    <w:rsid w:val="004754B3"/>
    <w:rsid w:val="00476253"/>
    <w:rsid w:val="00476904"/>
    <w:rsid w:val="00477C0B"/>
    <w:rsid w:val="004801F7"/>
    <w:rsid w:val="004803C9"/>
    <w:rsid w:val="00480593"/>
    <w:rsid w:val="004807D3"/>
    <w:rsid w:val="00480DD3"/>
    <w:rsid w:val="00480EFF"/>
    <w:rsid w:val="0048248D"/>
    <w:rsid w:val="00482CB7"/>
    <w:rsid w:val="0048362C"/>
    <w:rsid w:val="004841C9"/>
    <w:rsid w:val="004851EC"/>
    <w:rsid w:val="00485305"/>
    <w:rsid w:val="004858B0"/>
    <w:rsid w:val="00486998"/>
    <w:rsid w:val="0048757C"/>
    <w:rsid w:val="00487A25"/>
    <w:rsid w:val="00487A50"/>
    <w:rsid w:val="00487E90"/>
    <w:rsid w:val="00487F55"/>
    <w:rsid w:val="0049052E"/>
    <w:rsid w:val="004916D2"/>
    <w:rsid w:val="0049249B"/>
    <w:rsid w:val="00493047"/>
    <w:rsid w:val="00493435"/>
    <w:rsid w:val="0049345F"/>
    <w:rsid w:val="00495BDA"/>
    <w:rsid w:val="00496362"/>
    <w:rsid w:val="0049648A"/>
    <w:rsid w:val="00497533"/>
    <w:rsid w:val="00497576"/>
    <w:rsid w:val="004A0CCB"/>
    <w:rsid w:val="004A0DFE"/>
    <w:rsid w:val="004A114C"/>
    <w:rsid w:val="004A1234"/>
    <w:rsid w:val="004A12F8"/>
    <w:rsid w:val="004A14E4"/>
    <w:rsid w:val="004A1996"/>
    <w:rsid w:val="004A1A13"/>
    <w:rsid w:val="004A2084"/>
    <w:rsid w:val="004A2479"/>
    <w:rsid w:val="004A2649"/>
    <w:rsid w:val="004A2750"/>
    <w:rsid w:val="004A2F2D"/>
    <w:rsid w:val="004A49B2"/>
    <w:rsid w:val="004A4C31"/>
    <w:rsid w:val="004A4D9B"/>
    <w:rsid w:val="004A528A"/>
    <w:rsid w:val="004A5AD6"/>
    <w:rsid w:val="004A6227"/>
    <w:rsid w:val="004A7616"/>
    <w:rsid w:val="004A7859"/>
    <w:rsid w:val="004B0B47"/>
    <w:rsid w:val="004B1402"/>
    <w:rsid w:val="004B1646"/>
    <w:rsid w:val="004B1D93"/>
    <w:rsid w:val="004B2CBE"/>
    <w:rsid w:val="004B3BD5"/>
    <w:rsid w:val="004B4370"/>
    <w:rsid w:val="004B59CF"/>
    <w:rsid w:val="004B6298"/>
    <w:rsid w:val="004B6ABA"/>
    <w:rsid w:val="004B6FA6"/>
    <w:rsid w:val="004B76E2"/>
    <w:rsid w:val="004B7C71"/>
    <w:rsid w:val="004C0036"/>
    <w:rsid w:val="004C0059"/>
    <w:rsid w:val="004C12F1"/>
    <w:rsid w:val="004C1A7A"/>
    <w:rsid w:val="004C1D78"/>
    <w:rsid w:val="004C2861"/>
    <w:rsid w:val="004C349E"/>
    <w:rsid w:val="004C3F40"/>
    <w:rsid w:val="004C4E29"/>
    <w:rsid w:val="004C4ED1"/>
    <w:rsid w:val="004C57DC"/>
    <w:rsid w:val="004C5A70"/>
    <w:rsid w:val="004C5F23"/>
    <w:rsid w:val="004C7869"/>
    <w:rsid w:val="004D0BBB"/>
    <w:rsid w:val="004D1229"/>
    <w:rsid w:val="004D28BF"/>
    <w:rsid w:val="004D2DCA"/>
    <w:rsid w:val="004D364B"/>
    <w:rsid w:val="004D3B1A"/>
    <w:rsid w:val="004D3C87"/>
    <w:rsid w:val="004D4024"/>
    <w:rsid w:val="004D4271"/>
    <w:rsid w:val="004D4972"/>
    <w:rsid w:val="004D50B8"/>
    <w:rsid w:val="004D524D"/>
    <w:rsid w:val="004D5849"/>
    <w:rsid w:val="004D6363"/>
    <w:rsid w:val="004D67B0"/>
    <w:rsid w:val="004D6935"/>
    <w:rsid w:val="004D7B44"/>
    <w:rsid w:val="004E0170"/>
    <w:rsid w:val="004E0392"/>
    <w:rsid w:val="004E090B"/>
    <w:rsid w:val="004E176A"/>
    <w:rsid w:val="004E1BFF"/>
    <w:rsid w:val="004E1D53"/>
    <w:rsid w:val="004E1F19"/>
    <w:rsid w:val="004E3620"/>
    <w:rsid w:val="004E38A4"/>
    <w:rsid w:val="004E3D9C"/>
    <w:rsid w:val="004E4339"/>
    <w:rsid w:val="004E59EB"/>
    <w:rsid w:val="004E6CEA"/>
    <w:rsid w:val="004E7B10"/>
    <w:rsid w:val="004F003A"/>
    <w:rsid w:val="004F089A"/>
    <w:rsid w:val="004F105F"/>
    <w:rsid w:val="004F10B2"/>
    <w:rsid w:val="004F1450"/>
    <w:rsid w:val="004F1B7B"/>
    <w:rsid w:val="004F2092"/>
    <w:rsid w:val="004F220F"/>
    <w:rsid w:val="004F265F"/>
    <w:rsid w:val="004F2C32"/>
    <w:rsid w:val="004F330B"/>
    <w:rsid w:val="004F42D8"/>
    <w:rsid w:val="004F43E9"/>
    <w:rsid w:val="004F51ED"/>
    <w:rsid w:val="004F56A8"/>
    <w:rsid w:val="004F56B7"/>
    <w:rsid w:val="004F5815"/>
    <w:rsid w:val="004F5AB5"/>
    <w:rsid w:val="004F629B"/>
    <w:rsid w:val="004F67CB"/>
    <w:rsid w:val="004F6A36"/>
    <w:rsid w:val="004F7330"/>
    <w:rsid w:val="00500528"/>
    <w:rsid w:val="005013DE"/>
    <w:rsid w:val="00501E8A"/>
    <w:rsid w:val="005021FE"/>
    <w:rsid w:val="0050349A"/>
    <w:rsid w:val="00503675"/>
    <w:rsid w:val="0050370B"/>
    <w:rsid w:val="00503791"/>
    <w:rsid w:val="005037D6"/>
    <w:rsid w:val="00503D6E"/>
    <w:rsid w:val="0050442B"/>
    <w:rsid w:val="005054CB"/>
    <w:rsid w:val="00505D5D"/>
    <w:rsid w:val="00506370"/>
    <w:rsid w:val="005074CA"/>
    <w:rsid w:val="00507954"/>
    <w:rsid w:val="00507CFD"/>
    <w:rsid w:val="00507EBD"/>
    <w:rsid w:val="005101EC"/>
    <w:rsid w:val="00510789"/>
    <w:rsid w:val="0051087B"/>
    <w:rsid w:val="00510D21"/>
    <w:rsid w:val="00510FBB"/>
    <w:rsid w:val="00511689"/>
    <w:rsid w:val="00511BD7"/>
    <w:rsid w:val="0051251E"/>
    <w:rsid w:val="005140D9"/>
    <w:rsid w:val="0051480A"/>
    <w:rsid w:val="00515018"/>
    <w:rsid w:val="0051607A"/>
    <w:rsid w:val="0051608E"/>
    <w:rsid w:val="005160AF"/>
    <w:rsid w:val="00516993"/>
    <w:rsid w:val="00516A8A"/>
    <w:rsid w:val="00516CAF"/>
    <w:rsid w:val="005208D4"/>
    <w:rsid w:val="00520BF3"/>
    <w:rsid w:val="00521758"/>
    <w:rsid w:val="00521ABB"/>
    <w:rsid w:val="00522240"/>
    <w:rsid w:val="005232A4"/>
    <w:rsid w:val="00523A23"/>
    <w:rsid w:val="00523CD5"/>
    <w:rsid w:val="005241E4"/>
    <w:rsid w:val="005241ED"/>
    <w:rsid w:val="005245EF"/>
    <w:rsid w:val="005247DD"/>
    <w:rsid w:val="00524BB2"/>
    <w:rsid w:val="00525E24"/>
    <w:rsid w:val="00525E98"/>
    <w:rsid w:val="00526611"/>
    <w:rsid w:val="00526862"/>
    <w:rsid w:val="00527925"/>
    <w:rsid w:val="00527DF6"/>
    <w:rsid w:val="005301F7"/>
    <w:rsid w:val="00530507"/>
    <w:rsid w:val="005306D3"/>
    <w:rsid w:val="005309BA"/>
    <w:rsid w:val="00531140"/>
    <w:rsid w:val="005312AF"/>
    <w:rsid w:val="005312B5"/>
    <w:rsid w:val="0053149D"/>
    <w:rsid w:val="00531AEF"/>
    <w:rsid w:val="00533044"/>
    <w:rsid w:val="005332F9"/>
    <w:rsid w:val="00533921"/>
    <w:rsid w:val="0053426D"/>
    <w:rsid w:val="0053616F"/>
    <w:rsid w:val="00536724"/>
    <w:rsid w:val="00536CF7"/>
    <w:rsid w:val="00537798"/>
    <w:rsid w:val="0054066A"/>
    <w:rsid w:val="00540774"/>
    <w:rsid w:val="005414D7"/>
    <w:rsid w:val="00541EAF"/>
    <w:rsid w:val="0054291B"/>
    <w:rsid w:val="00543B7B"/>
    <w:rsid w:val="005441FC"/>
    <w:rsid w:val="00544686"/>
    <w:rsid w:val="00544AD6"/>
    <w:rsid w:val="00544DCF"/>
    <w:rsid w:val="005459C7"/>
    <w:rsid w:val="005469BD"/>
    <w:rsid w:val="005502C5"/>
    <w:rsid w:val="005503C0"/>
    <w:rsid w:val="0055045B"/>
    <w:rsid w:val="00550F1B"/>
    <w:rsid w:val="00551C2B"/>
    <w:rsid w:val="005525AF"/>
    <w:rsid w:val="00552CE1"/>
    <w:rsid w:val="00552CFE"/>
    <w:rsid w:val="005530A3"/>
    <w:rsid w:val="0055367E"/>
    <w:rsid w:val="005538DE"/>
    <w:rsid w:val="00553FDC"/>
    <w:rsid w:val="00554210"/>
    <w:rsid w:val="005543B8"/>
    <w:rsid w:val="00554921"/>
    <w:rsid w:val="00554FC3"/>
    <w:rsid w:val="005550BA"/>
    <w:rsid w:val="00555C08"/>
    <w:rsid w:val="00555E2F"/>
    <w:rsid w:val="0055602F"/>
    <w:rsid w:val="005569CF"/>
    <w:rsid w:val="005572C8"/>
    <w:rsid w:val="00557B91"/>
    <w:rsid w:val="00560716"/>
    <w:rsid w:val="00560887"/>
    <w:rsid w:val="00560D58"/>
    <w:rsid w:val="005613EB"/>
    <w:rsid w:val="0056142B"/>
    <w:rsid w:val="005616D7"/>
    <w:rsid w:val="005622AB"/>
    <w:rsid w:val="0056253A"/>
    <w:rsid w:val="00562B00"/>
    <w:rsid w:val="00562D6B"/>
    <w:rsid w:val="00562FE8"/>
    <w:rsid w:val="005631AF"/>
    <w:rsid w:val="005631FF"/>
    <w:rsid w:val="00563C0A"/>
    <w:rsid w:val="00563CBB"/>
    <w:rsid w:val="00563DB2"/>
    <w:rsid w:val="00564266"/>
    <w:rsid w:val="00564C3E"/>
    <w:rsid w:val="005654A7"/>
    <w:rsid w:val="00565CEC"/>
    <w:rsid w:val="00566813"/>
    <w:rsid w:val="00566B6C"/>
    <w:rsid w:val="0056725E"/>
    <w:rsid w:val="00567F7B"/>
    <w:rsid w:val="0057003A"/>
    <w:rsid w:val="005700CC"/>
    <w:rsid w:val="00571E2B"/>
    <w:rsid w:val="005720B3"/>
    <w:rsid w:val="00572239"/>
    <w:rsid w:val="005722DE"/>
    <w:rsid w:val="005725C9"/>
    <w:rsid w:val="00572F21"/>
    <w:rsid w:val="00573976"/>
    <w:rsid w:val="00574431"/>
    <w:rsid w:val="00574471"/>
    <w:rsid w:val="0057483D"/>
    <w:rsid w:val="0057521A"/>
    <w:rsid w:val="005752FE"/>
    <w:rsid w:val="005761CE"/>
    <w:rsid w:val="00576C52"/>
    <w:rsid w:val="00577083"/>
    <w:rsid w:val="00577131"/>
    <w:rsid w:val="00577890"/>
    <w:rsid w:val="00581E2F"/>
    <w:rsid w:val="0058246F"/>
    <w:rsid w:val="00582E04"/>
    <w:rsid w:val="00583226"/>
    <w:rsid w:val="00583A06"/>
    <w:rsid w:val="0058485B"/>
    <w:rsid w:val="00584A7E"/>
    <w:rsid w:val="00584F4F"/>
    <w:rsid w:val="00585483"/>
    <w:rsid w:val="00585616"/>
    <w:rsid w:val="00585C42"/>
    <w:rsid w:val="00586CB7"/>
    <w:rsid w:val="005874D8"/>
    <w:rsid w:val="0058789F"/>
    <w:rsid w:val="005903DA"/>
    <w:rsid w:val="005906DA"/>
    <w:rsid w:val="00590968"/>
    <w:rsid w:val="0059189A"/>
    <w:rsid w:val="00591AC3"/>
    <w:rsid w:val="00591BFB"/>
    <w:rsid w:val="0059210C"/>
    <w:rsid w:val="0059220C"/>
    <w:rsid w:val="005930F5"/>
    <w:rsid w:val="00593588"/>
    <w:rsid w:val="00593E3B"/>
    <w:rsid w:val="00593FEF"/>
    <w:rsid w:val="005949D3"/>
    <w:rsid w:val="00594F4D"/>
    <w:rsid w:val="00594F87"/>
    <w:rsid w:val="005950BB"/>
    <w:rsid w:val="00596761"/>
    <w:rsid w:val="00597A10"/>
    <w:rsid w:val="005A002D"/>
    <w:rsid w:val="005A124F"/>
    <w:rsid w:val="005A1259"/>
    <w:rsid w:val="005A1288"/>
    <w:rsid w:val="005A171B"/>
    <w:rsid w:val="005A2661"/>
    <w:rsid w:val="005A3C2A"/>
    <w:rsid w:val="005A3E95"/>
    <w:rsid w:val="005A5271"/>
    <w:rsid w:val="005A70F2"/>
    <w:rsid w:val="005B046D"/>
    <w:rsid w:val="005B1696"/>
    <w:rsid w:val="005B1C95"/>
    <w:rsid w:val="005B1CD6"/>
    <w:rsid w:val="005B2708"/>
    <w:rsid w:val="005B2878"/>
    <w:rsid w:val="005B2B75"/>
    <w:rsid w:val="005B3BE6"/>
    <w:rsid w:val="005B3C29"/>
    <w:rsid w:val="005B431C"/>
    <w:rsid w:val="005B4690"/>
    <w:rsid w:val="005B4E9E"/>
    <w:rsid w:val="005B5026"/>
    <w:rsid w:val="005B5356"/>
    <w:rsid w:val="005B56F8"/>
    <w:rsid w:val="005B58FF"/>
    <w:rsid w:val="005B5CD5"/>
    <w:rsid w:val="005B5D92"/>
    <w:rsid w:val="005B631B"/>
    <w:rsid w:val="005B6559"/>
    <w:rsid w:val="005B6611"/>
    <w:rsid w:val="005B6AF6"/>
    <w:rsid w:val="005B6BBA"/>
    <w:rsid w:val="005B6FCC"/>
    <w:rsid w:val="005B71CB"/>
    <w:rsid w:val="005B71FB"/>
    <w:rsid w:val="005B7232"/>
    <w:rsid w:val="005B7F00"/>
    <w:rsid w:val="005C0B84"/>
    <w:rsid w:val="005C1564"/>
    <w:rsid w:val="005C1F7F"/>
    <w:rsid w:val="005C2E6F"/>
    <w:rsid w:val="005C326D"/>
    <w:rsid w:val="005C3380"/>
    <w:rsid w:val="005C3B49"/>
    <w:rsid w:val="005C481E"/>
    <w:rsid w:val="005C4AFB"/>
    <w:rsid w:val="005C4FCC"/>
    <w:rsid w:val="005C5422"/>
    <w:rsid w:val="005C6A4A"/>
    <w:rsid w:val="005C6D5F"/>
    <w:rsid w:val="005C7702"/>
    <w:rsid w:val="005C7849"/>
    <w:rsid w:val="005C7DCE"/>
    <w:rsid w:val="005D0A24"/>
    <w:rsid w:val="005D1711"/>
    <w:rsid w:val="005D176D"/>
    <w:rsid w:val="005D1885"/>
    <w:rsid w:val="005D1A06"/>
    <w:rsid w:val="005D1D47"/>
    <w:rsid w:val="005D262D"/>
    <w:rsid w:val="005D2A89"/>
    <w:rsid w:val="005D306D"/>
    <w:rsid w:val="005D3458"/>
    <w:rsid w:val="005D35C4"/>
    <w:rsid w:val="005D3755"/>
    <w:rsid w:val="005D3A24"/>
    <w:rsid w:val="005D3C72"/>
    <w:rsid w:val="005D40C2"/>
    <w:rsid w:val="005D40D7"/>
    <w:rsid w:val="005D4897"/>
    <w:rsid w:val="005D5671"/>
    <w:rsid w:val="005D5A7A"/>
    <w:rsid w:val="005D5FAD"/>
    <w:rsid w:val="005D60AB"/>
    <w:rsid w:val="005D65AF"/>
    <w:rsid w:val="005D6903"/>
    <w:rsid w:val="005D6F0D"/>
    <w:rsid w:val="005D740A"/>
    <w:rsid w:val="005D75A3"/>
    <w:rsid w:val="005D75BD"/>
    <w:rsid w:val="005D7843"/>
    <w:rsid w:val="005D7CA1"/>
    <w:rsid w:val="005E027B"/>
    <w:rsid w:val="005E02CF"/>
    <w:rsid w:val="005E1043"/>
    <w:rsid w:val="005E11FE"/>
    <w:rsid w:val="005E1FDB"/>
    <w:rsid w:val="005E22D2"/>
    <w:rsid w:val="005E2B89"/>
    <w:rsid w:val="005E5318"/>
    <w:rsid w:val="005E5F65"/>
    <w:rsid w:val="005E639C"/>
    <w:rsid w:val="005E66E4"/>
    <w:rsid w:val="005E7793"/>
    <w:rsid w:val="005E77BC"/>
    <w:rsid w:val="005E7BD1"/>
    <w:rsid w:val="005E7DCB"/>
    <w:rsid w:val="005F08FA"/>
    <w:rsid w:val="005F0940"/>
    <w:rsid w:val="005F0B37"/>
    <w:rsid w:val="005F10CE"/>
    <w:rsid w:val="005F11DA"/>
    <w:rsid w:val="005F16AB"/>
    <w:rsid w:val="005F16CA"/>
    <w:rsid w:val="005F1814"/>
    <w:rsid w:val="005F2030"/>
    <w:rsid w:val="005F27F4"/>
    <w:rsid w:val="005F2E24"/>
    <w:rsid w:val="005F2FFF"/>
    <w:rsid w:val="005F34F0"/>
    <w:rsid w:val="005F35F1"/>
    <w:rsid w:val="005F51F5"/>
    <w:rsid w:val="005F5F9D"/>
    <w:rsid w:val="005F62E5"/>
    <w:rsid w:val="005F648E"/>
    <w:rsid w:val="005F6FE8"/>
    <w:rsid w:val="005F7138"/>
    <w:rsid w:val="005F790C"/>
    <w:rsid w:val="005F7BCE"/>
    <w:rsid w:val="006003A2"/>
    <w:rsid w:val="00600F76"/>
    <w:rsid w:val="00601658"/>
    <w:rsid w:val="00601B0D"/>
    <w:rsid w:val="00601B10"/>
    <w:rsid w:val="0060208F"/>
    <w:rsid w:val="0060243E"/>
    <w:rsid w:val="00602F0C"/>
    <w:rsid w:val="0060318D"/>
    <w:rsid w:val="0060325A"/>
    <w:rsid w:val="006036D0"/>
    <w:rsid w:val="00603FD9"/>
    <w:rsid w:val="00604E91"/>
    <w:rsid w:val="00605D1D"/>
    <w:rsid w:val="00610860"/>
    <w:rsid w:val="00610F72"/>
    <w:rsid w:val="00611073"/>
    <w:rsid w:val="00612311"/>
    <w:rsid w:val="006127CF"/>
    <w:rsid w:val="006128BB"/>
    <w:rsid w:val="00612A10"/>
    <w:rsid w:val="00612F16"/>
    <w:rsid w:val="00613AF0"/>
    <w:rsid w:val="00613FB6"/>
    <w:rsid w:val="00614142"/>
    <w:rsid w:val="00614905"/>
    <w:rsid w:val="00614EDA"/>
    <w:rsid w:val="006155A7"/>
    <w:rsid w:val="006167F2"/>
    <w:rsid w:val="00620BA7"/>
    <w:rsid w:val="00620D17"/>
    <w:rsid w:val="00620E79"/>
    <w:rsid w:val="00621368"/>
    <w:rsid w:val="0062167F"/>
    <w:rsid w:val="006219B6"/>
    <w:rsid w:val="00621C89"/>
    <w:rsid w:val="006236D2"/>
    <w:rsid w:val="00625293"/>
    <w:rsid w:val="006254F8"/>
    <w:rsid w:val="00625F66"/>
    <w:rsid w:val="00625FB5"/>
    <w:rsid w:val="00626123"/>
    <w:rsid w:val="00626E0B"/>
    <w:rsid w:val="00627E81"/>
    <w:rsid w:val="00627EB4"/>
    <w:rsid w:val="00627FB7"/>
    <w:rsid w:val="00630047"/>
    <w:rsid w:val="006315C5"/>
    <w:rsid w:val="006316AE"/>
    <w:rsid w:val="0063199D"/>
    <w:rsid w:val="00632334"/>
    <w:rsid w:val="00632DD1"/>
    <w:rsid w:val="0063339E"/>
    <w:rsid w:val="00633E40"/>
    <w:rsid w:val="00634A2B"/>
    <w:rsid w:val="00636BED"/>
    <w:rsid w:val="00636C69"/>
    <w:rsid w:val="00636F0E"/>
    <w:rsid w:val="0063774B"/>
    <w:rsid w:val="00637D8A"/>
    <w:rsid w:val="00637E17"/>
    <w:rsid w:val="00637E3E"/>
    <w:rsid w:val="00637ED1"/>
    <w:rsid w:val="0064031A"/>
    <w:rsid w:val="006407E9"/>
    <w:rsid w:val="00640DA6"/>
    <w:rsid w:val="00641594"/>
    <w:rsid w:val="00641E5E"/>
    <w:rsid w:val="0064202A"/>
    <w:rsid w:val="006424F3"/>
    <w:rsid w:val="0064278A"/>
    <w:rsid w:val="0064289A"/>
    <w:rsid w:val="00642D7C"/>
    <w:rsid w:val="00642E30"/>
    <w:rsid w:val="0064304A"/>
    <w:rsid w:val="0064357C"/>
    <w:rsid w:val="0064387D"/>
    <w:rsid w:val="0064394E"/>
    <w:rsid w:val="00643B48"/>
    <w:rsid w:val="00643C6C"/>
    <w:rsid w:val="006452B1"/>
    <w:rsid w:val="00645411"/>
    <w:rsid w:val="006456AC"/>
    <w:rsid w:val="00645A86"/>
    <w:rsid w:val="00645B6A"/>
    <w:rsid w:val="00646147"/>
    <w:rsid w:val="0064713D"/>
    <w:rsid w:val="00647AF5"/>
    <w:rsid w:val="00652032"/>
    <w:rsid w:val="00652436"/>
    <w:rsid w:val="006524AF"/>
    <w:rsid w:val="006524C2"/>
    <w:rsid w:val="00653A7C"/>
    <w:rsid w:val="0065435D"/>
    <w:rsid w:val="0065505C"/>
    <w:rsid w:val="006555EB"/>
    <w:rsid w:val="00655F27"/>
    <w:rsid w:val="0065668B"/>
    <w:rsid w:val="00657DF1"/>
    <w:rsid w:val="00660630"/>
    <w:rsid w:val="006611FB"/>
    <w:rsid w:val="006616E4"/>
    <w:rsid w:val="0066207C"/>
    <w:rsid w:val="00662360"/>
    <w:rsid w:val="006625E8"/>
    <w:rsid w:val="00662AA2"/>
    <w:rsid w:val="00664100"/>
    <w:rsid w:val="00665224"/>
    <w:rsid w:val="00665498"/>
    <w:rsid w:val="00665FEB"/>
    <w:rsid w:val="00666908"/>
    <w:rsid w:val="00666F97"/>
    <w:rsid w:val="006671E2"/>
    <w:rsid w:val="00667AE7"/>
    <w:rsid w:val="006704E9"/>
    <w:rsid w:val="00670FCA"/>
    <w:rsid w:val="00671391"/>
    <w:rsid w:val="00671AC6"/>
    <w:rsid w:val="00673435"/>
    <w:rsid w:val="00673523"/>
    <w:rsid w:val="00673564"/>
    <w:rsid w:val="00673C6B"/>
    <w:rsid w:val="006740B6"/>
    <w:rsid w:val="00674141"/>
    <w:rsid w:val="006742B1"/>
    <w:rsid w:val="00674314"/>
    <w:rsid w:val="00675CF3"/>
    <w:rsid w:val="00676573"/>
    <w:rsid w:val="00677420"/>
    <w:rsid w:val="00682B40"/>
    <w:rsid w:val="00682B47"/>
    <w:rsid w:val="00682C47"/>
    <w:rsid w:val="00683B8C"/>
    <w:rsid w:val="00684715"/>
    <w:rsid w:val="00684890"/>
    <w:rsid w:val="0068512F"/>
    <w:rsid w:val="0068594C"/>
    <w:rsid w:val="0068597C"/>
    <w:rsid w:val="00686892"/>
    <w:rsid w:val="00687082"/>
    <w:rsid w:val="00690A66"/>
    <w:rsid w:val="00690D5D"/>
    <w:rsid w:val="00691E23"/>
    <w:rsid w:val="0069215A"/>
    <w:rsid w:val="00692AD1"/>
    <w:rsid w:val="00692BB1"/>
    <w:rsid w:val="00692D2A"/>
    <w:rsid w:val="006933CA"/>
    <w:rsid w:val="00693B8D"/>
    <w:rsid w:val="0069431B"/>
    <w:rsid w:val="00694F98"/>
    <w:rsid w:val="00695CDA"/>
    <w:rsid w:val="006962F5"/>
    <w:rsid w:val="00696614"/>
    <w:rsid w:val="00696B4E"/>
    <w:rsid w:val="00696C45"/>
    <w:rsid w:val="00696DA6"/>
    <w:rsid w:val="00697077"/>
    <w:rsid w:val="006A10FC"/>
    <w:rsid w:val="006A31B7"/>
    <w:rsid w:val="006A387B"/>
    <w:rsid w:val="006A46BF"/>
    <w:rsid w:val="006A48D5"/>
    <w:rsid w:val="006A4984"/>
    <w:rsid w:val="006A5360"/>
    <w:rsid w:val="006A53DE"/>
    <w:rsid w:val="006A5A1E"/>
    <w:rsid w:val="006A681A"/>
    <w:rsid w:val="006A7390"/>
    <w:rsid w:val="006A7399"/>
    <w:rsid w:val="006A78AB"/>
    <w:rsid w:val="006A78FA"/>
    <w:rsid w:val="006A79C9"/>
    <w:rsid w:val="006A7AB4"/>
    <w:rsid w:val="006B0CB4"/>
    <w:rsid w:val="006B1758"/>
    <w:rsid w:val="006B1EDB"/>
    <w:rsid w:val="006B2234"/>
    <w:rsid w:val="006B265D"/>
    <w:rsid w:val="006B279F"/>
    <w:rsid w:val="006B2ECF"/>
    <w:rsid w:val="006B34E5"/>
    <w:rsid w:val="006B385D"/>
    <w:rsid w:val="006B3F79"/>
    <w:rsid w:val="006B41F3"/>
    <w:rsid w:val="006B440D"/>
    <w:rsid w:val="006B4738"/>
    <w:rsid w:val="006B5C82"/>
    <w:rsid w:val="006B5C83"/>
    <w:rsid w:val="006B6750"/>
    <w:rsid w:val="006B6C95"/>
    <w:rsid w:val="006B7A21"/>
    <w:rsid w:val="006C00BE"/>
    <w:rsid w:val="006C07A1"/>
    <w:rsid w:val="006C1A39"/>
    <w:rsid w:val="006C2F61"/>
    <w:rsid w:val="006C3BE2"/>
    <w:rsid w:val="006C4F68"/>
    <w:rsid w:val="006C5350"/>
    <w:rsid w:val="006C53D8"/>
    <w:rsid w:val="006C59A7"/>
    <w:rsid w:val="006C6169"/>
    <w:rsid w:val="006C6407"/>
    <w:rsid w:val="006C680A"/>
    <w:rsid w:val="006C7481"/>
    <w:rsid w:val="006C79E8"/>
    <w:rsid w:val="006D18E8"/>
    <w:rsid w:val="006D1EBF"/>
    <w:rsid w:val="006D229D"/>
    <w:rsid w:val="006D2551"/>
    <w:rsid w:val="006D3BA0"/>
    <w:rsid w:val="006D3D00"/>
    <w:rsid w:val="006D3F51"/>
    <w:rsid w:val="006D5441"/>
    <w:rsid w:val="006D5F1F"/>
    <w:rsid w:val="006D6009"/>
    <w:rsid w:val="006D6338"/>
    <w:rsid w:val="006D6485"/>
    <w:rsid w:val="006D6768"/>
    <w:rsid w:val="006D6843"/>
    <w:rsid w:val="006D6DE4"/>
    <w:rsid w:val="006D705A"/>
    <w:rsid w:val="006D75FD"/>
    <w:rsid w:val="006D76FF"/>
    <w:rsid w:val="006E0354"/>
    <w:rsid w:val="006E07DC"/>
    <w:rsid w:val="006E0CF0"/>
    <w:rsid w:val="006E4200"/>
    <w:rsid w:val="006E439C"/>
    <w:rsid w:val="006E462F"/>
    <w:rsid w:val="006E4636"/>
    <w:rsid w:val="006E4AB3"/>
    <w:rsid w:val="006E4B62"/>
    <w:rsid w:val="006E4F61"/>
    <w:rsid w:val="006E519E"/>
    <w:rsid w:val="006E5C12"/>
    <w:rsid w:val="006E6454"/>
    <w:rsid w:val="006E6481"/>
    <w:rsid w:val="006E68ED"/>
    <w:rsid w:val="006E746C"/>
    <w:rsid w:val="006E7E53"/>
    <w:rsid w:val="006F1078"/>
    <w:rsid w:val="006F1906"/>
    <w:rsid w:val="006F1B7D"/>
    <w:rsid w:val="006F2B1B"/>
    <w:rsid w:val="006F2E9E"/>
    <w:rsid w:val="006F2F7F"/>
    <w:rsid w:val="006F3224"/>
    <w:rsid w:val="006F328C"/>
    <w:rsid w:val="006F3CB7"/>
    <w:rsid w:val="006F3D71"/>
    <w:rsid w:val="006F4E7C"/>
    <w:rsid w:val="006F5614"/>
    <w:rsid w:val="006F575E"/>
    <w:rsid w:val="006F5A39"/>
    <w:rsid w:val="006F5BBD"/>
    <w:rsid w:val="00700112"/>
    <w:rsid w:val="00700AF9"/>
    <w:rsid w:val="00700B9C"/>
    <w:rsid w:val="00700DEC"/>
    <w:rsid w:val="00700E02"/>
    <w:rsid w:val="007011E3"/>
    <w:rsid w:val="007013C3"/>
    <w:rsid w:val="007026A0"/>
    <w:rsid w:val="00702D1A"/>
    <w:rsid w:val="00703161"/>
    <w:rsid w:val="00703A33"/>
    <w:rsid w:val="00703CAA"/>
    <w:rsid w:val="00703DA5"/>
    <w:rsid w:val="007042BE"/>
    <w:rsid w:val="007042F9"/>
    <w:rsid w:val="00705956"/>
    <w:rsid w:val="00706254"/>
    <w:rsid w:val="00706263"/>
    <w:rsid w:val="00706536"/>
    <w:rsid w:val="00706934"/>
    <w:rsid w:val="00706B9B"/>
    <w:rsid w:val="00706C35"/>
    <w:rsid w:val="00706CAB"/>
    <w:rsid w:val="00706D5E"/>
    <w:rsid w:val="00710080"/>
    <w:rsid w:val="00710A64"/>
    <w:rsid w:val="00710E88"/>
    <w:rsid w:val="0071102D"/>
    <w:rsid w:val="00711538"/>
    <w:rsid w:val="007117AF"/>
    <w:rsid w:val="00711AE5"/>
    <w:rsid w:val="00712464"/>
    <w:rsid w:val="00712FF6"/>
    <w:rsid w:val="00714D50"/>
    <w:rsid w:val="00714D55"/>
    <w:rsid w:val="00715344"/>
    <w:rsid w:val="00715F3C"/>
    <w:rsid w:val="0071617F"/>
    <w:rsid w:val="007166D7"/>
    <w:rsid w:val="0071774A"/>
    <w:rsid w:val="00717F6A"/>
    <w:rsid w:val="00720190"/>
    <w:rsid w:val="00720BD2"/>
    <w:rsid w:val="0072259E"/>
    <w:rsid w:val="0072599B"/>
    <w:rsid w:val="0072614E"/>
    <w:rsid w:val="007261AC"/>
    <w:rsid w:val="00726D5C"/>
    <w:rsid w:val="00727156"/>
    <w:rsid w:val="007276BB"/>
    <w:rsid w:val="007307B3"/>
    <w:rsid w:val="00730A5F"/>
    <w:rsid w:val="00730AAB"/>
    <w:rsid w:val="00730C2C"/>
    <w:rsid w:val="00730C31"/>
    <w:rsid w:val="00730FBF"/>
    <w:rsid w:val="00731685"/>
    <w:rsid w:val="00731D60"/>
    <w:rsid w:val="007329BE"/>
    <w:rsid w:val="00733501"/>
    <w:rsid w:val="007340C6"/>
    <w:rsid w:val="00734100"/>
    <w:rsid w:val="00734144"/>
    <w:rsid w:val="007341A1"/>
    <w:rsid w:val="007343B3"/>
    <w:rsid w:val="0073476C"/>
    <w:rsid w:val="00734A6F"/>
    <w:rsid w:val="00734A91"/>
    <w:rsid w:val="0073607A"/>
    <w:rsid w:val="00736162"/>
    <w:rsid w:val="00736BA2"/>
    <w:rsid w:val="00736FE7"/>
    <w:rsid w:val="00740F8F"/>
    <w:rsid w:val="007418EF"/>
    <w:rsid w:val="00742624"/>
    <w:rsid w:val="0074290E"/>
    <w:rsid w:val="007429FD"/>
    <w:rsid w:val="00742C12"/>
    <w:rsid w:val="00742D1D"/>
    <w:rsid w:val="007437BB"/>
    <w:rsid w:val="007450A2"/>
    <w:rsid w:val="00745469"/>
    <w:rsid w:val="007458D0"/>
    <w:rsid w:val="00745B5E"/>
    <w:rsid w:val="00745E38"/>
    <w:rsid w:val="00746227"/>
    <w:rsid w:val="00746295"/>
    <w:rsid w:val="007472D6"/>
    <w:rsid w:val="007474E2"/>
    <w:rsid w:val="00747F11"/>
    <w:rsid w:val="00750808"/>
    <w:rsid w:val="00750BC0"/>
    <w:rsid w:val="00751D2C"/>
    <w:rsid w:val="007521F2"/>
    <w:rsid w:val="00752AFC"/>
    <w:rsid w:val="00753731"/>
    <w:rsid w:val="007537AA"/>
    <w:rsid w:val="00754091"/>
    <w:rsid w:val="00754536"/>
    <w:rsid w:val="007548AE"/>
    <w:rsid w:val="00754A4D"/>
    <w:rsid w:val="0075513C"/>
    <w:rsid w:val="0075568A"/>
    <w:rsid w:val="007556B6"/>
    <w:rsid w:val="00755C2B"/>
    <w:rsid w:val="00756696"/>
    <w:rsid w:val="00756F7C"/>
    <w:rsid w:val="007574F3"/>
    <w:rsid w:val="00757938"/>
    <w:rsid w:val="0076091E"/>
    <w:rsid w:val="00761D6E"/>
    <w:rsid w:val="007620B6"/>
    <w:rsid w:val="007626FC"/>
    <w:rsid w:val="00763625"/>
    <w:rsid w:val="00763880"/>
    <w:rsid w:val="00764737"/>
    <w:rsid w:val="007649E4"/>
    <w:rsid w:val="00764D28"/>
    <w:rsid w:val="00765345"/>
    <w:rsid w:val="00766635"/>
    <w:rsid w:val="00766F37"/>
    <w:rsid w:val="007673E8"/>
    <w:rsid w:val="00767697"/>
    <w:rsid w:val="00767A5B"/>
    <w:rsid w:val="007703C4"/>
    <w:rsid w:val="00770438"/>
    <w:rsid w:val="00771C3A"/>
    <w:rsid w:val="00771E3B"/>
    <w:rsid w:val="00773AAA"/>
    <w:rsid w:val="00775A34"/>
    <w:rsid w:val="007762F2"/>
    <w:rsid w:val="00780A9D"/>
    <w:rsid w:val="00781746"/>
    <w:rsid w:val="0078187A"/>
    <w:rsid w:val="00781983"/>
    <w:rsid w:val="00781BC9"/>
    <w:rsid w:val="00781FCA"/>
    <w:rsid w:val="0078212A"/>
    <w:rsid w:val="00782888"/>
    <w:rsid w:val="00782C8F"/>
    <w:rsid w:val="00782F70"/>
    <w:rsid w:val="00783985"/>
    <w:rsid w:val="00784E04"/>
    <w:rsid w:val="00784E2D"/>
    <w:rsid w:val="00786F0B"/>
    <w:rsid w:val="0078731F"/>
    <w:rsid w:val="0078774B"/>
    <w:rsid w:val="007879B6"/>
    <w:rsid w:val="00790027"/>
    <w:rsid w:val="007914F5"/>
    <w:rsid w:val="0079182D"/>
    <w:rsid w:val="007918E4"/>
    <w:rsid w:val="00791B65"/>
    <w:rsid w:val="00792189"/>
    <w:rsid w:val="007925C6"/>
    <w:rsid w:val="007937F8"/>
    <w:rsid w:val="007938BD"/>
    <w:rsid w:val="00793937"/>
    <w:rsid w:val="00794115"/>
    <w:rsid w:val="00794475"/>
    <w:rsid w:val="00794C42"/>
    <w:rsid w:val="00794FCA"/>
    <w:rsid w:val="00795F13"/>
    <w:rsid w:val="0079638E"/>
    <w:rsid w:val="00796B64"/>
    <w:rsid w:val="00796B83"/>
    <w:rsid w:val="00796C22"/>
    <w:rsid w:val="00796C46"/>
    <w:rsid w:val="00796E61"/>
    <w:rsid w:val="0079750E"/>
    <w:rsid w:val="00797D6B"/>
    <w:rsid w:val="007A031A"/>
    <w:rsid w:val="007A1470"/>
    <w:rsid w:val="007A17EC"/>
    <w:rsid w:val="007A1949"/>
    <w:rsid w:val="007A23DC"/>
    <w:rsid w:val="007A274E"/>
    <w:rsid w:val="007A39AF"/>
    <w:rsid w:val="007A3B89"/>
    <w:rsid w:val="007A4A86"/>
    <w:rsid w:val="007A4B34"/>
    <w:rsid w:val="007A4FE0"/>
    <w:rsid w:val="007A5630"/>
    <w:rsid w:val="007A5AC4"/>
    <w:rsid w:val="007A5B43"/>
    <w:rsid w:val="007A6A69"/>
    <w:rsid w:val="007A6AAD"/>
    <w:rsid w:val="007A6FF5"/>
    <w:rsid w:val="007A70AF"/>
    <w:rsid w:val="007A7429"/>
    <w:rsid w:val="007A7976"/>
    <w:rsid w:val="007B2B61"/>
    <w:rsid w:val="007B2DBA"/>
    <w:rsid w:val="007B3451"/>
    <w:rsid w:val="007B421B"/>
    <w:rsid w:val="007B4F59"/>
    <w:rsid w:val="007B54C7"/>
    <w:rsid w:val="007B5BC8"/>
    <w:rsid w:val="007B5CB5"/>
    <w:rsid w:val="007B6F0C"/>
    <w:rsid w:val="007B72B1"/>
    <w:rsid w:val="007C11B3"/>
    <w:rsid w:val="007C136F"/>
    <w:rsid w:val="007C14BC"/>
    <w:rsid w:val="007C29FC"/>
    <w:rsid w:val="007C35A3"/>
    <w:rsid w:val="007C3B20"/>
    <w:rsid w:val="007C5647"/>
    <w:rsid w:val="007C5648"/>
    <w:rsid w:val="007C5F1C"/>
    <w:rsid w:val="007C60DD"/>
    <w:rsid w:val="007C7196"/>
    <w:rsid w:val="007C7580"/>
    <w:rsid w:val="007C7A20"/>
    <w:rsid w:val="007C7B77"/>
    <w:rsid w:val="007C7C89"/>
    <w:rsid w:val="007C7CEA"/>
    <w:rsid w:val="007D0264"/>
    <w:rsid w:val="007D0770"/>
    <w:rsid w:val="007D0835"/>
    <w:rsid w:val="007D09AF"/>
    <w:rsid w:val="007D0E3C"/>
    <w:rsid w:val="007D2375"/>
    <w:rsid w:val="007D28FA"/>
    <w:rsid w:val="007D3AF9"/>
    <w:rsid w:val="007D4268"/>
    <w:rsid w:val="007D4719"/>
    <w:rsid w:val="007D4C5B"/>
    <w:rsid w:val="007D65DE"/>
    <w:rsid w:val="007D71C0"/>
    <w:rsid w:val="007E00DD"/>
    <w:rsid w:val="007E0D55"/>
    <w:rsid w:val="007E0F79"/>
    <w:rsid w:val="007E1A84"/>
    <w:rsid w:val="007E1BCC"/>
    <w:rsid w:val="007E1FF0"/>
    <w:rsid w:val="007E5061"/>
    <w:rsid w:val="007E5545"/>
    <w:rsid w:val="007E5AD7"/>
    <w:rsid w:val="007E5E85"/>
    <w:rsid w:val="007E634B"/>
    <w:rsid w:val="007E6FC4"/>
    <w:rsid w:val="007F075E"/>
    <w:rsid w:val="007F1036"/>
    <w:rsid w:val="007F1D93"/>
    <w:rsid w:val="007F2029"/>
    <w:rsid w:val="007F27D9"/>
    <w:rsid w:val="007F3A1D"/>
    <w:rsid w:val="007F3E82"/>
    <w:rsid w:val="007F4092"/>
    <w:rsid w:val="007F4AC3"/>
    <w:rsid w:val="007F56A5"/>
    <w:rsid w:val="007F5994"/>
    <w:rsid w:val="007F5FEA"/>
    <w:rsid w:val="007F6ADE"/>
    <w:rsid w:val="007F6CDD"/>
    <w:rsid w:val="00800727"/>
    <w:rsid w:val="00800C6E"/>
    <w:rsid w:val="008029D2"/>
    <w:rsid w:val="00802B27"/>
    <w:rsid w:val="00802DBE"/>
    <w:rsid w:val="00804388"/>
    <w:rsid w:val="00805755"/>
    <w:rsid w:val="00806041"/>
    <w:rsid w:val="008065C7"/>
    <w:rsid w:val="00806F5D"/>
    <w:rsid w:val="008070C3"/>
    <w:rsid w:val="008076BE"/>
    <w:rsid w:val="00807A8E"/>
    <w:rsid w:val="00810BE0"/>
    <w:rsid w:val="008113D1"/>
    <w:rsid w:val="00811AF7"/>
    <w:rsid w:val="00811B9E"/>
    <w:rsid w:val="008120B8"/>
    <w:rsid w:val="008123BD"/>
    <w:rsid w:val="008129FD"/>
    <w:rsid w:val="00812F23"/>
    <w:rsid w:val="008135FD"/>
    <w:rsid w:val="00813999"/>
    <w:rsid w:val="00814537"/>
    <w:rsid w:val="00814FC1"/>
    <w:rsid w:val="00815144"/>
    <w:rsid w:val="008153B6"/>
    <w:rsid w:val="008153E4"/>
    <w:rsid w:val="008166BD"/>
    <w:rsid w:val="00817E78"/>
    <w:rsid w:val="00817F33"/>
    <w:rsid w:val="008200E8"/>
    <w:rsid w:val="0082290A"/>
    <w:rsid w:val="00822BBD"/>
    <w:rsid w:val="00822D92"/>
    <w:rsid w:val="00822EE4"/>
    <w:rsid w:val="00823D26"/>
    <w:rsid w:val="00823D81"/>
    <w:rsid w:val="008241A9"/>
    <w:rsid w:val="00825177"/>
    <w:rsid w:val="00826A8D"/>
    <w:rsid w:val="00826E3D"/>
    <w:rsid w:val="00827760"/>
    <w:rsid w:val="008277B4"/>
    <w:rsid w:val="00827BCF"/>
    <w:rsid w:val="00830350"/>
    <w:rsid w:val="00831175"/>
    <w:rsid w:val="00831180"/>
    <w:rsid w:val="00833819"/>
    <w:rsid w:val="00833970"/>
    <w:rsid w:val="00834A20"/>
    <w:rsid w:val="008362FB"/>
    <w:rsid w:val="00836919"/>
    <w:rsid w:val="00841296"/>
    <w:rsid w:val="00841763"/>
    <w:rsid w:val="00841FDF"/>
    <w:rsid w:val="0084260C"/>
    <w:rsid w:val="00842978"/>
    <w:rsid w:val="00842E9F"/>
    <w:rsid w:val="008442EC"/>
    <w:rsid w:val="00844A70"/>
    <w:rsid w:val="00844CD6"/>
    <w:rsid w:val="008455B5"/>
    <w:rsid w:val="008457BE"/>
    <w:rsid w:val="008457F9"/>
    <w:rsid w:val="008460B2"/>
    <w:rsid w:val="008461CC"/>
    <w:rsid w:val="00846820"/>
    <w:rsid w:val="008469D3"/>
    <w:rsid w:val="00846DA0"/>
    <w:rsid w:val="0084732E"/>
    <w:rsid w:val="00847A09"/>
    <w:rsid w:val="0085099E"/>
    <w:rsid w:val="00853A5E"/>
    <w:rsid w:val="00853F07"/>
    <w:rsid w:val="008544A4"/>
    <w:rsid w:val="0085492A"/>
    <w:rsid w:val="008554DF"/>
    <w:rsid w:val="008554E6"/>
    <w:rsid w:val="00855540"/>
    <w:rsid w:val="00855DB2"/>
    <w:rsid w:val="00856457"/>
    <w:rsid w:val="00860665"/>
    <w:rsid w:val="00860ED5"/>
    <w:rsid w:val="00860F31"/>
    <w:rsid w:val="008611B4"/>
    <w:rsid w:val="00861354"/>
    <w:rsid w:val="008613AF"/>
    <w:rsid w:val="00861D1D"/>
    <w:rsid w:val="008624A8"/>
    <w:rsid w:val="0086254A"/>
    <w:rsid w:val="0086262E"/>
    <w:rsid w:val="00862755"/>
    <w:rsid w:val="0086285C"/>
    <w:rsid w:val="00862B9C"/>
    <w:rsid w:val="00863332"/>
    <w:rsid w:val="008633F9"/>
    <w:rsid w:val="0086399B"/>
    <w:rsid w:val="00864688"/>
    <w:rsid w:val="00864BEA"/>
    <w:rsid w:val="00866A4F"/>
    <w:rsid w:val="00867451"/>
    <w:rsid w:val="00867E55"/>
    <w:rsid w:val="00867EFE"/>
    <w:rsid w:val="00867F2D"/>
    <w:rsid w:val="00870401"/>
    <w:rsid w:val="00871AA0"/>
    <w:rsid w:val="0087321B"/>
    <w:rsid w:val="00873A85"/>
    <w:rsid w:val="0087415B"/>
    <w:rsid w:val="008743D1"/>
    <w:rsid w:val="008745B2"/>
    <w:rsid w:val="00875030"/>
    <w:rsid w:val="00875826"/>
    <w:rsid w:val="00875BFB"/>
    <w:rsid w:val="00876412"/>
    <w:rsid w:val="008767F8"/>
    <w:rsid w:val="00876F7A"/>
    <w:rsid w:val="00877152"/>
    <w:rsid w:val="008771D2"/>
    <w:rsid w:val="00877684"/>
    <w:rsid w:val="00877803"/>
    <w:rsid w:val="008778EB"/>
    <w:rsid w:val="00881272"/>
    <w:rsid w:val="0088129F"/>
    <w:rsid w:val="00881F89"/>
    <w:rsid w:val="008823DE"/>
    <w:rsid w:val="00882617"/>
    <w:rsid w:val="008827FB"/>
    <w:rsid w:val="00882B97"/>
    <w:rsid w:val="00882FCB"/>
    <w:rsid w:val="00883D33"/>
    <w:rsid w:val="00883E0C"/>
    <w:rsid w:val="00884A4B"/>
    <w:rsid w:val="00884F77"/>
    <w:rsid w:val="008851C8"/>
    <w:rsid w:val="0088542A"/>
    <w:rsid w:val="00886439"/>
    <w:rsid w:val="00886AC8"/>
    <w:rsid w:val="00886FB8"/>
    <w:rsid w:val="0088729C"/>
    <w:rsid w:val="00887430"/>
    <w:rsid w:val="00887B91"/>
    <w:rsid w:val="008902B9"/>
    <w:rsid w:val="00890491"/>
    <w:rsid w:val="0089080E"/>
    <w:rsid w:val="00890FCF"/>
    <w:rsid w:val="0089146E"/>
    <w:rsid w:val="008916FE"/>
    <w:rsid w:val="008919D1"/>
    <w:rsid w:val="00891FBE"/>
    <w:rsid w:val="008925B5"/>
    <w:rsid w:val="00892AB5"/>
    <w:rsid w:val="00892AC7"/>
    <w:rsid w:val="00892B71"/>
    <w:rsid w:val="008941B0"/>
    <w:rsid w:val="0089459C"/>
    <w:rsid w:val="00894827"/>
    <w:rsid w:val="00895398"/>
    <w:rsid w:val="008957D1"/>
    <w:rsid w:val="008958FC"/>
    <w:rsid w:val="00895CFE"/>
    <w:rsid w:val="00895FB7"/>
    <w:rsid w:val="0089659A"/>
    <w:rsid w:val="0089664A"/>
    <w:rsid w:val="00897005"/>
    <w:rsid w:val="00897308"/>
    <w:rsid w:val="0089750A"/>
    <w:rsid w:val="008975C7"/>
    <w:rsid w:val="00897B83"/>
    <w:rsid w:val="00897E70"/>
    <w:rsid w:val="00897FBB"/>
    <w:rsid w:val="008A097C"/>
    <w:rsid w:val="008A0C88"/>
    <w:rsid w:val="008A1407"/>
    <w:rsid w:val="008A15BF"/>
    <w:rsid w:val="008A16A7"/>
    <w:rsid w:val="008A197A"/>
    <w:rsid w:val="008A2482"/>
    <w:rsid w:val="008A3626"/>
    <w:rsid w:val="008A398E"/>
    <w:rsid w:val="008A49D7"/>
    <w:rsid w:val="008A4AA2"/>
    <w:rsid w:val="008A5467"/>
    <w:rsid w:val="008A56BD"/>
    <w:rsid w:val="008A62E8"/>
    <w:rsid w:val="008A65C4"/>
    <w:rsid w:val="008B0229"/>
    <w:rsid w:val="008B0285"/>
    <w:rsid w:val="008B0E72"/>
    <w:rsid w:val="008B2D3E"/>
    <w:rsid w:val="008B3218"/>
    <w:rsid w:val="008B3368"/>
    <w:rsid w:val="008B340E"/>
    <w:rsid w:val="008B3C03"/>
    <w:rsid w:val="008B41F1"/>
    <w:rsid w:val="008B4D6C"/>
    <w:rsid w:val="008B4EFA"/>
    <w:rsid w:val="008B5014"/>
    <w:rsid w:val="008B55DE"/>
    <w:rsid w:val="008B58C3"/>
    <w:rsid w:val="008B644C"/>
    <w:rsid w:val="008B64C2"/>
    <w:rsid w:val="008B6821"/>
    <w:rsid w:val="008B6AB5"/>
    <w:rsid w:val="008B70B4"/>
    <w:rsid w:val="008B7DF1"/>
    <w:rsid w:val="008C09FB"/>
    <w:rsid w:val="008C0C04"/>
    <w:rsid w:val="008C0D7B"/>
    <w:rsid w:val="008C0F0A"/>
    <w:rsid w:val="008C207A"/>
    <w:rsid w:val="008C20D7"/>
    <w:rsid w:val="008C20EB"/>
    <w:rsid w:val="008C2306"/>
    <w:rsid w:val="008C238E"/>
    <w:rsid w:val="008C24E1"/>
    <w:rsid w:val="008C25FC"/>
    <w:rsid w:val="008C2673"/>
    <w:rsid w:val="008C2AE7"/>
    <w:rsid w:val="008C53A1"/>
    <w:rsid w:val="008C5827"/>
    <w:rsid w:val="008C5ADB"/>
    <w:rsid w:val="008C5B28"/>
    <w:rsid w:val="008C5C79"/>
    <w:rsid w:val="008C61A3"/>
    <w:rsid w:val="008C64C8"/>
    <w:rsid w:val="008C69D0"/>
    <w:rsid w:val="008C6A66"/>
    <w:rsid w:val="008C73B9"/>
    <w:rsid w:val="008C7698"/>
    <w:rsid w:val="008C792D"/>
    <w:rsid w:val="008C79C3"/>
    <w:rsid w:val="008C7FB0"/>
    <w:rsid w:val="008D05B9"/>
    <w:rsid w:val="008D0665"/>
    <w:rsid w:val="008D151F"/>
    <w:rsid w:val="008D1723"/>
    <w:rsid w:val="008D1B05"/>
    <w:rsid w:val="008D2058"/>
    <w:rsid w:val="008D2BFA"/>
    <w:rsid w:val="008D31C0"/>
    <w:rsid w:val="008D32A2"/>
    <w:rsid w:val="008D388B"/>
    <w:rsid w:val="008D3BDD"/>
    <w:rsid w:val="008D3E4F"/>
    <w:rsid w:val="008D499A"/>
    <w:rsid w:val="008D561B"/>
    <w:rsid w:val="008D5854"/>
    <w:rsid w:val="008D6062"/>
    <w:rsid w:val="008D6603"/>
    <w:rsid w:val="008D72CA"/>
    <w:rsid w:val="008E00EB"/>
    <w:rsid w:val="008E0319"/>
    <w:rsid w:val="008E106F"/>
    <w:rsid w:val="008E1FA8"/>
    <w:rsid w:val="008E2192"/>
    <w:rsid w:val="008E2AC5"/>
    <w:rsid w:val="008E2C28"/>
    <w:rsid w:val="008E303F"/>
    <w:rsid w:val="008E540E"/>
    <w:rsid w:val="008E760B"/>
    <w:rsid w:val="008E7EC7"/>
    <w:rsid w:val="008F004B"/>
    <w:rsid w:val="008F0814"/>
    <w:rsid w:val="008F1176"/>
    <w:rsid w:val="008F123B"/>
    <w:rsid w:val="008F1D14"/>
    <w:rsid w:val="008F283A"/>
    <w:rsid w:val="008F2C9B"/>
    <w:rsid w:val="008F33BA"/>
    <w:rsid w:val="008F34CC"/>
    <w:rsid w:val="008F67C2"/>
    <w:rsid w:val="008F6FB9"/>
    <w:rsid w:val="008F7167"/>
    <w:rsid w:val="008F7334"/>
    <w:rsid w:val="008F7675"/>
    <w:rsid w:val="008F796A"/>
    <w:rsid w:val="00900243"/>
    <w:rsid w:val="009005FA"/>
    <w:rsid w:val="009007F4"/>
    <w:rsid w:val="0090142D"/>
    <w:rsid w:val="009018EF"/>
    <w:rsid w:val="00901D8F"/>
    <w:rsid w:val="00901EE8"/>
    <w:rsid w:val="00902329"/>
    <w:rsid w:val="00902C2A"/>
    <w:rsid w:val="00903200"/>
    <w:rsid w:val="0090398F"/>
    <w:rsid w:val="009039F1"/>
    <w:rsid w:val="00903D70"/>
    <w:rsid w:val="00903EBA"/>
    <w:rsid w:val="00904482"/>
    <w:rsid w:val="00904672"/>
    <w:rsid w:val="0090489C"/>
    <w:rsid w:val="00904E18"/>
    <w:rsid w:val="00905492"/>
    <w:rsid w:val="0090684C"/>
    <w:rsid w:val="00906FFB"/>
    <w:rsid w:val="00907597"/>
    <w:rsid w:val="009076FE"/>
    <w:rsid w:val="00907951"/>
    <w:rsid w:val="00907995"/>
    <w:rsid w:val="00907A10"/>
    <w:rsid w:val="00907E79"/>
    <w:rsid w:val="0091036F"/>
    <w:rsid w:val="009106BD"/>
    <w:rsid w:val="009112F9"/>
    <w:rsid w:val="00911B6E"/>
    <w:rsid w:val="009121CD"/>
    <w:rsid w:val="009123A4"/>
    <w:rsid w:val="009131F1"/>
    <w:rsid w:val="009132AD"/>
    <w:rsid w:val="009133FA"/>
    <w:rsid w:val="00913540"/>
    <w:rsid w:val="0091487D"/>
    <w:rsid w:val="0091520C"/>
    <w:rsid w:val="00915216"/>
    <w:rsid w:val="00915342"/>
    <w:rsid w:val="00915430"/>
    <w:rsid w:val="00915CD4"/>
    <w:rsid w:val="00916F9E"/>
    <w:rsid w:val="00920120"/>
    <w:rsid w:val="009203BB"/>
    <w:rsid w:val="009212F6"/>
    <w:rsid w:val="00922762"/>
    <w:rsid w:val="009240C9"/>
    <w:rsid w:val="00924156"/>
    <w:rsid w:val="009247A5"/>
    <w:rsid w:val="00924D29"/>
    <w:rsid w:val="00925964"/>
    <w:rsid w:val="00925CE4"/>
    <w:rsid w:val="0092626F"/>
    <w:rsid w:val="00926A09"/>
    <w:rsid w:val="009272F3"/>
    <w:rsid w:val="00927A45"/>
    <w:rsid w:val="00930967"/>
    <w:rsid w:val="00930A2D"/>
    <w:rsid w:val="00930CCE"/>
    <w:rsid w:val="00931738"/>
    <w:rsid w:val="00931890"/>
    <w:rsid w:val="00931D07"/>
    <w:rsid w:val="0093213C"/>
    <w:rsid w:val="009342D7"/>
    <w:rsid w:val="00935256"/>
    <w:rsid w:val="00935E5E"/>
    <w:rsid w:val="00936585"/>
    <w:rsid w:val="00936A6B"/>
    <w:rsid w:val="00937237"/>
    <w:rsid w:val="00940E66"/>
    <w:rsid w:val="00941931"/>
    <w:rsid w:val="00941C03"/>
    <w:rsid w:val="009423C8"/>
    <w:rsid w:val="00942E17"/>
    <w:rsid w:val="009432F8"/>
    <w:rsid w:val="00943C54"/>
    <w:rsid w:val="00944218"/>
    <w:rsid w:val="00944685"/>
    <w:rsid w:val="009451B7"/>
    <w:rsid w:val="00945C52"/>
    <w:rsid w:val="00947469"/>
    <w:rsid w:val="00947977"/>
    <w:rsid w:val="009479AD"/>
    <w:rsid w:val="00947D31"/>
    <w:rsid w:val="00947F33"/>
    <w:rsid w:val="00950AC9"/>
    <w:rsid w:val="00950CA6"/>
    <w:rsid w:val="00951B4B"/>
    <w:rsid w:val="009524E5"/>
    <w:rsid w:val="00952595"/>
    <w:rsid w:val="00952F73"/>
    <w:rsid w:val="00956B00"/>
    <w:rsid w:val="00956D7F"/>
    <w:rsid w:val="00957772"/>
    <w:rsid w:val="00957D15"/>
    <w:rsid w:val="00960055"/>
    <w:rsid w:val="009610AA"/>
    <w:rsid w:val="009611AB"/>
    <w:rsid w:val="009612DF"/>
    <w:rsid w:val="009619A7"/>
    <w:rsid w:val="00961CC0"/>
    <w:rsid w:val="00962294"/>
    <w:rsid w:val="00962456"/>
    <w:rsid w:val="0096271C"/>
    <w:rsid w:val="009628D0"/>
    <w:rsid w:val="00962E5D"/>
    <w:rsid w:val="00964189"/>
    <w:rsid w:val="00964237"/>
    <w:rsid w:val="0096440F"/>
    <w:rsid w:val="00965090"/>
    <w:rsid w:val="009658F8"/>
    <w:rsid w:val="0096640B"/>
    <w:rsid w:val="009667BC"/>
    <w:rsid w:val="00967255"/>
    <w:rsid w:val="00967584"/>
    <w:rsid w:val="00967AAE"/>
    <w:rsid w:val="0097121B"/>
    <w:rsid w:val="009713F1"/>
    <w:rsid w:val="00971D23"/>
    <w:rsid w:val="009720C3"/>
    <w:rsid w:val="00972383"/>
    <w:rsid w:val="00972495"/>
    <w:rsid w:val="00972B06"/>
    <w:rsid w:val="00973414"/>
    <w:rsid w:val="00973624"/>
    <w:rsid w:val="009738CE"/>
    <w:rsid w:val="00973C1B"/>
    <w:rsid w:val="00974134"/>
    <w:rsid w:val="009747F8"/>
    <w:rsid w:val="00974B80"/>
    <w:rsid w:val="0097513A"/>
    <w:rsid w:val="00975660"/>
    <w:rsid w:val="009756C0"/>
    <w:rsid w:val="00975C6D"/>
    <w:rsid w:val="0097664D"/>
    <w:rsid w:val="00976B0A"/>
    <w:rsid w:val="009777CA"/>
    <w:rsid w:val="00981650"/>
    <w:rsid w:val="00981909"/>
    <w:rsid w:val="009819CD"/>
    <w:rsid w:val="00981F00"/>
    <w:rsid w:val="00982C07"/>
    <w:rsid w:val="00982D29"/>
    <w:rsid w:val="009838A7"/>
    <w:rsid w:val="009848DA"/>
    <w:rsid w:val="00985150"/>
    <w:rsid w:val="00985311"/>
    <w:rsid w:val="00985DAF"/>
    <w:rsid w:val="00985F28"/>
    <w:rsid w:val="00986E9A"/>
    <w:rsid w:val="009912B7"/>
    <w:rsid w:val="00991421"/>
    <w:rsid w:val="00992262"/>
    <w:rsid w:val="00992828"/>
    <w:rsid w:val="009928AC"/>
    <w:rsid w:val="0099374B"/>
    <w:rsid w:val="0099384F"/>
    <w:rsid w:val="00994734"/>
    <w:rsid w:val="00994752"/>
    <w:rsid w:val="009953B3"/>
    <w:rsid w:val="0099590B"/>
    <w:rsid w:val="00995BEA"/>
    <w:rsid w:val="00995C07"/>
    <w:rsid w:val="009967F8"/>
    <w:rsid w:val="00997077"/>
    <w:rsid w:val="0099743B"/>
    <w:rsid w:val="00997D43"/>
    <w:rsid w:val="009A16F9"/>
    <w:rsid w:val="009A275F"/>
    <w:rsid w:val="009A27AC"/>
    <w:rsid w:val="009A2836"/>
    <w:rsid w:val="009A2D7F"/>
    <w:rsid w:val="009A36B0"/>
    <w:rsid w:val="009A3981"/>
    <w:rsid w:val="009A3DC9"/>
    <w:rsid w:val="009A3F83"/>
    <w:rsid w:val="009A4471"/>
    <w:rsid w:val="009A484F"/>
    <w:rsid w:val="009A4E9C"/>
    <w:rsid w:val="009A5502"/>
    <w:rsid w:val="009A5662"/>
    <w:rsid w:val="009A5B94"/>
    <w:rsid w:val="009A5BA6"/>
    <w:rsid w:val="009A5E7B"/>
    <w:rsid w:val="009A6032"/>
    <w:rsid w:val="009A6ABE"/>
    <w:rsid w:val="009A6DBB"/>
    <w:rsid w:val="009A78B1"/>
    <w:rsid w:val="009B000B"/>
    <w:rsid w:val="009B0A86"/>
    <w:rsid w:val="009B0FF9"/>
    <w:rsid w:val="009B1271"/>
    <w:rsid w:val="009B12C2"/>
    <w:rsid w:val="009B1BDE"/>
    <w:rsid w:val="009B24F5"/>
    <w:rsid w:val="009B267B"/>
    <w:rsid w:val="009B27BB"/>
    <w:rsid w:val="009B290A"/>
    <w:rsid w:val="009B2A94"/>
    <w:rsid w:val="009B2B8C"/>
    <w:rsid w:val="009B2DF0"/>
    <w:rsid w:val="009B36F3"/>
    <w:rsid w:val="009B3F13"/>
    <w:rsid w:val="009B5285"/>
    <w:rsid w:val="009B54BB"/>
    <w:rsid w:val="009B554F"/>
    <w:rsid w:val="009B6579"/>
    <w:rsid w:val="009B71AC"/>
    <w:rsid w:val="009B7245"/>
    <w:rsid w:val="009B74F8"/>
    <w:rsid w:val="009B786F"/>
    <w:rsid w:val="009B7E40"/>
    <w:rsid w:val="009B7EB0"/>
    <w:rsid w:val="009C0BA8"/>
    <w:rsid w:val="009C0DED"/>
    <w:rsid w:val="009C0E09"/>
    <w:rsid w:val="009C187B"/>
    <w:rsid w:val="009C1A2B"/>
    <w:rsid w:val="009C21DE"/>
    <w:rsid w:val="009C4264"/>
    <w:rsid w:val="009C4845"/>
    <w:rsid w:val="009C4A00"/>
    <w:rsid w:val="009C4BAB"/>
    <w:rsid w:val="009C4CD0"/>
    <w:rsid w:val="009C6B5A"/>
    <w:rsid w:val="009C6FB5"/>
    <w:rsid w:val="009C7556"/>
    <w:rsid w:val="009C7E7D"/>
    <w:rsid w:val="009D0CC4"/>
    <w:rsid w:val="009D0D5E"/>
    <w:rsid w:val="009D0F5E"/>
    <w:rsid w:val="009D1153"/>
    <w:rsid w:val="009D121D"/>
    <w:rsid w:val="009D1A27"/>
    <w:rsid w:val="009D2759"/>
    <w:rsid w:val="009D2CAD"/>
    <w:rsid w:val="009D45B2"/>
    <w:rsid w:val="009D4B6A"/>
    <w:rsid w:val="009D6222"/>
    <w:rsid w:val="009D68C8"/>
    <w:rsid w:val="009D6913"/>
    <w:rsid w:val="009D74BE"/>
    <w:rsid w:val="009E02F6"/>
    <w:rsid w:val="009E05B4"/>
    <w:rsid w:val="009E0A76"/>
    <w:rsid w:val="009E0A96"/>
    <w:rsid w:val="009E0E18"/>
    <w:rsid w:val="009E1715"/>
    <w:rsid w:val="009E1ACC"/>
    <w:rsid w:val="009E20D9"/>
    <w:rsid w:val="009E2AED"/>
    <w:rsid w:val="009E5348"/>
    <w:rsid w:val="009E584E"/>
    <w:rsid w:val="009E5AFF"/>
    <w:rsid w:val="009E5E98"/>
    <w:rsid w:val="009E612D"/>
    <w:rsid w:val="009E7C0D"/>
    <w:rsid w:val="009F033F"/>
    <w:rsid w:val="009F07D0"/>
    <w:rsid w:val="009F08B4"/>
    <w:rsid w:val="009F09A1"/>
    <w:rsid w:val="009F0A8B"/>
    <w:rsid w:val="009F0B51"/>
    <w:rsid w:val="009F12A2"/>
    <w:rsid w:val="009F12BD"/>
    <w:rsid w:val="009F1CA0"/>
    <w:rsid w:val="009F1FA7"/>
    <w:rsid w:val="009F1FD7"/>
    <w:rsid w:val="009F2200"/>
    <w:rsid w:val="009F27A6"/>
    <w:rsid w:val="009F2853"/>
    <w:rsid w:val="009F2C1A"/>
    <w:rsid w:val="009F3BF1"/>
    <w:rsid w:val="009F4573"/>
    <w:rsid w:val="009F4F69"/>
    <w:rsid w:val="009F5FA5"/>
    <w:rsid w:val="009F63C4"/>
    <w:rsid w:val="009F691F"/>
    <w:rsid w:val="009F6AA3"/>
    <w:rsid w:val="009F72D9"/>
    <w:rsid w:val="00A005CE"/>
    <w:rsid w:val="00A007C7"/>
    <w:rsid w:val="00A00B34"/>
    <w:rsid w:val="00A0117D"/>
    <w:rsid w:val="00A012D4"/>
    <w:rsid w:val="00A01344"/>
    <w:rsid w:val="00A015A5"/>
    <w:rsid w:val="00A0162A"/>
    <w:rsid w:val="00A02932"/>
    <w:rsid w:val="00A02A40"/>
    <w:rsid w:val="00A02AD4"/>
    <w:rsid w:val="00A02D49"/>
    <w:rsid w:val="00A03894"/>
    <w:rsid w:val="00A03A89"/>
    <w:rsid w:val="00A03FB0"/>
    <w:rsid w:val="00A04086"/>
    <w:rsid w:val="00A04207"/>
    <w:rsid w:val="00A046B5"/>
    <w:rsid w:val="00A04ACE"/>
    <w:rsid w:val="00A04DB5"/>
    <w:rsid w:val="00A05C97"/>
    <w:rsid w:val="00A06524"/>
    <w:rsid w:val="00A06E3C"/>
    <w:rsid w:val="00A10639"/>
    <w:rsid w:val="00A1127F"/>
    <w:rsid w:val="00A11A82"/>
    <w:rsid w:val="00A121C8"/>
    <w:rsid w:val="00A1309A"/>
    <w:rsid w:val="00A13292"/>
    <w:rsid w:val="00A140B7"/>
    <w:rsid w:val="00A14646"/>
    <w:rsid w:val="00A158E8"/>
    <w:rsid w:val="00A15D2E"/>
    <w:rsid w:val="00A16686"/>
    <w:rsid w:val="00A16EDC"/>
    <w:rsid w:val="00A16F65"/>
    <w:rsid w:val="00A176F8"/>
    <w:rsid w:val="00A1786C"/>
    <w:rsid w:val="00A178DB"/>
    <w:rsid w:val="00A17F38"/>
    <w:rsid w:val="00A20377"/>
    <w:rsid w:val="00A212B8"/>
    <w:rsid w:val="00A21DB7"/>
    <w:rsid w:val="00A21E24"/>
    <w:rsid w:val="00A22536"/>
    <w:rsid w:val="00A23020"/>
    <w:rsid w:val="00A230E4"/>
    <w:rsid w:val="00A240BE"/>
    <w:rsid w:val="00A241CB"/>
    <w:rsid w:val="00A24569"/>
    <w:rsid w:val="00A253FD"/>
    <w:rsid w:val="00A25B72"/>
    <w:rsid w:val="00A261C6"/>
    <w:rsid w:val="00A267F0"/>
    <w:rsid w:val="00A26C2A"/>
    <w:rsid w:val="00A26CC1"/>
    <w:rsid w:val="00A27059"/>
    <w:rsid w:val="00A27D01"/>
    <w:rsid w:val="00A3023D"/>
    <w:rsid w:val="00A3060F"/>
    <w:rsid w:val="00A309A9"/>
    <w:rsid w:val="00A309D3"/>
    <w:rsid w:val="00A30F12"/>
    <w:rsid w:val="00A30F68"/>
    <w:rsid w:val="00A30FB1"/>
    <w:rsid w:val="00A317ED"/>
    <w:rsid w:val="00A32374"/>
    <w:rsid w:val="00A32469"/>
    <w:rsid w:val="00A3310C"/>
    <w:rsid w:val="00A33134"/>
    <w:rsid w:val="00A331BF"/>
    <w:rsid w:val="00A3383A"/>
    <w:rsid w:val="00A34B82"/>
    <w:rsid w:val="00A350F4"/>
    <w:rsid w:val="00A36A43"/>
    <w:rsid w:val="00A36AEE"/>
    <w:rsid w:val="00A36D92"/>
    <w:rsid w:val="00A37558"/>
    <w:rsid w:val="00A379B4"/>
    <w:rsid w:val="00A37D51"/>
    <w:rsid w:val="00A40ABB"/>
    <w:rsid w:val="00A41126"/>
    <w:rsid w:val="00A416F5"/>
    <w:rsid w:val="00A41B78"/>
    <w:rsid w:val="00A41E72"/>
    <w:rsid w:val="00A428BD"/>
    <w:rsid w:val="00A430E9"/>
    <w:rsid w:val="00A433CA"/>
    <w:rsid w:val="00A4369C"/>
    <w:rsid w:val="00A43EF6"/>
    <w:rsid w:val="00A44010"/>
    <w:rsid w:val="00A445EB"/>
    <w:rsid w:val="00A44881"/>
    <w:rsid w:val="00A4494F"/>
    <w:rsid w:val="00A4497C"/>
    <w:rsid w:val="00A44A66"/>
    <w:rsid w:val="00A4518B"/>
    <w:rsid w:val="00A45235"/>
    <w:rsid w:val="00A455BD"/>
    <w:rsid w:val="00A456B1"/>
    <w:rsid w:val="00A45AC8"/>
    <w:rsid w:val="00A46953"/>
    <w:rsid w:val="00A46F8F"/>
    <w:rsid w:val="00A47012"/>
    <w:rsid w:val="00A50384"/>
    <w:rsid w:val="00A503E0"/>
    <w:rsid w:val="00A51CDD"/>
    <w:rsid w:val="00A521BD"/>
    <w:rsid w:val="00A526F8"/>
    <w:rsid w:val="00A5277A"/>
    <w:rsid w:val="00A53330"/>
    <w:rsid w:val="00A53454"/>
    <w:rsid w:val="00A54366"/>
    <w:rsid w:val="00A547E8"/>
    <w:rsid w:val="00A54B1A"/>
    <w:rsid w:val="00A5559F"/>
    <w:rsid w:val="00A5592B"/>
    <w:rsid w:val="00A566B8"/>
    <w:rsid w:val="00A56CBA"/>
    <w:rsid w:val="00A57797"/>
    <w:rsid w:val="00A57E8D"/>
    <w:rsid w:val="00A60275"/>
    <w:rsid w:val="00A6049B"/>
    <w:rsid w:val="00A60D1B"/>
    <w:rsid w:val="00A614AD"/>
    <w:rsid w:val="00A623C5"/>
    <w:rsid w:val="00A62990"/>
    <w:rsid w:val="00A634A9"/>
    <w:rsid w:val="00A6370F"/>
    <w:rsid w:val="00A63AAC"/>
    <w:rsid w:val="00A63B36"/>
    <w:rsid w:val="00A63C1A"/>
    <w:rsid w:val="00A646EE"/>
    <w:rsid w:val="00A64862"/>
    <w:rsid w:val="00A64C99"/>
    <w:rsid w:val="00A6620A"/>
    <w:rsid w:val="00A663CE"/>
    <w:rsid w:val="00A6707F"/>
    <w:rsid w:val="00A674F1"/>
    <w:rsid w:val="00A67BFC"/>
    <w:rsid w:val="00A67C1E"/>
    <w:rsid w:val="00A70566"/>
    <w:rsid w:val="00A70678"/>
    <w:rsid w:val="00A71BE4"/>
    <w:rsid w:val="00A74609"/>
    <w:rsid w:val="00A74EF6"/>
    <w:rsid w:val="00A753A9"/>
    <w:rsid w:val="00A75793"/>
    <w:rsid w:val="00A7620E"/>
    <w:rsid w:val="00A7632E"/>
    <w:rsid w:val="00A7697C"/>
    <w:rsid w:val="00A76DCF"/>
    <w:rsid w:val="00A7720B"/>
    <w:rsid w:val="00A777D0"/>
    <w:rsid w:val="00A80151"/>
    <w:rsid w:val="00A80B23"/>
    <w:rsid w:val="00A80C48"/>
    <w:rsid w:val="00A81778"/>
    <w:rsid w:val="00A817EA"/>
    <w:rsid w:val="00A81AC0"/>
    <w:rsid w:val="00A82042"/>
    <w:rsid w:val="00A82BC9"/>
    <w:rsid w:val="00A82E59"/>
    <w:rsid w:val="00A83B28"/>
    <w:rsid w:val="00A8444B"/>
    <w:rsid w:val="00A84F5E"/>
    <w:rsid w:val="00A851CE"/>
    <w:rsid w:val="00A85769"/>
    <w:rsid w:val="00A85831"/>
    <w:rsid w:val="00A85D2D"/>
    <w:rsid w:val="00A8621A"/>
    <w:rsid w:val="00A86BD4"/>
    <w:rsid w:val="00A86CC2"/>
    <w:rsid w:val="00A86F29"/>
    <w:rsid w:val="00A878AC"/>
    <w:rsid w:val="00A90290"/>
    <w:rsid w:val="00A902C5"/>
    <w:rsid w:val="00A90A2F"/>
    <w:rsid w:val="00A90BC8"/>
    <w:rsid w:val="00A935DC"/>
    <w:rsid w:val="00A94047"/>
    <w:rsid w:val="00A949C2"/>
    <w:rsid w:val="00A94D2C"/>
    <w:rsid w:val="00A9504E"/>
    <w:rsid w:val="00A9516A"/>
    <w:rsid w:val="00A95177"/>
    <w:rsid w:val="00A962C7"/>
    <w:rsid w:val="00A96F36"/>
    <w:rsid w:val="00A97722"/>
    <w:rsid w:val="00A97E35"/>
    <w:rsid w:val="00A97E60"/>
    <w:rsid w:val="00AA0D7E"/>
    <w:rsid w:val="00AA1631"/>
    <w:rsid w:val="00AA1B76"/>
    <w:rsid w:val="00AA28E3"/>
    <w:rsid w:val="00AA36D3"/>
    <w:rsid w:val="00AA3BE2"/>
    <w:rsid w:val="00AA4D4F"/>
    <w:rsid w:val="00AA5403"/>
    <w:rsid w:val="00AA59E8"/>
    <w:rsid w:val="00AA5AAC"/>
    <w:rsid w:val="00AA5BBE"/>
    <w:rsid w:val="00AA6FB2"/>
    <w:rsid w:val="00AA79CC"/>
    <w:rsid w:val="00AB0111"/>
    <w:rsid w:val="00AB0769"/>
    <w:rsid w:val="00AB0E6C"/>
    <w:rsid w:val="00AB2484"/>
    <w:rsid w:val="00AB2A5F"/>
    <w:rsid w:val="00AB2D1A"/>
    <w:rsid w:val="00AB2FAD"/>
    <w:rsid w:val="00AB2FFA"/>
    <w:rsid w:val="00AB373C"/>
    <w:rsid w:val="00AB4A72"/>
    <w:rsid w:val="00AB4BA6"/>
    <w:rsid w:val="00AB4D8D"/>
    <w:rsid w:val="00AB526D"/>
    <w:rsid w:val="00AB54D1"/>
    <w:rsid w:val="00AB5A4F"/>
    <w:rsid w:val="00AB5D97"/>
    <w:rsid w:val="00AB5F41"/>
    <w:rsid w:val="00AB63C2"/>
    <w:rsid w:val="00AB7AB8"/>
    <w:rsid w:val="00AB7DF8"/>
    <w:rsid w:val="00AC0219"/>
    <w:rsid w:val="00AC06CB"/>
    <w:rsid w:val="00AC0954"/>
    <w:rsid w:val="00AC121B"/>
    <w:rsid w:val="00AC1246"/>
    <w:rsid w:val="00AC148F"/>
    <w:rsid w:val="00AC160D"/>
    <w:rsid w:val="00AC18AE"/>
    <w:rsid w:val="00AC1F1A"/>
    <w:rsid w:val="00AC22EE"/>
    <w:rsid w:val="00AC243C"/>
    <w:rsid w:val="00AC2711"/>
    <w:rsid w:val="00AC3885"/>
    <w:rsid w:val="00AC3E6C"/>
    <w:rsid w:val="00AC436A"/>
    <w:rsid w:val="00AC50D9"/>
    <w:rsid w:val="00AC50FE"/>
    <w:rsid w:val="00AC5219"/>
    <w:rsid w:val="00AC53A9"/>
    <w:rsid w:val="00AC569B"/>
    <w:rsid w:val="00AC5A3C"/>
    <w:rsid w:val="00AC5B22"/>
    <w:rsid w:val="00AC5CB3"/>
    <w:rsid w:val="00AC5E90"/>
    <w:rsid w:val="00AC5FD0"/>
    <w:rsid w:val="00AC631C"/>
    <w:rsid w:val="00AC633F"/>
    <w:rsid w:val="00AC7659"/>
    <w:rsid w:val="00AC76D6"/>
    <w:rsid w:val="00AC7A74"/>
    <w:rsid w:val="00AD05F7"/>
    <w:rsid w:val="00AD09BA"/>
    <w:rsid w:val="00AD0FF6"/>
    <w:rsid w:val="00AD1A35"/>
    <w:rsid w:val="00AD1FA0"/>
    <w:rsid w:val="00AD244D"/>
    <w:rsid w:val="00AD2895"/>
    <w:rsid w:val="00AD300A"/>
    <w:rsid w:val="00AD34BA"/>
    <w:rsid w:val="00AD3744"/>
    <w:rsid w:val="00AD384A"/>
    <w:rsid w:val="00AD461A"/>
    <w:rsid w:val="00AD4817"/>
    <w:rsid w:val="00AD4C0B"/>
    <w:rsid w:val="00AD51FF"/>
    <w:rsid w:val="00AD573E"/>
    <w:rsid w:val="00AD5C39"/>
    <w:rsid w:val="00AD622F"/>
    <w:rsid w:val="00AD6666"/>
    <w:rsid w:val="00AD6790"/>
    <w:rsid w:val="00AD7C2E"/>
    <w:rsid w:val="00AE0423"/>
    <w:rsid w:val="00AE1031"/>
    <w:rsid w:val="00AE13A7"/>
    <w:rsid w:val="00AE140A"/>
    <w:rsid w:val="00AE1CEE"/>
    <w:rsid w:val="00AE1E4F"/>
    <w:rsid w:val="00AE326C"/>
    <w:rsid w:val="00AE3724"/>
    <w:rsid w:val="00AE395C"/>
    <w:rsid w:val="00AE3C98"/>
    <w:rsid w:val="00AE450E"/>
    <w:rsid w:val="00AE4675"/>
    <w:rsid w:val="00AE5692"/>
    <w:rsid w:val="00AE5752"/>
    <w:rsid w:val="00AE58E9"/>
    <w:rsid w:val="00AE6248"/>
    <w:rsid w:val="00AE643E"/>
    <w:rsid w:val="00AE7230"/>
    <w:rsid w:val="00AE7EF0"/>
    <w:rsid w:val="00AF01CF"/>
    <w:rsid w:val="00AF0935"/>
    <w:rsid w:val="00AF1060"/>
    <w:rsid w:val="00AF141A"/>
    <w:rsid w:val="00AF174C"/>
    <w:rsid w:val="00AF1990"/>
    <w:rsid w:val="00AF219C"/>
    <w:rsid w:val="00AF2501"/>
    <w:rsid w:val="00AF2A60"/>
    <w:rsid w:val="00AF2F2D"/>
    <w:rsid w:val="00AF3EA0"/>
    <w:rsid w:val="00AF41EB"/>
    <w:rsid w:val="00AF46D3"/>
    <w:rsid w:val="00AF515C"/>
    <w:rsid w:val="00AF63B9"/>
    <w:rsid w:val="00AF750A"/>
    <w:rsid w:val="00AF7FDF"/>
    <w:rsid w:val="00B0022F"/>
    <w:rsid w:val="00B01AD5"/>
    <w:rsid w:val="00B03385"/>
    <w:rsid w:val="00B03DA4"/>
    <w:rsid w:val="00B03F2B"/>
    <w:rsid w:val="00B044E9"/>
    <w:rsid w:val="00B05DDB"/>
    <w:rsid w:val="00B06B94"/>
    <w:rsid w:val="00B0755B"/>
    <w:rsid w:val="00B10934"/>
    <w:rsid w:val="00B1168C"/>
    <w:rsid w:val="00B1186E"/>
    <w:rsid w:val="00B12A9B"/>
    <w:rsid w:val="00B12F5E"/>
    <w:rsid w:val="00B12FF7"/>
    <w:rsid w:val="00B13172"/>
    <w:rsid w:val="00B13371"/>
    <w:rsid w:val="00B13BEE"/>
    <w:rsid w:val="00B14E1C"/>
    <w:rsid w:val="00B15B2E"/>
    <w:rsid w:val="00B15D4A"/>
    <w:rsid w:val="00B168C5"/>
    <w:rsid w:val="00B16ACD"/>
    <w:rsid w:val="00B16FB2"/>
    <w:rsid w:val="00B1761B"/>
    <w:rsid w:val="00B17808"/>
    <w:rsid w:val="00B2020D"/>
    <w:rsid w:val="00B21B0C"/>
    <w:rsid w:val="00B22363"/>
    <w:rsid w:val="00B227D6"/>
    <w:rsid w:val="00B22C04"/>
    <w:rsid w:val="00B23094"/>
    <w:rsid w:val="00B2329A"/>
    <w:rsid w:val="00B2413D"/>
    <w:rsid w:val="00B24DC6"/>
    <w:rsid w:val="00B25559"/>
    <w:rsid w:val="00B25B34"/>
    <w:rsid w:val="00B26138"/>
    <w:rsid w:val="00B26F9F"/>
    <w:rsid w:val="00B273BC"/>
    <w:rsid w:val="00B27D4E"/>
    <w:rsid w:val="00B30228"/>
    <w:rsid w:val="00B310A3"/>
    <w:rsid w:val="00B31A6C"/>
    <w:rsid w:val="00B322BE"/>
    <w:rsid w:val="00B33230"/>
    <w:rsid w:val="00B3328F"/>
    <w:rsid w:val="00B334A1"/>
    <w:rsid w:val="00B335C5"/>
    <w:rsid w:val="00B3492B"/>
    <w:rsid w:val="00B34BE8"/>
    <w:rsid w:val="00B3562C"/>
    <w:rsid w:val="00B35A6C"/>
    <w:rsid w:val="00B37A1C"/>
    <w:rsid w:val="00B37CD1"/>
    <w:rsid w:val="00B37F18"/>
    <w:rsid w:val="00B40289"/>
    <w:rsid w:val="00B40847"/>
    <w:rsid w:val="00B4299B"/>
    <w:rsid w:val="00B42E0E"/>
    <w:rsid w:val="00B42F49"/>
    <w:rsid w:val="00B43AB6"/>
    <w:rsid w:val="00B43B32"/>
    <w:rsid w:val="00B43DFA"/>
    <w:rsid w:val="00B44144"/>
    <w:rsid w:val="00B4441D"/>
    <w:rsid w:val="00B44434"/>
    <w:rsid w:val="00B446A7"/>
    <w:rsid w:val="00B446AE"/>
    <w:rsid w:val="00B44E8C"/>
    <w:rsid w:val="00B45382"/>
    <w:rsid w:val="00B45B2C"/>
    <w:rsid w:val="00B45D6C"/>
    <w:rsid w:val="00B46929"/>
    <w:rsid w:val="00B46E3A"/>
    <w:rsid w:val="00B47292"/>
    <w:rsid w:val="00B474E1"/>
    <w:rsid w:val="00B5015C"/>
    <w:rsid w:val="00B507F1"/>
    <w:rsid w:val="00B50D1C"/>
    <w:rsid w:val="00B50F2E"/>
    <w:rsid w:val="00B516BA"/>
    <w:rsid w:val="00B51BE0"/>
    <w:rsid w:val="00B51F26"/>
    <w:rsid w:val="00B529CA"/>
    <w:rsid w:val="00B52F09"/>
    <w:rsid w:val="00B5349C"/>
    <w:rsid w:val="00B53A92"/>
    <w:rsid w:val="00B53CA0"/>
    <w:rsid w:val="00B54E19"/>
    <w:rsid w:val="00B5537F"/>
    <w:rsid w:val="00B553D6"/>
    <w:rsid w:val="00B55445"/>
    <w:rsid w:val="00B55EB9"/>
    <w:rsid w:val="00B569C9"/>
    <w:rsid w:val="00B57BC6"/>
    <w:rsid w:val="00B57F8A"/>
    <w:rsid w:val="00B60641"/>
    <w:rsid w:val="00B609B1"/>
    <w:rsid w:val="00B61625"/>
    <w:rsid w:val="00B61D92"/>
    <w:rsid w:val="00B6204E"/>
    <w:rsid w:val="00B62843"/>
    <w:rsid w:val="00B62DAE"/>
    <w:rsid w:val="00B631F9"/>
    <w:rsid w:val="00B634F5"/>
    <w:rsid w:val="00B6450F"/>
    <w:rsid w:val="00B64650"/>
    <w:rsid w:val="00B64F95"/>
    <w:rsid w:val="00B65A5A"/>
    <w:rsid w:val="00B65AE2"/>
    <w:rsid w:val="00B66367"/>
    <w:rsid w:val="00B66BDF"/>
    <w:rsid w:val="00B670C4"/>
    <w:rsid w:val="00B675BC"/>
    <w:rsid w:val="00B67660"/>
    <w:rsid w:val="00B67895"/>
    <w:rsid w:val="00B7095E"/>
    <w:rsid w:val="00B70A4B"/>
    <w:rsid w:val="00B70CA9"/>
    <w:rsid w:val="00B70E7D"/>
    <w:rsid w:val="00B7244D"/>
    <w:rsid w:val="00B72CAB"/>
    <w:rsid w:val="00B72D94"/>
    <w:rsid w:val="00B7354F"/>
    <w:rsid w:val="00B73A27"/>
    <w:rsid w:val="00B73AD0"/>
    <w:rsid w:val="00B74418"/>
    <w:rsid w:val="00B745A9"/>
    <w:rsid w:val="00B74C56"/>
    <w:rsid w:val="00B757FE"/>
    <w:rsid w:val="00B75C5A"/>
    <w:rsid w:val="00B77EDC"/>
    <w:rsid w:val="00B805F5"/>
    <w:rsid w:val="00B81DAB"/>
    <w:rsid w:val="00B829C6"/>
    <w:rsid w:val="00B83339"/>
    <w:rsid w:val="00B83F38"/>
    <w:rsid w:val="00B83FC9"/>
    <w:rsid w:val="00B84A12"/>
    <w:rsid w:val="00B84C87"/>
    <w:rsid w:val="00B8546F"/>
    <w:rsid w:val="00B85482"/>
    <w:rsid w:val="00B8619E"/>
    <w:rsid w:val="00B8656B"/>
    <w:rsid w:val="00B86976"/>
    <w:rsid w:val="00B8716F"/>
    <w:rsid w:val="00B90194"/>
    <w:rsid w:val="00B913CB"/>
    <w:rsid w:val="00B918B2"/>
    <w:rsid w:val="00B91CB4"/>
    <w:rsid w:val="00B92433"/>
    <w:rsid w:val="00B92C74"/>
    <w:rsid w:val="00B92F9B"/>
    <w:rsid w:val="00B9389F"/>
    <w:rsid w:val="00B956F2"/>
    <w:rsid w:val="00B9585A"/>
    <w:rsid w:val="00B95915"/>
    <w:rsid w:val="00B95B88"/>
    <w:rsid w:val="00B96008"/>
    <w:rsid w:val="00B96E63"/>
    <w:rsid w:val="00B9735A"/>
    <w:rsid w:val="00B97616"/>
    <w:rsid w:val="00B97CBF"/>
    <w:rsid w:val="00BA1E69"/>
    <w:rsid w:val="00BA1F64"/>
    <w:rsid w:val="00BA2880"/>
    <w:rsid w:val="00BA3500"/>
    <w:rsid w:val="00BA3952"/>
    <w:rsid w:val="00BA3E12"/>
    <w:rsid w:val="00BA418D"/>
    <w:rsid w:val="00BA4423"/>
    <w:rsid w:val="00BA4C51"/>
    <w:rsid w:val="00BA5E6A"/>
    <w:rsid w:val="00BA62F6"/>
    <w:rsid w:val="00BA66FC"/>
    <w:rsid w:val="00BA6876"/>
    <w:rsid w:val="00BA695D"/>
    <w:rsid w:val="00BA6E70"/>
    <w:rsid w:val="00BA72BE"/>
    <w:rsid w:val="00BA73E2"/>
    <w:rsid w:val="00BB0011"/>
    <w:rsid w:val="00BB0C08"/>
    <w:rsid w:val="00BB1540"/>
    <w:rsid w:val="00BB1B22"/>
    <w:rsid w:val="00BB2B42"/>
    <w:rsid w:val="00BB2CD3"/>
    <w:rsid w:val="00BB2E37"/>
    <w:rsid w:val="00BB31ED"/>
    <w:rsid w:val="00BB326E"/>
    <w:rsid w:val="00BB383E"/>
    <w:rsid w:val="00BB3DF5"/>
    <w:rsid w:val="00BB4604"/>
    <w:rsid w:val="00BB4653"/>
    <w:rsid w:val="00BB4863"/>
    <w:rsid w:val="00BB4A3B"/>
    <w:rsid w:val="00BB5657"/>
    <w:rsid w:val="00BB59EE"/>
    <w:rsid w:val="00BB5CB0"/>
    <w:rsid w:val="00BB5CD6"/>
    <w:rsid w:val="00BB5CE4"/>
    <w:rsid w:val="00BB68C3"/>
    <w:rsid w:val="00BB69CA"/>
    <w:rsid w:val="00BB6A37"/>
    <w:rsid w:val="00BB6CDE"/>
    <w:rsid w:val="00BB7ED0"/>
    <w:rsid w:val="00BC0230"/>
    <w:rsid w:val="00BC0499"/>
    <w:rsid w:val="00BC0707"/>
    <w:rsid w:val="00BC07EC"/>
    <w:rsid w:val="00BC0D2D"/>
    <w:rsid w:val="00BC0F15"/>
    <w:rsid w:val="00BC29AE"/>
    <w:rsid w:val="00BC2A59"/>
    <w:rsid w:val="00BC3445"/>
    <w:rsid w:val="00BC38C8"/>
    <w:rsid w:val="00BC53A6"/>
    <w:rsid w:val="00BC59DF"/>
    <w:rsid w:val="00BC5B9A"/>
    <w:rsid w:val="00BC612A"/>
    <w:rsid w:val="00BC6A27"/>
    <w:rsid w:val="00BC7689"/>
    <w:rsid w:val="00BC7701"/>
    <w:rsid w:val="00BC7990"/>
    <w:rsid w:val="00BC7BC8"/>
    <w:rsid w:val="00BC7CE5"/>
    <w:rsid w:val="00BC7CF5"/>
    <w:rsid w:val="00BD0907"/>
    <w:rsid w:val="00BD09C3"/>
    <w:rsid w:val="00BD2E04"/>
    <w:rsid w:val="00BD3856"/>
    <w:rsid w:val="00BD38BF"/>
    <w:rsid w:val="00BD3AD6"/>
    <w:rsid w:val="00BD3D76"/>
    <w:rsid w:val="00BD48C0"/>
    <w:rsid w:val="00BD62CC"/>
    <w:rsid w:val="00BD68B2"/>
    <w:rsid w:val="00BD7FEC"/>
    <w:rsid w:val="00BE0646"/>
    <w:rsid w:val="00BE0927"/>
    <w:rsid w:val="00BE0A1F"/>
    <w:rsid w:val="00BE1D5E"/>
    <w:rsid w:val="00BE24EE"/>
    <w:rsid w:val="00BE2A63"/>
    <w:rsid w:val="00BE2BEE"/>
    <w:rsid w:val="00BE3416"/>
    <w:rsid w:val="00BE402E"/>
    <w:rsid w:val="00BE48DC"/>
    <w:rsid w:val="00BE5183"/>
    <w:rsid w:val="00BE62A4"/>
    <w:rsid w:val="00BE7638"/>
    <w:rsid w:val="00BE7C73"/>
    <w:rsid w:val="00BF0620"/>
    <w:rsid w:val="00BF06B7"/>
    <w:rsid w:val="00BF099E"/>
    <w:rsid w:val="00BF1473"/>
    <w:rsid w:val="00BF150D"/>
    <w:rsid w:val="00BF29F8"/>
    <w:rsid w:val="00BF2D3E"/>
    <w:rsid w:val="00BF365B"/>
    <w:rsid w:val="00BF3A12"/>
    <w:rsid w:val="00BF3AE6"/>
    <w:rsid w:val="00BF3C90"/>
    <w:rsid w:val="00BF3DFF"/>
    <w:rsid w:val="00BF49E2"/>
    <w:rsid w:val="00BF4C48"/>
    <w:rsid w:val="00BF4DC9"/>
    <w:rsid w:val="00BF4FC6"/>
    <w:rsid w:val="00BF5963"/>
    <w:rsid w:val="00BF6988"/>
    <w:rsid w:val="00BF6C35"/>
    <w:rsid w:val="00BF7451"/>
    <w:rsid w:val="00BF77E5"/>
    <w:rsid w:val="00BF7A60"/>
    <w:rsid w:val="00BF7D0D"/>
    <w:rsid w:val="00BF7DD6"/>
    <w:rsid w:val="00C01FAB"/>
    <w:rsid w:val="00C0216D"/>
    <w:rsid w:val="00C028BF"/>
    <w:rsid w:val="00C033E1"/>
    <w:rsid w:val="00C03F29"/>
    <w:rsid w:val="00C04979"/>
    <w:rsid w:val="00C04BC2"/>
    <w:rsid w:val="00C04DAE"/>
    <w:rsid w:val="00C04EE3"/>
    <w:rsid w:val="00C06313"/>
    <w:rsid w:val="00C06725"/>
    <w:rsid w:val="00C06D42"/>
    <w:rsid w:val="00C077EB"/>
    <w:rsid w:val="00C07CB4"/>
    <w:rsid w:val="00C100D9"/>
    <w:rsid w:val="00C10A8A"/>
    <w:rsid w:val="00C11D8A"/>
    <w:rsid w:val="00C11EDE"/>
    <w:rsid w:val="00C124E9"/>
    <w:rsid w:val="00C12D29"/>
    <w:rsid w:val="00C12D6E"/>
    <w:rsid w:val="00C1302F"/>
    <w:rsid w:val="00C13121"/>
    <w:rsid w:val="00C13640"/>
    <w:rsid w:val="00C14031"/>
    <w:rsid w:val="00C1456D"/>
    <w:rsid w:val="00C14F6E"/>
    <w:rsid w:val="00C152CD"/>
    <w:rsid w:val="00C1571A"/>
    <w:rsid w:val="00C15C21"/>
    <w:rsid w:val="00C16920"/>
    <w:rsid w:val="00C170CE"/>
    <w:rsid w:val="00C17265"/>
    <w:rsid w:val="00C177A0"/>
    <w:rsid w:val="00C17E5E"/>
    <w:rsid w:val="00C20523"/>
    <w:rsid w:val="00C208B8"/>
    <w:rsid w:val="00C21421"/>
    <w:rsid w:val="00C220BC"/>
    <w:rsid w:val="00C22FF3"/>
    <w:rsid w:val="00C23197"/>
    <w:rsid w:val="00C2378B"/>
    <w:rsid w:val="00C23BE0"/>
    <w:rsid w:val="00C23F3D"/>
    <w:rsid w:val="00C24438"/>
    <w:rsid w:val="00C244D9"/>
    <w:rsid w:val="00C24BCF"/>
    <w:rsid w:val="00C2524B"/>
    <w:rsid w:val="00C253D1"/>
    <w:rsid w:val="00C25594"/>
    <w:rsid w:val="00C25B69"/>
    <w:rsid w:val="00C25CD5"/>
    <w:rsid w:val="00C266B0"/>
    <w:rsid w:val="00C26752"/>
    <w:rsid w:val="00C269ED"/>
    <w:rsid w:val="00C27111"/>
    <w:rsid w:val="00C2757C"/>
    <w:rsid w:val="00C279E6"/>
    <w:rsid w:val="00C27CB1"/>
    <w:rsid w:val="00C302C4"/>
    <w:rsid w:val="00C30EF4"/>
    <w:rsid w:val="00C30FFC"/>
    <w:rsid w:val="00C31284"/>
    <w:rsid w:val="00C3144D"/>
    <w:rsid w:val="00C31BED"/>
    <w:rsid w:val="00C31C6D"/>
    <w:rsid w:val="00C32A53"/>
    <w:rsid w:val="00C32A82"/>
    <w:rsid w:val="00C339B1"/>
    <w:rsid w:val="00C33D93"/>
    <w:rsid w:val="00C34DB6"/>
    <w:rsid w:val="00C35AB7"/>
    <w:rsid w:val="00C35B9B"/>
    <w:rsid w:val="00C360F0"/>
    <w:rsid w:val="00C361E6"/>
    <w:rsid w:val="00C36865"/>
    <w:rsid w:val="00C36AEB"/>
    <w:rsid w:val="00C36CBA"/>
    <w:rsid w:val="00C410A9"/>
    <w:rsid w:val="00C41E2C"/>
    <w:rsid w:val="00C42328"/>
    <w:rsid w:val="00C42652"/>
    <w:rsid w:val="00C4299F"/>
    <w:rsid w:val="00C43B1E"/>
    <w:rsid w:val="00C44437"/>
    <w:rsid w:val="00C445D9"/>
    <w:rsid w:val="00C448C7"/>
    <w:rsid w:val="00C4497B"/>
    <w:rsid w:val="00C459BB"/>
    <w:rsid w:val="00C465ED"/>
    <w:rsid w:val="00C46787"/>
    <w:rsid w:val="00C476D9"/>
    <w:rsid w:val="00C50459"/>
    <w:rsid w:val="00C50E58"/>
    <w:rsid w:val="00C52043"/>
    <w:rsid w:val="00C5240B"/>
    <w:rsid w:val="00C526D3"/>
    <w:rsid w:val="00C527FC"/>
    <w:rsid w:val="00C529C8"/>
    <w:rsid w:val="00C538F6"/>
    <w:rsid w:val="00C53D03"/>
    <w:rsid w:val="00C548DC"/>
    <w:rsid w:val="00C54CC9"/>
    <w:rsid w:val="00C550B1"/>
    <w:rsid w:val="00C55A8C"/>
    <w:rsid w:val="00C55B6E"/>
    <w:rsid w:val="00C5671D"/>
    <w:rsid w:val="00C56902"/>
    <w:rsid w:val="00C579FD"/>
    <w:rsid w:val="00C57CEE"/>
    <w:rsid w:val="00C6012B"/>
    <w:rsid w:val="00C605F8"/>
    <w:rsid w:val="00C609CD"/>
    <w:rsid w:val="00C60D78"/>
    <w:rsid w:val="00C616E4"/>
    <w:rsid w:val="00C6274B"/>
    <w:rsid w:val="00C62BAB"/>
    <w:rsid w:val="00C6372D"/>
    <w:rsid w:val="00C63CC8"/>
    <w:rsid w:val="00C63E27"/>
    <w:rsid w:val="00C64C19"/>
    <w:rsid w:val="00C65873"/>
    <w:rsid w:val="00C65E48"/>
    <w:rsid w:val="00C65F15"/>
    <w:rsid w:val="00C66399"/>
    <w:rsid w:val="00C665EB"/>
    <w:rsid w:val="00C66DD9"/>
    <w:rsid w:val="00C66FBA"/>
    <w:rsid w:val="00C6714A"/>
    <w:rsid w:val="00C6795D"/>
    <w:rsid w:val="00C67D37"/>
    <w:rsid w:val="00C70940"/>
    <w:rsid w:val="00C70965"/>
    <w:rsid w:val="00C711DB"/>
    <w:rsid w:val="00C7179B"/>
    <w:rsid w:val="00C7179F"/>
    <w:rsid w:val="00C717CF"/>
    <w:rsid w:val="00C7206A"/>
    <w:rsid w:val="00C723BF"/>
    <w:rsid w:val="00C72567"/>
    <w:rsid w:val="00C7283F"/>
    <w:rsid w:val="00C73675"/>
    <w:rsid w:val="00C73F4E"/>
    <w:rsid w:val="00C74486"/>
    <w:rsid w:val="00C74B18"/>
    <w:rsid w:val="00C74D9F"/>
    <w:rsid w:val="00C7535F"/>
    <w:rsid w:val="00C75932"/>
    <w:rsid w:val="00C768F2"/>
    <w:rsid w:val="00C76A33"/>
    <w:rsid w:val="00C776F7"/>
    <w:rsid w:val="00C77F2C"/>
    <w:rsid w:val="00C80A9E"/>
    <w:rsid w:val="00C81467"/>
    <w:rsid w:val="00C81523"/>
    <w:rsid w:val="00C81658"/>
    <w:rsid w:val="00C818E9"/>
    <w:rsid w:val="00C819AC"/>
    <w:rsid w:val="00C81EA5"/>
    <w:rsid w:val="00C82108"/>
    <w:rsid w:val="00C82128"/>
    <w:rsid w:val="00C8292A"/>
    <w:rsid w:val="00C8293B"/>
    <w:rsid w:val="00C84C60"/>
    <w:rsid w:val="00C855FA"/>
    <w:rsid w:val="00C85776"/>
    <w:rsid w:val="00C85B5C"/>
    <w:rsid w:val="00C86421"/>
    <w:rsid w:val="00C866CA"/>
    <w:rsid w:val="00C869D3"/>
    <w:rsid w:val="00C8725C"/>
    <w:rsid w:val="00C8730C"/>
    <w:rsid w:val="00C9054B"/>
    <w:rsid w:val="00C91ACD"/>
    <w:rsid w:val="00C91E47"/>
    <w:rsid w:val="00C91EA3"/>
    <w:rsid w:val="00C929E7"/>
    <w:rsid w:val="00C93D3E"/>
    <w:rsid w:val="00C93EFF"/>
    <w:rsid w:val="00C941F9"/>
    <w:rsid w:val="00C94376"/>
    <w:rsid w:val="00C949B6"/>
    <w:rsid w:val="00C94A1B"/>
    <w:rsid w:val="00C94B28"/>
    <w:rsid w:val="00C95183"/>
    <w:rsid w:val="00C95CB7"/>
    <w:rsid w:val="00C96095"/>
    <w:rsid w:val="00C965B7"/>
    <w:rsid w:val="00C96C35"/>
    <w:rsid w:val="00C96D86"/>
    <w:rsid w:val="00CA061D"/>
    <w:rsid w:val="00CA1519"/>
    <w:rsid w:val="00CA1659"/>
    <w:rsid w:val="00CA16BB"/>
    <w:rsid w:val="00CA1787"/>
    <w:rsid w:val="00CA21B0"/>
    <w:rsid w:val="00CA2360"/>
    <w:rsid w:val="00CA3205"/>
    <w:rsid w:val="00CA3454"/>
    <w:rsid w:val="00CA3662"/>
    <w:rsid w:val="00CA3D31"/>
    <w:rsid w:val="00CA4120"/>
    <w:rsid w:val="00CA475F"/>
    <w:rsid w:val="00CA4D76"/>
    <w:rsid w:val="00CA5CE7"/>
    <w:rsid w:val="00CA5EC6"/>
    <w:rsid w:val="00CA6DE0"/>
    <w:rsid w:val="00CA73F7"/>
    <w:rsid w:val="00CA76F1"/>
    <w:rsid w:val="00CB0042"/>
    <w:rsid w:val="00CB3B57"/>
    <w:rsid w:val="00CB3B81"/>
    <w:rsid w:val="00CB3E61"/>
    <w:rsid w:val="00CB453F"/>
    <w:rsid w:val="00CB52F0"/>
    <w:rsid w:val="00CB5390"/>
    <w:rsid w:val="00CB607B"/>
    <w:rsid w:val="00CB6159"/>
    <w:rsid w:val="00CB667D"/>
    <w:rsid w:val="00CB78F7"/>
    <w:rsid w:val="00CB79FA"/>
    <w:rsid w:val="00CB7B45"/>
    <w:rsid w:val="00CB7E31"/>
    <w:rsid w:val="00CB7EFE"/>
    <w:rsid w:val="00CC08F2"/>
    <w:rsid w:val="00CC10FE"/>
    <w:rsid w:val="00CC14A6"/>
    <w:rsid w:val="00CC169F"/>
    <w:rsid w:val="00CC1802"/>
    <w:rsid w:val="00CC19EF"/>
    <w:rsid w:val="00CC1F2A"/>
    <w:rsid w:val="00CC2959"/>
    <w:rsid w:val="00CC2C27"/>
    <w:rsid w:val="00CC31E4"/>
    <w:rsid w:val="00CC3A1F"/>
    <w:rsid w:val="00CC4071"/>
    <w:rsid w:val="00CC40F4"/>
    <w:rsid w:val="00CC4368"/>
    <w:rsid w:val="00CC4A7F"/>
    <w:rsid w:val="00CC4B59"/>
    <w:rsid w:val="00CC4C65"/>
    <w:rsid w:val="00CC5435"/>
    <w:rsid w:val="00CC57FA"/>
    <w:rsid w:val="00CC5E7F"/>
    <w:rsid w:val="00CC6781"/>
    <w:rsid w:val="00CC6920"/>
    <w:rsid w:val="00CC7DD3"/>
    <w:rsid w:val="00CD0825"/>
    <w:rsid w:val="00CD1514"/>
    <w:rsid w:val="00CD1CEF"/>
    <w:rsid w:val="00CD3671"/>
    <w:rsid w:val="00CD38BA"/>
    <w:rsid w:val="00CD4D28"/>
    <w:rsid w:val="00CD51BB"/>
    <w:rsid w:val="00CD61DA"/>
    <w:rsid w:val="00CD6491"/>
    <w:rsid w:val="00CD7E9E"/>
    <w:rsid w:val="00CE01F5"/>
    <w:rsid w:val="00CE12A2"/>
    <w:rsid w:val="00CE1463"/>
    <w:rsid w:val="00CE3403"/>
    <w:rsid w:val="00CE34D2"/>
    <w:rsid w:val="00CE396E"/>
    <w:rsid w:val="00CE4F4B"/>
    <w:rsid w:val="00CE5366"/>
    <w:rsid w:val="00CE54BF"/>
    <w:rsid w:val="00CE5736"/>
    <w:rsid w:val="00CE5872"/>
    <w:rsid w:val="00CE589B"/>
    <w:rsid w:val="00CE681C"/>
    <w:rsid w:val="00CE7444"/>
    <w:rsid w:val="00CF0133"/>
    <w:rsid w:val="00CF0661"/>
    <w:rsid w:val="00CF198F"/>
    <w:rsid w:val="00CF20F1"/>
    <w:rsid w:val="00CF33F1"/>
    <w:rsid w:val="00CF36BE"/>
    <w:rsid w:val="00CF3796"/>
    <w:rsid w:val="00CF37F5"/>
    <w:rsid w:val="00CF405E"/>
    <w:rsid w:val="00CF4489"/>
    <w:rsid w:val="00CF45A2"/>
    <w:rsid w:val="00CF4CED"/>
    <w:rsid w:val="00CF5003"/>
    <w:rsid w:val="00CF56B2"/>
    <w:rsid w:val="00CF5D93"/>
    <w:rsid w:val="00CF5DCE"/>
    <w:rsid w:val="00CF612F"/>
    <w:rsid w:val="00CF6FA0"/>
    <w:rsid w:val="00CF7678"/>
    <w:rsid w:val="00CF7B01"/>
    <w:rsid w:val="00D00C04"/>
    <w:rsid w:val="00D0166E"/>
    <w:rsid w:val="00D01A16"/>
    <w:rsid w:val="00D02628"/>
    <w:rsid w:val="00D02A80"/>
    <w:rsid w:val="00D0305A"/>
    <w:rsid w:val="00D03191"/>
    <w:rsid w:val="00D03B82"/>
    <w:rsid w:val="00D03FD3"/>
    <w:rsid w:val="00D059E8"/>
    <w:rsid w:val="00D05B27"/>
    <w:rsid w:val="00D0678E"/>
    <w:rsid w:val="00D0775E"/>
    <w:rsid w:val="00D07B0B"/>
    <w:rsid w:val="00D07F48"/>
    <w:rsid w:val="00D10AA9"/>
    <w:rsid w:val="00D10B2C"/>
    <w:rsid w:val="00D11423"/>
    <w:rsid w:val="00D12027"/>
    <w:rsid w:val="00D12074"/>
    <w:rsid w:val="00D122EF"/>
    <w:rsid w:val="00D1276E"/>
    <w:rsid w:val="00D128E5"/>
    <w:rsid w:val="00D13CB9"/>
    <w:rsid w:val="00D1443D"/>
    <w:rsid w:val="00D1452F"/>
    <w:rsid w:val="00D14D58"/>
    <w:rsid w:val="00D15184"/>
    <w:rsid w:val="00D15302"/>
    <w:rsid w:val="00D15F5E"/>
    <w:rsid w:val="00D16AAC"/>
    <w:rsid w:val="00D16BD3"/>
    <w:rsid w:val="00D16E25"/>
    <w:rsid w:val="00D16F11"/>
    <w:rsid w:val="00D203EF"/>
    <w:rsid w:val="00D20639"/>
    <w:rsid w:val="00D21B03"/>
    <w:rsid w:val="00D21DBF"/>
    <w:rsid w:val="00D221DD"/>
    <w:rsid w:val="00D228D2"/>
    <w:rsid w:val="00D23611"/>
    <w:rsid w:val="00D24885"/>
    <w:rsid w:val="00D252D5"/>
    <w:rsid w:val="00D25D4B"/>
    <w:rsid w:val="00D25E52"/>
    <w:rsid w:val="00D25FE6"/>
    <w:rsid w:val="00D27121"/>
    <w:rsid w:val="00D27622"/>
    <w:rsid w:val="00D2766E"/>
    <w:rsid w:val="00D27855"/>
    <w:rsid w:val="00D3084F"/>
    <w:rsid w:val="00D32261"/>
    <w:rsid w:val="00D34135"/>
    <w:rsid w:val="00D34703"/>
    <w:rsid w:val="00D34C7D"/>
    <w:rsid w:val="00D356CE"/>
    <w:rsid w:val="00D35D80"/>
    <w:rsid w:val="00D35DA8"/>
    <w:rsid w:val="00D3663B"/>
    <w:rsid w:val="00D40B9E"/>
    <w:rsid w:val="00D4108A"/>
    <w:rsid w:val="00D411D3"/>
    <w:rsid w:val="00D420DC"/>
    <w:rsid w:val="00D423DD"/>
    <w:rsid w:val="00D42740"/>
    <w:rsid w:val="00D4291B"/>
    <w:rsid w:val="00D43079"/>
    <w:rsid w:val="00D43ABC"/>
    <w:rsid w:val="00D43C8F"/>
    <w:rsid w:val="00D43D12"/>
    <w:rsid w:val="00D43F09"/>
    <w:rsid w:val="00D441E9"/>
    <w:rsid w:val="00D44BEF"/>
    <w:rsid w:val="00D44DB7"/>
    <w:rsid w:val="00D4541B"/>
    <w:rsid w:val="00D454EC"/>
    <w:rsid w:val="00D45729"/>
    <w:rsid w:val="00D46A56"/>
    <w:rsid w:val="00D4785B"/>
    <w:rsid w:val="00D50324"/>
    <w:rsid w:val="00D5086A"/>
    <w:rsid w:val="00D509CE"/>
    <w:rsid w:val="00D50A01"/>
    <w:rsid w:val="00D50D80"/>
    <w:rsid w:val="00D51989"/>
    <w:rsid w:val="00D521ED"/>
    <w:rsid w:val="00D521F2"/>
    <w:rsid w:val="00D524AA"/>
    <w:rsid w:val="00D52CC0"/>
    <w:rsid w:val="00D52F85"/>
    <w:rsid w:val="00D52FE6"/>
    <w:rsid w:val="00D53292"/>
    <w:rsid w:val="00D541FA"/>
    <w:rsid w:val="00D54C94"/>
    <w:rsid w:val="00D55850"/>
    <w:rsid w:val="00D567AC"/>
    <w:rsid w:val="00D5686A"/>
    <w:rsid w:val="00D56E30"/>
    <w:rsid w:val="00D57F25"/>
    <w:rsid w:val="00D603DA"/>
    <w:rsid w:val="00D6122E"/>
    <w:rsid w:val="00D615A0"/>
    <w:rsid w:val="00D6166F"/>
    <w:rsid w:val="00D61FF2"/>
    <w:rsid w:val="00D6238D"/>
    <w:rsid w:val="00D63879"/>
    <w:rsid w:val="00D64D65"/>
    <w:rsid w:val="00D654F8"/>
    <w:rsid w:val="00D6580C"/>
    <w:rsid w:val="00D658B7"/>
    <w:rsid w:val="00D65A90"/>
    <w:rsid w:val="00D65B47"/>
    <w:rsid w:val="00D666A3"/>
    <w:rsid w:val="00D66723"/>
    <w:rsid w:val="00D66899"/>
    <w:rsid w:val="00D66A11"/>
    <w:rsid w:val="00D66B15"/>
    <w:rsid w:val="00D67BAF"/>
    <w:rsid w:val="00D67EE9"/>
    <w:rsid w:val="00D7051C"/>
    <w:rsid w:val="00D71255"/>
    <w:rsid w:val="00D713E4"/>
    <w:rsid w:val="00D7183C"/>
    <w:rsid w:val="00D72059"/>
    <w:rsid w:val="00D72554"/>
    <w:rsid w:val="00D73518"/>
    <w:rsid w:val="00D75376"/>
    <w:rsid w:val="00D75D70"/>
    <w:rsid w:val="00D768BA"/>
    <w:rsid w:val="00D76CD3"/>
    <w:rsid w:val="00D76EE1"/>
    <w:rsid w:val="00D76F72"/>
    <w:rsid w:val="00D770CB"/>
    <w:rsid w:val="00D773C7"/>
    <w:rsid w:val="00D7762B"/>
    <w:rsid w:val="00D80099"/>
    <w:rsid w:val="00D80B8A"/>
    <w:rsid w:val="00D80E76"/>
    <w:rsid w:val="00D811DD"/>
    <w:rsid w:val="00D82346"/>
    <w:rsid w:val="00D82746"/>
    <w:rsid w:val="00D82930"/>
    <w:rsid w:val="00D82A41"/>
    <w:rsid w:val="00D82FD4"/>
    <w:rsid w:val="00D8471E"/>
    <w:rsid w:val="00D84C21"/>
    <w:rsid w:val="00D84F8E"/>
    <w:rsid w:val="00D8522C"/>
    <w:rsid w:val="00D85C47"/>
    <w:rsid w:val="00D860FD"/>
    <w:rsid w:val="00D861A3"/>
    <w:rsid w:val="00D86415"/>
    <w:rsid w:val="00D8646F"/>
    <w:rsid w:val="00D865B9"/>
    <w:rsid w:val="00D866AF"/>
    <w:rsid w:val="00D86E09"/>
    <w:rsid w:val="00D86E9C"/>
    <w:rsid w:val="00D86F9E"/>
    <w:rsid w:val="00D87134"/>
    <w:rsid w:val="00D87665"/>
    <w:rsid w:val="00D878E4"/>
    <w:rsid w:val="00D87C54"/>
    <w:rsid w:val="00D902C3"/>
    <w:rsid w:val="00D904B2"/>
    <w:rsid w:val="00D90A45"/>
    <w:rsid w:val="00D911B7"/>
    <w:rsid w:val="00D911DC"/>
    <w:rsid w:val="00D912B8"/>
    <w:rsid w:val="00D93275"/>
    <w:rsid w:val="00D93A39"/>
    <w:rsid w:val="00D93A9F"/>
    <w:rsid w:val="00D93D7A"/>
    <w:rsid w:val="00D93FCA"/>
    <w:rsid w:val="00D95CB5"/>
    <w:rsid w:val="00D95FBB"/>
    <w:rsid w:val="00D962A5"/>
    <w:rsid w:val="00D96355"/>
    <w:rsid w:val="00D96B3A"/>
    <w:rsid w:val="00D96DA0"/>
    <w:rsid w:val="00D96DB0"/>
    <w:rsid w:val="00D9701A"/>
    <w:rsid w:val="00D977B6"/>
    <w:rsid w:val="00DA01D0"/>
    <w:rsid w:val="00DA0272"/>
    <w:rsid w:val="00DA08B1"/>
    <w:rsid w:val="00DA09B2"/>
    <w:rsid w:val="00DA0DC2"/>
    <w:rsid w:val="00DA1961"/>
    <w:rsid w:val="00DA2557"/>
    <w:rsid w:val="00DA25F3"/>
    <w:rsid w:val="00DA2E94"/>
    <w:rsid w:val="00DA452F"/>
    <w:rsid w:val="00DA47C0"/>
    <w:rsid w:val="00DA482F"/>
    <w:rsid w:val="00DA52D3"/>
    <w:rsid w:val="00DA5B04"/>
    <w:rsid w:val="00DA65DC"/>
    <w:rsid w:val="00DA6692"/>
    <w:rsid w:val="00DA7943"/>
    <w:rsid w:val="00DA7AC9"/>
    <w:rsid w:val="00DB02F0"/>
    <w:rsid w:val="00DB035B"/>
    <w:rsid w:val="00DB06F1"/>
    <w:rsid w:val="00DB0844"/>
    <w:rsid w:val="00DB0B0D"/>
    <w:rsid w:val="00DB1E4A"/>
    <w:rsid w:val="00DB2122"/>
    <w:rsid w:val="00DB2128"/>
    <w:rsid w:val="00DB2BC2"/>
    <w:rsid w:val="00DB2BEC"/>
    <w:rsid w:val="00DB3626"/>
    <w:rsid w:val="00DB4900"/>
    <w:rsid w:val="00DB5CDA"/>
    <w:rsid w:val="00DB5D03"/>
    <w:rsid w:val="00DB6BFC"/>
    <w:rsid w:val="00DB711E"/>
    <w:rsid w:val="00DC0CE0"/>
    <w:rsid w:val="00DC1AE3"/>
    <w:rsid w:val="00DC1B0E"/>
    <w:rsid w:val="00DC1B61"/>
    <w:rsid w:val="00DC24C0"/>
    <w:rsid w:val="00DC28CE"/>
    <w:rsid w:val="00DC2995"/>
    <w:rsid w:val="00DC3E0F"/>
    <w:rsid w:val="00DC3FB4"/>
    <w:rsid w:val="00DC4531"/>
    <w:rsid w:val="00DC5575"/>
    <w:rsid w:val="00DC570D"/>
    <w:rsid w:val="00DC62CD"/>
    <w:rsid w:val="00DC7123"/>
    <w:rsid w:val="00DC7D81"/>
    <w:rsid w:val="00DD0259"/>
    <w:rsid w:val="00DD0286"/>
    <w:rsid w:val="00DD0556"/>
    <w:rsid w:val="00DD081C"/>
    <w:rsid w:val="00DD0B1B"/>
    <w:rsid w:val="00DD0DCA"/>
    <w:rsid w:val="00DD18AB"/>
    <w:rsid w:val="00DD305F"/>
    <w:rsid w:val="00DD48DE"/>
    <w:rsid w:val="00DD48ED"/>
    <w:rsid w:val="00DD4918"/>
    <w:rsid w:val="00DD5058"/>
    <w:rsid w:val="00DD556E"/>
    <w:rsid w:val="00DD5D97"/>
    <w:rsid w:val="00DD5F91"/>
    <w:rsid w:val="00DD6752"/>
    <w:rsid w:val="00DD6E6A"/>
    <w:rsid w:val="00DD7632"/>
    <w:rsid w:val="00DD7916"/>
    <w:rsid w:val="00DD7DD4"/>
    <w:rsid w:val="00DE0059"/>
    <w:rsid w:val="00DE0232"/>
    <w:rsid w:val="00DE1070"/>
    <w:rsid w:val="00DE133D"/>
    <w:rsid w:val="00DE2420"/>
    <w:rsid w:val="00DE2DA8"/>
    <w:rsid w:val="00DE30C7"/>
    <w:rsid w:val="00DE3288"/>
    <w:rsid w:val="00DE34C2"/>
    <w:rsid w:val="00DE4D32"/>
    <w:rsid w:val="00DE53A0"/>
    <w:rsid w:val="00DE5C47"/>
    <w:rsid w:val="00DE6319"/>
    <w:rsid w:val="00DE6BFF"/>
    <w:rsid w:val="00DE6E59"/>
    <w:rsid w:val="00DE7CA3"/>
    <w:rsid w:val="00DE7FBC"/>
    <w:rsid w:val="00DF0F32"/>
    <w:rsid w:val="00DF1524"/>
    <w:rsid w:val="00DF23C4"/>
    <w:rsid w:val="00DF2969"/>
    <w:rsid w:val="00DF2FCA"/>
    <w:rsid w:val="00DF32F5"/>
    <w:rsid w:val="00DF3ACE"/>
    <w:rsid w:val="00DF3CA8"/>
    <w:rsid w:val="00DF4307"/>
    <w:rsid w:val="00DF48EE"/>
    <w:rsid w:val="00DF4B3E"/>
    <w:rsid w:val="00DF7911"/>
    <w:rsid w:val="00DF79EC"/>
    <w:rsid w:val="00DF7DCA"/>
    <w:rsid w:val="00E001EA"/>
    <w:rsid w:val="00E00399"/>
    <w:rsid w:val="00E00757"/>
    <w:rsid w:val="00E00851"/>
    <w:rsid w:val="00E00C0B"/>
    <w:rsid w:val="00E00EBE"/>
    <w:rsid w:val="00E00F5A"/>
    <w:rsid w:val="00E012FE"/>
    <w:rsid w:val="00E01AE6"/>
    <w:rsid w:val="00E01D3C"/>
    <w:rsid w:val="00E01EF1"/>
    <w:rsid w:val="00E03002"/>
    <w:rsid w:val="00E037C6"/>
    <w:rsid w:val="00E03C2D"/>
    <w:rsid w:val="00E0449D"/>
    <w:rsid w:val="00E04640"/>
    <w:rsid w:val="00E04CF0"/>
    <w:rsid w:val="00E05720"/>
    <w:rsid w:val="00E06556"/>
    <w:rsid w:val="00E06988"/>
    <w:rsid w:val="00E07ED0"/>
    <w:rsid w:val="00E1130A"/>
    <w:rsid w:val="00E11539"/>
    <w:rsid w:val="00E11687"/>
    <w:rsid w:val="00E11A2E"/>
    <w:rsid w:val="00E11E20"/>
    <w:rsid w:val="00E11FF5"/>
    <w:rsid w:val="00E121EC"/>
    <w:rsid w:val="00E1274A"/>
    <w:rsid w:val="00E12B37"/>
    <w:rsid w:val="00E1363D"/>
    <w:rsid w:val="00E13B9A"/>
    <w:rsid w:val="00E14641"/>
    <w:rsid w:val="00E14AAE"/>
    <w:rsid w:val="00E165C7"/>
    <w:rsid w:val="00E16658"/>
    <w:rsid w:val="00E169F3"/>
    <w:rsid w:val="00E1702E"/>
    <w:rsid w:val="00E2087C"/>
    <w:rsid w:val="00E2195F"/>
    <w:rsid w:val="00E21CE3"/>
    <w:rsid w:val="00E22234"/>
    <w:rsid w:val="00E228AF"/>
    <w:rsid w:val="00E22CCA"/>
    <w:rsid w:val="00E22F30"/>
    <w:rsid w:val="00E23302"/>
    <w:rsid w:val="00E23736"/>
    <w:rsid w:val="00E24C4A"/>
    <w:rsid w:val="00E2518A"/>
    <w:rsid w:val="00E2588F"/>
    <w:rsid w:val="00E25C7C"/>
    <w:rsid w:val="00E269AF"/>
    <w:rsid w:val="00E26BE3"/>
    <w:rsid w:val="00E26E0B"/>
    <w:rsid w:val="00E26FB7"/>
    <w:rsid w:val="00E273C1"/>
    <w:rsid w:val="00E277DF"/>
    <w:rsid w:val="00E27D80"/>
    <w:rsid w:val="00E27F35"/>
    <w:rsid w:val="00E30E4A"/>
    <w:rsid w:val="00E30E97"/>
    <w:rsid w:val="00E3119A"/>
    <w:rsid w:val="00E3148B"/>
    <w:rsid w:val="00E3228D"/>
    <w:rsid w:val="00E336F6"/>
    <w:rsid w:val="00E3388D"/>
    <w:rsid w:val="00E343F3"/>
    <w:rsid w:val="00E34BF2"/>
    <w:rsid w:val="00E34C0B"/>
    <w:rsid w:val="00E34E92"/>
    <w:rsid w:val="00E3612B"/>
    <w:rsid w:val="00E3624F"/>
    <w:rsid w:val="00E3646E"/>
    <w:rsid w:val="00E36D3A"/>
    <w:rsid w:val="00E37ACB"/>
    <w:rsid w:val="00E407A2"/>
    <w:rsid w:val="00E41C21"/>
    <w:rsid w:val="00E41D28"/>
    <w:rsid w:val="00E42240"/>
    <w:rsid w:val="00E42725"/>
    <w:rsid w:val="00E42FED"/>
    <w:rsid w:val="00E438E1"/>
    <w:rsid w:val="00E43C28"/>
    <w:rsid w:val="00E43EC0"/>
    <w:rsid w:val="00E43FF5"/>
    <w:rsid w:val="00E44CA3"/>
    <w:rsid w:val="00E44E9E"/>
    <w:rsid w:val="00E45D68"/>
    <w:rsid w:val="00E45F3B"/>
    <w:rsid w:val="00E46485"/>
    <w:rsid w:val="00E464E1"/>
    <w:rsid w:val="00E46CBD"/>
    <w:rsid w:val="00E46DEF"/>
    <w:rsid w:val="00E47570"/>
    <w:rsid w:val="00E47628"/>
    <w:rsid w:val="00E47BDE"/>
    <w:rsid w:val="00E47DF6"/>
    <w:rsid w:val="00E47EAE"/>
    <w:rsid w:val="00E512B5"/>
    <w:rsid w:val="00E5214E"/>
    <w:rsid w:val="00E54BDF"/>
    <w:rsid w:val="00E54E14"/>
    <w:rsid w:val="00E558CE"/>
    <w:rsid w:val="00E55D62"/>
    <w:rsid w:val="00E568E8"/>
    <w:rsid w:val="00E56FB3"/>
    <w:rsid w:val="00E57773"/>
    <w:rsid w:val="00E57942"/>
    <w:rsid w:val="00E57A57"/>
    <w:rsid w:val="00E57A66"/>
    <w:rsid w:val="00E60207"/>
    <w:rsid w:val="00E61095"/>
    <w:rsid w:val="00E61C2E"/>
    <w:rsid w:val="00E62019"/>
    <w:rsid w:val="00E623E3"/>
    <w:rsid w:val="00E623EC"/>
    <w:rsid w:val="00E6314B"/>
    <w:rsid w:val="00E63A33"/>
    <w:rsid w:val="00E6406A"/>
    <w:rsid w:val="00E648F0"/>
    <w:rsid w:val="00E64FA7"/>
    <w:rsid w:val="00E658E0"/>
    <w:rsid w:val="00E66229"/>
    <w:rsid w:val="00E66D52"/>
    <w:rsid w:val="00E66F72"/>
    <w:rsid w:val="00E674BB"/>
    <w:rsid w:val="00E67A3A"/>
    <w:rsid w:val="00E67ACA"/>
    <w:rsid w:val="00E70C82"/>
    <w:rsid w:val="00E70D09"/>
    <w:rsid w:val="00E72D9B"/>
    <w:rsid w:val="00E733D1"/>
    <w:rsid w:val="00E74FCA"/>
    <w:rsid w:val="00E75054"/>
    <w:rsid w:val="00E75773"/>
    <w:rsid w:val="00E76881"/>
    <w:rsid w:val="00E769FA"/>
    <w:rsid w:val="00E76F68"/>
    <w:rsid w:val="00E774B8"/>
    <w:rsid w:val="00E77640"/>
    <w:rsid w:val="00E77CD5"/>
    <w:rsid w:val="00E817A1"/>
    <w:rsid w:val="00E8198D"/>
    <w:rsid w:val="00E8278E"/>
    <w:rsid w:val="00E83582"/>
    <w:rsid w:val="00E83F24"/>
    <w:rsid w:val="00E84178"/>
    <w:rsid w:val="00E841C3"/>
    <w:rsid w:val="00E84384"/>
    <w:rsid w:val="00E85266"/>
    <w:rsid w:val="00E85442"/>
    <w:rsid w:val="00E85EB7"/>
    <w:rsid w:val="00E860B3"/>
    <w:rsid w:val="00E861E6"/>
    <w:rsid w:val="00E864FF"/>
    <w:rsid w:val="00E866EE"/>
    <w:rsid w:val="00E8672F"/>
    <w:rsid w:val="00E868D9"/>
    <w:rsid w:val="00E86D5D"/>
    <w:rsid w:val="00E878DE"/>
    <w:rsid w:val="00E901FE"/>
    <w:rsid w:val="00E905AE"/>
    <w:rsid w:val="00E908F0"/>
    <w:rsid w:val="00E909AC"/>
    <w:rsid w:val="00E90D02"/>
    <w:rsid w:val="00E911AD"/>
    <w:rsid w:val="00E912D7"/>
    <w:rsid w:val="00E913D3"/>
    <w:rsid w:val="00E917BA"/>
    <w:rsid w:val="00E91DAA"/>
    <w:rsid w:val="00E91F7F"/>
    <w:rsid w:val="00E92E2E"/>
    <w:rsid w:val="00E92EDD"/>
    <w:rsid w:val="00E9332F"/>
    <w:rsid w:val="00E93F59"/>
    <w:rsid w:val="00E94662"/>
    <w:rsid w:val="00E948A5"/>
    <w:rsid w:val="00E94AFA"/>
    <w:rsid w:val="00E94CC3"/>
    <w:rsid w:val="00E94EE2"/>
    <w:rsid w:val="00E9519C"/>
    <w:rsid w:val="00E95673"/>
    <w:rsid w:val="00E967F2"/>
    <w:rsid w:val="00E96D62"/>
    <w:rsid w:val="00E973AE"/>
    <w:rsid w:val="00E9772F"/>
    <w:rsid w:val="00E97832"/>
    <w:rsid w:val="00E97C90"/>
    <w:rsid w:val="00EA002E"/>
    <w:rsid w:val="00EA11F3"/>
    <w:rsid w:val="00EA16EF"/>
    <w:rsid w:val="00EA2161"/>
    <w:rsid w:val="00EA23FB"/>
    <w:rsid w:val="00EA2A6C"/>
    <w:rsid w:val="00EA2CD3"/>
    <w:rsid w:val="00EA320B"/>
    <w:rsid w:val="00EA405B"/>
    <w:rsid w:val="00EA45B9"/>
    <w:rsid w:val="00EA4706"/>
    <w:rsid w:val="00EA51AA"/>
    <w:rsid w:val="00EA56F0"/>
    <w:rsid w:val="00EA6C44"/>
    <w:rsid w:val="00EA79B5"/>
    <w:rsid w:val="00EA7BE9"/>
    <w:rsid w:val="00EB0C95"/>
    <w:rsid w:val="00EB0F00"/>
    <w:rsid w:val="00EB1213"/>
    <w:rsid w:val="00EB1AFB"/>
    <w:rsid w:val="00EB1F61"/>
    <w:rsid w:val="00EB1FBB"/>
    <w:rsid w:val="00EB32F9"/>
    <w:rsid w:val="00EB37CA"/>
    <w:rsid w:val="00EB3B08"/>
    <w:rsid w:val="00EB42FB"/>
    <w:rsid w:val="00EB49D1"/>
    <w:rsid w:val="00EB4A4C"/>
    <w:rsid w:val="00EB521A"/>
    <w:rsid w:val="00EB58CA"/>
    <w:rsid w:val="00EB5BF6"/>
    <w:rsid w:val="00EB72A2"/>
    <w:rsid w:val="00EB7467"/>
    <w:rsid w:val="00EC0235"/>
    <w:rsid w:val="00EC05D2"/>
    <w:rsid w:val="00EC07D3"/>
    <w:rsid w:val="00EC1548"/>
    <w:rsid w:val="00EC1B23"/>
    <w:rsid w:val="00EC1FA6"/>
    <w:rsid w:val="00EC2E81"/>
    <w:rsid w:val="00EC2FCB"/>
    <w:rsid w:val="00EC3721"/>
    <w:rsid w:val="00EC3897"/>
    <w:rsid w:val="00EC3BC3"/>
    <w:rsid w:val="00EC446D"/>
    <w:rsid w:val="00EC4CDC"/>
    <w:rsid w:val="00EC4D6C"/>
    <w:rsid w:val="00EC5105"/>
    <w:rsid w:val="00EC52EC"/>
    <w:rsid w:val="00EC5311"/>
    <w:rsid w:val="00EC5BB1"/>
    <w:rsid w:val="00EC5CD6"/>
    <w:rsid w:val="00EC63A7"/>
    <w:rsid w:val="00EC693C"/>
    <w:rsid w:val="00EC713C"/>
    <w:rsid w:val="00EC797A"/>
    <w:rsid w:val="00ED025C"/>
    <w:rsid w:val="00ED03D1"/>
    <w:rsid w:val="00ED0FB1"/>
    <w:rsid w:val="00ED1E1A"/>
    <w:rsid w:val="00ED27CA"/>
    <w:rsid w:val="00ED312F"/>
    <w:rsid w:val="00ED354A"/>
    <w:rsid w:val="00ED3804"/>
    <w:rsid w:val="00ED3E44"/>
    <w:rsid w:val="00ED461D"/>
    <w:rsid w:val="00ED58AD"/>
    <w:rsid w:val="00ED7586"/>
    <w:rsid w:val="00EE0F69"/>
    <w:rsid w:val="00EE109D"/>
    <w:rsid w:val="00EE123A"/>
    <w:rsid w:val="00EE180E"/>
    <w:rsid w:val="00EE1C83"/>
    <w:rsid w:val="00EE1DFA"/>
    <w:rsid w:val="00EE1F47"/>
    <w:rsid w:val="00EE201F"/>
    <w:rsid w:val="00EE203F"/>
    <w:rsid w:val="00EE2AE4"/>
    <w:rsid w:val="00EE2D36"/>
    <w:rsid w:val="00EE2D6C"/>
    <w:rsid w:val="00EE617C"/>
    <w:rsid w:val="00EE6475"/>
    <w:rsid w:val="00EE651E"/>
    <w:rsid w:val="00EE6684"/>
    <w:rsid w:val="00EE71B6"/>
    <w:rsid w:val="00EE74D9"/>
    <w:rsid w:val="00EE7AF5"/>
    <w:rsid w:val="00EE7ED4"/>
    <w:rsid w:val="00EF0314"/>
    <w:rsid w:val="00EF07A7"/>
    <w:rsid w:val="00EF2470"/>
    <w:rsid w:val="00EF2C57"/>
    <w:rsid w:val="00EF2C8D"/>
    <w:rsid w:val="00EF2D36"/>
    <w:rsid w:val="00EF3BA2"/>
    <w:rsid w:val="00EF3E46"/>
    <w:rsid w:val="00EF4B53"/>
    <w:rsid w:val="00EF4B98"/>
    <w:rsid w:val="00EF4C0D"/>
    <w:rsid w:val="00EF4E17"/>
    <w:rsid w:val="00EF5CDC"/>
    <w:rsid w:val="00EF7274"/>
    <w:rsid w:val="00EF756A"/>
    <w:rsid w:val="00EF7925"/>
    <w:rsid w:val="00EF7A14"/>
    <w:rsid w:val="00EF7ED3"/>
    <w:rsid w:val="00F008A9"/>
    <w:rsid w:val="00F00B18"/>
    <w:rsid w:val="00F00F66"/>
    <w:rsid w:val="00F02152"/>
    <w:rsid w:val="00F02183"/>
    <w:rsid w:val="00F0298A"/>
    <w:rsid w:val="00F034C2"/>
    <w:rsid w:val="00F036ED"/>
    <w:rsid w:val="00F03AD8"/>
    <w:rsid w:val="00F03E4A"/>
    <w:rsid w:val="00F04959"/>
    <w:rsid w:val="00F04AFA"/>
    <w:rsid w:val="00F04C26"/>
    <w:rsid w:val="00F04DE6"/>
    <w:rsid w:val="00F06417"/>
    <w:rsid w:val="00F079CD"/>
    <w:rsid w:val="00F07AAC"/>
    <w:rsid w:val="00F07C48"/>
    <w:rsid w:val="00F104CD"/>
    <w:rsid w:val="00F11693"/>
    <w:rsid w:val="00F11821"/>
    <w:rsid w:val="00F11EFB"/>
    <w:rsid w:val="00F1266A"/>
    <w:rsid w:val="00F12DAA"/>
    <w:rsid w:val="00F134CA"/>
    <w:rsid w:val="00F13876"/>
    <w:rsid w:val="00F1517D"/>
    <w:rsid w:val="00F15373"/>
    <w:rsid w:val="00F155F3"/>
    <w:rsid w:val="00F15671"/>
    <w:rsid w:val="00F15754"/>
    <w:rsid w:val="00F15854"/>
    <w:rsid w:val="00F161F6"/>
    <w:rsid w:val="00F16826"/>
    <w:rsid w:val="00F16E94"/>
    <w:rsid w:val="00F17271"/>
    <w:rsid w:val="00F172AF"/>
    <w:rsid w:val="00F175E5"/>
    <w:rsid w:val="00F20DF7"/>
    <w:rsid w:val="00F20F58"/>
    <w:rsid w:val="00F2112C"/>
    <w:rsid w:val="00F21874"/>
    <w:rsid w:val="00F21CB9"/>
    <w:rsid w:val="00F220BD"/>
    <w:rsid w:val="00F221A7"/>
    <w:rsid w:val="00F221BC"/>
    <w:rsid w:val="00F2238B"/>
    <w:rsid w:val="00F223B9"/>
    <w:rsid w:val="00F22AFB"/>
    <w:rsid w:val="00F230EF"/>
    <w:rsid w:val="00F23B67"/>
    <w:rsid w:val="00F24076"/>
    <w:rsid w:val="00F24201"/>
    <w:rsid w:val="00F24220"/>
    <w:rsid w:val="00F245B9"/>
    <w:rsid w:val="00F249C7"/>
    <w:rsid w:val="00F25026"/>
    <w:rsid w:val="00F25775"/>
    <w:rsid w:val="00F258A3"/>
    <w:rsid w:val="00F25CC3"/>
    <w:rsid w:val="00F25CC7"/>
    <w:rsid w:val="00F26AC6"/>
    <w:rsid w:val="00F26D34"/>
    <w:rsid w:val="00F26F72"/>
    <w:rsid w:val="00F270C8"/>
    <w:rsid w:val="00F27151"/>
    <w:rsid w:val="00F27908"/>
    <w:rsid w:val="00F30505"/>
    <w:rsid w:val="00F30CEA"/>
    <w:rsid w:val="00F314FE"/>
    <w:rsid w:val="00F3210D"/>
    <w:rsid w:val="00F32268"/>
    <w:rsid w:val="00F326DF"/>
    <w:rsid w:val="00F327A6"/>
    <w:rsid w:val="00F32A89"/>
    <w:rsid w:val="00F32AE9"/>
    <w:rsid w:val="00F32FA9"/>
    <w:rsid w:val="00F336C9"/>
    <w:rsid w:val="00F336DB"/>
    <w:rsid w:val="00F337C2"/>
    <w:rsid w:val="00F33854"/>
    <w:rsid w:val="00F33A1E"/>
    <w:rsid w:val="00F33C6F"/>
    <w:rsid w:val="00F34126"/>
    <w:rsid w:val="00F34BB5"/>
    <w:rsid w:val="00F3592D"/>
    <w:rsid w:val="00F36D8D"/>
    <w:rsid w:val="00F3762A"/>
    <w:rsid w:val="00F37850"/>
    <w:rsid w:val="00F4375F"/>
    <w:rsid w:val="00F43B25"/>
    <w:rsid w:val="00F44435"/>
    <w:rsid w:val="00F4445D"/>
    <w:rsid w:val="00F449B2"/>
    <w:rsid w:val="00F460C3"/>
    <w:rsid w:val="00F4652D"/>
    <w:rsid w:val="00F509EE"/>
    <w:rsid w:val="00F50C84"/>
    <w:rsid w:val="00F511DA"/>
    <w:rsid w:val="00F51255"/>
    <w:rsid w:val="00F524A0"/>
    <w:rsid w:val="00F52825"/>
    <w:rsid w:val="00F539BF"/>
    <w:rsid w:val="00F53A59"/>
    <w:rsid w:val="00F53F52"/>
    <w:rsid w:val="00F54642"/>
    <w:rsid w:val="00F54E74"/>
    <w:rsid w:val="00F5500D"/>
    <w:rsid w:val="00F5568A"/>
    <w:rsid w:val="00F558F6"/>
    <w:rsid w:val="00F566D6"/>
    <w:rsid w:val="00F5673A"/>
    <w:rsid w:val="00F579C9"/>
    <w:rsid w:val="00F57EEE"/>
    <w:rsid w:val="00F608AB"/>
    <w:rsid w:val="00F60955"/>
    <w:rsid w:val="00F60B8C"/>
    <w:rsid w:val="00F60E94"/>
    <w:rsid w:val="00F61453"/>
    <w:rsid w:val="00F61518"/>
    <w:rsid w:val="00F63B43"/>
    <w:rsid w:val="00F64130"/>
    <w:rsid w:val="00F65446"/>
    <w:rsid w:val="00F65775"/>
    <w:rsid w:val="00F6583D"/>
    <w:rsid w:val="00F65871"/>
    <w:rsid w:val="00F66257"/>
    <w:rsid w:val="00F669C2"/>
    <w:rsid w:val="00F67656"/>
    <w:rsid w:val="00F677A4"/>
    <w:rsid w:val="00F67CB8"/>
    <w:rsid w:val="00F67E37"/>
    <w:rsid w:val="00F70F63"/>
    <w:rsid w:val="00F717A3"/>
    <w:rsid w:val="00F7272A"/>
    <w:rsid w:val="00F731FE"/>
    <w:rsid w:val="00F73E86"/>
    <w:rsid w:val="00F740FF"/>
    <w:rsid w:val="00F74FD0"/>
    <w:rsid w:val="00F754D2"/>
    <w:rsid w:val="00F7675C"/>
    <w:rsid w:val="00F76E52"/>
    <w:rsid w:val="00F7793D"/>
    <w:rsid w:val="00F80383"/>
    <w:rsid w:val="00F8038E"/>
    <w:rsid w:val="00F80A52"/>
    <w:rsid w:val="00F810EC"/>
    <w:rsid w:val="00F8153A"/>
    <w:rsid w:val="00F81AFD"/>
    <w:rsid w:val="00F8242A"/>
    <w:rsid w:val="00F82A5A"/>
    <w:rsid w:val="00F82D2D"/>
    <w:rsid w:val="00F837B3"/>
    <w:rsid w:val="00F8380A"/>
    <w:rsid w:val="00F848FB"/>
    <w:rsid w:val="00F85735"/>
    <w:rsid w:val="00F861E9"/>
    <w:rsid w:val="00F866F4"/>
    <w:rsid w:val="00F86974"/>
    <w:rsid w:val="00F87208"/>
    <w:rsid w:val="00F875DE"/>
    <w:rsid w:val="00F87D17"/>
    <w:rsid w:val="00F87EFB"/>
    <w:rsid w:val="00F90C00"/>
    <w:rsid w:val="00F90CCA"/>
    <w:rsid w:val="00F914F5"/>
    <w:rsid w:val="00F933DF"/>
    <w:rsid w:val="00F93D19"/>
    <w:rsid w:val="00F94476"/>
    <w:rsid w:val="00F95BB7"/>
    <w:rsid w:val="00F96035"/>
    <w:rsid w:val="00F96391"/>
    <w:rsid w:val="00F966F6"/>
    <w:rsid w:val="00F96772"/>
    <w:rsid w:val="00F96DCC"/>
    <w:rsid w:val="00F9700E"/>
    <w:rsid w:val="00F977D7"/>
    <w:rsid w:val="00F97822"/>
    <w:rsid w:val="00F97C7F"/>
    <w:rsid w:val="00FA09EF"/>
    <w:rsid w:val="00FA1150"/>
    <w:rsid w:val="00FA15F4"/>
    <w:rsid w:val="00FA189E"/>
    <w:rsid w:val="00FA1BA9"/>
    <w:rsid w:val="00FA2334"/>
    <w:rsid w:val="00FA249D"/>
    <w:rsid w:val="00FA2685"/>
    <w:rsid w:val="00FA3225"/>
    <w:rsid w:val="00FA4760"/>
    <w:rsid w:val="00FA4A88"/>
    <w:rsid w:val="00FA4CE8"/>
    <w:rsid w:val="00FA4E57"/>
    <w:rsid w:val="00FA4E5C"/>
    <w:rsid w:val="00FA56DB"/>
    <w:rsid w:val="00FA5E80"/>
    <w:rsid w:val="00FA5FFE"/>
    <w:rsid w:val="00FA616E"/>
    <w:rsid w:val="00FA6190"/>
    <w:rsid w:val="00FA6777"/>
    <w:rsid w:val="00FA6AFC"/>
    <w:rsid w:val="00FA6F08"/>
    <w:rsid w:val="00FA7427"/>
    <w:rsid w:val="00FA7808"/>
    <w:rsid w:val="00FB034A"/>
    <w:rsid w:val="00FB0855"/>
    <w:rsid w:val="00FB1259"/>
    <w:rsid w:val="00FB1C94"/>
    <w:rsid w:val="00FB236C"/>
    <w:rsid w:val="00FB3DB6"/>
    <w:rsid w:val="00FB4067"/>
    <w:rsid w:val="00FB44D9"/>
    <w:rsid w:val="00FB4762"/>
    <w:rsid w:val="00FB47A8"/>
    <w:rsid w:val="00FB4B95"/>
    <w:rsid w:val="00FB50A8"/>
    <w:rsid w:val="00FB5558"/>
    <w:rsid w:val="00FB6E32"/>
    <w:rsid w:val="00FB6FC1"/>
    <w:rsid w:val="00FB7702"/>
    <w:rsid w:val="00FB7E7A"/>
    <w:rsid w:val="00FC1129"/>
    <w:rsid w:val="00FC1BD9"/>
    <w:rsid w:val="00FC2811"/>
    <w:rsid w:val="00FC2871"/>
    <w:rsid w:val="00FC2CE3"/>
    <w:rsid w:val="00FC2DCE"/>
    <w:rsid w:val="00FC3AB7"/>
    <w:rsid w:val="00FC443B"/>
    <w:rsid w:val="00FC44CA"/>
    <w:rsid w:val="00FC4F4E"/>
    <w:rsid w:val="00FC59E1"/>
    <w:rsid w:val="00FC5A57"/>
    <w:rsid w:val="00FC5D10"/>
    <w:rsid w:val="00FC5F14"/>
    <w:rsid w:val="00FC683C"/>
    <w:rsid w:val="00FC69C9"/>
    <w:rsid w:val="00FC74BF"/>
    <w:rsid w:val="00FC79A6"/>
    <w:rsid w:val="00FD015E"/>
    <w:rsid w:val="00FD06F8"/>
    <w:rsid w:val="00FD0726"/>
    <w:rsid w:val="00FD0D88"/>
    <w:rsid w:val="00FD0FD5"/>
    <w:rsid w:val="00FD2091"/>
    <w:rsid w:val="00FD37F4"/>
    <w:rsid w:val="00FD3DC4"/>
    <w:rsid w:val="00FD3E97"/>
    <w:rsid w:val="00FD462F"/>
    <w:rsid w:val="00FD4804"/>
    <w:rsid w:val="00FD4E30"/>
    <w:rsid w:val="00FD55DB"/>
    <w:rsid w:val="00FD61BD"/>
    <w:rsid w:val="00FD6218"/>
    <w:rsid w:val="00FD68BB"/>
    <w:rsid w:val="00FD69C0"/>
    <w:rsid w:val="00FD6E30"/>
    <w:rsid w:val="00FD7AE9"/>
    <w:rsid w:val="00FD7DA9"/>
    <w:rsid w:val="00FE0778"/>
    <w:rsid w:val="00FE09DC"/>
    <w:rsid w:val="00FE1055"/>
    <w:rsid w:val="00FE1119"/>
    <w:rsid w:val="00FE1CBC"/>
    <w:rsid w:val="00FE2467"/>
    <w:rsid w:val="00FE3A61"/>
    <w:rsid w:val="00FE3D01"/>
    <w:rsid w:val="00FE4079"/>
    <w:rsid w:val="00FE4645"/>
    <w:rsid w:val="00FE4BAC"/>
    <w:rsid w:val="00FE5018"/>
    <w:rsid w:val="00FE551F"/>
    <w:rsid w:val="00FE595E"/>
    <w:rsid w:val="00FE5C20"/>
    <w:rsid w:val="00FE5F7A"/>
    <w:rsid w:val="00FE688D"/>
    <w:rsid w:val="00FE7B2B"/>
    <w:rsid w:val="00FE7EC6"/>
    <w:rsid w:val="00FF0274"/>
    <w:rsid w:val="00FF178B"/>
    <w:rsid w:val="00FF19B4"/>
    <w:rsid w:val="00FF22E4"/>
    <w:rsid w:val="00FF24E1"/>
    <w:rsid w:val="00FF2C22"/>
    <w:rsid w:val="00FF36BF"/>
    <w:rsid w:val="00FF3876"/>
    <w:rsid w:val="00FF38DB"/>
    <w:rsid w:val="00FF3B1C"/>
    <w:rsid w:val="00FF4DCB"/>
    <w:rsid w:val="00FF51CB"/>
    <w:rsid w:val="00FF5427"/>
    <w:rsid w:val="00FF544E"/>
    <w:rsid w:val="00FF64F0"/>
    <w:rsid w:val="00FF6BF1"/>
    <w:rsid w:val="00FF6D32"/>
    <w:rsid w:val="00FF76E5"/>
    <w:rsid w:val="00FF76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B1820"/>
  <w15:chartTrackingRefBased/>
  <w15:docId w15:val="{2CC85491-FA76-49DB-A5DE-49E2C0138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0A3"/>
    <w:pPr>
      <w:spacing w:before="120" w:after="120"/>
      <w:jc w:val="both"/>
    </w:pPr>
    <w:rPr>
      <w:rFonts w:ascii="Times New Roman" w:hAnsi="Times New Roman"/>
      <w:sz w:val="24"/>
    </w:rPr>
  </w:style>
  <w:style w:type="paragraph" w:styleId="Heading1">
    <w:name w:val="heading 1"/>
    <w:basedOn w:val="ListParagraph"/>
    <w:next w:val="Normal"/>
    <w:link w:val="Heading1Char"/>
    <w:autoRedefine/>
    <w:uiPriority w:val="9"/>
    <w:qFormat/>
    <w:rsid w:val="00C81EA5"/>
    <w:pPr>
      <w:pageBreakBefore/>
      <w:numPr>
        <w:numId w:val="1"/>
      </w:numPr>
      <w:spacing w:before="0"/>
      <w:jc w:val="center"/>
      <w:outlineLvl w:val="0"/>
    </w:pPr>
    <w:rPr>
      <w:rFonts w:ascii="Times New Roman Bold" w:hAnsi="Times New Roman Bold" w:cs="Times New Roman"/>
      <w:b/>
      <w:caps/>
      <w:sz w:val="26"/>
      <w:szCs w:val="24"/>
    </w:rPr>
  </w:style>
  <w:style w:type="paragraph" w:styleId="Heading2">
    <w:name w:val="heading 2"/>
    <w:basedOn w:val="ListParagraph"/>
    <w:next w:val="Normal"/>
    <w:link w:val="Heading2Char"/>
    <w:autoRedefine/>
    <w:uiPriority w:val="9"/>
    <w:unhideWhenUsed/>
    <w:qFormat/>
    <w:rsid w:val="00674141"/>
    <w:pPr>
      <w:keepNext/>
      <w:numPr>
        <w:ilvl w:val="1"/>
        <w:numId w:val="1"/>
      </w:numPr>
      <w:spacing w:before="240"/>
      <w:ind w:left="576"/>
      <w:outlineLvl w:val="1"/>
    </w:pPr>
    <w:rPr>
      <w:rFonts w:cs="Times New Roman"/>
      <w:b/>
      <w:sz w:val="26"/>
      <w:szCs w:val="24"/>
    </w:rPr>
  </w:style>
  <w:style w:type="paragraph" w:styleId="Heading3">
    <w:name w:val="heading 3"/>
    <w:basedOn w:val="ListParagraph"/>
    <w:next w:val="Normal"/>
    <w:link w:val="Heading3Char"/>
    <w:autoRedefine/>
    <w:uiPriority w:val="9"/>
    <w:unhideWhenUsed/>
    <w:qFormat/>
    <w:rsid w:val="00CD1514"/>
    <w:pPr>
      <w:keepNext/>
      <w:keepLines/>
      <w:numPr>
        <w:ilvl w:val="2"/>
        <w:numId w:val="1"/>
      </w:numPr>
      <w:spacing w:after="0"/>
      <w:ind w:left="720"/>
      <w:outlineLvl w:val="2"/>
    </w:pPr>
    <w:rPr>
      <w:rFonts w:eastAsiaTheme="majorEastAsia" w:cstheme="majorBidi"/>
      <w:b/>
      <w:sz w:val="22"/>
    </w:rPr>
  </w:style>
  <w:style w:type="paragraph" w:styleId="Heading4">
    <w:name w:val="heading 4"/>
    <w:basedOn w:val="Heading3"/>
    <w:next w:val="Normal"/>
    <w:link w:val="Heading4Char"/>
    <w:uiPriority w:val="9"/>
    <w:unhideWhenUsed/>
    <w:qFormat/>
    <w:rsid w:val="001D4803"/>
    <w:pPr>
      <w:numPr>
        <w:ilvl w:val="3"/>
      </w:numPr>
      <w:spacing w:after="20"/>
      <w:outlineLvl w:val="3"/>
    </w:pPr>
    <w:rPr>
      <w:iCs/>
    </w:rPr>
  </w:style>
  <w:style w:type="paragraph" w:styleId="Heading5">
    <w:name w:val="heading 5"/>
    <w:basedOn w:val="Normal"/>
    <w:next w:val="Normal"/>
    <w:link w:val="Heading5Char"/>
    <w:uiPriority w:val="9"/>
    <w:unhideWhenUsed/>
    <w:qFormat/>
    <w:rsid w:val="00A90BC8"/>
    <w:pPr>
      <w:keepNext/>
      <w:keepLines/>
      <w:numPr>
        <w:ilvl w:val="4"/>
        <w:numId w:val="1"/>
      </w:numPr>
      <w:spacing w:before="40" w:after="0"/>
      <w:outlineLvl w:val="4"/>
    </w:pPr>
    <w:rPr>
      <w:rFonts w:eastAsiaTheme="majorEastAsia" w:cstheme="majorBidi"/>
      <w:color w:val="2E74B5" w:themeColor="accent1" w:themeShade="BF"/>
      <w:sz w:val="18"/>
    </w:rPr>
  </w:style>
  <w:style w:type="paragraph" w:styleId="Heading6">
    <w:name w:val="heading 6"/>
    <w:basedOn w:val="Normal"/>
    <w:next w:val="Normal"/>
    <w:link w:val="Heading6Char"/>
    <w:uiPriority w:val="9"/>
    <w:unhideWhenUsed/>
    <w:qFormat/>
    <w:rsid w:val="00867E55"/>
    <w:pPr>
      <w:keepNext/>
      <w:keepLines/>
      <w:numPr>
        <w:ilvl w:val="5"/>
        <w:numId w:val="1"/>
      </w:numPr>
      <w:spacing w:before="40" w:after="0"/>
      <w:outlineLvl w:val="5"/>
    </w:pPr>
    <w:rPr>
      <w:rFonts w:eastAsiaTheme="majorEastAsia" w:cstheme="majorBidi"/>
      <w:color w:val="8EAADB" w:themeColor="accent5" w:themeTint="99"/>
      <w:sz w:val="16"/>
    </w:rPr>
  </w:style>
  <w:style w:type="paragraph" w:styleId="Heading7">
    <w:name w:val="heading 7"/>
    <w:basedOn w:val="Normal"/>
    <w:next w:val="Normal"/>
    <w:link w:val="Heading7Char"/>
    <w:uiPriority w:val="9"/>
    <w:semiHidden/>
    <w:unhideWhenUsed/>
    <w:qFormat/>
    <w:rsid w:val="000A6E89"/>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A6E8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6E8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0887"/>
    <w:pPr>
      <w:ind w:left="720"/>
      <w:contextualSpacing/>
    </w:pPr>
  </w:style>
  <w:style w:type="paragraph" w:customStyle="1" w:styleId="Default">
    <w:name w:val="Default"/>
    <w:rsid w:val="00591BFB"/>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831175"/>
    <w:rPr>
      <w:sz w:val="16"/>
      <w:szCs w:val="16"/>
    </w:rPr>
  </w:style>
  <w:style w:type="paragraph" w:styleId="CommentText">
    <w:name w:val="annotation text"/>
    <w:basedOn w:val="Normal"/>
    <w:link w:val="CommentTextChar"/>
    <w:uiPriority w:val="99"/>
    <w:unhideWhenUsed/>
    <w:rsid w:val="00831175"/>
    <w:pPr>
      <w:spacing w:line="240" w:lineRule="auto"/>
    </w:pPr>
    <w:rPr>
      <w:sz w:val="20"/>
      <w:szCs w:val="20"/>
    </w:rPr>
  </w:style>
  <w:style w:type="character" w:customStyle="1" w:styleId="CommentTextChar">
    <w:name w:val="Comment Text Char"/>
    <w:basedOn w:val="DefaultParagraphFont"/>
    <w:link w:val="CommentText"/>
    <w:uiPriority w:val="99"/>
    <w:rsid w:val="00831175"/>
    <w:rPr>
      <w:rFonts w:ascii="Times New Roman" w:hAnsi="Times New Roman"/>
      <w:sz w:val="20"/>
      <w:szCs w:val="20"/>
    </w:rPr>
  </w:style>
  <w:style w:type="paragraph" w:styleId="BalloonText">
    <w:name w:val="Balloon Text"/>
    <w:basedOn w:val="Normal"/>
    <w:link w:val="BalloonTextChar"/>
    <w:uiPriority w:val="99"/>
    <w:semiHidden/>
    <w:unhideWhenUsed/>
    <w:rsid w:val="008311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1175"/>
    <w:rPr>
      <w:rFonts w:ascii="Segoe UI" w:hAnsi="Segoe UI" w:cs="Segoe UI"/>
      <w:sz w:val="18"/>
      <w:szCs w:val="18"/>
    </w:rPr>
  </w:style>
  <w:style w:type="paragraph" w:styleId="Caption">
    <w:name w:val="caption"/>
    <w:basedOn w:val="Normal"/>
    <w:next w:val="Normal"/>
    <w:link w:val="CaptionChar"/>
    <w:qFormat/>
    <w:rsid w:val="00645411"/>
    <w:pPr>
      <w:spacing w:after="240" w:line="240" w:lineRule="auto"/>
      <w:jc w:val="center"/>
    </w:pPr>
    <w:rPr>
      <w:rFonts w:eastAsia="Times New Roman" w:cs="Times New Roman"/>
      <w:bCs/>
      <w:szCs w:val="20"/>
    </w:rPr>
  </w:style>
  <w:style w:type="paragraph" w:styleId="CommentSubject">
    <w:name w:val="annotation subject"/>
    <w:basedOn w:val="CommentText"/>
    <w:next w:val="CommentText"/>
    <w:link w:val="CommentSubjectChar"/>
    <w:uiPriority w:val="99"/>
    <w:semiHidden/>
    <w:unhideWhenUsed/>
    <w:rsid w:val="00894827"/>
    <w:pPr>
      <w:jc w:val="left"/>
    </w:pPr>
    <w:rPr>
      <w:rFonts w:asciiTheme="minorHAnsi" w:hAnsiTheme="minorHAnsi"/>
      <w:b/>
      <w:bCs/>
    </w:rPr>
  </w:style>
  <w:style w:type="character" w:customStyle="1" w:styleId="CommentSubjectChar">
    <w:name w:val="Comment Subject Char"/>
    <w:basedOn w:val="CommentTextChar"/>
    <w:link w:val="CommentSubject"/>
    <w:uiPriority w:val="99"/>
    <w:semiHidden/>
    <w:rsid w:val="00894827"/>
    <w:rPr>
      <w:rFonts w:ascii="Times New Roman" w:hAnsi="Times New Roman"/>
      <w:b/>
      <w:bCs/>
      <w:sz w:val="20"/>
      <w:szCs w:val="20"/>
    </w:rPr>
  </w:style>
  <w:style w:type="character" w:customStyle="1" w:styleId="Heading1Char">
    <w:name w:val="Heading 1 Char"/>
    <w:basedOn w:val="DefaultParagraphFont"/>
    <w:link w:val="Heading1"/>
    <w:uiPriority w:val="9"/>
    <w:rsid w:val="00C81EA5"/>
    <w:rPr>
      <w:rFonts w:ascii="Times New Roman Bold" w:hAnsi="Times New Roman Bold" w:cs="Times New Roman"/>
      <w:b/>
      <w:caps/>
      <w:sz w:val="26"/>
      <w:szCs w:val="24"/>
    </w:rPr>
  </w:style>
  <w:style w:type="character" w:customStyle="1" w:styleId="Heading2Char">
    <w:name w:val="Heading 2 Char"/>
    <w:basedOn w:val="DefaultParagraphFont"/>
    <w:link w:val="Heading2"/>
    <w:uiPriority w:val="9"/>
    <w:rsid w:val="00674141"/>
    <w:rPr>
      <w:rFonts w:ascii="Times New Roman" w:hAnsi="Times New Roman" w:cs="Times New Roman"/>
      <w:b/>
      <w:sz w:val="26"/>
      <w:szCs w:val="24"/>
    </w:rPr>
  </w:style>
  <w:style w:type="paragraph" w:styleId="Footer">
    <w:name w:val="footer"/>
    <w:basedOn w:val="Normal"/>
    <w:link w:val="FooterChar"/>
    <w:uiPriority w:val="99"/>
    <w:unhideWhenUsed/>
    <w:rsid w:val="00246B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BA3"/>
  </w:style>
  <w:style w:type="paragraph" w:styleId="TOCHeading">
    <w:name w:val="TOC Heading"/>
    <w:basedOn w:val="Heading1"/>
    <w:next w:val="Normal"/>
    <w:uiPriority w:val="39"/>
    <w:unhideWhenUsed/>
    <w:qFormat/>
    <w:rsid w:val="00952F73"/>
    <w:pPr>
      <w:keepNext/>
      <w:keepLines/>
      <w:numPr>
        <w:numId w:val="0"/>
      </w:numPr>
      <w:spacing w:after="240"/>
      <w:contextualSpacing w:val="0"/>
      <w:jc w:val="left"/>
      <w:outlineLvl w:val="9"/>
    </w:pPr>
    <w:rPr>
      <w:rFonts w:ascii="Times New Roman" w:eastAsiaTheme="majorEastAsia" w:hAnsi="Times New Roman"/>
      <w:caps w:val="0"/>
      <w:sz w:val="32"/>
      <w:szCs w:val="32"/>
    </w:rPr>
  </w:style>
  <w:style w:type="paragraph" w:styleId="TOC1">
    <w:name w:val="toc 1"/>
    <w:basedOn w:val="Normal"/>
    <w:next w:val="Normal"/>
    <w:autoRedefine/>
    <w:uiPriority w:val="39"/>
    <w:unhideWhenUsed/>
    <w:rsid w:val="00B4441D"/>
    <w:pPr>
      <w:tabs>
        <w:tab w:val="right" w:leader="dot" w:pos="9360"/>
      </w:tabs>
      <w:spacing w:after="0"/>
      <w:ind w:left="810" w:right="720" w:hanging="810"/>
      <w:jc w:val="left"/>
    </w:pPr>
    <w:rPr>
      <w:noProof/>
    </w:rPr>
  </w:style>
  <w:style w:type="paragraph" w:styleId="TOC2">
    <w:name w:val="toc 2"/>
    <w:basedOn w:val="Normal"/>
    <w:next w:val="Normal"/>
    <w:autoRedefine/>
    <w:uiPriority w:val="39"/>
    <w:unhideWhenUsed/>
    <w:rsid w:val="003B67E5"/>
    <w:pPr>
      <w:tabs>
        <w:tab w:val="left" w:pos="1440"/>
        <w:tab w:val="right" w:leader="dot" w:pos="9350"/>
      </w:tabs>
      <w:spacing w:after="0"/>
      <w:ind w:left="720"/>
    </w:pPr>
    <w:rPr>
      <w:noProof/>
    </w:rPr>
  </w:style>
  <w:style w:type="character" w:styleId="Hyperlink">
    <w:name w:val="Hyperlink"/>
    <w:basedOn w:val="DefaultParagraphFont"/>
    <w:uiPriority w:val="99"/>
    <w:unhideWhenUsed/>
    <w:rsid w:val="00246BA3"/>
    <w:rPr>
      <w:color w:val="0563C1" w:themeColor="hyperlink"/>
      <w:u w:val="single"/>
    </w:rPr>
  </w:style>
  <w:style w:type="paragraph" w:styleId="BodyText2">
    <w:name w:val="Body Text 2"/>
    <w:basedOn w:val="Normal"/>
    <w:link w:val="BodyText2Char"/>
    <w:uiPriority w:val="99"/>
    <w:unhideWhenUsed/>
    <w:rsid w:val="00246BA3"/>
    <w:pPr>
      <w:spacing w:line="480" w:lineRule="auto"/>
      <w:ind w:firstLine="720"/>
    </w:pPr>
    <w:rPr>
      <w:rFonts w:eastAsia="Times New Roman" w:cs="Times New Roman"/>
      <w:bCs/>
      <w:szCs w:val="24"/>
    </w:rPr>
  </w:style>
  <w:style w:type="character" w:customStyle="1" w:styleId="BodyText2Char">
    <w:name w:val="Body Text 2 Char"/>
    <w:basedOn w:val="DefaultParagraphFont"/>
    <w:link w:val="BodyText2"/>
    <w:uiPriority w:val="99"/>
    <w:rsid w:val="00246BA3"/>
    <w:rPr>
      <w:rFonts w:ascii="Times New Roman" w:eastAsia="Times New Roman" w:hAnsi="Times New Roman" w:cs="Times New Roman"/>
      <w:bCs/>
      <w:sz w:val="24"/>
      <w:szCs w:val="24"/>
    </w:rPr>
  </w:style>
  <w:style w:type="table" w:styleId="TableGrid">
    <w:name w:val="Table Grid"/>
    <w:basedOn w:val="TableNormal"/>
    <w:uiPriority w:val="39"/>
    <w:rsid w:val="00EC5B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53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5318"/>
  </w:style>
  <w:style w:type="character" w:customStyle="1" w:styleId="Heading3Char">
    <w:name w:val="Heading 3 Char"/>
    <w:basedOn w:val="DefaultParagraphFont"/>
    <w:link w:val="Heading3"/>
    <w:uiPriority w:val="9"/>
    <w:rsid w:val="00CD1514"/>
    <w:rPr>
      <w:rFonts w:ascii="Times New Roman" w:eastAsiaTheme="majorEastAsia" w:hAnsi="Times New Roman" w:cstheme="majorBidi"/>
      <w:b/>
    </w:rPr>
  </w:style>
  <w:style w:type="character" w:customStyle="1" w:styleId="Heading4Char">
    <w:name w:val="Heading 4 Char"/>
    <w:basedOn w:val="DefaultParagraphFont"/>
    <w:link w:val="Heading4"/>
    <w:uiPriority w:val="9"/>
    <w:rsid w:val="001D4803"/>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A90BC8"/>
    <w:rPr>
      <w:rFonts w:ascii="Times New Roman" w:eastAsiaTheme="majorEastAsia" w:hAnsi="Times New Roman" w:cstheme="majorBidi"/>
      <w:color w:val="2E74B5" w:themeColor="accent1" w:themeShade="BF"/>
      <w:sz w:val="18"/>
    </w:rPr>
  </w:style>
  <w:style w:type="character" w:customStyle="1" w:styleId="Heading6Char">
    <w:name w:val="Heading 6 Char"/>
    <w:basedOn w:val="DefaultParagraphFont"/>
    <w:link w:val="Heading6"/>
    <w:uiPriority w:val="9"/>
    <w:rsid w:val="00867E55"/>
    <w:rPr>
      <w:rFonts w:ascii="Times New Roman" w:eastAsiaTheme="majorEastAsia" w:hAnsi="Times New Roman" w:cstheme="majorBidi"/>
      <w:color w:val="8EAADB" w:themeColor="accent5" w:themeTint="99"/>
      <w:sz w:val="16"/>
    </w:rPr>
  </w:style>
  <w:style w:type="character" w:customStyle="1" w:styleId="Heading7Char">
    <w:name w:val="Heading 7 Char"/>
    <w:basedOn w:val="DefaultParagraphFont"/>
    <w:link w:val="Heading7"/>
    <w:uiPriority w:val="9"/>
    <w:semiHidden/>
    <w:rsid w:val="000A6E89"/>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0A6E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A6E89"/>
    <w:rPr>
      <w:rFonts w:asciiTheme="majorHAnsi" w:eastAsiaTheme="majorEastAsia" w:hAnsiTheme="majorHAnsi" w:cstheme="majorBidi"/>
      <w:i/>
      <w:iCs/>
      <w:color w:val="272727" w:themeColor="text1" w:themeTint="D8"/>
      <w:sz w:val="21"/>
      <w:szCs w:val="21"/>
    </w:rPr>
  </w:style>
  <w:style w:type="paragraph" w:customStyle="1" w:styleId="Numbered">
    <w:name w:val="Numbered"/>
    <w:basedOn w:val="ListParagraph"/>
    <w:qFormat/>
    <w:rsid w:val="000C6786"/>
    <w:pPr>
      <w:numPr>
        <w:numId w:val="2"/>
      </w:numPr>
      <w:spacing w:line="240" w:lineRule="auto"/>
      <w:ind w:left="1080"/>
    </w:pPr>
    <w:rPr>
      <w:rFonts w:eastAsia="Times New Roman" w:cs="Times New Roman"/>
      <w:bCs/>
      <w:szCs w:val="24"/>
      <w:lang w:eastAsia="zh-CN"/>
    </w:rPr>
  </w:style>
  <w:style w:type="paragraph" w:styleId="TOC3">
    <w:name w:val="toc 3"/>
    <w:basedOn w:val="Normal"/>
    <w:next w:val="Normal"/>
    <w:autoRedefine/>
    <w:uiPriority w:val="39"/>
    <w:unhideWhenUsed/>
    <w:rsid w:val="00A36D92"/>
    <w:pPr>
      <w:tabs>
        <w:tab w:val="left" w:pos="2160"/>
        <w:tab w:val="right" w:leader="dot" w:pos="9360"/>
      </w:tabs>
      <w:spacing w:after="0"/>
      <w:ind w:left="2160" w:right="720" w:hanging="720"/>
    </w:pPr>
    <w:rPr>
      <w:iCs/>
      <w:noProof/>
    </w:rPr>
  </w:style>
  <w:style w:type="character" w:styleId="Strong">
    <w:name w:val="Strong"/>
    <w:basedOn w:val="DefaultParagraphFont"/>
    <w:uiPriority w:val="22"/>
    <w:qFormat/>
    <w:rsid w:val="00342ACB"/>
    <w:rPr>
      <w:b/>
      <w:bCs/>
    </w:rPr>
  </w:style>
  <w:style w:type="character" w:styleId="SubtleReference">
    <w:name w:val="Subtle Reference"/>
    <w:basedOn w:val="DefaultParagraphFont"/>
    <w:uiPriority w:val="31"/>
    <w:qFormat/>
    <w:rsid w:val="004579BD"/>
    <w:rPr>
      <w:smallCaps/>
      <w:color w:val="5A5A5A" w:themeColor="text1" w:themeTint="A5"/>
    </w:rPr>
  </w:style>
  <w:style w:type="paragraph" w:styleId="TableofFigures">
    <w:name w:val="table of figures"/>
    <w:basedOn w:val="Normal"/>
    <w:next w:val="Normal"/>
    <w:uiPriority w:val="99"/>
    <w:unhideWhenUsed/>
    <w:rsid w:val="00952F73"/>
    <w:pPr>
      <w:tabs>
        <w:tab w:val="left" w:pos="1440"/>
        <w:tab w:val="right" w:leader="dot" w:pos="9350"/>
      </w:tabs>
      <w:spacing w:after="0"/>
      <w:ind w:left="1440" w:right="720" w:hanging="1440"/>
    </w:pPr>
    <w:rPr>
      <w:noProof/>
    </w:rPr>
  </w:style>
  <w:style w:type="paragraph" w:styleId="Title">
    <w:name w:val="Title"/>
    <w:basedOn w:val="Normal"/>
    <w:next w:val="Normal"/>
    <w:link w:val="TitleChar"/>
    <w:uiPriority w:val="10"/>
    <w:qFormat/>
    <w:rsid w:val="002F59F7"/>
    <w:pPr>
      <w:spacing w:before="240" w:after="0" w:line="240" w:lineRule="auto"/>
      <w:contextualSpacing/>
      <w:jc w:val="left"/>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2F59F7"/>
    <w:rPr>
      <w:rFonts w:ascii="Times New Roman" w:eastAsiaTheme="majorEastAsia" w:hAnsi="Times New Roman" w:cstheme="majorBidi"/>
      <w:b/>
      <w:spacing w:val="-10"/>
      <w:kern w:val="28"/>
      <w:sz w:val="28"/>
      <w:szCs w:val="56"/>
    </w:rPr>
  </w:style>
  <w:style w:type="character" w:styleId="PlaceholderText">
    <w:name w:val="Placeholder Text"/>
    <w:basedOn w:val="DefaultParagraphFont"/>
    <w:uiPriority w:val="99"/>
    <w:semiHidden/>
    <w:rsid w:val="009819CD"/>
    <w:rPr>
      <w:color w:val="808080"/>
    </w:rPr>
  </w:style>
  <w:style w:type="character" w:customStyle="1" w:styleId="CaptionChar">
    <w:name w:val="Caption Char"/>
    <w:basedOn w:val="DefaultParagraphFont"/>
    <w:link w:val="Caption"/>
    <w:rsid w:val="00645411"/>
    <w:rPr>
      <w:rFonts w:ascii="Times New Roman" w:eastAsia="Times New Roman" w:hAnsi="Times New Roman" w:cs="Times New Roman"/>
      <w:bCs/>
      <w:sz w:val="24"/>
      <w:szCs w:val="20"/>
    </w:rPr>
  </w:style>
  <w:style w:type="paragraph" w:styleId="PlainText">
    <w:name w:val="Plain Text"/>
    <w:basedOn w:val="Normal"/>
    <w:link w:val="PlainTextChar"/>
    <w:uiPriority w:val="99"/>
    <w:semiHidden/>
    <w:unhideWhenUsed/>
    <w:rsid w:val="00A007C7"/>
    <w:pPr>
      <w:spacing w:after="0" w:line="240" w:lineRule="auto"/>
      <w:jc w:val="left"/>
    </w:pPr>
    <w:rPr>
      <w:rFonts w:eastAsia="Times New Roman"/>
      <w:sz w:val="22"/>
      <w:szCs w:val="21"/>
    </w:rPr>
  </w:style>
  <w:style w:type="character" w:customStyle="1" w:styleId="PlainTextChar">
    <w:name w:val="Plain Text Char"/>
    <w:basedOn w:val="DefaultParagraphFont"/>
    <w:link w:val="PlainText"/>
    <w:uiPriority w:val="99"/>
    <w:semiHidden/>
    <w:rsid w:val="00A007C7"/>
    <w:rPr>
      <w:rFonts w:ascii="Times New Roman" w:eastAsia="Times New Roman" w:hAnsi="Times New Roman"/>
      <w:szCs w:val="21"/>
    </w:rPr>
  </w:style>
  <w:style w:type="paragraph" w:customStyle="1" w:styleId="Figure">
    <w:name w:val="Figure"/>
    <w:basedOn w:val="Normal"/>
    <w:rsid w:val="0032038D"/>
    <w:pPr>
      <w:keepNext/>
      <w:autoSpaceDE w:val="0"/>
      <w:autoSpaceDN w:val="0"/>
      <w:adjustRightInd w:val="0"/>
      <w:spacing w:line="240" w:lineRule="auto"/>
      <w:jc w:val="center"/>
    </w:pPr>
    <w:rPr>
      <w:rFonts w:eastAsia="Times New Roman" w:cs="Times New Roman"/>
      <w:szCs w:val="24"/>
    </w:rPr>
  </w:style>
  <w:style w:type="paragraph" w:customStyle="1" w:styleId="TableCaption">
    <w:name w:val="Table Caption"/>
    <w:basedOn w:val="Caption"/>
    <w:rsid w:val="00A646EE"/>
    <w:pPr>
      <w:keepNext/>
    </w:pPr>
  </w:style>
  <w:style w:type="table" w:customStyle="1" w:styleId="TableGrid1">
    <w:name w:val="Table Grid1"/>
    <w:basedOn w:val="TableNormal"/>
    <w:next w:val="TableGrid"/>
    <w:rsid w:val="00197E7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
    <w:name w:val="Bullet"/>
    <w:basedOn w:val="Normal"/>
    <w:uiPriority w:val="1"/>
    <w:rsid w:val="009F691F"/>
    <w:pPr>
      <w:numPr>
        <w:numId w:val="3"/>
      </w:numPr>
      <w:tabs>
        <w:tab w:val="clear" w:pos="1608"/>
      </w:tabs>
      <w:spacing w:line="240" w:lineRule="auto"/>
      <w:ind w:left="360" w:hanging="360"/>
    </w:pPr>
    <w:rPr>
      <w:rFonts w:eastAsia="Times New Roman" w:cs="Times New Roman"/>
      <w:bCs/>
      <w:szCs w:val="24"/>
    </w:rPr>
  </w:style>
  <w:style w:type="paragraph" w:customStyle="1" w:styleId="Appendix1">
    <w:name w:val="Appendix 1"/>
    <w:basedOn w:val="Heading1"/>
    <w:qFormat/>
    <w:rsid w:val="00941C03"/>
    <w:pPr>
      <w:keepNext/>
      <w:numPr>
        <w:numId w:val="4"/>
      </w:numPr>
      <w:spacing w:before="120" w:line="240" w:lineRule="auto"/>
      <w:ind w:left="0" w:firstLine="0"/>
      <w:contextualSpacing w:val="0"/>
    </w:pPr>
    <w:rPr>
      <w:rFonts w:ascii="Times New Roman" w:eastAsia="Times New Roman" w:hAnsi="Times New Roman" w:cs="Arial"/>
      <w:b w:val="0"/>
      <w:bCs/>
      <w:kern w:val="32"/>
      <w:sz w:val="28"/>
      <w:szCs w:val="32"/>
    </w:rPr>
  </w:style>
  <w:style w:type="paragraph" w:customStyle="1" w:styleId="Appendix2">
    <w:name w:val="Appendix 2"/>
    <w:basedOn w:val="Heading2"/>
    <w:qFormat/>
    <w:rsid w:val="00405F97"/>
    <w:pPr>
      <w:numPr>
        <w:numId w:val="4"/>
      </w:numPr>
      <w:spacing w:line="240" w:lineRule="auto"/>
      <w:contextualSpacing w:val="0"/>
    </w:pPr>
    <w:rPr>
      <w:rFonts w:eastAsia="Times New Roman" w:cs="Arial"/>
      <w:iCs/>
      <w:caps/>
      <w:sz w:val="24"/>
      <w:szCs w:val="28"/>
    </w:rPr>
  </w:style>
  <w:style w:type="paragraph" w:customStyle="1" w:styleId="Appendix3">
    <w:name w:val="Appendix 3"/>
    <w:basedOn w:val="Heading3"/>
    <w:qFormat/>
    <w:rsid w:val="00405F97"/>
    <w:pPr>
      <w:keepLines w:val="0"/>
      <w:numPr>
        <w:numId w:val="4"/>
      </w:numPr>
      <w:spacing w:line="240" w:lineRule="auto"/>
      <w:contextualSpacing w:val="0"/>
    </w:pPr>
    <w:rPr>
      <w:rFonts w:eastAsia="Times New Roman" w:cs="Arial"/>
      <w:i/>
      <w:szCs w:val="26"/>
    </w:rPr>
  </w:style>
  <w:style w:type="paragraph" w:customStyle="1" w:styleId="TOCAppendix">
    <w:name w:val="TOC Appendix"/>
    <w:basedOn w:val="TOC1"/>
    <w:qFormat/>
    <w:rsid w:val="00E733D1"/>
    <w:pPr>
      <w:tabs>
        <w:tab w:val="clear" w:pos="9360"/>
        <w:tab w:val="left" w:pos="1440"/>
      </w:tabs>
    </w:pPr>
  </w:style>
  <w:style w:type="paragraph" w:customStyle="1" w:styleId="TableCenter">
    <w:name w:val="Table Center"/>
    <w:basedOn w:val="Normal"/>
    <w:autoRedefine/>
    <w:rsid w:val="00F51255"/>
    <w:pPr>
      <w:keepNext/>
      <w:spacing w:after="0" w:line="360" w:lineRule="auto"/>
      <w:jc w:val="center"/>
    </w:pPr>
    <w:rPr>
      <w:rFonts w:eastAsia="Times New Roman" w:cs="Times New Roman"/>
      <w:bCs/>
      <w:sz w:val="20"/>
      <w:szCs w:val="24"/>
    </w:rPr>
  </w:style>
  <w:style w:type="paragraph" w:customStyle="1" w:styleId="TableHeading">
    <w:name w:val="Table Heading"/>
    <w:basedOn w:val="Normal"/>
    <w:autoRedefine/>
    <w:rsid w:val="005C0B84"/>
    <w:pPr>
      <w:keepNext/>
      <w:spacing w:after="0" w:line="360" w:lineRule="auto"/>
      <w:jc w:val="center"/>
    </w:pPr>
    <w:rPr>
      <w:rFonts w:eastAsia="Times New Roman" w:cs="Times New Roman"/>
      <w:b/>
      <w:bCs/>
      <w:sz w:val="22"/>
      <w:szCs w:val="24"/>
    </w:rPr>
  </w:style>
  <w:style w:type="paragraph" w:customStyle="1" w:styleId="TableLeft">
    <w:name w:val="Table Left"/>
    <w:basedOn w:val="TableCenter"/>
    <w:rsid w:val="00A646EE"/>
    <w:pPr>
      <w:jc w:val="left"/>
    </w:pPr>
  </w:style>
  <w:style w:type="paragraph" w:customStyle="1" w:styleId="TableRight">
    <w:name w:val="Table Right"/>
    <w:basedOn w:val="TableCenter"/>
    <w:rsid w:val="00A646EE"/>
    <w:pPr>
      <w:jc w:val="right"/>
    </w:pPr>
    <w:rPr>
      <w:rFonts w:eastAsia="Arial Unicode MS"/>
    </w:rPr>
  </w:style>
  <w:style w:type="paragraph" w:customStyle="1" w:styleId="Subbullet">
    <w:name w:val="Subbullet"/>
    <w:basedOn w:val="Bullet"/>
    <w:qFormat/>
    <w:rsid w:val="009F691F"/>
    <w:pPr>
      <w:numPr>
        <w:numId w:val="23"/>
      </w:numPr>
    </w:pPr>
  </w:style>
  <w:style w:type="paragraph" w:customStyle="1" w:styleId="subsubbullet">
    <w:name w:val="subsubbullet"/>
    <w:basedOn w:val="Subbullet"/>
    <w:qFormat/>
    <w:rsid w:val="009F691F"/>
    <w:pPr>
      <w:numPr>
        <w:ilvl w:val="2"/>
      </w:numPr>
      <w:tabs>
        <w:tab w:val="num" w:pos="1080"/>
      </w:tabs>
      <w:ind w:left="1080"/>
    </w:pPr>
  </w:style>
  <w:style w:type="paragraph" w:styleId="Revision">
    <w:name w:val="Revision"/>
    <w:hidden/>
    <w:uiPriority w:val="99"/>
    <w:semiHidden/>
    <w:rsid w:val="00501E8A"/>
    <w:pPr>
      <w:spacing w:after="0" w:line="240" w:lineRule="auto"/>
    </w:pPr>
    <w:rPr>
      <w:rFonts w:ascii="Times New Roman" w:hAnsi="Times New Roman"/>
      <w:sz w:val="24"/>
    </w:rPr>
  </w:style>
  <w:style w:type="numbering" w:customStyle="1" w:styleId="NoList1">
    <w:name w:val="No List1"/>
    <w:next w:val="NoList"/>
    <w:uiPriority w:val="99"/>
    <w:semiHidden/>
    <w:unhideWhenUsed/>
    <w:rsid w:val="00B8716F"/>
  </w:style>
  <w:style w:type="table" w:customStyle="1" w:styleId="TableGrid2">
    <w:name w:val="Table Grid2"/>
    <w:basedOn w:val="TableNormal"/>
    <w:next w:val="TableGrid"/>
    <w:uiPriority w:val="39"/>
    <w:rsid w:val="00B87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B8716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B4690"/>
    <w:pPr>
      <w:spacing w:before="100" w:beforeAutospacing="1" w:after="100" w:afterAutospacing="1" w:line="240" w:lineRule="auto"/>
      <w:jc w:val="left"/>
    </w:pPr>
    <w:rPr>
      <w:rFonts w:eastAsia="Times New Roman" w:cs="Times New Roman"/>
      <w:szCs w:val="24"/>
    </w:rPr>
  </w:style>
  <w:style w:type="paragraph" w:styleId="FootnoteText">
    <w:name w:val="footnote text"/>
    <w:basedOn w:val="Normal"/>
    <w:link w:val="FootnoteTextChar"/>
    <w:uiPriority w:val="99"/>
    <w:semiHidden/>
    <w:unhideWhenUsed/>
    <w:rsid w:val="000A10E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0A10EA"/>
    <w:rPr>
      <w:rFonts w:ascii="Times New Roman" w:hAnsi="Times New Roman"/>
      <w:sz w:val="20"/>
      <w:szCs w:val="20"/>
    </w:rPr>
  </w:style>
  <w:style w:type="table" w:customStyle="1" w:styleId="TableGrid3">
    <w:name w:val="Table Grid3"/>
    <w:basedOn w:val="TableNormal"/>
    <w:next w:val="TableGrid"/>
    <w:uiPriority w:val="39"/>
    <w:rsid w:val="00A140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E2AE4"/>
    <w:rPr>
      <w:color w:val="954F72" w:themeColor="followedHyperlink"/>
      <w:u w:val="single"/>
    </w:rPr>
  </w:style>
  <w:style w:type="character" w:customStyle="1" w:styleId="code-inline">
    <w:name w:val="code-inline"/>
    <w:basedOn w:val="DefaultParagraphFont"/>
    <w:rsid w:val="00024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73116">
      <w:bodyDiv w:val="1"/>
      <w:marLeft w:val="0"/>
      <w:marRight w:val="0"/>
      <w:marTop w:val="0"/>
      <w:marBottom w:val="0"/>
      <w:divBdr>
        <w:top w:val="none" w:sz="0" w:space="0" w:color="auto"/>
        <w:left w:val="none" w:sz="0" w:space="0" w:color="auto"/>
        <w:bottom w:val="none" w:sz="0" w:space="0" w:color="auto"/>
        <w:right w:val="none" w:sz="0" w:space="0" w:color="auto"/>
      </w:divBdr>
    </w:div>
    <w:div w:id="51315599">
      <w:bodyDiv w:val="1"/>
      <w:marLeft w:val="0"/>
      <w:marRight w:val="0"/>
      <w:marTop w:val="0"/>
      <w:marBottom w:val="0"/>
      <w:divBdr>
        <w:top w:val="none" w:sz="0" w:space="0" w:color="auto"/>
        <w:left w:val="none" w:sz="0" w:space="0" w:color="auto"/>
        <w:bottom w:val="none" w:sz="0" w:space="0" w:color="auto"/>
        <w:right w:val="none" w:sz="0" w:space="0" w:color="auto"/>
      </w:divBdr>
    </w:div>
    <w:div w:id="140002287">
      <w:bodyDiv w:val="1"/>
      <w:marLeft w:val="0"/>
      <w:marRight w:val="0"/>
      <w:marTop w:val="0"/>
      <w:marBottom w:val="0"/>
      <w:divBdr>
        <w:top w:val="none" w:sz="0" w:space="0" w:color="auto"/>
        <w:left w:val="none" w:sz="0" w:space="0" w:color="auto"/>
        <w:bottom w:val="none" w:sz="0" w:space="0" w:color="auto"/>
        <w:right w:val="none" w:sz="0" w:space="0" w:color="auto"/>
      </w:divBdr>
    </w:div>
    <w:div w:id="177083217">
      <w:bodyDiv w:val="1"/>
      <w:marLeft w:val="0"/>
      <w:marRight w:val="0"/>
      <w:marTop w:val="0"/>
      <w:marBottom w:val="0"/>
      <w:divBdr>
        <w:top w:val="none" w:sz="0" w:space="0" w:color="auto"/>
        <w:left w:val="none" w:sz="0" w:space="0" w:color="auto"/>
        <w:bottom w:val="none" w:sz="0" w:space="0" w:color="auto"/>
        <w:right w:val="none" w:sz="0" w:space="0" w:color="auto"/>
      </w:divBdr>
    </w:div>
    <w:div w:id="181827396">
      <w:bodyDiv w:val="1"/>
      <w:marLeft w:val="0"/>
      <w:marRight w:val="0"/>
      <w:marTop w:val="0"/>
      <w:marBottom w:val="0"/>
      <w:divBdr>
        <w:top w:val="none" w:sz="0" w:space="0" w:color="auto"/>
        <w:left w:val="none" w:sz="0" w:space="0" w:color="auto"/>
        <w:bottom w:val="none" w:sz="0" w:space="0" w:color="auto"/>
        <w:right w:val="none" w:sz="0" w:space="0" w:color="auto"/>
      </w:divBdr>
    </w:div>
    <w:div w:id="247661319">
      <w:bodyDiv w:val="1"/>
      <w:marLeft w:val="0"/>
      <w:marRight w:val="0"/>
      <w:marTop w:val="0"/>
      <w:marBottom w:val="0"/>
      <w:divBdr>
        <w:top w:val="none" w:sz="0" w:space="0" w:color="auto"/>
        <w:left w:val="none" w:sz="0" w:space="0" w:color="auto"/>
        <w:bottom w:val="none" w:sz="0" w:space="0" w:color="auto"/>
        <w:right w:val="none" w:sz="0" w:space="0" w:color="auto"/>
      </w:divBdr>
    </w:div>
    <w:div w:id="276372620">
      <w:bodyDiv w:val="1"/>
      <w:marLeft w:val="0"/>
      <w:marRight w:val="0"/>
      <w:marTop w:val="0"/>
      <w:marBottom w:val="0"/>
      <w:divBdr>
        <w:top w:val="none" w:sz="0" w:space="0" w:color="auto"/>
        <w:left w:val="none" w:sz="0" w:space="0" w:color="auto"/>
        <w:bottom w:val="none" w:sz="0" w:space="0" w:color="auto"/>
        <w:right w:val="none" w:sz="0" w:space="0" w:color="auto"/>
      </w:divBdr>
    </w:div>
    <w:div w:id="289290083">
      <w:bodyDiv w:val="1"/>
      <w:marLeft w:val="0"/>
      <w:marRight w:val="0"/>
      <w:marTop w:val="0"/>
      <w:marBottom w:val="0"/>
      <w:divBdr>
        <w:top w:val="none" w:sz="0" w:space="0" w:color="auto"/>
        <w:left w:val="none" w:sz="0" w:space="0" w:color="auto"/>
        <w:bottom w:val="none" w:sz="0" w:space="0" w:color="auto"/>
        <w:right w:val="none" w:sz="0" w:space="0" w:color="auto"/>
      </w:divBdr>
    </w:div>
    <w:div w:id="295795594">
      <w:bodyDiv w:val="1"/>
      <w:marLeft w:val="0"/>
      <w:marRight w:val="0"/>
      <w:marTop w:val="0"/>
      <w:marBottom w:val="0"/>
      <w:divBdr>
        <w:top w:val="none" w:sz="0" w:space="0" w:color="auto"/>
        <w:left w:val="none" w:sz="0" w:space="0" w:color="auto"/>
        <w:bottom w:val="none" w:sz="0" w:space="0" w:color="auto"/>
        <w:right w:val="none" w:sz="0" w:space="0" w:color="auto"/>
      </w:divBdr>
    </w:div>
    <w:div w:id="309797947">
      <w:bodyDiv w:val="1"/>
      <w:marLeft w:val="0"/>
      <w:marRight w:val="0"/>
      <w:marTop w:val="0"/>
      <w:marBottom w:val="0"/>
      <w:divBdr>
        <w:top w:val="none" w:sz="0" w:space="0" w:color="auto"/>
        <w:left w:val="none" w:sz="0" w:space="0" w:color="auto"/>
        <w:bottom w:val="none" w:sz="0" w:space="0" w:color="auto"/>
        <w:right w:val="none" w:sz="0" w:space="0" w:color="auto"/>
      </w:divBdr>
    </w:div>
    <w:div w:id="325864870">
      <w:bodyDiv w:val="1"/>
      <w:marLeft w:val="0"/>
      <w:marRight w:val="0"/>
      <w:marTop w:val="0"/>
      <w:marBottom w:val="0"/>
      <w:divBdr>
        <w:top w:val="none" w:sz="0" w:space="0" w:color="auto"/>
        <w:left w:val="none" w:sz="0" w:space="0" w:color="auto"/>
        <w:bottom w:val="none" w:sz="0" w:space="0" w:color="auto"/>
        <w:right w:val="none" w:sz="0" w:space="0" w:color="auto"/>
      </w:divBdr>
    </w:div>
    <w:div w:id="336466299">
      <w:bodyDiv w:val="1"/>
      <w:marLeft w:val="0"/>
      <w:marRight w:val="0"/>
      <w:marTop w:val="0"/>
      <w:marBottom w:val="0"/>
      <w:divBdr>
        <w:top w:val="none" w:sz="0" w:space="0" w:color="auto"/>
        <w:left w:val="none" w:sz="0" w:space="0" w:color="auto"/>
        <w:bottom w:val="none" w:sz="0" w:space="0" w:color="auto"/>
        <w:right w:val="none" w:sz="0" w:space="0" w:color="auto"/>
      </w:divBdr>
    </w:div>
    <w:div w:id="383794831">
      <w:bodyDiv w:val="1"/>
      <w:marLeft w:val="0"/>
      <w:marRight w:val="0"/>
      <w:marTop w:val="0"/>
      <w:marBottom w:val="0"/>
      <w:divBdr>
        <w:top w:val="none" w:sz="0" w:space="0" w:color="auto"/>
        <w:left w:val="none" w:sz="0" w:space="0" w:color="auto"/>
        <w:bottom w:val="none" w:sz="0" w:space="0" w:color="auto"/>
        <w:right w:val="none" w:sz="0" w:space="0" w:color="auto"/>
      </w:divBdr>
    </w:div>
    <w:div w:id="528883683">
      <w:bodyDiv w:val="1"/>
      <w:marLeft w:val="0"/>
      <w:marRight w:val="0"/>
      <w:marTop w:val="0"/>
      <w:marBottom w:val="0"/>
      <w:divBdr>
        <w:top w:val="none" w:sz="0" w:space="0" w:color="auto"/>
        <w:left w:val="none" w:sz="0" w:space="0" w:color="auto"/>
        <w:bottom w:val="none" w:sz="0" w:space="0" w:color="auto"/>
        <w:right w:val="none" w:sz="0" w:space="0" w:color="auto"/>
      </w:divBdr>
    </w:div>
    <w:div w:id="529877990">
      <w:bodyDiv w:val="1"/>
      <w:marLeft w:val="0"/>
      <w:marRight w:val="0"/>
      <w:marTop w:val="0"/>
      <w:marBottom w:val="0"/>
      <w:divBdr>
        <w:top w:val="none" w:sz="0" w:space="0" w:color="auto"/>
        <w:left w:val="none" w:sz="0" w:space="0" w:color="auto"/>
        <w:bottom w:val="none" w:sz="0" w:space="0" w:color="auto"/>
        <w:right w:val="none" w:sz="0" w:space="0" w:color="auto"/>
      </w:divBdr>
    </w:div>
    <w:div w:id="594241761">
      <w:bodyDiv w:val="1"/>
      <w:marLeft w:val="0"/>
      <w:marRight w:val="0"/>
      <w:marTop w:val="0"/>
      <w:marBottom w:val="0"/>
      <w:divBdr>
        <w:top w:val="none" w:sz="0" w:space="0" w:color="auto"/>
        <w:left w:val="none" w:sz="0" w:space="0" w:color="auto"/>
        <w:bottom w:val="none" w:sz="0" w:space="0" w:color="auto"/>
        <w:right w:val="none" w:sz="0" w:space="0" w:color="auto"/>
      </w:divBdr>
    </w:div>
    <w:div w:id="614679462">
      <w:bodyDiv w:val="1"/>
      <w:marLeft w:val="0"/>
      <w:marRight w:val="0"/>
      <w:marTop w:val="0"/>
      <w:marBottom w:val="0"/>
      <w:divBdr>
        <w:top w:val="none" w:sz="0" w:space="0" w:color="auto"/>
        <w:left w:val="none" w:sz="0" w:space="0" w:color="auto"/>
        <w:bottom w:val="none" w:sz="0" w:space="0" w:color="auto"/>
        <w:right w:val="none" w:sz="0" w:space="0" w:color="auto"/>
      </w:divBdr>
    </w:div>
    <w:div w:id="645739715">
      <w:bodyDiv w:val="1"/>
      <w:marLeft w:val="0"/>
      <w:marRight w:val="0"/>
      <w:marTop w:val="0"/>
      <w:marBottom w:val="0"/>
      <w:divBdr>
        <w:top w:val="none" w:sz="0" w:space="0" w:color="auto"/>
        <w:left w:val="none" w:sz="0" w:space="0" w:color="auto"/>
        <w:bottom w:val="none" w:sz="0" w:space="0" w:color="auto"/>
        <w:right w:val="none" w:sz="0" w:space="0" w:color="auto"/>
      </w:divBdr>
    </w:div>
    <w:div w:id="651369250">
      <w:bodyDiv w:val="1"/>
      <w:marLeft w:val="0"/>
      <w:marRight w:val="0"/>
      <w:marTop w:val="0"/>
      <w:marBottom w:val="0"/>
      <w:divBdr>
        <w:top w:val="none" w:sz="0" w:space="0" w:color="auto"/>
        <w:left w:val="none" w:sz="0" w:space="0" w:color="auto"/>
        <w:bottom w:val="none" w:sz="0" w:space="0" w:color="auto"/>
        <w:right w:val="none" w:sz="0" w:space="0" w:color="auto"/>
      </w:divBdr>
    </w:div>
    <w:div w:id="663315597">
      <w:bodyDiv w:val="1"/>
      <w:marLeft w:val="0"/>
      <w:marRight w:val="0"/>
      <w:marTop w:val="0"/>
      <w:marBottom w:val="0"/>
      <w:divBdr>
        <w:top w:val="none" w:sz="0" w:space="0" w:color="auto"/>
        <w:left w:val="none" w:sz="0" w:space="0" w:color="auto"/>
        <w:bottom w:val="none" w:sz="0" w:space="0" w:color="auto"/>
        <w:right w:val="none" w:sz="0" w:space="0" w:color="auto"/>
      </w:divBdr>
    </w:div>
    <w:div w:id="683480367">
      <w:bodyDiv w:val="1"/>
      <w:marLeft w:val="0"/>
      <w:marRight w:val="0"/>
      <w:marTop w:val="0"/>
      <w:marBottom w:val="0"/>
      <w:divBdr>
        <w:top w:val="none" w:sz="0" w:space="0" w:color="auto"/>
        <w:left w:val="none" w:sz="0" w:space="0" w:color="auto"/>
        <w:bottom w:val="none" w:sz="0" w:space="0" w:color="auto"/>
        <w:right w:val="none" w:sz="0" w:space="0" w:color="auto"/>
      </w:divBdr>
    </w:div>
    <w:div w:id="742068239">
      <w:bodyDiv w:val="1"/>
      <w:marLeft w:val="0"/>
      <w:marRight w:val="0"/>
      <w:marTop w:val="0"/>
      <w:marBottom w:val="0"/>
      <w:divBdr>
        <w:top w:val="none" w:sz="0" w:space="0" w:color="auto"/>
        <w:left w:val="none" w:sz="0" w:space="0" w:color="auto"/>
        <w:bottom w:val="none" w:sz="0" w:space="0" w:color="auto"/>
        <w:right w:val="none" w:sz="0" w:space="0" w:color="auto"/>
      </w:divBdr>
    </w:div>
    <w:div w:id="767426872">
      <w:bodyDiv w:val="1"/>
      <w:marLeft w:val="0"/>
      <w:marRight w:val="0"/>
      <w:marTop w:val="0"/>
      <w:marBottom w:val="0"/>
      <w:divBdr>
        <w:top w:val="none" w:sz="0" w:space="0" w:color="auto"/>
        <w:left w:val="none" w:sz="0" w:space="0" w:color="auto"/>
        <w:bottom w:val="none" w:sz="0" w:space="0" w:color="auto"/>
        <w:right w:val="none" w:sz="0" w:space="0" w:color="auto"/>
      </w:divBdr>
    </w:div>
    <w:div w:id="796292149">
      <w:bodyDiv w:val="1"/>
      <w:marLeft w:val="0"/>
      <w:marRight w:val="0"/>
      <w:marTop w:val="0"/>
      <w:marBottom w:val="0"/>
      <w:divBdr>
        <w:top w:val="none" w:sz="0" w:space="0" w:color="auto"/>
        <w:left w:val="none" w:sz="0" w:space="0" w:color="auto"/>
        <w:bottom w:val="none" w:sz="0" w:space="0" w:color="auto"/>
        <w:right w:val="none" w:sz="0" w:space="0" w:color="auto"/>
      </w:divBdr>
    </w:div>
    <w:div w:id="815223858">
      <w:bodyDiv w:val="1"/>
      <w:marLeft w:val="0"/>
      <w:marRight w:val="0"/>
      <w:marTop w:val="0"/>
      <w:marBottom w:val="0"/>
      <w:divBdr>
        <w:top w:val="none" w:sz="0" w:space="0" w:color="auto"/>
        <w:left w:val="none" w:sz="0" w:space="0" w:color="auto"/>
        <w:bottom w:val="none" w:sz="0" w:space="0" w:color="auto"/>
        <w:right w:val="none" w:sz="0" w:space="0" w:color="auto"/>
      </w:divBdr>
    </w:div>
    <w:div w:id="863129960">
      <w:bodyDiv w:val="1"/>
      <w:marLeft w:val="0"/>
      <w:marRight w:val="0"/>
      <w:marTop w:val="0"/>
      <w:marBottom w:val="0"/>
      <w:divBdr>
        <w:top w:val="none" w:sz="0" w:space="0" w:color="auto"/>
        <w:left w:val="none" w:sz="0" w:space="0" w:color="auto"/>
        <w:bottom w:val="none" w:sz="0" w:space="0" w:color="auto"/>
        <w:right w:val="none" w:sz="0" w:space="0" w:color="auto"/>
      </w:divBdr>
    </w:div>
    <w:div w:id="971207744">
      <w:bodyDiv w:val="1"/>
      <w:marLeft w:val="0"/>
      <w:marRight w:val="0"/>
      <w:marTop w:val="0"/>
      <w:marBottom w:val="0"/>
      <w:divBdr>
        <w:top w:val="none" w:sz="0" w:space="0" w:color="auto"/>
        <w:left w:val="none" w:sz="0" w:space="0" w:color="auto"/>
        <w:bottom w:val="none" w:sz="0" w:space="0" w:color="auto"/>
        <w:right w:val="none" w:sz="0" w:space="0" w:color="auto"/>
      </w:divBdr>
    </w:div>
    <w:div w:id="1029261679">
      <w:bodyDiv w:val="1"/>
      <w:marLeft w:val="0"/>
      <w:marRight w:val="0"/>
      <w:marTop w:val="0"/>
      <w:marBottom w:val="0"/>
      <w:divBdr>
        <w:top w:val="none" w:sz="0" w:space="0" w:color="auto"/>
        <w:left w:val="none" w:sz="0" w:space="0" w:color="auto"/>
        <w:bottom w:val="none" w:sz="0" w:space="0" w:color="auto"/>
        <w:right w:val="none" w:sz="0" w:space="0" w:color="auto"/>
      </w:divBdr>
    </w:div>
    <w:div w:id="1043677493">
      <w:bodyDiv w:val="1"/>
      <w:marLeft w:val="0"/>
      <w:marRight w:val="0"/>
      <w:marTop w:val="0"/>
      <w:marBottom w:val="0"/>
      <w:divBdr>
        <w:top w:val="none" w:sz="0" w:space="0" w:color="auto"/>
        <w:left w:val="none" w:sz="0" w:space="0" w:color="auto"/>
        <w:bottom w:val="none" w:sz="0" w:space="0" w:color="auto"/>
        <w:right w:val="none" w:sz="0" w:space="0" w:color="auto"/>
      </w:divBdr>
    </w:div>
    <w:div w:id="1070617296">
      <w:bodyDiv w:val="1"/>
      <w:marLeft w:val="0"/>
      <w:marRight w:val="0"/>
      <w:marTop w:val="0"/>
      <w:marBottom w:val="0"/>
      <w:divBdr>
        <w:top w:val="none" w:sz="0" w:space="0" w:color="auto"/>
        <w:left w:val="none" w:sz="0" w:space="0" w:color="auto"/>
        <w:bottom w:val="none" w:sz="0" w:space="0" w:color="auto"/>
        <w:right w:val="none" w:sz="0" w:space="0" w:color="auto"/>
      </w:divBdr>
    </w:div>
    <w:div w:id="1162966117">
      <w:bodyDiv w:val="1"/>
      <w:marLeft w:val="0"/>
      <w:marRight w:val="0"/>
      <w:marTop w:val="0"/>
      <w:marBottom w:val="0"/>
      <w:divBdr>
        <w:top w:val="none" w:sz="0" w:space="0" w:color="auto"/>
        <w:left w:val="none" w:sz="0" w:space="0" w:color="auto"/>
        <w:bottom w:val="none" w:sz="0" w:space="0" w:color="auto"/>
        <w:right w:val="none" w:sz="0" w:space="0" w:color="auto"/>
      </w:divBdr>
    </w:div>
    <w:div w:id="1234002155">
      <w:bodyDiv w:val="1"/>
      <w:marLeft w:val="0"/>
      <w:marRight w:val="0"/>
      <w:marTop w:val="0"/>
      <w:marBottom w:val="0"/>
      <w:divBdr>
        <w:top w:val="none" w:sz="0" w:space="0" w:color="auto"/>
        <w:left w:val="none" w:sz="0" w:space="0" w:color="auto"/>
        <w:bottom w:val="none" w:sz="0" w:space="0" w:color="auto"/>
        <w:right w:val="none" w:sz="0" w:space="0" w:color="auto"/>
      </w:divBdr>
    </w:div>
    <w:div w:id="1298683171">
      <w:bodyDiv w:val="1"/>
      <w:marLeft w:val="0"/>
      <w:marRight w:val="0"/>
      <w:marTop w:val="0"/>
      <w:marBottom w:val="0"/>
      <w:divBdr>
        <w:top w:val="none" w:sz="0" w:space="0" w:color="auto"/>
        <w:left w:val="none" w:sz="0" w:space="0" w:color="auto"/>
        <w:bottom w:val="none" w:sz="0" w:space="0" w:color="auto"/>
        <w:right w:val="none" w:sz="0" w:space="0" w:color="auto"/>
      </w:divBdr>
    </w:div>
    <w:div w:id="1332178129">
      <w:bodyDiv w:val="1"/>
      <w:marLeft w:val="0"/>
      <w:marRight w:val="0"/>
      <w:marTop w:val="0"/>
      <w:marBottom w:val="0"/>
      <w:divBdr>
        <w:top w:val="none" w:sz="0" w:space="0" w:color="auto"/>
        <w:left w:val="none" w:sz="0" w:space="0" w:color="auto"/>
        <w:bottom w:val="none" w:sz="0" w:space="0" w:color="auto"/>
        <w:right w:val="none" w:sz="0" w:space="0" w:color="auto"/>
      </w:divBdr>
    </w:div>
    <w:div w:id="1334604639">
      <w:bodyDiv w:val="1"/>
      <w:marLeft w:val="0"/>
      <w:marRight w:val="0"/>
      <w:marTop w:val="0"/>
      <w:marBottom w:val="0"/>
      <w:divBdr>
        <w:top w:val="none" w:sz="0" w:space="0" w:color="auto"/>
        <w:left w:val="none" w:sz="0" w:space="0" w:color="auto"/>
        <w:bottom w:val="none" w:sz="0" w:space="0" w:color="auto"/>
        <w:right w:val="none" w:sz="0" w:space="0" w:color="auto"/>
      </w:divBdr>
    </w:div>
    <w:div w:id="1348559926">
      <w:bodyDiv w:val="1"/>
      <w:marLeft w:val="0"/>
      <w:marRight w:val="0"/>
      <w:marTop w:val="0"/>
      <w:marBottom w:val="0"/>
      <w:divBdr>
        <w:top w:val="none" w:sz="0" w:space="0" w:color="auto"/>
        <w:left w:val="none" w:sz="0" w:space="0" w:color="auto"/>
        <w:bottom w:val="none" w:sz="0" w:space="0" w:color="auto"/>
        <w:right w:val="none" w:sz="0" w:space="0" w:color="auto"/>
      </w:divBdr>
      <w:divsChild>
        <w:div w:id="96292799">
          <w:marLeft w:val="0"/>
          <w:marRight w:val="180"/>
          <w:marTop w:val="0"/>
          <w:marBottom w:val="0"/>
          <w:divBdr>
            <w:top w:val="none" w:sz="0" w:space="0" w:color="auto"/>
            <w:left w:val="none" w:sz="0" w:space="0" w:color="auto"/>
            <w:bottom w:val="none" w:sz="0" w:space="0" w:color="auto"/>
            <w:right w:val="none" w:sz="0" w:space="0" w:color="auto"/>
          </w:divBdr>
          <w:divsChild>
            <w:div w:id="1006397197">
              <w:marLeft w:val="-60"/>
              <w:marRight w:val="-60"/>
              <w:marTop w:val="0"/>
              <w:marBottom w:val="0"/>
              <w:divBdr>
                <w:top w:val="none" w:sz="0" w:space="0" w:color="auto"/>
                <w:left w:val="none" w:sz="0" w:space="0" w:color="auto"/>
                <w:bottom w:val="none" w:sz="0" w:space="0" w:color="auto"/>
                <w:right w:val="none" w:sz="0" w:space="0" w:color="auto"/>
              </w:divBdr>
            </w:div>
          </w:divsChild>
        </w:div>
        <w:div w:id="498543177">
          <w:marLeft w:val="0"/>
          <w:marRight w:val="0"/>
          <w:marTop w:val="0"/>
          <w:marBottom w:val="0"/>
          <w:divBdr>
            <w:top w:val="none" w:sz="0" w:space="0" w:color="auto"/>
            <w:left w:val="none" w:sz="0" w:space="0" w:color="auto"/>
            <w:bottom w:val="none" w:sz="0" w:space="0" w:color="auto"/>
            <w:right w:val="none" w:sz="0" w:space="0" w:color="auto"/>
          </w:divBdr>
          <w:divsChild>
            <w:div w:id="176711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46287">
      <w:bodyDiv w:val="1"/>
      <w:marLeft w:val="0"/>
      <w:marRight w:val="0"/>
      <w:marTop w:val="0"/>
      <w:marBottom w:val="0"/>
      <w:divBdr>
        <w:top w:val="none" w:sz="0" w:space="0" w:color="auto"/>
        <w:left w:val="none" w:sz="0" w:space="0" w:color="auto"/>
        <w:bottom w:val="none" w:sz="0" w:space="0" w:color="auto"/>
        <w:right w:val="none" w:sz="0" w:space="0" w:color="auto"/>
      </w:divBdr>
    </w:div>
    <w:div w:id="1370110199">
      <w:bodyDiv w:val="1"/>
      <w:marLeft w:val="0"/>
      <w:marRight w:val="0"/>
      <w:marTop w:val="0"/>
      <w:marBottom w:val="0"/>
      <w:divBdr>
        <w:top w:val="none" w:sz="0" w:space="0" w:color="auto"/>
        <w:left w:val="none" w:sz="0" w:space="0" w:color="auto"/>
        <w:bottom w:val="none" w:sz="0" w:space="0" w:color="auto"/>
        <w:right w:val="none" w:sz="0" w:space="0" w:color="auto"/>
      </w:divBdr>
    </w:div>
    <w:div w:id="1479765787">
      <w:bodyDiv w:val="1"/>
      <w:marLeft w:val="0"/>
      <w:marRight w:val="0"/>
      <w:marTop w:val="0"/>
      <w:marBottom w:val="0"/>
      <w:divBdr>
        <w:top w:val="none" w:sz="0" w:space="0" w:color="auto"/>
        <w:left w:val="none" w:sz="0" w:space="0" w:color="auto"/>
        <w:bottom w:val="none" w:sz="0" w:space="0" w:color="auto"/>
        <w:right w:val="none" w:sz="0" w:space="0" w:color="auto"/>
      </w:divBdr>
    </w:div>
    <w:div w:id="1490369503">
      <w:bodyDiv w:val="1"/>
      <w:marLeft w:val="0"/>
      <w:marRight w:val="0"/>
      <w:marTop w:val="0"/>
      <w:marBottom w:val="0"/>
      <w:divBdr>
        <w:top w:val="none" w:sz="0" w:space="0" w:color="auto"/>
        <w:left w:val="none" w:sz="0" w:space="0" w:color="auto"/>
        <w:bottom w:val="none" w:sz="0" w:space="0" w:color="auto"/>
        <w:right w:val="none" w:sz="0" w:space="0" w:color="auto"/>
      </w:divBdr>
    </w:div>
    <w:div w:id="1495535970">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sChild>
        <w:div w:id="1105268874">
          <w:marLeft w:val="274"/>
          <w:marRight w:val="0"/>
          <w:marTop w:val="0"/>
          <w:marBottom w:val="0"/>
          <w:divBdr>
            <w:top w:val="none" w:sz="0" w:space="0" w:color="auto"/>
            <w:left w:val="none" w:sz="0" w:space="0" w:color="auto"/>
            <w:bottom w:val="none" w:sz="0" w:space="0" w:color="auto"/>
            <w:right w:val="none" w:sz="0" w:space="0" w:color="auto"/>
          </w:divBdr>
        </w:div>
        <w:div w:id="1509827545">
          <w:marLeft w:val="274"/>
          <w:marRight w:val="0"/>
          <w:marTop w:val="0"/>
          <w:marBottom w:val="0"/>
          <w:divBdr>
            <w:top w:val="none" w:sz="0" w:space="0" w:color="auto"/>
            <w:left w:val="none" w:sz="0" w:space="0" w:color="auto"/>
            <w:bottom w:val="none" w:sz="0" w:space="0" w:color="auto"/>
            <w:right w:val="none" w:sz="0" w:space="0" w:color="auto"/>
          </w:divBdr>
        </w:div>
      </w:divsChild>
    </w:div>
    <w:div w:id="1514686267">
      <w:bodyDiv w:val="1"/>
      <w:marLeft w:val="0"/>
      <w:marRight w:val="0"/>
      <w:marTop w:val="0"/>
      <w:marBottom w:val="0"/>
      <w:divBdr>
        <w:top w:val="none" w:sz="0" w:space="0" w:color="auto"/>
        <w:left w:val="none" w:sz="0" w:space="0" w:color="auto"/>
        <w:bottom w:val="none" w:sz="0" w:space="0" w:color="auto"/>
        <w:right w:val="none" w:sz="0" w:space="0" w:color="auto"/>
      </w:divBdr>
    </w:div>
    <w:div w:id="1514879967">
      <w:bodyDiv w:val="1"/>
      <w:marLeft w:val="0"/>
      <w:marRight w:val="0"/>
      <w:marTop w:val="0"/>
      <w:marBottom w:val="0"/>
      <w:divBdr>
        <w:top w:val="none" w:sz="0" w:space="0" w:color="auto"/>
        <w:left w:val="none" w:sz="0" w:space="0" w:color="auto"/>
        <w:bottom w:val="none" w:sz="0" w:space="0" w:color="auto"/>
        <w:right w:val="none" w:sz="0" w:space="0" w:color="auto"/>
      </w:divBdr>
    </w:div>
    <w:div w:id="1515799948">
      <w:bodyDiv w:val="1"/>
      <w:marLeft w:val="0"/>
      <w:marRight w:val="0"/>
      <w:marTop w:val="0"/>
      <w:marBottom w:val="0"/>
      <w:divBdr>
        <w:top w:val="none" w:sz="0" w:space="0" w:color="auto"/>
        <w:left w:val="none" w:sz="0" w:space="0" w:color="auto"/>
        <w:bottom w:val="none" w:sz="0" w:space="0" w:color="auto"/>
        <w:right w:val="none" w:sz="0" w:space="0" w:color="auto"/>
      </w:divBdr>
    </w:div>
    <w:div w:id="1516185109">
      <w:bodyDiv w:val="1"/>
      <w:marLeft w:val="0"/>
      <w:marRight w:val="0"/>
      <w:marTop w:val="0"/>
      <w:marBottom w:val="0"/>
      <w:divBdr>
        <w:top w:val="none" w:sz="0" w:space="0" w:color="auto"/>
        <w:left w:val="none" w:sz="0" w:space="0" w:color="auto"/>
        <w:bottom w:val="none" w:sz="0" w:space="0" w:color="auto"/>
        <w:right w:val="none" w:sz="0" w:space="0" w:color="auto"/>
      </w:divBdr>
    </w:div>
    <w:div w:id="1516573810">
      <w:bodyDiv w:val="1"/>
      <w:marLeft w:val="0"/>
      <w:marRight w:val="0"/>
      <w:marTop w:val="0"/>
      <w:marBottom w:val="0"/>
      <w:divBdr>
        <w:top w:val="none" w:sz="0" w:space="0" w:color="auto"/>
        <w:left w:val="none" w:sz="0" w:space="0" w:color="auto"/>
        <w:bottom w:val="none" w:sz="0" w:space="0" w:color="auto"/>
        <w:right w:val="none" w:sz="0" w:space="0" w:color="auto"/>
      </w:divBdr>
    </w:div>
    <w:div w:id="1558473767">
      <w:bodyDiv w:val="1"/>
      <w:marLeft w:val="0"/>
      <w:marRight w:val="0"/>
      <w:marTop w:val="0"/>
      <w:marBottom w:val="0"/>
      <w:divBdr>
        <w:top w:val="none" w:sz="0" w:space="0" w:color="auto"/>
        <w:left w:val="none" w:sz="0" w:space="0" w:color="auto"/>
        <w:bottom w:val="none" w:sz="0" w:space="0" w:color="auto"/>
        <w:right w:val="none" w:sz="0" w:space="0" w:color="auto"/>
      </w:divBdr>
    </w:div>
    <w:div w:id="1573350088">
      <w:bodyDiv w:val="1"/>
      <w:marLeft w:val="0"/>
      <w:marRight w:val="0"/>
      <w:marTop w:val="0"/>
      <w:marBottom w:val="0"/>
      <w:divBdr>
        <w:top w:val="none" w:sz="0" w:space="0" w:color="auto"/>
        <w:left w:val="none" w:sz="0" w:space="0" w:color="auto"/>
        <w:bottom w:val="none" w:sz="0" w:space="0" w:color="auto"/>
        <w:right w:val="none" w:sz="0" w:space="0" w:color="auto"/>
      </w:divBdr>
    </w:div>
    <w:div w:id="1605770707">
      <w:bodyDiv w:val="1"/>
      <w:marLeft w:val="0"/>
      <w:marRight w:val="0"/>
      <w:marTop w:val="0"/>
      <w:marBottom w:val="0"/>
      <w:divBdr>
        <w:top w:val="none" w:sz="0" w:space="0" w:color="auto"/>
        <w:left w:val="none" w:sz="0" w:space="0" w:color="auto"/>
        <w:bottom w:val="none" w:sz="0" w:space="0" w:color="auto"/>
        <w:right w:val="none" w:sz="0" w:space="0" w:color="auto"/>
      </w:divBdr>
    </w:div>
    <w:div w:id="1662350291">
      <w:bodyDiv w:val="1"/>
      <w:marLeft w:val="0"/>
      <w:marRight w:val="0"/>
      <w:marTop w:val="0"/>
      <w:marBottom w:val="0"/>
      <w:divBdr>
        <w:top w:val="none" w:sz="0" w:space="0" w:color="auto"/>
        <w:left w:val="none" w:sz="0" w:space="0" w:color="auto"/>
        <w:bottom w:val="none" w:sz="0" w:space="0" w:color="auto"/>
        <w:right w:val="none" w:sz="0" w:space="0" w:color="auto"/>
      </w:divBdr>
    </w:div>
    <w:div w:id="1665549754">
      <w:bodyDiv w:val="1"/>
      <w:marLeft w:val="0"/>
      <w:marRight w:val="0"/>
      <w:marTop w:val="0"/>
      <w:marBottom w:val="0"/>
      <w:divBdr>
        <w:top w:val="none" w:sz="0" w:space="0" w:color="auto"/>
        <w:left w:val="none" w:sz="0" w:space="0" w:color="auto"/>
        <w:bottom w:val="none" w:sz="0" w:space="0" w:color="auto"/>
        <w:right w:val="none" w:sz="0" w:space="0" w:color="auto"/>
      </w:divBdr>
    </w:div>
    <w:div w:id="1669749828">
      <w:bodyDiv w:val="1"/>
      <w:marLeft w:val="0"/>
      <w:marRight w:val="0"/>
      <w:marTop w:val="0"/>
      <w:marBottom w:val="0"/>
      <w:divBdr>
        <w:top w:val="none" w:sz="0" w:space="0" w:color="auto"/>
        <w:left w:val="none" w:sz="0" w:space="0" w:color="auto"/>
        <w:bottom w:val="none" w:sz="0" w:space="0" w:color="auto"/>
        <w:right w:val="none" w:sz="0" w:space="0" w:color="auto"/>
      </w:divBdr>
    </w:div>
    <w:div w:id="1675958449">
      <w:bodyDiv w:val="1"/>
      <w:marLeft w:val="0"/>
      <w:marRight w:val="0"/>
      <w:marTop w:val="0"/>
      <w:marBottom w:val="0"/>
      <w:divBdr>
        <w:top w:val="none" w:sz="0" w:space="0" w:color="auto"/>
        <w:left w:val="none" w:sz="0" w:space="0" w:color="auto"/>
        <w:bottom w:val="none" w:sz="0" w:space="0" w:color="auto"/>
        <w:right w:val="none" w:sz="0" w:space="0" w:color="auto"/>
      </w:divBdr>
    </w:div>
    <w:div w:id="1741099433">
      <w:bodyDiv w:val="1"/>
      <w:marLeft w:val="0"/>
      <w:marRight w:val="0"/>
      <w:marTop w:val="0"/>
      <w:marBottom w:val="0"/>
      <w:divBdr>
        <w:top w:val="none" w:sz="0" w:space="0" w:color="auto"/>
        <w:left w:val="none" w:sz="0" w:space="0" w:color="auto"/>
        <w:bottom w:val="none" w:sz="0" w:space="0" w:color="auto"/>
        <w:right w:val="none" w:sz="0" w:space="0" w:color="auto"/>
      </w:divBdr>
    </w:div>
    <w:div w:id="1776944876">
      <w:bodyDiv w:val="1"/>
      <w:marLeft w:val="0"/>
      <w:marRight w:val="0"/>
      <w:marTop w:val="0"/>
      <w:marBottom w:val="0"/>
      <w:divBdr>
        <w:top w:val="none" w:sz="0" w:space="0" w:color="auto"/>
        <w:left w:val="none" w:sz="0" w:space="0" w:color="auto"/>
        <w:bottom w:val="none" w:sz="0" w:space="0" w:color="auto"/>
        <w:right w:val="none" w:sz="0" w:space="0" w:color="auto"/>
      </w:divBdr>
    </w:div>
    <w:div w:id="1801920189">
      <w:bodyDiv w:val="1"/>
      <w:marLeft w:val="0"/>
      <w:marRight w:val="0"/>
      <w:marTop w:val="0"/>
      <w:marBottom w:val="0"/>
      <w:divBdr>
        <w:top w:val="none" w:sz="0" w:space="0" w:color="auto"/>
        <w:left w:val="none" w:sz="0" w:space="0" w:color="auto"/>
        <w:bottom w:val="none" w:sz="0" w:space="0" w:color="auto"/>
        <w:right w:val="none" w:sz="0" w:space="0" w:color="auto"/>
      </w:divBdr>
    </w:div>
    <w:div w:id="1814834211">
      <w:bodyDiv w:val="1"/>
      <w:marLeft w:val="0"/>
      <w:marRight w:val="0"/>
      <w:marTop w:val="0"/>
      <w:marBottom w:val="0"/>
      <w:divBdr>
        <w:top w:val="none" w:sz="0" w:space="0" w:color="auto"/>
        <w:left w:val="none" w:sz="0" w:space="0" w:color="auto"/>
        <w:bottom w:val="none" w:sz="0" w:space="0" w:color="auto"/>
        <w:right w:val="none" w:sz="0" w:space="0" w:color="auto"/>
      </w:divBdr>
    </w:div>
    <w:div w:id="1821775489">
      <w:bodyDiv w:val="1"/>
      <w:marLeft w:val="0"/>
      <w:marRight w:val="0"/>
      <w:marTop w:val="0"/>
      <w:marBottom w:val="0"/>
      <w:divBdr>
        <w:top w:val="none" w:sz="0" w:space="0" w:color="auto"/>
        <w:left w:val="none" w:sz="0" w:space="0" w:color="auto"/>
        <w:bottom w:val="none" w:sz="0" w:space="0" w:color="auto"/>
        <w:right w:val="none" w:sz="0" w:space="0" w:color="auto"/>
      </w:divBdr>
    </w:div>
    <w:div w:id="1854412343">
      <w:bodyDiv w:val="1"/>
      <w:marLeft w:val="0"/>
      <w:marRight w:val="0"/>
      <w:marTop w:val="0"/>
      <w:marBottom w:val="0"/>
      <w:divBdr>
        <w:top w:val="none" w:sz="0" w:space="0" w:color="auto"/>
        <w:left w:val="none" w:sz="0" w:space="0" w:color="auto"/>
        <w:bottom w:val="none" w:sz="0" w:space="0" w:color="auto"/>
        <w:right w:val="none" w:sz="0" w:space="0" w:color="auto"/>
      </w:divBdr>
    </w:div>
    <w:div w:id="1903248648">
      <w:bodyDiv w:val="1"/>
      <w:marLeft w:val="0"/>
      <w:marRight w:val="0"/>
      <w:marTop w:val="0"/>
      <w:marBottom w:val="0"/>
      <w:divBdr>
        <w:top w:val="none" w:sz="0" w:space="0" w:color="auto"/>
        <w:left w:val="none" w:sz="0" w:space="0" w:color="auto"/>
        <w:bottom w:val="none" w:sz="0" w:space="0" w:color="auto"/>
        <w:right w:val="none" w:sz="0" w:space="0" w:color="auto"/>
      </w:divBdr>
    </w:div>
    <w:div w:id="1966347535">
      <w:bodyDiv w:val="1"/>
      <w:marLeft w:val="0"/>
      <w:marRight w:val="0"/>
      <w:marTop w:val="0"/>
      <w:marBottom w:val="0"/>
      <w:divBdr>
        <w:top w:val="none" w:sz="0" w:space="0" w:color="auto"/>
        <w:left w:val="none" w:sz="0" w:space="0" w:color="auto"/>
        <w:bottom w:val="none" w:sz="0" w:space="0" w:color="auto"/>
        <w:right w:val="none" w:sz="0" w:space="0" w:color="auto"/>
      </w:divBdr>
    </w:div>
    <w:div w:id="1989045580">
      <w:bodyDiv w:val="1"/>
      <w:marLeft w:val="0"/>
      <w:marRight w:val="0"/>
      <w:marTop w:val="0"/>
      <w:marBottom w:val="0"/>
      <w:divBdr>
        <w:top w:val="none" w:sz="0" w:space="0" w:color="auto"/>
        <w:left w:val="none" w:sz="0" w:space="0" w:color="auto"/>
        <w:bottom w:val="none" w:sz="0" w:space="0" w:color="auto"/>
        <w:right w:val="none" w:sz="0" w:space="0" w:color="auto"/>
      </w:divBdr>
    </w:div>
    <w:div w:id="1990090948">
      <w:bodyDiv w:val="1"/>
      <w:marLeft w:val="0"/>
      <w:marRight w:val="0"/>
      <w:marTop w:val="0"/>
      <w:marBottom w:val="0"/>
      <w:divBdr>
        <w:top w:val="none" w:sz="0" w:space="0" w:color="auto"/>
        <w:left w:val="none" w:sz="0" w:space="0" w:color="auto"/>
        <w:bottom w:val="none" w:sz="0" w:space="0" w:color="auto"/>
        <w:right w:val="none" w:sz="0" w:space="0" w:color="auto"/>
      </w:divBdr>
    </w:div>
    <w:div w:id="2040085281">
      <w:bodyDiv w:val="1"/>
      <w:marLeft w:val="0"/>
      <w:marRight w:val="0"/>
      <w:marTop w:val="0"/>
      <w:marBottom w:val="0"/>
      <w:divBdr>
        <w:top w:val="none" w:sz="0" w:space="0" w:color="auto"/>
        <w:left w:val="none" w:sz="0" w:space="0" w:color="auto"/>
        <w:bottom w:val="none" w:sz="0" w:space="0" w:color="auto"/>
        <w:right w:val="none" w:sz="0" w:space="0" w:color="auto"/>
      </w:divBdr>
    </w:div>
    <w:div w:id="2045401037">
      <w:bodyDiv w:val="1"/>
      <w:marLeft w:val="0"/>
      <w:marRight w:val="0"/>
      <w:marTop w:val="0"/>
      <w:marBottom w:val="0"/>
      <w:divBdr>
        <w:top w:val="none" w:sz="0" w:space="0" w:color="auto"/>
        <w:left w:val="none" w:sz="0" w:space="0" w:color="auto"/>
        <w:bottom w:val="none" w:sz="0" w:space="0" w:color="auto"/>
        <w:right w:val="none" w:sz="0" w:space="0" w:color="auto"/>
      </w:divBdr>
    </w:div>
    <w:div w:id="2050719421">
      <w:bodyDiv w:val="1"/>
      <w:marLeft w:val="0"/>
      <w:marRight w:val="0"/>
      <w:marTop w:val="0"/>
      <w:marBottom w:val="0"/>
      <w:divBdr>
        <w:top w:val="none" w:sz="0" w:space="0" w:color="auto"/>
        <w:left w:val="none" w:sz="0" w:space="0" w:color="auto"/>
        <w:bottom w:val="none" w:sz="0" w:space="0" w:color="auto"/>
        <w:right w:val="none" w:sz="0" w:space="0" w:color="auto"/>
      </w:divBdr>
    </w:div>
    <w:div w:id="2061124016">
      <w:bodyDiv w:val="1"/>
      <w:marLeft w:val="0"/>
      <w:marRight w:val="0"/>
      <w:marTop w:val="0"/>
      <w:marBottom w:val="0"/>
      <w:divBdr>
        <w:top w:val="none" w:sz="0" w:space="0" w:color="auto"/>
        <w:left w:val="none" w:sz="0" w:space="0" w:color="auto"/>
        <w:bottom w:val="none" w:sz="0" w:space="0" w:color="auto"/>
        <w:right w:val="none" w:sz="0" w:space="0" w:color="auto"/>
      </w:divBdr>
    </w:div>
    <w:div w:id="2091613787">
      <w:bodyDiv w:val="1"/>
      <w:marLeft w:val="0"/>
      <w:marRight w:val="0"/>
      <w:marTop w:val="0"/>
      <w:marBottom w:val="0"/>
      <w:divBdr>
        <w:top w:val="none" w:sz="0" w:space="0" w:color="auto"/>
        <w:left w:val="none" w:sz="0" w:space="0" w:color="auto"/>
        <w:bottom w:val="none" w:sz="0" w:space="0" w:color="auto"/>
        <w:right w:val="none" w:sz="0" w:space="0" w:color="auto"/>
      </w:divBdr>
    </w:div>
    <w:div w:id="2097480839">
      <w:bodyDiv w:val="1"/>
      <w:marLeft w:val="0"/>
      <w:marRight w:val="0"/>
      <w:marTop w:val="0"/>
      <w:marBottom w:val="0"/>
      <w:divBdr>
        <w:top w:val="none" w:sz="0" w:space="0" w:color="auto"/>
        <w:left w:val="none" w:sz="0" w:space="0" w:color="auto"/>
        <w:bottom w:val="none" w:sz="0" w:space="0" w:color="auto"/>
        <w:right w:val="none" w:sz="0" w:space="0" w:color="auto"/>
      </w:divBdr>
    </w:div>
    <w:div w:id="2114982547">
      <w:bodyDiv w:val="1"/>
      <w:marLeft w:val="0"/>
      <w:marRight w:val="0"/>
      <w:marTop w:val="0"/>
      <w:marBottom w:val="0"/>
      <w:divBdr>
        <w:top w:val="none" w:sz="0" w:space="0" w:color="auto"/>
        <w:left w:val="none" w:sz="0" w:space="0" w:color="auto"/>
        <w:bottom w:val="none" w:sz="0" w:space="0" w:color="auto"/>
        <w:right w:val="none" w:sz="0" w:space="0" w:color="auto"/>
      </w:divBdr>
      <w:divsChild>
        <w:div w:id="137650382">
          <w:marLeft w:val="0"/>
          <w:marRight w:val="0"/>
          <w:marTop w:val="0"/>
          <w:marBottom w:val="0"/>
          <w:divBdr>
            <w:top w:val="none" w:sz="0" w:space="0" w:color="auto"/>
            <w:left w:val="none" w:sz="0" w:space="0" w:color="auto"/>
            <w:bottom w:val="none" w:sz="0" w:space="0" w:color="auto"/>
            <w:right w:val="none" w:sz="0" w:space="0" w:color="auto"/>
          </w:divBdr>
        </w:div>
        <w:div w:id="670832063">
          <w:marLeft w:val="0"/>
          <w:marRight w:val="0"/>
          <w:marTop w:val="0"/>
          <w:marBottom w:val="0"/>
          <w:divBdr>
            <w:top w:val="none" w:sz="0" w:space="0" w:color="auto"/>
            <w:left w:val="none" w:sz="0" w:space="0" w:color="auto"/>
            <w:bottom w:val="none" w:sz="0" w:space="0" w:color="auto"/>
            <w:right w:val="none" w:sz="0" w:space="0" w:color="auto"/>
          </w:divBdr>
        </w:div>
        <w:div w:id="949051947">
          <w:marLeft w:val="0"/>
          <w:marRight w:val="0"/>
          <w:marTop w:val="0"/>
          <w:marBottom w:val="0"/>
          <w:divBdr>
            <w:top w:val="none" w:sz="0" w:space="0" w:color="auto"/>
            <w:left w:val="none" w:sz="0" w:space="0" w:color="auto"/>
            <w:bottom w:val="none" w:sz="0" w:space="0" w:color="auto"/>
            <w:right w:val="none" w:sz="0" w:space="0" w:color="auto"/>
          </w:divBdr>
        </w:div>
        <w:div w:id="1085691442">
          <w:marLeft w:val="0"/>
          <w:marRight w:val="0"/>
          <w:marTop w:val="0"/>
          <w:marBottom w:val="0"/>
          <w:divBdr>
            <w:top w:val="none" w:sz="0" w:space="0" w:color="auto"/>
            <w:left w:val="none" w:sz="0" w:space="0" w:color="auto"/>
            <w:bottom w:val="none" w:sz="0" w:space="0" w:color="auto"/>
            <w:right w:val="none" w:sz="0" w:space="0" w:color="auto"/>
          </w:divBdr>
        </w:div>
        <w:div w:id="1538464273">
          <w:marLeft w:val="0"/>
          <w:marRight w:val="0"/>
          <w:marTop w:val="0"/>
          <w:marBottom w:val="0"/>
          <w:divBdr>
            <w:top w:val="none" w:sz="0" w:space="0" w:color="auto"/>
            <w:left w:val="none" w:sz="0" w:space="0" w:color="auto"/>
            <w:bottom w:val="none" w:sz="0" w:space="0" w:color="auto"/>
            <w:right w:val="none" w:sz="0" w:space="0" w:color="auto"/>
          </w:divBdr>
        </w:div>
        <w:div w:id="1560167933">
          <w:marLeft w:val="0"/>
          <w:marRight w:val="0"/>
          <w:marTop w:val="0"/>
          <w:marBottom w:val="0"/>
          <w:divBdr>
            <w:top w:val="none" w:sz="0" w:space="0" w:color="auto"/>
            <w:left w:val="none" w:sz="0" w:space="0" w:color="auto"/>
            <w:bottom w:val="none" w:sz="0" w:space="0" w:color="auto"/>
            <w:right w:val="none" w:sz="0" w:space="0" w:color="auto"/>
          </w:divBdr>
        </w:div>
        <w:div w:id="17298364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69.png"/><Relationship Id="rId89" Type="http://schemas.openxmlformats.org/officeDocument/2006/relationships/image" Target="media/image74.png"/><Relationship Id="rId16" Type="http://schemas.openxmlformats.org/officeDocument/2006/relationships/image" Target="media/image5.png"/><Relationship Id="rId11" Type="http://schemas.openxmlformats.org/officeDocument/2006/relationships/footer" Target="foot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4.png"/><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theme" Target="theme/theme1.xm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5.png"/><Relationship Id="rId85" Type="http://schemas.openxmlformats.org/officeDocument/2006/relationships/image" Target="media/image70.png"/><Relationship Id="rId93"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mk:@MSITStore:C:\Program%20Files%20(x86)\FAARFIELD\Resources\FAARFIELD.chm::/Content/Pavement_Sections_in_a_Job.html" TargetMode="External"/><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9.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hyperlink" Target="https://www.airporttech.tc.faa.gov/Products/Airport-Pavement-Software-Programs" TargetMode="External"/><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gif"/><Relationship Id="rId13" Type="http://schemas.openxmlformats.org/officeDocument/2006/relationships/hyperlink" Target="https://www.airporttech.tc.faa.gov/Products/Airport-Pavement-Software-Programs" TargetMode="External"/><Relationship Id="rId18" Type="http://schemas.openxmlformats.org/officeDocument/2006/relationships/image" Target="media/image7.png"/><Relationship Id="rId39" Type="http://schemas.openxmlformats.org/officeDocument/2006/relationships/hyperlink" Target="mk:@MSITStore:C:\Program%20Files%20(x86)\FAARFIELD\Resources\FAARFIELD.chm::/Content/Pavement_Type.html" TargetMode="External"/><Relationship Id="rId34" Type="http://schemas.openxmlformats.org/officeDocument/2006/relationships/image" Target="media/image23.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hyperlink" Target="mk:@MSITStore:C:\Program%20Files%20(x86)\FAARFIELD\Resources\FAARFIELD.chm::/Content/Material_Library.html" TargetMode="External"/><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2.png"/><Relationship Id="rId61" Type="http://schemas.openxmlformats.org/officeDocument/2006/relationships/image" Target="media/image47.png"/><Relationship Id="rId82" Type="http://schemas.openxmlformats.org/officeDocument/2006/relationships/image" Target="media/image67.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2.png"/><Relationship Id="rId77"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4169AB-5156-40FD-882A-EC1A58385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81</Pages>
  <Words>15389</Words>
  <Characters>87722</Characters>
  <Application>Microsoft Office Word</Application>
  <DocSecurity>0</DocSecurity>
  <Lines>731</Lines>
  <Paragraphs>205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Ashtiani</dc:creator>
  <cp:keywords/>
  <dc:description/>
  <cp:lastModifiedBy>Chris Mazzotta</cp:lastModifiedBy>
  <cp:revision>13</cp:revision>
  <cp:lastPrinted>2020-02-18T15:44:00Z</cp:lastPrinted>
  <dcterms:created xsi:type="dcterms:W3CDTF">2023-02-03T19:28:00Z</dcterms:created>
  <dcterms:modified xsi:type="dcterms:W3CDTF">2023-03-03T20:21:00Z</dcterms:modified>
</cp:coreProperties>
</file>