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LHS Survey Section 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Station ID</w:t>
            </w:r>
          </w:p>
        </w:tc>
        <w:tc>
          <w:tcPr>
            <w:tcW w:type="dxa" w:w="2160"/>
          </w:tcPr>
          <w:p>
            <w:r>
              <w:t>Chainage</w:t>
            </w:r>
          </w:p>
        </w:tc>
        <w:tc>
          <w:tcPr>
            <w:tcW w:type="dxa" w:w="2160"/>
          </w:tcPr>
          <w:p>
            <w:r>
              <w:t>D0 (mm)</w:t>
            </w:r>
          </w:p>
        </w:tc>
        <w:tc>
          <w:tcPr>
            <w:tcW w:type="dxa" w:w="2160"/>
          </w:tcPr>
          <w:p>
            <w:r>
              <w:t>D300 (mm)</w:t>
            </w:r>
          </w:p>
        </w:tc>
      </w:tr>
      <w:tr>
        <w:tc>
          <w:tcPr>
            <w:tcW w:type="dxa" w:w="2160"/>
          </w:tcPr>
          <w:p>
            <w:r>
              <w:t>D110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</w:tr>
      <w:tr>
        <w:tc>
          <w:tcPr>
            <w:tcW w:type="dxa" w:w="2160"/>
          </w:tcPr>
          <w:p>
            <w:r>
              <w:t>C99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</w:tr>
      <w:tr>
        <w:tc>
          <w:tcPr>
            <w:tcW w:type="dxa" w:w="2160"/>
          </w:tcPr>
          <w:p>
            <w:r>
              <w:t>D115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D120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