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7AD9" w:rsidRPr="007D7AD9" w:rsidRDefault="007D7AD9" w:rsidP="007D7AD9">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7D7AD9">
        <w:rPr>
          <w:rFonts w:ascii="Times New Roman" w:eastAsia="Times New Roman" w:hAnsi="Times New Roman" w:cs="Times New Roman"/>
          <w:b/>
          <w:bCs/>
          <w:sz w:val="24"/>
          <w:szCs w:val="24"/>
          <w:lang w:eastAsia="tr-TR"/>
        </w:rPr>
        <w:t>T.C.</w:t>
      </w:r>
    </w:p>
    <w:p w:rsidR="007D7AD9" w:rsidRPr="007D7AD9" w:rsidRDefault="007D7AD9" w:rsidP="007D7AD9">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7D7AD9">
        <w:rPr>
          <w:rFonts w:ascii="Times New Roman" w:eastAsia="Times New Roman" w:hAnsi="Times New Roman" w:cs="Times New Roman"/>
          <w:b/>
          <w:bCs/>
          <w:sz w:val="24"/>
          <w:szCs w:val="24"/>
          <w:lang w:eastAsia="tr-TR"/>
        </w:rPr>
        <w:t>YARGITAY</w:t>
      </w:r>
    </w:p>
    <w:p w:rsidR="007D7AD9" w:rsidRPr="007D7AD9" w:rsidRDefault="007D7AD9" w:rsidP="007D7AD9">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7D7AD9">
        <w:rPr>
          <w:rFonts w:ascii="Times New Roman" w:eastAsia="Times New Roman" w:hAnsi="Times New Roman" w:cs="Times New Roman"/>
          <w:b/>
          <w:bCs/>
          <w:sz w:val="24"/>
          <w:szCs w:val="24"/>
          <w:lang w:eastAsia="tr-TR"/>
        </w:rPr>
        <w:t>HUKUK GENEL KURULU</w:t>
      </w:r>
    </w:p>
    <w:p w:rsidR="007D7AD9" w:rsidRPr="007D7AD9" w:rsidRDefault="007D7AD9" w:rsidP="007D7AD9">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7D7AD9">
        <w:rPr>
          <w:rFonts w:ascii="Times New Roman" w:eastAsia="Times New Roman" w:hAnsi="Times New Roman" w:cs="Times New Roman"/>
          <w:b/>
          <w:bCs/>
          <w:sz w:val="24"/>
          <w:szCs w:val="24"/>
          <w:lang w:eastAsia="tr-TR"/>
        </w:rPr>
        <w:t>E. 2013/6-1083</w:t>
      </w:r>
    </w:p>
    <w:p w:rsidR="007D7AD9" w:rsidRPr="007D7AD9" w:rsidRDefault="007D7AD9" w:rsidP="007D7AD9">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7D7AD9">
        <w:rPr>
          <w:rFonts w:ascii="Times New Roman" w:eastAsia="Times New Roman" w:hAnsi="Times New Roman" w:cs="Times New Roman"/>
          <w:b/>
          <w:bCs/>
          <w:sz w:val="24"/>
          <w:szCs w:val="24"/>
          <w:lang w:eastAsia="tr-TR"/>
        </w:rPr>
        <w:t>K. 2014/620</w:t>
      </w:r>
    </w:p>
    <w:p w:rsidR="007D7AD9" w:rsidRPr="007D7AD9" w:rsidRDefault="007D7AD9" w:rsidP="007D7AD9">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7D7AD9">
        <w:rPr>
          <w:rFonts w:ascii="Times New Roman" w:eastAsia="Times New Roman" w:hAnsi="Times New Roman" w:cs="Times New Roman"/>
          <w:b/>
          <w:bCs/>
          <w:sz w:val="24"/>
          <w:szCs w:val="24"/>
          <w:lang w:eastAsia="tr-TR"/>
        </w:rPr>
        <w:t>T. 7.5.2014</w:t>
      </w:r>
    </w:p>
    <w:p w:rsidR="007D7AD9" w:rsidRPr="007D7AD9" w:rsidRDefault="007D7AD9" w:rsidP="007D7AD9">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proofErr w:type="gramStart"/>
      <w:r w:rsidRPr="007D7AD9">
        <w:rPr>
          <w:rFonts w:ascii="Times New Roman" w:eastAsia="Times New Roman" w:hAnsi="Times New Roman" w:cs="Times New Roman"/>
          <w:b/>
          <w:bCs/>
          <w:sz w:val="24"/>
          <w:szCs w:val="24"/>
          <w:lang w:eastAsia="tr-TR"/>
        </w:rPr>
        <w:t>• İTİRAZIN KALDIRILMASI ( Davalının Sunduğu Makbuz Üzerinde 'Yıllık Kira Bedeli' İbaresinin Yazılı Olduğu Ancak Ödemenin Hangi Ay ve Yıla Ait Olduğu Belirtilmediği - Mahkemece Öncelikle Davacı Alacaklılara Ödemenin Hangi Ay ve Yıla Dair Olduğunun Açıklatılacağı/Davalı Borçlunun İ.İ.K.'</w:t>
      </w:r>
      <w:proofErr w:type="spellStart"/>
      <w:r w:rsidRPr="007D7AD9">
        <w:rPr>
          <w:rFonts w:ascii="Times New Roman" w:eastAsia="Times New Roman" w:hAnsi="Times New Roman" w:cs="Times New Roman"/>
          <w:b/>
          <w:bCs/>
          <w:sz w:val="24"/>
          <w:szCs w:val="24"/>
          <w:lang w:eastAsia="tr-TR"/>
        </w:rPr>
        <w:t>nun</w:t>
      </w:r>
      <w:proofErr w:type="spellEnd"/>
      <w:r w:rsidRPr="007D7AD9">
        <w:rPr>
          <w:rFonts w:ascii="Times New Roman" w:eastAsia="Times New Roman" w:hAnsi="Times New Roman" w:cs="Times New Roman"/>
          <w:b/>
          <w:bCs/>
          <w:sz w:val="24"/>
          <w:szCs w:val="24"/>
          <w:lang w:eastAsia="tr-TR"/>
        </w:rPr>
        <w:t xml:space="preserve"> 269/C Md. Anlamında Ödeme Belgesi Sunup Sunamayacağı Sorularak Karar Verileceği )</w:t>
      </w:r>
      <w:proofErr w:type="gramEnd"/>
    </w:p>
    <w:p w:rsidR="007D7AD9" w:rsidRPr="007D7AD9" w:rsidRDefault="007D7AD9" w:rsidP="007D7AD9">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7D7AD9">
        <w:rPr>
          <w:rFonts w:ascii="Times New Roman" w:eastAsia="Times New Roman" w:hAnsi="Times New Roman" w:cs="Times New Roman"/>
          <w:b/>
          <w:bCs/>
          <w:sz w:val="24"/>
          <w:szCs w:val="24"/>
          <w:lang w:eastAsia="tr-TR"/>
        </w:rPr>
        <w:t>• KİRA ÖDEMESİNİN HANGİ AY VE YILA AİT OLDUĞUNUN BELİRTİLMEMESİ ( İtirazın Kaldırılması - Mahkemece Öncelikle Davacı Alacaklılara Ödemenin Hangi Ay ve Yıla Dair Olduğunun Açıklatılacağı/Davalı Borçlunun İ.İ.K.'</w:t>
      </w:r>
      <w:proofErr w:type="spellStart"/>
      <w:r w:rsidRPr="007D7AD9">
        <w:rPr>
          <w:rFonts w:ascii="Times New Roman" w:eastAsia="Times New Roman" w:hAnsi="Times New Roman" w:cs="Times New Roman"/>
          <w:b/>
          <w:bCs/>
          <w:sz w:val="24"/>
          <w:szCs w:val="24"/>
          <w:lang w:eastAsia="tr-TR"/>
        </w:rPr>
        <w:t>nun</w:t>
      </w:r>
      <w:proofErr w:type="spellEnd"/>
      <w:r w:rsidRPr="007D7AD9">
        <w:rPr>
          <w:rFonts w:ascii="Times New Roman" w:eastAsia="Times New Roman" w:hAnsi="Times New Roman" w:cs="Times New Roman"/>
          <w:b/>
          <w:bCs/>
          <w:sz w:val="24"/>
          <w:szCs w:val="24"/>
          <w:lang w:eastAsia="tr-TR"/>
        </w:rPr>
        <w:t xml:space="preserve"> 269/C Md. Anlamında Ödeme Belgesi Sunup Sunamayacağı Sorularak Sonuca Gidileceği )</w:t>
      </w:r>
    </w:p>
    <w:p w:rsidR="007D7AD9" w:rsidRPr="007D7AD9" w:rsidRDefault="007D7AD9" w:rsidP="007D7AD9">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7D7AD9">
        <w:rPr>
          <w:rFonts w:ascii="Times New Roman" w:eastAsia="Times New Roman" w:hAnsi="Times New Roman" w:cs="Times New Roman"/>
          <w:b/>
          <w:bCs/>
          <w:sz w:val="24"/>
          <w:szCs w:val="24"/>
          <w:lang w:eastAsia="tr-TR"/>
        </w:rPr>
        <w:t>• TERCİH HAKKININ ALACAKLIYA GEÇMESİ ( İtirazın Kaldırılması - Davalının Sunduğu Makbuz Üzerinde 'Yıllık Kira Bedeli' İbaresinin Yazılı Olduğu Ancak Ödemenin Hangi Ay ve Yıla Ait Olduğu Belirtilmediği - Mahkemece Öncelikle Alacaklılara Ödemenin Hangi Ay ve Yıla Dair Olduğu Açıklatılacağı )</w:t>
      </w:r>
    </w:p>
    <w:p w:rsidR="007D7AD9" w:rsidRPr="007D7AD9" w:rsidRDefault="007D7AD9" w:rsidP="007D7AD9">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7D7AD9">
        <w:rPr>
          <w:rFonts w:ascii="Times New Roman" w:eastAsia="Times New Roman" w:hAnsi="Times New Roman" w:cs="Times New Roman"/>
          <w:b/>
          <w:bCs/>
          <w:sz w:val="24"/>
          <w:szCs w:val="24"/>
          <w:lang w:eastAsia="tr-TR"/>
        </w:rPr>
        <w:t>2004/m.</w:t>
      </w:r>
      <w:hyperlink r:id="rId4" w:anchor="269" w:history="1">
        <w:r w:rsidRPr="007D7AD9">
          <w:rPr>
            <w:rFonts w:ascii="Times New Roman" w:eastAsia="Times New Roman" w:hAnsi="Times New Roman" w:cs="Times New Roman"/>
            <w:b/>
            <w:bCs/>
            <w:color w:val="0000FF"/>
            <w:sz w:val="24"/>
            <w:szCs w:val="24"/>
            <w:u w:val="single"/>
            <w:lang w:eastAsia="tr-TR"/>
          </w:rPr>
          <w:t>269</w:t>
        </w:r>
      </w:hyperlink>
      <w:r w:rsidRPr="007D7AD9">
        <w:rPr>
          <w:rFonts w:ascii="Times New Roman" w:eastAsia="Times New Roman" w:hAnsi="Times New Roman" w:cs="Times New Roman"/>
          <w:b/>
          <w:bCs/>
          <w:sz w:val="24"/>
          <w:szCs w:val="24"/>
          <w:lang w:eastAsia="tr-TR"/>
        </w:rPr>
        <w:t>/c</w:t>
      </w:r>
    </w:p>
    <w:p w:rsidR="007D7AD9" w:rsidRPr="007D7AD9" w:rsidRDefault="007D7AD9" w:rsidP="007D7AD9">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7D7AD9">
        <w:rPr>
          <w:rFonts w:ascii="Times New Roman" w:eastAsia="Times New Roman" w:hAnsi="Times New Roman" w:cs="Times New Roman"/>
          <w:b/>
          <w:bCs/>
          <w:sz w:val="24"/>
          <w:szCs w:val="24"/>
          <w:lang w:eastAsia="tr-TR"/>
        </w:rPr>
        <w:t>818/m.</w:t>
      </w:r>
      <w:hyperlink r:id="rId5" w:anchor="85" w:history="1">
        <w:r w:rsidRPr="007D7AD9">
          <w:rPr>
            <w:rFonts w:ascii="Times New Roman" w:eastAsia="Times New Roman" w:hAnsi="Times New Roman" w:cs="Times New Roman"/>
            <w:b/>
            <w:bCs/>
            <w:color w:val="0000FF"/>
            <w:sz w:val="24"/>
            <w:szCs w:val="24"/>
            <w:u w:val="single"/>
            <w:lang w:eastAsia="tr-TR"/>
          </w:rPr>
          <w:t>85</w:t>
        </w:r>
      </w:hyperlink>
    </w:p>
    <w:p w:rsidR="007D7AD9" w:rsidRPr="007D7AD9" w:rsidRDefault="007D7AD9" w:rsidP="007D7AD9">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7D7AD9">
        <w:rPr>
          <w:rFonts w:ascii="Times New Roman" w:eastAsia="Times New Roman" w:hAnsi="Times New Roman" w:cs="Times New Roman"/>
          <w:b/>
          <w:bCs/>
          <w:sz w:val="24"/>
          <w:szCs w:val="24"/>
          <w:lang w:eastAsia="tr-TR"/>
        </w:rPr>
        <w:t xml:space="preserve">ÖZET : </w:t>
      </w:r>
      <w:r w:rsidRPr="007D7AD9">
        <w:rPr>
          <w:rFonts w:ascii="Times New Roman" w:eastAsia="Times New Roman" w:hAnsi="Times New Roman" w:cs="Times New Roman"/>
          <w:sz w:val="24"/>
          <w:szCs w:val="24"/>
          <w:lang w:eastAsia="tr-TR"/>
        </w:rPr>
        <w:t>Dava</w:t>
      </w:r>
      <w:proofErr w:type="gramEnd"/>
      <w:r w:rsidRPr="007D7AD9">
        <w:rPr>
          <w:rFonts w:ascii="Times New Roman" w:eastAsia="Times New Roman" w:hAnsi="Times New Roman" w:cs="Times New Roman"/>
          <w:sz w:val="24"/>
          <w:szCs w:val="24"/>
          <w:lang w:eastAsia="tr-TR"/>
        </w:rPr>
        <w:t xml:space="preserve">, itirazın kaldırılması istemine ilişkindir. Davalı kiracının savunmasında söylediği, makbuzun incelenmesinde, ödemenin banka havalesi yoluyla yapıldığı ve makbuz üzerinde 'Yıllık Kira Bedeli' ibaresinin yazılı olduğu ancak hangi ay ve yıla dair bu ödemenin yapıldığının açıkça belirtilmediği görülmektedir. Her ne kadar davalı bu ödemeyi takip konusu aylara dair olarak yaptığını söylemiş ise </w:t>
      </w:r>
      <w:proofErr w:type="spellStart"/>
      <w:proofErr w:type="gramStart"/>
      <w:r w:rsidRPr="007D7AD9">
        <w:rPr>
          <w:rFonts w:ascii="Times New Roman" w:eastAsia="Times New Roman" w:hAnsi="Times New Roman" w:cs="Times New Roman"/>
          <w:sz w:val="24"/>
          <w:szCs w:val="24"/>
          <w:lang w:eastAsia="tr-TR"/>
        </w:rPr>
        <w:t>de,bu</w:t>
      </w:r>
      <w:proofErr w:type="spellEnd"/>
      <w:proofErr w:type="gramEnd"/>
      <w:r w:rsidRPr="007D7AD9">
        <w:rPr>
          <w:rFonts w:ascii="Times New Roman" w:eastAsia="Times New Roman" w:hAnsi="Times New Roman" w:cs="Times New Roman"/>
          <w:sz w:val="24"/>
          <w:szCs w:val="24"/>
          <w:lang w:eastAsia="tr-TR"/>
        </w:rPr>
        <w:t xml:space="preserve"> konuda davacı alacaklıların beyanı alınmamıştır. </w:t>
      </w:r>
      <w:proofErr w:type="gramStart"/>
      <w:r w:rsidRPr="007D7AD9">
        <w:rPr>
          <w:rFonts w:ascii="Times New Roman" w:eastAsia="Times New Roman" w:hAnsi="Times New Roman" w:cs="Times New Roman"/>
          <w:sz w:val="24"/>
          <w:szCs w:val="24"/>
          <w:lang w:eastAsia="tr-TR"/>
        </w:rPr>
        <w:t xml:space="preserve">Borçlu makbuzda hangi borca dair ödemede bulunduğunu açıklamaz ise bu durumda tercih hakkı alacaklıya geçeceğinden, öncelikle mahkemece davacı alacaklılara söz konusu ödemenin hangi ay ve yıla dair olduğunun açıklatılması, bundan sonra davalı borçlunun </w:t>
      </w:r>
      <w:proofErr w:type="spellStart"/>
      <w:r w:rsidRPr="007D7AD9">
        <w:rPr>
          <w:rFonts w:ascii="Times New Roman" w:eastAsia="Times New Roman" w:hAnsi="Times New Roman" w:cs="Times New Roman"/>
          <w:sz w:val="24"/>
          <w:szCs w:val="24"/>
          <w:lang w:eastAsia="tr-TR"/>
        </w:rPr>
        <w:t>İ.İ.K.nun</w:t>
      </w:r>
      <w:proofErr w:type="spellEnd"/>
      <w:r w:rsidRPr="007D7AD9">
        <w:rPr>
          <w:rFonts w:ascii="Times New Roman" w:eastAsia="Times New Roman" w:hAnsi="Times New Roman" w:cs="Times New Roman"/>
          <w:sz w:val="24"/>
          <w:szCs w:val="24"/>
          <w:lang w:eastAsia="tr-TR"/>
        </w:rPr>
        <w:t xml:space="preserve"> </w:t>
      </w:r>
      <w:hyperlink r:id="rId6" w:anchor="269" w:tooltip="İlgili maddeyi görmek için tıklayınız" w:history="1">
        <w:r w:rsidRPr="007D7AD9">
          <w:rPr>
            <w:rFonts w:ascii="Times New Roman" w:eastAsia="Times New Roman" w:hAnsi="Times New Roman" w:cs="Times New Roman"/>
            <w:color w:val="0000FF"/>
            <w:sz w:val="24"/>
            <w:szCs w:val="24"/>
            <w:u w:val="single"/>
            <w:lang w:eastAsia="tr-TR"/>
          </w:rPr>
          <w:t>269</w:t>
        </w:r>
      </w:hyperlink>
      <w:r w:rsidRPr="007D7AD9">
        <w:rPr>
          <w:rFonts w:ascii="Times New Roman" w:eastAsia="Times New Roman" w:hAnsi="Times New Roman" w:cs="Times New Roman"/>
          <w:sz w:val="24"/>
          <w:szCs w:val="24"/>
          <w:lang w:eastAsia="tr-TR"/>
        </w:rPr>
        <w:t xml:space="preserve">/c maddesi anlamında bir ödeme belgesi sunup sunamayacağının sorulması ve oluşacak sonuca göre bir karar verilmesi gerekir. </w:t>
      </w:r>
      <w:proofErr w:type="gramEnd"/>
    </w:p>
    <w:p w:rsidR="007D7AD9" w:rsidRPr="007D7AD9" w:rsidRDefault="007D7AD9" w:rsidP="007D7AD9">
      <w:pPr>
        <w:spacing w:before="100" w:beforeAutospacing="1" w:after="100" w:afterAutospacing="1" w:line="240" w:lineRule="auto"/>
        <w:rPr>
          <w:rFonts w:ascii="Times New Roman" w:eastAsia="Times New Roman" w:hAnsi="Times New Roman" w:cs="Times New Roman"/>
          <w:sz w:val="24"/>
          <w:szCs w:val="24"/>
          <w:lang w:eastAsia="tr-TR"/>
        </w:rPr>
      </w:pPr>
      <w:r w:rsidRPr="007D7AD9">
        <w:rPr>
          <w:rFonts w:ascii="Times New Roman" w:eastAsia="Times New Roman" w:hAnsi="Times New Roman" w:cs="Times New Roman"/>
          <w:b/>
          <w:bCs/>
          <w:sz w:val="24"/>
          <w:szCs w:val="24"/>
          <w:lang w:eastAsia="tr-TR"/>
        </w:rPr>
        <w:t xml:space="preserve">DAVA : </w:t>
      </w:r>
      <w:r w:rsidRPr="007D7AD9">
        <w:rPr>
          <w:rFonts w:ascii="Times New Roman" w:eastAsia="Times New Roman" w:hAnsi="Times New Roman" w:cs="Times New Roman"/>
          <w:sz w:val="24"/>
          <w:szCs w:val="24"/>
          <w:lang w:eastAsia="tr-TR"/>
        </w:rPr>
        <w:t>Taraflar arasındaki "itirazın kaldırılması" davasından dolayı yapılan yargılama sonunda; İstanbul 9. İcra Hukuk Mahkemesince davanın kabulüne dair verilen, 15.2.2012 gün ve 2011/1242 E</w:t>
      </w:r>
      <w:proofErr w:type="gramStart"/>
      <w:r w:rsidRPr="007D7AD9">
        <w:rPr>
          <w:rFonts w:ascii="Times New Roman" w:eastAsia="Times New Roman" w:hAnsi="Times New Roman" w:cs="Times New Roman"/>
          <w:sz w:val="24"/>
          <w:szCs w:val="24"/>
          <w:lang w:eastAsia="tr-TR"/>
        </w:rPr>
        <w:t>.,</w:t>
      </w:r>
      <w:proofErr w:type="gramEnd"/>
      <w:r w:rsidRPr="007D7AD9">
        <w:rPr>
          <w:rFonts w:ascii="Times New Roman" w:eastAsia="Times New Roman" w:hAnsi="Times New Roman" w:cs="Times New Roman"/>
          <w:sz w:val="24"/>
          <w:szCs w:val="24"/>
          <w:lang w:eastAsia="tr-TR"/>
        </w:rPr>
        <w:t xml:space="preserve"> 2012/177 K. sayılı kararın incelenmesi davalı vekili tarafından istenilmesi üzerine, Yargıtay 6. Hukuk Dairesinin 10.12.2012 gün ve [20XX/XXXX E.] 16258 K. sayılı ilamı ile; </w:t>
      </w:r>
    </w:p>
    <w:p w:rsidR="007D7AD9" w:rsidRPr="007D7AD9" w:rsidRDefault="007D7AD9" w:rsidP="007D7AD9">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7D7AD9">
        <w:rPr>
          <w:rFonts w:ascii="Times New Roman" w:eastAsia="Times New Roman" w:hAnsi="Times New Roman" w:cs="Times New Roman"/>
          <w:sz w:val="24"/>
          <w:szCs w:val="24"/>
          <w:lang w:eastAsia="tr-TR"/>
        </w:rPr>
        <w:t>(</w:t>
      </w:r>
      <w:proofErr w:type="gramEnd"/>
      <w:r w:rsidRPr="007D7AD9">
        <w:rPr>
          <w:rFonts w:ascii="Times New Roman" w:eastAsia="Times New Roman" w:hAnsi="Times New Roman" w:cs="Times New Roman"/>
          <w:sz w:val="24"/>
          <w:szCs w:val="24"/>
          <w:lang w:eastAsia="tr-TR"/>
        </w:rPr>
        <w:t xml:space="preserve"> ... Dava, itirazın kaldırılması, takibin devamı ve kiralananın tahliyesi istemlerine ilişkindir. Mahkemece, itirazın kaldırılmasına karar verilmiş, karar davalı vekili tarafından temyiz edilmiştir. </w:t>
      </w:r>
    </w:p>
    <w:p w:rsidR="007D7AD9" w:rsidRPr="007D7AD9" w:rsidRDefault="007D7AD9" w:rsidP="007D7AD9">
      <w:pPr>
        <w:spacing w:before="100" w:beforeAutospacing="1" w:after="100" w:afterAutospacing="1" w:line="240" w:lineRule="auto"/>
        <w:rPr>
          <w:rFonts w:ascii="Times New Roman" w:eastAsia="Times New Roman" w:hAnsi="Times New Roman" w:cs="Times New Roman"/>
          <w:sz w:val="24"/>
          <w:szCs w:val="24"/>
          <w:lang w:eastAsia="tr-TR"/>
        </w:rPr>
      </w:pPr>
      <w:r w:rsidRPr="007D7AD9">
        <w:rPr>
          <w:rFonts w:ascii="Times New Roman" w:eastAsia="Times New Roman" w:hAnsi="Times New Roman" w:cs="Times New Roman"/>
          <w:sz w:val="24"/>
          <w:szCs w:val="24"/>
          <w:lang w:eastAsia="tr-TR"/>
        </w:rPr>
        <w:t xml:space="preserve">1- )Dosya kapsamına, toplanan delillere, dayanak sözleşmede İstanbul mahkemelerinin yetkili kılınmasına, takibe dayanak 1.5.2011 başlangıç tarihli, bir yıl süreli yazılı kira sözleşmesindeki imzaya karşı çıkılmamasına, kiralayanın davacı M. Ö. olduğunun anlaşılmasına göre, davalı vekilinin aşağıdaki bendin kapsamı dışında kalan temyiz itirazları yerinde değildir. </w:t>
      </w:r>
    </w:p>
    <w:p w:rsidR="007D7AD9" w:rsidRPr="007D7AD9" w:rsidRDefault="007D7AD9" w:rsidP="007D7AD9">
      <w:pPr>
        <w:spacing w:before="100" w:beforeAutospacing="1" w:after="100" w:afterAutospacing="1" w:line="240" w:lineRule="auto"/>
        <w:rPr>
          <w:rFonts w:ascii="Times New Roman" w:eastAsia="Times New Roman" w:hAnsi="Times New Roman" w:cs="Times New Roman"/>
          <w:sz w:val="24"/>
          <w:szCs w:val="24"/>
          <w:lang w:eastAsia="tr-TR"/>
        </w:rPr>
      </w:pPr>
      <w:r w:rsidRPr="007D7AD9">
        <w:rPr>
          <w:rFonts w:ascii="Times New Roman" w:eastAsia="Times New Roman" w:hAnsi="Times New Roman" w:cs="Times New Roman"/>
          <w:sz w:val="24"/>
          <w:szCs w:val="24"/>
          <w:lang w:eastAsia="tr-TR"/>
        </w:rPr>
        <w:t xml:space="preserve">2- )Davalı vekilinin, ödeme savunmasına dair temyiz itirazlarına gelince; </w:t>
      </w:r>
    </w:p>
    <w:p w:rsidR="007D7AD9" w:rsidRPr="007D7AD9" w:rsidRDefault="007D7AD9" w:rsidP="007D7AD9">
      <w:pPr>
        <w:spacing w:before="100" w:beforeAutospacing="1" w:after="100" w:afterAutospacing="1" w:line="240" w:lineRule="auto"/>
        <w:rPr>
          <w:rFonts w:ascii="Times New Roman" w:eastAsia="Times New Roman" w:hAnsi="Times New Roman" w:cs="Times New Roman"/>
          <w:sz w:val="24"/>
          <w:szCs w:val="24"/>
          <w:lang w:eastAsia="tr-TR"/>
        </w:rPr>
      </w:pPr>
      <w:r w:rsidRPr="007D7AD9">
        <w:rPr>
          <w:rFonts w:ascii="Times New Roman" w:eastAsia="Times New Roman" w:hAnsi="Times New Roman" w:cs="Times New Roman"/>
          <w:sz w:val="24"/>
          <w:szCs w:val="24"/>
          <w:lang w:eastAsia="tr-TR"/>
        </w:rPr>
        <w:t xml:space="preserve">Davalı vekili, icra takibine vaki itirazında ve yargılamada verdiği cevap dilekçesinde, borçlu müvekkilinin 5.5.2011 gününde 9.002,00 </w:t>
      </w:r>
      <w:proofErr w:type="spellStart"/>
      <w:proofErr w:type="gramStart"/>
      <w:r w:rsidRPr="007D7AD9">
        <w:rPr>
          <w:rFonts w:ascii="Times New Roman" w:eastAsia="Times New Roman" w:hAnsi="Times New Roman" w:cs="Times New Roman"/>
          <w:sz w:val="24"/>
          <w:szCs w:val="24"/>
          <w:lang w:eastAsia="tr-TR"/>
        </w:rPr>
        <w:t>TL.yi</w:t>
      </w:r>
      <w:proofErr w:type="spellEnd"/>
      <w:proofErr w:type="gramEnd"/>
      <w:r w:rsidRPr="007D7AD9">
        <w:rPr>
          <w:rFonts w:ascii="Times New Roman" w:eastAsia="Times New Roman" w:hAnsi="Times New Roman" w:cs="Times New Roman"/>
          <w:sz w:val="24"/>
          <w:szCs w:val="24"/>
          <w:lang w:eastAsia="tr-TR"/>
        </w:rPr>
        <w:t xml:space="preserve"> davacı M. Ö. hesabına yıllık kira bedeli olarak ödediğini, ödenen bu bedelin icra takibindeki talep edilen kira alacağından düşülmediğini savunmuştur. Davacı alacaklı tarafından icra takibi 12.9.2011 tarihinde yapıldığına göre, dosyada mevcut banka </w:t>
      </w:r>
      <w:proofErr w:type="gramStart"/>
      <w:r w:rsidRPr="007D7AD9">
        <w:rPr>
          <w:rFonts w:ascii="Times New Roman" w:eastAsia="Times New Roman" w:hAnsi="Times New Roman" w:cs="Times New Roman"/>
          <w:sz w:val="24"/>
          <w:szCs w:val="24"/>
          <w:lang w:eastAsia="tr-TR"/>
        </w:rPr>
        <w:t>dekontlarından</w:t>
      </w:r>
      <w:proofErr w:type="gramEnd"/>
      <w:r w:rsidRPr="007D7AD9">
        <w:rPr>
          <w:rFonts w:ascii="Times New Roman" w:eastAsia="Times New Roman" w:hAnsi="Times New Roman" w:cs="Times New Roman"/>
          <w:sz w:val="24"/>
          <w:szCs w:val="24"/>
          <w:lang w:eastAsia="tr-TR"/>
        </w:rPr>
        <w:t xml:space="preserve"> davalı tarafından davacı M. Ö. hesabına ödendiği anlaşılan 9.002,00 TL'nin talep edilen alacaktan mahsup edilerek, bakiye kısım üzerinden takibin devamına karar verilmesi gerekirken, ödeme belgesi </w:t>
      </w:r>
      <w:proofErr w:type="spellStart"/>
      <w:r w:rsidRPr="007D7AD9">
        <w:rPr>
          <w:rFonts w:ascii="Times New Roman" w:eastAsia="Times New Roman" w:hAnsi="Times New Roman" w:cs="Times New Roman"/>
          <w:sz w:val="24"/>
          <w:szCs w:val="24"/>
          <w:lang w:eastAsia="tr-TR"/>
        </w:rPr>
        <w:t>gözönünde</w:t>
      </w:r>
      <w:proofErr w:type="spellEnd"/>
      <w:r w:rsidRPr="007D7AD9">
        <w:rPr>
          <w:rFonts w:ascii="Times New Roman" w:eastAsia="Times New Roman" w:hAnsi="Times New Roman" w:cs="Times New Roman"/>
          <w:sz w:val="24"/>
          <w:szCs w:val="24"/>
          <w:lang w:eastAsia="tr-TR"/>
        </w:rPr>
        <w:t xml:space="preserve"> bulundurulmadan takibin tam alacak miktarı üzerinden devamına karar verilmesi doğru olmadığından, kararın bozulması gerekmiştir... ), </w:t>
      </w:r>
    </w:p>
    <w:p w:rsidR="007D7AD9" w:rsidRPr="007D7AD9" w:rsidRDefault="007D7AD9" w:rsidP="007D7AD9">
      <w:pPr>
        <w:spacing w:before="100" w:beforeAutospacing="1" w:after="100" w:afterAutospacing="1" w:line="240" w:lineRule="auto"/>
        <w:rPr>
          <w:rFonts w:ascii="Times New Roman" w:eastAsia="Times New Roman" w:hAnsi="Times New Roman" w:cs="Times New Roman"/>
          <w:sz w:val="24"/>
          <w:szCs w:val="24"/>
          <w:lang w:eastAsia="tr-TR"/>
        </w:rPr>
      </w:pPr>
      <w:r w:rsidRPr="007D7AD9">
        <w:rPr>
          <w:rFonts w:ascii="Times New Roman" w:eastAsia="Times New Roman" w:hAnsi="Times New Roman" w:cs="Times New Roman"/>
          <w:sz w:val="24"/>
          <w:szCs w:val="24"/>
          <w:lang w:eastAsia="tr-TR"/>
        </w:rPr>
        <w:t xml:space="preserve">Gerekçesiyle bozularak dosya yerine geri çevrilmekle, yeniden yapılan yargılama sonunda, mahkemece önceki kararda direnilmiştir. </w:t>
      </w:r>
    </w:p>
    <w:p w:rsidR="007D7AD9" w:rsidRPr="007D7AD9" w:rsidRDefault="007D7AD9" w:rsidP="007D7AD9">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D7AD9">
        <w:rPr>
          <w:rFonts w:ascii="Times New Roman" w:eastAsia="Times New Roman" w:hAnsi="Times New Roman" w:cs="Times New Roman"/>
          <w:sz w:val="24"/>
          <w:szCs w:val="24"/>
          <w:lang w:eastAsia="tr-TR"/>
        </w:rPr>
        <w:t>H.</w:t>
      </w:r>
      <w:proofErr w:type="gramStart"/>
      <w:r w:rsidRPr="007D7AD9">
        <w:rPr>
          <w:rFonts w:ascii="Times New Roman" w:eastAsia="Times New Roman" w:hAnsi="Times New Roman" w:cs="Times New Roman"/>
          <w:sz w:val="24"/>
          <w:szCs w:val="24"/>
          <w:lang w:eastAsia="tr-TR"/>
        </w:rPr>
        <w:t>G.K.nca</w:t>
      </w:r>
      <w:proofErr w:type="spellEnd"/>
      <w:proofErr w:type="gramEnd"/>
      <w:r w:rsidRPr="007D7AD9">
        <w:rPr>
          <w:rFonts w:ascii="Times New Roman" w:eastAsia="Times New Roman" w:hAnsi="Times New Roman" w:cs="Times New Roman"/>
          <w:sz w:val="24"/>
          <w:szCs w:val="24"/>
          <w:lang w:eastAsia="tr-TR"/>
        </w:rPr>
        <w:t xml:space="preserve"> incelenerek direnme kararının süresinde temyiz edildiği anlaşıldıktan ve dosyadaki kağıtlar okunduktan sonra gereği düşünüldü: </w:t>
      </w:r>
    </w:p>
    <w:p w:rsidR="007D7AD9" w:rsidRPr="007D7AD9" w:rsidRDefault="007D7AD9" w:rsidP="007D7AD9">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7D7AD9">
        <w:rPr>
          <w:rFonts w:ascii="Times New Roman" w:eastAsia="Times New Roman" w:hAnsi="Times New Roman" w:cs="Times New Roman"/>
          <w:b/>
          <w:bCs/>
          <w:sz w:val="24"/>
          <w:szCs w:val="24"/>
          <w:lang w:eastAsia="tr-TR"/>
        </w:rPr>
        <w:t xml:space="preserve">KARAR : </w:t>
      </w:r>
      <w:r w:rsidRPr="007D7AD9">
        <w:rPr>
          <w:rFonts w:ascii="Times New Roman" w:eastAsia="Times New Roman" w:hAnsi="Times New Roman" w:cs="Times New Roman"/>
          <w:sz w:val="24"/>
          <w:szCs w:val="24"/>
          <w:lang w:eastAsia="tr-TR"/>
        </w:rPr>
        <w:t>Dava</w:t>
      </w:r>
      <w:proofErr w:type="gramEnd"/>
      <w:r w:rsidRPr="007D7AD9">
        <w:rPr>
          <w:rFonts w:ascii="Times New Roman" w:eastAsia="Times New Roman" w:hAnsi="Times New Roman" w:cs="Times New Roman"/>
          <w:sz w:val="24"/>
          <w:szCs w:val="24"/>
          <w:lang w:eastAsia="tr-TR"/>
        </w:rPr>
        <w:t xml:space="preserve">, itirazın kaldırılması istemine ilişkindir. </w:t>
      </w:r>
    </w:p>
    <w:p w:rsidR="007D7AD9" w:rsidRPr="007D7AD9" w:rsidRDefault="007D7AD9" w:rsidP="007D7AD9">
      <w:pPr>
        <w:spacing w:before="100" w:beforeAutospacing="1" w:after="100" w:afterAutospacing="1" w:line="240" w:lineRule="auto"/>
        <w:rPr>
          <w:rFonts w:ascii="Times New Roman" w:eastAsia="Times New Roman" w:hAnsi="Times New Roman" w:cs="Times New Roman"/>
          <w:sz w:val="24"/>
          <w:szCs w:val="24"/>
          <w:lang w:eastAsia="tr-TR"/>
        </w:rPr>
      </w:pPr>
      <w:r w:rsidRPr="007D7AD9">
        <w:rPr>
          <w:rFonts w:ascii="Times New Roman" w:eastAsia="Times New Roman" w:hAnsi="Times New Roman" w:cs="Times New Roman"/>
          <w:sz w:val="24"/>
          <w:szCs w:val="24"/>
          <w:lang w:eastAsia="tr-TR"/>
        </w:rPr>
        <w:t xml:space="preserve">Davacılar, davalı kiracı ile 1.5.2011 başlangıç tarihli kira sözleşmesi düzenlediklerini, aylık 10.000 </w:t>
      </w:r>
      <w:proofErr w:type="spellStart"/>
      <w:proofErr w:type="gramStart"/>
      <w:r w:rsidRPr="007D7AD9">
        <w:rPr>
          <w:rFonts w:ascii="Times New Roman" w:eastAsia="Times New Roman" w:hAnsi="Times New Roman" w:cs="Times New Roman"/>
          <w:sz w:val="24"/>
          <w:szCs w:val="24"/>
          <w:lang w:eastAsia="tr-TR"/>
        </w:rPr>
        <w:t>TL.den</w:t>
      </w:r>
      <w:proofErr w:type="spellEnd"/>
      <w:proofErr w:type="gramEnd"/>
      <w:r w:rsidRPr="007D7AD9">
        <w:rPr>
          <w:rFonts w:ascii="Times New Roman" w:eastAsia="Times New Roman" w:hAnsi="Times New Roman" w:cs="Times New Roman"/>
          <w:sz w:val="24"/>
          <w:szCs w:val="24"/>
          <w:lang w:eastAsia="tr-TR"/>
        </w:rPr>
        <w:t xml:space="preserve"> 2011 yılı Mayıs, Haziran, Temmuz, Ağustos ve Eylül ayı kira bedellerini ödemediğinden, davalı kiracı hakkında İstanbul 8. İcra Müdürlüğü'nün [20XX/XXXX E.] sayılı icra dosyasıyla takip yapıldığını, davalının takibe itiraz ettiğini belirterek, itirazının kaldırılmasına, davalının itirazı haksız ve </w:t>
      </w:r>
      <w:proofErr w:type="spellStart"/>
      <w:r w:rsidRPr="007D7AD9">
        <w:rPr>
          <w:rFonts w:ascii="Times New Roman" w:eastAsia="Times New Roman" w:hAnsi="Times New Roman" w:cs="Times New Roman"/>
          <w:sz w:val="24"/>
          <w:szCs w:val="24"/>
          <w:lang w:eastAsia="tr-TR"/>
        </w:rPr>
        <w:t>kötüniyetli</w:t>
      </w:r>
      <w:proofErr w:type="spellEnd"/>
      <w:r w:rsidRPr="007D7AD9">
        <w:rPr>
          <w:rFonts w:ascii="Times New Roman" w:eastAsia="Times New Roman" w:hAnsi="Times New Roman" w:cs="Times New Roman"/>
          <w:sz w:val="24"/>
          <w:szCs w:val="24"/>
          <w:lang w:eastAsia="tr-TR"/>
        </w:rPr>
        <w:t xml:space="preserve"> olduğundan takip alacağının %40 nispetinde </w:t>
      </w:r>
      <w:proofErr w:type="spellStart"/>
      <w:r w:rsidRPr="007D7AD9">
        <w:rPr>
          <w:rFonts w:ascii="Times New Roman" w:eastAsia="Times New Roman" w:hAnsi="Times New Roman" w:cs="Times New Roman"/>
          <w:sz w:val="24"/>
          <w:szCs w:val="24"/>
          <w:lang w:eastAsia="tr-TR"/>
        </w:rPr>
        <w:t>kötüniyet</w:t>
      </w:r>
      <w:proofErr w:type="spellEnd"/>
      <w:r w:rsidRPr="007D7AD9">
        <w:rPr>
          <w:rFonts w:ascii="Times New Roman" w:eastAsia="Times New Roman" w:hAnsi="Times New Roman" w:cs="Times New Roman"/>
          <w:sz w:val="24"/>
          <w:szCs w:val="24"/>
          <w:lang w:eastAsia="tr-TR"/>
        </w:rPr>
        <w:t xml:space="preserve"> tazminatı ödemesine karar verilmesini talep ve dava etmişlerdir. </w:t>
      </w:r>
    </w:p>
    <w:p w:rsidR="007D7AD9" w:rsidRPr="007D7AD9" w:rsidRDefault="007D7AD9" w:rsidP="007D7AD9">
      <w:pPr>
        <w:spacing w:before="100" w:beforeAutospacing="1" w:after="100" w:afterAutospacing="1" w:line="240" w:lineRule="auto"/>
        <w:rPr>
          <w:rFonts w:ascii="Times New Roman" w:eastAsia="Times New Roman" w:hAnsi="Times New Roman" w:cs="Times New Roman"/>
          <w:sz w:val="24"/>
          <w:szCs w:val="24"/>
          <w:lang w:eastAsia="tr-TR"/>
        </w:rPr>
      </w:pPr>
      <w:r w:rsidRPr="007D7AD9">
        <w:rPr>
          <w:rFonts w:ascii="Times New Roman" w:eastAsia="Times New Roman" w:hAnsi="Times New Roman" w:cs="Times New Roman"/>
          <w:sz w:val="24"/>
          <w:szCs w:val="24"/>
          <w:lang w:eastAsia="tr-TR"/>
        </w:rPr>
        <w:t xml:space="preserve">Davalı, aylık kiranın 750.TL olduğunu, 5.5.2011 tarihinde toplam 9.000.TL havaleyle ödediğini, ödeme emrinin tebliğinden sonra taşınmazı tahliye ettiğini, davanın reddine karar verilmesini istemiştir. </w:t>
      </w:r>
    </w:p>
    <w:p w:rsidR="007D7AD9" w:rsidRPr="007D7AD9" w:rsidRDefault="007D7AD9" w:rsidP="007D7AD9">
      <w:pPr>
        <w:spacing w:before="100" w:beforeAutospacing="1" w:after="100" w:afterAutospacing="1" w:line="240" w:lineRule="auto"/>
        <w:rPr>
          <w:rFonts w:ascii="Times New Roman" w:eastAsia="Times New Roman" w:hAnsi="Times New Roman" w:cs="Times New Roman"/>
          <w:sz w:val="24"/>
          <w:szCs w:val="24"/>
          <w:lang w:eastAsia="tr-TR"/>
        </w:rPr>
      </w:pPr>
      <w:r w:rsidRPr="007D7AD9">
        <w:rPr>
          <w:rFonts w:ascii="Times New Roman" w:eastAsia="Times New Roman" w:hAnsi="Times New Roman" w:cs="Times New Roman"/>
          <w:sz w:val="24"/>
          <w:szCs w:val="24"/>
          <w:lang w:eastAsia="tr-TR"/>
        </w:rPr>
        <w:t xml:space="preserve">Mahkemece, davanın kabulüne, itirazın kaldırılmasına, takibin devamına dair verilen karar, davalı vekilinin temyizi üzerine; Özel Daire'ce, yukarda yazılı gerekçeyle bozulmuş; yerel mahkemece, önceki gerekçeler tekrarlanmak suretiyle ve ayrıca bozma ilamında bahsedilen havale makbuzunun takip konusu edilen aylara dair olduğuna dair bir kayıt bulunmadığı gerekçeleriyle direnme kararı verilmiştir. </w:t>
      </w:r>
    </w:p>
    <w:p w:rsidR="007D7AD9" w:rsidRPr="007D7AD9" w:rsidRDefault="007D7AD9" w:rsidP="007D7AD9">
      <w:pPr>
        <w:spacing w:before="100" w:beforeAutospacing="1" w:after="100" w:afterAutospacing="1" w:line="240" w:lineRule="auto"/>
        <w:rPr>
          <w:rFonts w:ascii="Times New Roman" w:eastAsia="Times New Roman" w:hAnsi="Times New Roman" w:cs="Times New Roman"/>
          <w:sz w:val="24"/>
          <w:szCs w:val="24"/>
          <w:lang w:eastAsia="tr-TR"/>
        </w:rPr>
      </w:pPr>
      <w:r w:rsidRPr="007D7AD9">
        <w:rPr>
          <w:rFonts w:ascii="Times New Roman" w:eastAsia="Times New Roman" w:hAnsi="Times New Roman" w:cs="Times New Roman"/>
          <w:sz w:val="24"/>
          <w:szCs w:val="24"/>
          <w:lang w:eastAsia="tr-TR"/>
        </w:rPr>
        <w:t xml:space="preserve">Direnme kararını davalı vekili temyiz etmiştir. </w:t>
      </w:r>
    </w:p>
    <w:p w:rsidR="007D7AD9" w:rsidRPr="007D7AD9" w:rsidRDefault="007D7AD9" w:rsidP="007D7AD9">
      <w:pPr>
        <w:spacing w:before="100" w:beforeAutospacing="1" w:after="100" w:afterAutospacing="1" w:line="240" w:lineRule="auto"/>
        <w:rPr>
          <w:rFonts w:ascii="Times New Roman" w:eastAsia="Times New Roman" w:hAnsi="Times New Roman" w:cs="Times New Roman"/>
          <w:sz w:val="24"/>
          <w:szCs w:val="24"/>
          <w:lang w:eastAsia="tr-TR"/>
        </w:rPr>
      </w:pPr>
      <w:r w:rsidRPr="007D7AD9">
        <w:rPr>
          <w:rFonts w:ascii="Times New Roman" w:eastAsia="Times New Roman" w:hAnsi="Times New Roman" w:cs="Times New Roman"/>
          <w:sz w:val="24"/>
          <w:szCs w:val="24"/>
          <w:lang w:eastAsia="tr-TR"/>
        </w:rPr>
        <w:t xml:space="preserve">Direnme yoluyla H.G.K. önüne gelen uyuşmazlık; 5.5.2011 tarihinde davalı tarafından ödenen 9.002,00 TL </w:t>
      </w:r>
      <w:proofErr w:type="spellStart"/>
      <w:r w:rsidRPr="007D7AD9">
        <w:rPr>
          <w:rFonts w:ascii="Times New Roman" w:eastAsia="Times New Roman" w:hAnsi="Times New Roman" w:cs="Times New Roman"/>
          <w:sz w:val="24"/>
          <w:szCs w:val="24"/>
          <w:lang w:eastAsia="tr-TR"/>
        </w:rPr>
        <w:t>nin</w:t>
      </w:r>
      <w:proofErr w:type="spellEnd"/>
      <w:r w:rsidRPr="007D7AD9">
        <w:rPr>
          <w:rFonts w:ascii="Times New Roman" w:eastAsia="Times New Roman" w:hAnsi="Times New Roman" w:cs="Times New Roman"/>
          <w:sz w:val="24"/>
          <w:szCs w:val="24"/>
          <w:lang w:eastAsia="tr-TR"/>
        </w:rPr>
        <w:t xml:space="preserve">, eldeki davanın konusu olan takip alacağı için yapılıp yapılmadığı; buradan varılacak sonuca göre belirtilen meblağın takip miktarından düşülmesinin gerekip gerekmediği noktalarında toplanmaktadır. </w:t>
      </w:r>
    </w:p>
    <w:p w:rsidR="007D7AD9" w:rsidRPr="007D7AD9" w:rsidRDefault="007D7AD9" w:rsidP="007D7AD9">
      <w:pPr>
        <w:spacing w:before="100" w:beforeAutospacing="1" w:after="100" w:afterAutospacing="1" w:line="240" w:lineRule="auto"/>
        <w:rPr>
          <w:rFonts w:ascii="Times New Roman" w:eastAsia="Times New Roman" w:hAnsi="Times New Roman" w:cs="Times New Roman"/>
          <w:sz w:val="24"/>
          <w:szCs w:val="24"/>
          <w:lang w:eastAsia="tr-TR"/>
        </w:rPr>
      </w:pPr>
      <w:r w:rsidRPr="007D7AD9">
        <w:rPr>
          <w:rFonts w:ascii="Times New Roman" w:eastAsia="Times New Roman" w:hAnsi="Times New Roman" w:cs="Times New Roman"/>
          <w:sz w:val="24"/>
          <w:szCs w:val="24"/>
          <w:lang w:eastAsia="tr-TR"/>
        </w:rPr>
        <w:t>İşin esasına geçilmeden önce, davacıların dava dilekçesinde dayandığı 1.5.2011 başlangıç tarihli kira sözleşmesinde kiralayanlar M. Ö</w:t>
      </w:r>
      <w:proofErr w:type="gramStart"/>
      <w:r w:rsidRPr="007D7AD9">
        <w:rPr>
          <w:rFonts w:ascii="Times New Roman" w:eastAsia="Times New Roman" w:hAnsi="Times New Roman" w:cs="Times New Roman"/>
          <w:sz w:val="24"/>
          <w:szCs w:val="24"/>
          <w:lang w:eastAsia="tr-TR"/>
        </w:rPr>
        <w:t>.,</w:t>
      </w:r>
      <w:proofErr w:type="gramEnd"/>
      <w:r w:rsidRPr="007D7AD9">
        <w:rPr>
          <w:rFonts w:ascii="Times New Roman" w:eastAsia="Times New Roman" w:hAnsi="Times New Roman" w:cs="Times New Roman"/>
          <w:sz w:val="24"/>
          <w:szCs w:val="24"/>
          <w:lang w:eastAsia="tr-TR"/>
        </w:rPr>
        <w:t xml:space="preserve"> Y. Ö. ve Ş. Ö. mirasçıları yazıldığı halde, takibin sadece M. ve Y. Ö. tarafından yapılmış, davanın da aynı kişiler tarafından açılmış olması karşısında, kiralayan olarak görünenlerden Ş. Ö. mirasçılarının da davaya dahil edilmesinin gerekip gerekmediği hususu </w:t>
      </w:r>
      <w:proofErr w:type="spellStart"/>
      <w:r w:rsidRPr="007D7AD9">
        <w:rPr>
          <w:rFonts w:ascii="Times New Roman" w:eastAsia="Times New Roman" w:hAnsi="Times New Roman" w:cs="Times New Roman"/>
          <w:sz w:val="24"/>
          <w:szCs w:val="24"/>
          <w:lang w:eastAsia="tr-TR"/>
        </w:rPr>
        <w:t>önsorun</w:t>
      </w:r>
      <w:proofErr w:type="spellEnd"/>
      <w:r w:rsidRPr="007D7AD9">
        <w:rPr>
          <w:rFonts w:ascii="Times New Roman" w:eastAsia="Times New Roman" w:hAnsi="Times New Roman" w:cs="Times New Roman"/>
          <w:sz w:val="24"/>
          <w:szCs w:val="24"/>
          <w:lang w:eastAsia="tr-TR"/>
        </w:rPr>
        <w:t xml:space="preserve"> olarak tartışılmıştır. </w:t>
      </w:r>
    </w:p>
    <w:p w:rsidR="007D7AD9" w:rsidRPr="007D7AD9" w:rsidRDefault="007D7AD9" w:rsidP="007D7AD9">
      <w:pPr>
        <w:spacing w:before="100" w:beforeAutospacing="1" w:after="100" w:afterAutospacing="1" w:line="240" w:lineRule="auto"/>
        <w:rPr>
          <w:rFonts w:ascii="Times New Roman" w:eastAsia="Times New Roman" w:hAnsi="Times New Roman" w:cs="Times New Roman"/>
          <w:sz w:val="24"/>
          <w:szCs w:val="24"/>
          <w:lang w:eastAsia="tr-TR"/>
        </w:rPr>
      </w:pPr>
      <w:r w:rsidRPr="007D7AD9">
        <w:rPr>
          <w:rFonts w:ascii="Times New Roman" w:eastAsia="Times New Roman" w:hAnsi="Times New Roman" w:cs="Times New Roman"/>
          <w:sz w:val="24"/>
          <w:szCs w:val="24"/>
          <w:lang w:eastAsia="tr-TR"/>
        </w:rPr>
        <w:t>Her ne kadar davacıların dava dilekçesinde dayandıkları 1.5.2011 başlangıç tarihli ve bir yıl süreli kira sözleşmesinin ön yüzünde kiralayanlar M. Ö</w:t>
      </w:r>
      <w:proofErr w:type="gramStart"/>
      <w:r w:rsidRPr="007D7AD9">
        <w:rPr>
          <w:rFonts w:ascii="Times New Roman" w:eastAsia="Times New Roman" w:hAnsi="Times New Roman" w:cs="Times New Roman"/>
          <w:sz w:val="24"/>
          <w:szCs w:val="24"/>
          <w:lang w:eastAsia="tr-TR"/>
        </w:rPr>
        <w:t>.,</w:t>
      </w:r>
      <w:proofErr w:type="gramEnd"/>
      <w:r w:rsidRPr="007D7AD9">
        <w:rPr>
          <w:rFonts w:ascii="Times New Roman" w:eastAsia="Times New Roman" w:hAnsi="Times New Roman" w:cs="Times New Roman"/>
          <w:sz w:val="24"/>
          <w:szCs w:val="24"/>
          <w:lang w:eastAsia="tr-TR"/>
        </w:rPr>
        <w:t xml:space="preserve"> Y. Ö. ve Ş. Ö. mirasçıları yazılmış ise de, kira sözleşmesinin sadece M. </w:t>
      </w:r>
      <w:proofErr w:type="spellStart"/>
      <w:r w:rsidRPr="007D7AD9">
        <w:rPr>
          <w:rFonts w:ascii="Times New Roman" w:eastAsia="Times New Roman" w:hAnsi="Times New Roman" w:cs="Times New Roman"/>
          <w:sz w:val="24"/>
          <w:szCs w:val="24"/>
          <w:lang w:eastAsia="tr-TR"/>
        </w:rPr>
        <w:t>Ö.'ün</w:t>
      </w:r>
      <w:proofErr w:type="spellEnd"/>
      <w:r w:rsidRPr="007D7AD9">
        <w:rPr>
          <w:rFonts w:ascii="Times New Roman" w:eastAsia="Times New Roman" w:hAnsi="Times New Roman" w:cs="Times New Roman"/>
          <w:sz w:val="24"/>
          <w:szCs w:val="24"/>
          <w:lang w:eastAsia="tr-TR"/>
        </w:rPr>
        <w:t xml:space="preserve"> kiralayan sıfatıyla imzaladığı, diğer ismi yazılı olanların imzalarının bulunmadığı, davacı Y. </w:t>
      </w:r>
      <w:proofErr w:type="spellStart"/>
      <w:r w:rsidRPr="007D7AD9">
        <w:rPr>
          <w:rFonts w:ascii="Times New Roman" w:eastAsia="Times New Roman" w:hAnsi="Times New Roman" w:cs="Times New Roman"/>
          <w:sz w:val="24"/>
          <w:szCs w:val="24"/>
          <w:lang w:eastAsia="tr-TR"/>
        </w:rPr>
        <w:t>Ö.'ün</w:t>
      </w:r>
      <w:proofErr w:type="spellEnd"/>
      <w:r w:rsidRPr="007D7AD9">
        <w:rPr>
          <w:rFonts w:ascii="Times New Roman" w:eastAsia="Times New Roman" w:hAnsi="Times New Roman" w:cs="Times New Roman"/>
          <w:sz w:val="24"/>
          <w:szCs w:val="24"/>
          <w:lang w:eastAsia="tr-TR"/>
        </w:rPr>
        <w:t xml:space="preserve"> de davada malik sıfatıyla bulunmasında bir usulsüzlük bulunmadığı gerekçeleriyle </w:t>
      </w:r>
      <w:proofErr w:type="spellStart"/>
      <w:r w:rsidRPr="007D7AD9">
        <w:rPr>
          <w:rFonts w:ascii="Times New Roman" w:eastAsia="Times New Roman" w:hAnsi="Times New Roman" w:cs="Times New Roman"/>
          <w:sz w:val="24"/>
          <w:szCs w:val="24"/>
          <w:lang w:eastAsia="tr-TR"/>
        </w:rPr>
        <w:t>önsorun</w:t>
      </w:r>
      <w:proofErr w:type="spellEnd"/>
      <w:r w:rsidRPr="007D7AD9">
        <w:rPr>
          <w:rFonts w:ascii="Times New Roman" w:eastAsia="Times New Roman" w:hAnsi="Times New Roman" w:cs="Times New Roman"/>
          <w:sz w:val="24"/>
          <w:szCs w:val="24"/>
          <w:lang w:eastAsia="tr-TR"/>
        </w:rPr>
        <w:t xml:space="preserve"> olmadığı oybirliğiyle kabul edilerek </w:t>
      </w:r>
      <w:proofErr w:type="spellStart"/>
      <w:r w:rsidRPr="007D7AD9">
        <w:rPr>
          <w:rFonts w:ascii="Times New Roman" w:eastAsia="Times New Roman" w:hAnsi="Times New Roman" w:cs="Times New Roman"/>
          <w:sz w:val="24"/>
          <w:szCs w:val="24"/>
          <w:lang w:eastAsia="tr-TR"/>
        </w:rPr>
        <w:t>önsorun</w:t>
      </w:r>
      <w:proofErr w:type="spellEnd"/>
      <w:r w:rsidRPr="007D7AD9">
        <w:rPr>
          <w:rFonts w:ascii="Times New Roman" w:eastAsia="Times New Roman" w:hAnsi="Times New Roman" w:cs="Times New Roman"/>
          <w:sz w:val="24"/>
          <w:szCs w:val="24"/>
          <w:lang w:eastAsia="tr-TR"/>
        </w:rPr>
        <w:t xml:space="preserve"> bu şekilde aşılmıştır. </w:t>
      </w:r>
    </w:p>
    <w:p w:rsidR="007D7AD9" w:rsidRPr="007D7AD9" w:rsidRDefault="007D7AD9" w:rsidP="007D7AD9">
      <w:pPr>
        <w:spacing w:before="100" w:beforeAutospacing="1" w:after="100" w:afterAutospacing="1" w:line="240" w:lineRule="auto"/>
        <w:rPr>
          <w:rFonts w:ascii="Times New Roman" w:eastAsia="Times New Roman" w:hAnsi="Times New Roman" w:cs="Times New Roman"/>
          <w:sz w:val="24"/>
          <w:szCs w:val="24"/>
          <w:lang w:eastAsia="tr-TR"/>
        </w:rPr>
      </w:pPr>
      <w:r w:rsidRPr="007D7AD9">
        <w:rPr>
          <w:rFonts w:ascii="Times New Roman" w:eastAsia="Times New Roman" w:hAnsi="Times New Roman" w:cs="Times New Roman"/>
          <w:sz w:val="24"/>
          <w:szCs w:val="24"/>
          <w:lang w:eastAsia="tr-TR"/>
        </w:rPr>
        <w:t xml:space="preserve">İşin esasına gelince; </w:t>
      </w:r>
    </w:p>
    <w:p w:rsidR="007D7AD9" w:rsidRPr="007D7AD9" w:rsidRDefault="007D7AD9" w:rsidP="007D7AD9">
      <w:pPr>
        <w:spacing w:before="100" w:beforeAutospacing="1" w:after="100" w:afterAutospacing="1" w:line="240" w:lineRule="auto"/>
        <w:rPr>
          <w:rFonts w:ascii="Times New Roman" w:eastAsia="Times New Roman" w:hAnsi="Times New Roman" w:cs="Times New Roman"/>
          <w:sz w:val="24"/>
          <w:szCs w:val="24"/>
          <w:lang w:eastAsia="tr-TR"/>
        </w:rPr>
      </w:pPr>
      <w:r w:rsidRPr="007D7AD9">
        <w:rPr>
          <w:rFonts w:ascii="Times New Roman" w:eastAsia="Times New Roman" w:hAnsi="Times New Roman" w:cs="Times New Roman"/>
          <w:sz w:val="24"/>
          <w:szCs w:val="24"/>
          <w:lang w:eastAsia="tr-TR"/>
        </w:rPr>
        <w:t xml:space="preserve">Mülga 818 Sayılı Borçlar Kanunu'nun, 85. maddesinde; "Birden fazla borçları bulunan borçlu: borçları ödemek zamanında bu borçlardan hangisini tediye etmek istediğini alacaklıya beyan etmek hakkını haizdir. </w:t>
      </w:r>
    </w:p>
    <w:p w:rsidR="007D7AD9" w:rsidRPr="007D7AD9" w:rsidRDefault="007D7AD9" w:rsidP="007D7AD9">
      <w:pPr>
        <w:spacing w:before="100" w:beforeAutospacing="1" w:after="100" w:afterAutospacing="1" w:line="240" w:lineRule="auto"/>
        <w:rPr>
          <w:rFonts w:ascii="Times New Roman" w:eastAsia="Times New Roman" w:hAnsi="Times New Roman" w:cs="Times New Roman"/>
          <w:sz w:val="24"/>
          <w:szCs w:val="24"/>
          <w:lang w:eastAsia="tr-TR"/>
        </w:rPr>
      </w:pPr>
      <w:r w:rsidRPr="007D7AD9">
        <w:rPr>
          <w:rFonts w:ascii="Times New Roman" w:eastAsia="Times New Roman" w:hAnsi="Times New Roman" w:cs="Times New Roman"/>
          <w:sz w:val="24"/>
          <w:szCs w:val="24"/>
          <w:lang w:eastAsia="tr-TR"/>
        </w:rPr>
        <w:t xml:space="preserve">Borçlu beyanatta bulunmadığı surette </w:t>
      </w:r>
      <w:proofErr w:type="spellStart"/>
      <w:r w:rsidRPr="007D7AD9">
        <w:rPr>
          <w:rFonts w:ascii="Times New Roman" w:eastAsia="Times New Roman" w:hAnsi="Times New Roman" w:cs="Times New Roman"/>
          <w:sz w:val="24"/>
          <w:szCs w:val="24"/>
          <w:lang w:eastAsia="tr-TR"/>
        </w:rPr>
        <w:t>vukubulan</w:t>
      </w:r>
      <w:proofErr w:type="spellEnd"/>
      <w:r w:rsidRPr="007D7AD9">
        <w:rPr>
          <w:rFonts w:ascii="Times New Roman" w:eastAsia="Times New Roman" w:hAnsi="Times New Roman" w:cs="Times New Roman"/>
          <w:sz w:val="24"/>
          <w:szCs w:val="24"/>
          <w:lang w:eastAsia="tr-TR"/>
        </w:rPr>
        <w:t xml:space="preserve"> tediye kendisi tarafından derhal itiraz edilmiş olmadıkça alacaklının makbuzda </w:t>
      </w:r>
      <w:proofErr w:type="spellStart"/>
      <w:r w:rsidRPr="007D7AD9">
        <w:rPr>
          <w:rFonts w:ascii="Times New Roman" w:eastAsia="Times New Roman" w:hAnsi="Times New Roman" w:cs="Times New Roman"/>
          <w:sz w:val="24"/>
          <w:szCs w:val="24"/>
          <w:lang w:eastAsia="tr-TR"/>
        </w:rPr>
        <w:t>irae</w:t>
      </w:r>
      <w:proofErr w:type="spellEnd"/>
      <w:r w:rsidRPr="007D7AD9">
        <w:rPr>
          <w:rFonts w:ascii="Times New Roman" w:eastAsia="Times New Roman" w:hAnsi="Times New Roman" w:cs="Times New Roman"/>
          <w:sz w:val="24"/>
          <w:szCs w:val="24"/>
          <w:lang w:eastAsia="tr-TR"/>
        </w:rPr>
        <w:t xml:space="preserve"> ettiği borca mahsup edilmiş olur." hükmü düzenlenmiş; aynı Kanun'un 86. maddesinde ise; "Kanunen muteber bir beyan vaki olmadığı yahut makbuzda bir </w:t>
      </w:r>
      <w:proofErr w:type="spellStart"/>
      <w:r w:rsidRPr="007D7AD9">
        <w:rPr>
          <w:rFonts w:ascii="Times New Roman" w:eastAsia="Times New Roman" w:hAnsi="Times New Roman" w:cs="Times New Roman"/>
          <w:sz w:val="24"/>
          <w:szCs w:val="24"/>
          <w:lang w:eastAsia="tr-TR"/>
        </w:rPr>
        <w:t>güna</w:t>
      </w:r>
      <w:proofErr w:type="spellEnd"/>
      <w:r w:rsidRPr="007D7AD9">
        <w:rPr>
          <w:rFonts w:ascii="Times New Roman" w:eastAsia="Times New Roman" w:hAnsi="Times New Roman" w:cs="Times New Roman"/>
          <w:sz w:val="24"/>
          <w:szCs w:val="24"/>
          <w:lang w:eastAsia="tr-TR"/>
        </w:rPr>
        <w:t xml:space="preserve"> mahsup gösterilmediği takdirde, tediye muaccel olan borca mahsup edilir. </w:t>
      </w:r>
    </w:p>
    <w:p w:rsidR="007D7AD9" w:rsidRPr="007D7AD9" w:rsidRDefault="007D7AD9" w:rsidP="007D7AD9">
      <w:pPr>
        <w:spacing w:before="100" w:beforeAutospacing="1" w:after="100" w:afterAutospacing="1" w:line="240" w:lineRule="auto"/>
        <w:rPr>
          <w:rFonts w:ascii="Times New Roman" w:eastAsia="Times New Roman" w:hAnsi="Times New Roman" w:cs="Times New Roman"/>
          <w:sz w:val="24"/>
          <w:szCs w:val="24"/>
          <w:lang w:eastAsia="tr-TR"/>
        </w:rPr>
      </w:pPr>
      <w:r w:rsidRPr="007D7AD9">
        <w:rPr>
          <w:rFonts w:ascii="Times New Roman" w:eastAsia="Times New Roman" w:hAnsi="Times New Roman" w:cs="Times New Roman"/>
          <w:sz w:val="24"/>
          <w:szCs w:val="24"/>
          <w:lang w:eastAsia="tr-TR"/>
        </w:rPr>
        <w:t xml:space="preserve">Müteaddit borçlar muaccel ise tediye, borçlu aleyhinde 1. olarak takip edilen borca mahsup edilir. Takibat vaki olmamış ise tediye, vadesi iptida </w:t>
      </w:r>
      <w:proofErr w:type="spellStart"/>
      <w:r w:rsidRPr="007D7AD9">
        <w:rPr>
          <w:rFonts w:ascii="Times New Roman" w:eastAsia="Times New Roman" w:hAnsi="Times New Roman" w:cs="Times New Roman"/>
          <w:sz w:val="24"/>
          <w:szCs w:val="24"/>
          <w:lang w:eastAsia="tr-TR"/>
        </w:rPr>
        <w:t>hulül</w:t>
      </w:r>
      <w:proofErr w:type="spellEnd"/>
      <w:r w:rsidRPr="007D7AD9">
        <w:rPr>
          <w:rFonts w:ascii="Times New Roman" w:eastAsia="Times New Roman" w:hAnsi="Times New Roman" w:cs="Times New Roman"/>
          <w:sz w:val="24"/>
          <w:szCs w:val="24"/>
          <w:lang w:eastAsia="tr-TR"/>
        </w:rPr>
        <w:t xml:space="preserve"> etmiş olan borca mahsup edilir. Müteaddit borçların vadeleri aynı zamanda </w:t>
      </w:r>
      <w:proofErr w:type="spellStart"/>
      <w:r w:rsidRPr="007D7AD9">
        <w:rPr>
          <w:rFonts w:ascii="Times New Roman" w:eastAsia="Times New Roman" w:hAnsi="Times New Roman" w:cs="Times New Roman"/>
          <w:sz w:val="24"/>
          <w:szCs w:val="24"/>
          <w:lang w:eastAsia="tr-TR"/>
        </w:rPr>
        <w:t>hulül</w:t>
      </w:r>
      <w:proofErr w:type="spellEnd"/>
      <w:r w:rsidRPr="007D7AD9">
        <w:rPr>
          <w:rFonts w:ascii="Times New Roman" w:eastAsia="Times New Roman" w:hAnsi="Times New Roman" w:cs="Times New Roman"/>
          <w:sz w:val="24"/>
          <w:szCs w:val="24"/>
          <w:lang w:eastAsia="tr-TR"/>
        </w:rPr>
        <w:t xml:space="preserve"> etmiş ise mahsup </w:t>
      </w:r>
      <w:proofErr w:type="spellStart"/>
      <w:r w:rsidRPr="007D7AD9">
        <w:rPr>
          <w:rFonts w:ascii="Times New Roman" w:eastAsia="Times New Roman" w:hAnsi="Times New Roman" w:cs="Times New Roman"/>
          <w:sz w:val="24"/>
          <w:szCs w:val="24"/>
          <w:lang w:eastAsia="tr-TR"/>
        </w:rPr>
        <w:t>mütenasiben</w:t>
      </w:r>
      <w:proofErr w:type="spellEnd"/>
      <w:r w:rsidRPr="007D7AD9">
        <w:rPr>
          <w:rFonts w:ascii="Times New Roman" w:eastAsia="Times New Roman" w:hAnsi="Times New Roman" w:cs="Times New Roman"/>
          <w:sz w:val="24"/>
          <w:szCs w:val="24"/>
          <w:lang w:eastAsia="tr-TR"/>
        </w:rPr>
        <w:t xml:space="preserve"> vaki olur. Hiç bir borcun vadesi </w:t>
      </w:r>
      <w:proofErr w:type="spellStart"/>
      <w:r w:rsidRPr="007D7AD9">
        <w:rPr>
          <w:rFonts w:ascii="Times New Roman" w:eastAsia="Times New Roman" w:hAnsi="Times New Roman" w:cs="Times New Roman"/>
          <w:sz w:val="24"/>
          <w:szCs w:val="24"/>
          <w:lang w:eastAsia="tr-TR"/>
        </w:rPr>
        <w:t>hulül</w:t>
      </w:r>
      <w:proofErr w:type="spellEnd"/>
      <w:r w:rsidRPr="007D7AD9">
        <w:rPr>
          <w:rFonts w:ascii="Times New Roman" w:eastAsia="Times New Roman" w:hAnsi="Times New Roman" w:cs="Times New Roman"/>
          <w:sz w:val="24"/>
          <w:szCs w:val="24"/>
          <w:lang w:eastAsia="tr-TR"/>
        </w:rPr>
        <w:t xml:space="preserve"> etmemiş ise alacaklı için en az teminatı haiz olan borca mahsup edilir" denilmiştir. Anılan bu düzenlemelere göre; borçlu ödemede bulunduğu makbuz vs. üzerinde hangi borcu ödediğini belirtmezse, alacaklı borçlunun yaptığı bu ödemeyi istediği alacağına mahsup edebilir. Bu açıklamalar ışığında somut olay değerlendirildiğinde; </w:t>
      </w:r>
    </w:p>
    <w:p w:rsidR="007D7AD9" w:rsidRPr="007D7AD9" w:rsidRDefault="007D7AD9" w:rsidP="007D7AD9">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7D7AD9">
        <w:rPr>
          <w:rFonts w:ascii="Times New Roman" w:eastAsia="Times New Roman" w:hAnsi="Times New Roman" w:cs="Times New Roman"/>
          <w:sz w:val="24"/>
          <w:szCs w:val="24"/>
          <w:lang w:eastAsia="tr-TR"/>
        </w:rPr>
        <w:t xml:space="preserve">Davacı kiralayanla davalı kiracı arasındaki kira ilişkisinin 1.5.2002 tarihinde başladığı her sene tarafların yeni kira sözleşmesi düzenlemek suretiyle sözleşmeyi yeniledikleri, en son takipte dayanılan 1.5.2011 başlangıç tarihli ve bir yıl süreli kira sözleşmesinin düzenlendiği, davacıların bu sözleşmeye dayanarak, davalı kiracı hakkında İstanbul 8. İcra Müdürlüğü'nün 2011/21902 </w:t>
      </w:r>
      <w:proofErr w:type="spellStart"/>
      <w:r w:rsidRPr="007D7AD9">
        <w:rPr>
          <w:rFonts w:ascii="Times New Roman" w:eastAsia="Times New Roman" w:hAnsi="Times New Roman" w:cs="Times New Roman"/>
          <w:sz w:val="24"/>
          <w:szCs w:val="24"/>
          <w:lang w:eastAsia="tr-TR"/>
        </w:rPr>
        <w:t>E.sayılı</w:t>
      </w:r>
      <w:proofErr w:type="spellEnd"/>
      <w:r w:rsidRPr="007D7AD9">
        <w:rPr>
          <w:rFonts w:ascii="Times New Roman" w:eastAsia="Times New Roman" w:hAnsi="Times New Roman" w:cs="Times New Roman"/>
          <w:sz w:val="24"/>
          <w:szCs w:val="24"/>
          <w:lang w:eastAsia="tr-TR"/>
        </w:rPr>
        <w:t xml:space="preserve"> takip dosyası üzerinden aylık 10.000.TL'den Mayıs, Haziran, Temmuz, Ağustos ve Eylül 2011 ayları kira parasının tahsili için icra takibi başlattığı dosya kapsamından açıkça anlaşılmaktadır. </w:t>
      </w:r>
      <w:proofErr w:type="gramEnd"/>
    </w:p>
    <w:p w:rsidR="007D7AD9" w:rsidRPr="007D7AD9" w:rsidRDefault="007D7AD9" w:rsidP="007D7AD9">
      <w:pPr>
        <w:spacing w:before="100" w:beforeAutospacing="1" w:after="100" w:afterAutospacing="1" w:line="240" w:lineRule="auto"/>
        <w:rPr>
          <w:rFonts w:ascii="Times New Roman" w:eastAsia="Times New Roman" w:hAnsi="Times New Roman" w:cs="Times New Roman"/>
          <w:b/>
          <w:sz w:val="24"/>
          <w:szCs w:val="24"/>
          <w:lang w:eastAsia="tr-TR"/>
        </w:rPr>
      </w:pPr>
      <w:r w:rsidRPr="007D7AD9">
        <w:rPr>
          <w:rFonts w:ascii="Times New Roman" w:eastAsia="Times New Roman" w:hAnsi="Times New Roman" w:cs="Times New Roman"/>
          <w:b/>
          <w:sz w:val="24"/>
          <w:szCs w:val="24"/>
          <w:lang w:eastAsia="tr-TR"/>
        </w:rPr>
        <w:t xml:space="preserve">Davalı kiracının savunmasında söylediği, 5.5.2011 tarihli makbuzun incelenmesinde, 9.002.TL meblağlı ödemenin banka havalesi yoluyla yapıldığı ve makbuz üzerinde 'Yıllık Kira Bedeli' ibaresinin yazılı olduğu ancak hangi ay ve yıla dair bu ödemenin yapıldığının açıkça belirtilmediği görülmektedir. </w:t>
      </w:r>
    </w:p>
    <w:p w:rsidR="007D7AD9" w:rsidRPr="007D7AD9" w:rsidRDefault="007D7AD9" w:rsidP="007D7AD9">
      <w:pPr>
        <w:spacing w:before="100" w:beforeAutospacing="1" w:after="100" w:afterAutospacing="1" w:line="240" w:lineRule="auto"/>
        <w:rPr>
          <w:rFonts w:ascii="Times New Roman" w:eastAsia="Times New Roman" w:hAnsi="Times New Roman" w:cs="Times New Roman"/>
          <w:sz w:val="24"/>
          <w:szCs w:val="24"/>
          <w:lang w:eastAsia="tr-TR"/>
        </w:rPr>
      </w:pPr>
      <w:r w:rsidRPr="007D7AD9">
        <w:rPr>
          <w:rFonts w:ascii="Times New Roman" w:eastAsia="Times New Roman" w:hAnsi="Times New Roman" w:cs="Times New Roman"/>
          <w:sz w:val="24"/>
          <w:szCs w:val="24"/>
          <w:lang w:eastAsia="tr-TR"/>
        </w:rPr>
        <w:t xml:space="preserve">Her ne kadar davalı bu ödemeyi takip konusu aylara dair olarak yaptığını söylemiş ise </w:t>
      </w:r>
      <w:proofErr w:type="spellStart"/>
      <w:proofErr w:type="gramStart"/>
      <w:r w:rsidRPr="007D7AD9">
        <w:rPr>
          <w:rFonts w:ascii="Times New Roman" w:eastAsia="Times New Roman" w:hAnsi="Times New Roman" w:cs="Times New Roman"/>
          <w:sz w:val="24"/>
          <w:szCs w:val="24"/>
          <w:lang w:eastAsia="tr-TR"/>
        </w:rPr>
        <w:t>de,bu</w:t>
      </w:r>
      <w:proofErr w:type="spellEnd"/>
      <w:proofErr w:type="gramEnd"/>
      <w:r w:rsidRPr="007D7AD9">
        <w:rPr>
          <w:rFonts w:ascii="Times New Roman" w:eastAsia="Times New Roman" w:hAnsi="Times New Roman" w:cs="Times New Roman"/>
          <w:sz w:val="24"/>
          <w:szCs w:val="24"/>
          <w:lang w:eastAsia="tr-TR"/>
        </w:rPr>
        <w:t xml:space="preserve"> konuda davacı alacaklıların beyanı alınmamıştır. </w:t>
      </w:r>
      <w:proofErr w:type="gramStart"/>
      <w:r w:rsidRPr="007D7AD9">
        <w:rPr>
          <w:rFonts w:ascii="Times New Roman" w:eastAsia="Times New Roman" w:hAnsi="Times New Roman" w:cs="Times New Roman"/>
          <w:sz w:val="24"/>
          <w:szCs w:val="24"/>
          <w:lang w:eastAsia="tr-TR"/>
        </w:rPr>
        <w:t xml:space="preserve">Yukarıda açıklanan kanuni düzenlemelere göre, borçlu makbuzda hangi borca dair ödemede bulunduğunu açıklamaz ise bu durumda tercih hakkı alacaklıya geçeceğinden, öncelikle mahkemece davacı alacaklılara söz konusu ödemenin hangi ay ve yıla dair olduğunun açıklatılması, bundan sonra davalı borçlunun </w:t>
      </w:r>
      <w:proofErr w:type="spellStart"/>
      <w:r w:rsidRPr="007D7AD9">
        <w:rPr>
          <w:rFonts w:ascii="Times New Roman" w:eastAsia="Times New Roman" w:hAnsi="Times New Roman" w:cs="Times New Roman"/>
          <w:sz w:val="24"/>
          <w:szCs w:val="24"/>
          <w:lang w:eastAsia="tr-TR"/>
        </w:rPr>
        <w:t>İ.İ.K.nun</w:t>
      </w:r>
      <w:proofErr w:type="spellEnd"/>
      <w:r w:rsidRPr="007D7AD9">
        <w:rPr>
          <w:rFonts w:ascii="Times New Roman" w:eastAsia="Times New Roman" w:hAnsi="Times New Roman" w:cs="Times New Roman"/>
          <w:sz w:val="24"/>
          <w:szCs w:val="24"/>
          <w:lang w:eastAsia="tr-TR"/>
        </w:rPr>
        <w:t xml:space="preserve"> </w:t>
      </w:r>
      <w:hyperlink r:id="rId7" w:anchor="269" w:tooltip="İlgili maddeyi görmek için tıklayınız" w:history="1">
        <w:r w:rsidRPr="007D7AD9">
          <w:rPr>
            <w:rFonts w:ascii="Times New Roman" w:eastAsia="Times New Roman" w:hAnsi="Times New Roman" w:cs="Times New Roman"/>
            <w:color w:val="0000FF"/>
            <w:sz w:val="24"/>
            <w:szCs w:val="24"/>
            <w:u w:val="single"/>
            <w:lang w:eastAsia="tr-TR"/>
          </w:rPr>
          <w:t>269</w:t>
        </w:r>
      </w:hyperlink>
      <w:r w:rsidRPr="007D7AD9">
        <w:rPr>
          <w:rFonts w:ascii="Times New Roman" w:eastAsia="Times New Roman" w:hAnsi="Times New Roman" w:cs="Times New Roman"/>
          <w:sz w:val="24"/>
          <w:szCs w:val="24"/>
          <w:lang w:eastAsia="tr-TR"/>
        </w:rPr>
        <w:t xml:space="preserve">/c maddesi anlamında bir ödeme belgesi sunup sunamayacağının sorulması ve oluşacak sonuca göre bir karar verilmesi gerekirken, yazılı gerekçelerle eksik araştırmayla karar verilmesi doğru görülmediğinden, belirtilen bu değişik gerekçeyle direnme kararının bozulması gerekmiştir. </w:t>
      </w:r>
      <w:proofErr w:type="gramEnd"/>
    </w:p>
    <w:p w:rsidR="007D7AD9" w:rsidRPr="007D7AD9" w:rsidRDefault="007D7AD9" w:rsidP="007D7AD9">
      <w:pPr>
        <w:spacing w:before="100" w:beforeAutospacing="1" w:after="100" w:afterAutospacing="1" w:line="240" w:lineRule="auto"/>
        <w:rPr>
          <w:rFonts w:ascii="Times New Roman" w:eastAsia="Times New Roman" w:hAnsi="Times New Roman" w:cs="Times New Roman"/>
          <w:sz w:val="24"/>
          <w:szCs w:val="24"/>
          <w:lang w:eastAsia="tr-TR"/>
        </w:rPr>
      </w:pPr>
      <w:r w:rsidRPr="007D7AD9">
        <w:rPr>
          <w:rFonts w:ascii="Times New Roman" w:eastAsia="Times New Roman" w:hAnsi="Times New Roman" w:cs="Times New Roman"/>
          <w:sz w:val="24"/>
          <w:szCs w:val="24"/>
          <w:lang w:eastAsia="tr-TR"/>
        </w:rPr>
        <w:t xml:space="preserve">Yukarıda açıklanan bu değişik sebeplerle direnme kararı bozulmalıdır. </w:t>
      </w:r>
    </w:p>
    <w:p w:rsidR="007D7AD9" w:rsidRPr="007D7AD9" w:rsidRDefault="007D7AD9" w:rsidP="007D7AD9">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7D7AD9">
        <w:rPr>
          <w:rFonts w:ascii="Times New Roman" w:eastAsia="Times New Roman" w:hAnsi="Times New Roman" w:cs="Times New Roman"/>
          <w:b/>
          <w:bCs/>
          <w:sz w:val="24"/>
          <w:szCs w:val="24"/>
          <w:lang w:eastAsia="tr-TR"/>
        </w:rPr>
        <w:t xml:space="preserve">SONUÇ : </w:t>
      </w:r>
      <w:r w:rsidRPr="007D7AD9">
        <w:rPr>
          <w:rFonts w:ascii="Times New Roman" w:eastAsia="Times New Roman" w:hAnsi="Times New Roman" w:cs="Times New Roman"/>
          <w:sz w:val="24"/>
          <w:szCs w:val="24"/>
          <w:lang w:eastAsia="tr-TR"/>
        </w:rPr>
        <w:t>Davalı</w:t>
      </w:r>
      <w:proofErr w:type="gramEnd"/>
      <w:r w:rsidRPr="007D7AD9">
        <w:rPr>
          <w:rFonts w:ascii="Times New Roman" w:eastAsia="Times New Roman" w:hAnsi="Times New Roman" w:cs="Times New Roman"/>
          <w:sz w:val="24"/>
          <w:szCs w:val="24"/>
          <w:lang w:eastAsia="tr-TR"/>
        </w:rPr>
        <w:t xml:space="preserve"> vekilinin temyiz itirazlarının kabulü ile, direnme kararının yukarda gösterilen değişik nedenlerden dolayı 6217 Sayılı Kanunun </w:t>
      </w:r>
      <w:hyperlink r:id="rId8" w:anchor="30" w:tooltip="İlgili maddeyi görmek için tıklayınız" w:history="1">
        <w:r w:rsidRPr="007D7AD9">
          <w:rPr>
            <w:rFonts w:ascii="Times New Roman" w:eastAsia="Times New Roman" w:hAnsi="Times New Roman" w:cs="Times New Roman"/>
            <w:color w:val="0000FF"/>
            <w:sz w:val="24"/>
            <w:szCs w:val="24"/>
            <w:u w:val="single"/>
            <w:lang w:eastAsia="tr-TR"/>
          </w:rPr>
          <w:t>30</w:t>
        </w:r>
      </w:hyperlink>
      <w:r w:rsidRPr="007D7AD9">
        <w:rPr>
          <w:rFonts w:ascii="Times New Roman" w:eastAsia="Times New Roman" w:hAnsi="Times New Roman" w:cs="Times New Roman"/>
          <w:sz w:val="24"/>
          <w:szCs w:val="24"/>
          <w:lang w:eastAsia="tr-TR"/>
        </w:rPr>
        <w:t xml:space="preserve">. </w:t>
      </w:r>
      <w:proofErr w:type="gramStart"/>
      <w:r w:rsidRPr="007D7AD9">
        <w:rPr>
          <w:rFonts w:ascii="Times New Roman" w:eastAsia="Times New Roman" w:hAnsi="Times New Roman" w:cs="Times New Roman"/>
          <w:sz w:val="24"/>
          <w:szCs w:val="24"/>
          <w:lang w:eastAsia="tr-TR"/>
        </w:rPr>
        <w:t>maddesiyle</w:t>
      </w:r>
      <w:proofErr w:type="gramEnd"/>
      <w:r w:rsidRPr="007D7AD9">
        <w:rPr>
          <w:rFonts w:ascii="Times New Roman" w:eastAsia="Times New Roman" w:hAnsi="Times New Roman" w:cs="Times New Roman"/>
          <w:sz w:val="24"/>
          <w:szCs w:val="24"/>
          <w:lang w:eastAsia="tr-TR"/>
        </w:rPr>
        <w:t xml:space="preserve"> 6100 Sayılı Hukuk Muhakemeleri Kanunu'na eklenen "Geçici madde 3" atfıyla uygulanmakta olan 1086 Sayılı Hukuk Usulü Muhakemeleri Kanunu'nun </w:t>
      </w:r>
      <w:hyperlink r:id="rId9" w:anchor="429" w:tooltip="İlgili maddeyi görmek için tıklayınız" w:history="1">
        <w:r w:rsidRPr="007D7AD9">
          <w:rPr>
            <w:rFonts w:ascii="Times New Roman" w:eastAsia="Times New Roman" w:hAnsi="Times New Roman" w:cs="Times New Roman"/>
            <w:color w:val="0000FF"/>
            <w:sz w:val="24"/>
            <w:szCs w:val="24"/>
            <w:u w:val="single"/>
            <w:lang w:eastAsia="tr-TR"/>
          </w:rPr>
          <w:t>429</w:t>
        </w:r>
      </w:hyperlink>
      <w:r w:rsidRPr="007D7AD9">
        <w:rPr>
          <w:rFonts w:ascii="Times New Roman" w:eastAsia="Times New Roman" w:hAnsi="Times New Roman" w:cs="Times New Roman"/>
          <w:sz w:val="24"/>
          <w:szCs w:val="24"/>
          <w:lang w:eastAsia="tr-TR"/>
        </w:rPr>
        <w:t xml:space="preserve">. </w:t>
      </w:r>
      <w:proofErr w:type="gramStart"/>
      <w:r w:rsidRPr="007D7AD9">
        <w:rPr>
          <w:rFonts w:ascii="Times New Roman" w:eastAsia="Times New Roman" w:hAnsi="Times New Roman" w:cs="Times New Roman"/>
          <w:sz w:val="24"/>
          <w:szCs w:val="24"/>
          <w:lang w:eastAsia="tr-TR"/>
        </w:rPr>
        <w:t>maddesi</w:t>
      </w:r>
      <w:proofErr w:type="gramEnd"/>
      <w:r w:rsidRPr="007D7AD9">
        <w:rPr>
          <w:rFonts w:ascii="Times New Roman" w:eastAsia="Times New Roman" w:hAnsi="Times New Roman" w:cs="Times New Roman"/>
          <w:sz w:val="24"/>
          <w:szCs w:val="24"/>
          <w:lang w:eastAsia="tr-TR"/>
        </w:rPr>
        <w:t xml:space="preserve"> gereğince BOZULMASINA, istenmesi halinde temyiz peşin harcın yatırana iadesine, 2004 Sayılı İcra ve İflas Kanunu'na 5311 Sayılı Kanunun </w:t>
      </w:r>
      <w:hyperlink r:id="rId10" w:anchor="29" w:tooltip="İlgili maddeyi görmek için tıklayınız" w:history="1">
        <w:r w:rsidRPr="007D7AD9">
          <w:rPr>
            <w:rFonts w:ascii="Times New Roman" w:eastAsia="Times New Roman" w:hAnsi="Times New Roman" w:cs="Times New Roman"/>
            <w:color w:val="0000FF"/>
            <w:sz w:val="24"/>
            <w:szCs w:val="24"/>
            <w:u w:val="single"/>
            <w:lang w:eastAsia="tr-TR"/>
          </w:rPr>
          <w:t>29</w:t>
        </w:r>
      </w:hyperlink>
      <w:r w:rsidRPr="007D7AD9">
        <w:rPr>
          <w:rFonts w:ascii="Times New Roman" w:eastAsia="Times New Roman" w:hAnsi="Times New Roman" w:cs="Times New Roman"/>
          <w:sz w:val="24"/>
          <w:szCs w:val="24"/>
          <w:lang w:eastAsia="tr-TR"/>
        </w:rPr>
        <w:t xml:space="preserve">. </w:t>
      </w:r>
      <w:proofErr w:type="gramStart"/>
      <w:r w:rsidRPr="007D7AD9">
        <w:rPr>
          <w:rFonts w:ascii="Times New Roman" w:eastAsia="Times New Roman" w:hAnsi="Times New Roman" w:cs="Times New Roman"/>
          <w:sz w:val="24"/>
          <w:szCs w:val="24"/>
          <w:lang w:eastAsia="tr-TR"/>
        </w:rPr>
        <w:t>maddesiyle</w:t>
      </w:r>
      <w:proofErr w:type="gramEnd"/>
      <w:r w:rsidRPr="007D7AD9">
        <w:rPr>
          <w:rFonts w:ascii="Times New Roman" w:eastAsia="Times New Roman" w:hAnsi="Times New Roman" w:cs="Times New Roman"/>
          <w:sz w:val="24"/>
          <w:szCs w:val="24"/>
          <w:lang w:eastAsia="tr-TR"/>
        </w:rPr>
        <w:t xml:space="preserve"> eklenen "Geçici Madde 7" atfıyla uygulanmakta olan aynı Kanun'un 366/III. maddesi uyarınca kararın tebliğinden itibaren 10 gün içerisinde karar düzeltme yolu açık olmak üzere, 07.05.2014 tarihinde oyçokluğuyla karar verildi. </w:t>
      </w:r>
    </w:p>
    <w:p w:rsidR="007D7AD9" w:rsidRPr="007D7AD9" w:rsidRDefault="007D7AD9" w:rsidP="007D7AD9">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D7AD9">
        <w:rPr>
          <w:rFonts w:ascii="Times New Roman" w:eastAsia="Times New Roman" w:hAnsi="Times New Roman" w:cs="Times New Roman"/>
          <w:sz w:val="24"/>
          <w:szCs w:val="24"/>
          <w:lang w:eastAsia="tr-TR"/>
        </w:rPr>
        <w:t>yarx</w:t>
      </w:r>
      <w:proofErr w:type="spellEnd"/>
    </w:p>
    <w:p w:rsidR="00206932" w:rsidRDefault="00206932" w:rsidP="00206932">
      <w:pPr>
        <w:pStyle w:val="Balk4"/>
      </w:pPr>
      <w:r>
        <w:t>T.C.</w:t>
      </w:r>
    </w:p>
    <w:p w:rsidR="00206932" w:rsidRDefault="00206932" w:rsidP="00206932">
      <w:pPr>
        <w:pStyle w:val="Balk4"/>
      </w:pPr>
      <w:r>
        <w:t>YARGITAY</w:t>
      </w:r>
    </w:p>
    <w:p w:rsidR="00206932" w:rsidRDefault="00206932" w:rsidP="00206932">
      <w:pPr>
        <w:pStyle w:val="Balk4"/>
      </w:pPr>
      <w:r>
        <w:t>6. HUKUK DAİRESİ</w:t>
      </w:r>
    </w:p>
    <w:p w:rsidR="00206932" w:rsidRDefault="00206932" w:rsidP="00206932">
      <w:pPr>
        <w:pStyle w:val="Balk4"/>
      </w:pPr>
      <w:r>
        <w:t>E. 2012/7884</w:t>
      </w:r>
    </w:p>
    <w:p w:rsidR="00206932" w:rsidRDefault="00206932" w:rsidP="00206932">
      <w:pPr>
        <w:pStyle w:val="Balk4"/>
      </w:pPr>
      <w:r>
        <w:t>K. 2012/9761</w:t>
      </w:r>
    </w:p>
    <w:p w:rsidR="00206932" w:rsidRDefault="00206932" w:rsidP="00206932">
      <w:pPr>
        <w:pStyle w:val="Balk4"/>
      </w:pPr>
      <w:r>
        <w:t>T. 28.6.2012</w:t>
      </w:r>
    </w:p>
    <w:p w:rsidR="00206932" w:rsidRDefault="00206932" w:rsidP="00206932">
      <w:pPr>
        <w:pStyle w:val="Balk4"/>
      </w:pPr>
      <w:r>
        <w:t xml:space="preserve">• KİRA ALACAĞININ TAHSİLİ İÇİN BAŞLATILAN İCRA TAKİBİNE İTİRAZIN KALDIRILMASI ( İcra </w:t>
      </w:r>
      <w:proofErr w:type="gramStart"/>
      <w:r>
        <w:t>İnkar</w:t>
      </w:r>
      <w:proofErr w:type="gramEnd"/>
      <w:r>
        <w:t xml:space="preserve"> Tazminatı Talebi - Davaya Konu Takipten Önceki Dönemlerin Kira Borcuna </w:t>
      </w:r>
      <w:proofErr w:type="spellStart"/>
      <w:r>
        <w:t>Yönülek</w:t>
      </w:r>
      <w:proofErr w:type="spellEnd"/>
      <w:r>
        <w:t xml:space="preserve"> Üç Ayrı İcra Takibi Daha Bulunduğu ve Dosyaların Derdest Durumda Olduğu )</w:t>
      </w:r>
    </w:p>
    <w:p w:rsidR="00206932" w:rsidRDefault="00206932" w:rsidP="00206932">
      <w:pPr>
        <w:pStyle w:val="Balk4"/>
      </w:pPr>
      <w:r>
        <w:t xml:space="preserve">• KİRACININ YAPTIĞI ÖDEMELERİN MAHSUP EDİLMESİ ( Birden Fazla Kira Borcuna Yönelik İcra Takibi Bulunması ve Borçlunun Yapmış Olduğu Ödemelerin Hangi Aya İlişkin Olduğunun Belirtilmemesi Nedeniyle </w:t>
      </w:r>
      <w:proofErr w:type="spellStart"/>
      <w:r>
        <w:t>Sözkonusu</w:t>
      </w:r>
      <w:proofErr w:type="spellEnd"/>
      <w:r>
        <w:t xml:space="preserve"> Ödemelerin Mahsup Edilebileceği )</w:t>
      </w:r>
    </w:p>
    <w:p w:rsidR="00206932" w:rsidRDefault="00206932" w:rsidP="00206932">
      <w:pPr>
        <w:pStyle w:val="Balk4"/>
      </w:pPr>
      <w:r>
        <w:t>• TAKİP KONUSU AYLARIN KİRA BEDELİ ( Davalı Borçlunun Bu Aylara İlişkin Borçlarını Ödediğine Dair Kanunda Sayılı Bulunan Belgeleri İbraz Edemediği/Davanın Kabulüne Karar Verilmesi Gereği - Kira Alacağı İçin Başlatılan İcra Takibine İtiraz )</w:t>
      </w:r>
    </w:p>
    <w:p w:rsidR="00206932" w:rsidRDefault="00206932" w:rsidP="00206932">
      <w:pPr>
        <w:pStyle w:val="Balk4"/>
      </w:pPr>
      <w:r>
        <w:t xml:space="preserve">• BORÇLUNUN MUHTELİF TARİHLERDE YAPTIĞI ÖDEMELER ( Yapılan Ödemelerin Hangi Aya İlişin Kira Bedeli Olduğunun Belirtilmediği - </w:t>
      </w:r>
      <w:proofErr w:type="spellStart"/>
      <w:r>
        <w:t>Sözkonusu</w:t>
      </w:r>
      <w:proofErr w:type="spellEnd"/>
      <w:r>
        <w:t xml:space="preserve"> Ödemelerin Davacı Alacaklı Tarafından Önceki İcra Takip Dosyalarına Mahsup Edilebileceği )</w:t>
      </w:r>
    </w:p>
    <w:p w:rsidR="00206932" w:rsidRDefault="00206932" w:rsidP="00206932">
      <w:pPr>
        <w:pStyle w:val="Balk4"/>
      </w:pPr>
      <w:r>
        <w:t xml:space="preserve">• KİRA ALACAĞINA İLİŞKİN BİRDEN FAZLA İCRA TAKİBİ ( Üç Ayrı İcra Takibi Bulunduğu - Borçlunun Yaptığı Ödemelerin Hangi Aya İlişkin Olduğunun Belirtilmediğinden Davacı Alacaklarının Önceki İcra </w:t>
      </w:r>
      <w:proofErr w:type="spellStart"/>
      <w:r>
        <w:t>Takib</w:t>
      </w:r>
      <w:proofErr w:type="spellEnd"/>
      <w:r>
        <w:t xml:space="preserve"> Dosyalarına Mahsubunun Mümkün Olduğu )</w:t>
      </w:r>
    </w:p>
    <w:p w:rsidR="00206932" w:rsidRDefault="00206932" w:rsidP="00206932">
      <w:pPr>
        <w:pStyle w:val="Balk4"/>
      </w:pPr>
      <w:r>
        <w:t xml:space="preserve">818/m. </w:t>
      </w:r>
      <w:hyperlink r:id="rId11" w:anchor="85" w:history="1">
        <w:r>
          <w:rPr>
            <w:rStyle w:val="Kpr"/>
          </w:rPr>
          <w:t>85</w:t>
        </w:r>
      </w:hyperlink>
      <w:r>
        <w:t>,</w:t>
      </w:r>
      <w:hyperlink r:id="rId12" w:anchor="86" w:history="1">
        <w:r>
          <w:rPr>
            <w:rStyle w:val="Kpr"/>
          </w:rPr>
          <w:t>86</w:t>
        </w:r>
      </w:hyperlink>
    </w:p>
    <w:p w:rsidR="00206932" w:rsidRDefault="00206932" w:rsidP="00206932">
      <w:pPr>
        <w:pStyle w:val="Balk4"/>
      </w:pPr>
      <w:r>
        <w:t xml:space="preserve">2004/m. </w:t>
      </w:r>
      <w:hyperlink r:id="rId13" w:anchor="269" w:history="1">
        <w:r>
          <w:rPr>
            <w:rStyle w:val="Kpr"/>
          </w:rPr>
          <w:t>269</w:t>
        </w:r>
      </w:hyperlink>
      <w:r>
        <w:t>/c</w:t>
      </w:r>
    </w:p>
    <w:p w:rsidR="00206932" w:rsidRDefault="00206932" w:rsidP="00206932">
      <w:pPr>
        <w:pStyle w:val="NormalWeb"/>
      </w:pPr>
      <w:proofErr w:type="gramStart"/>
      <w:r>
        <w:rPr>
          <w:b/>
          <w:bCs/>
        </w:rPr>
        <w:t xml:space="preserve">ÖZET : </w:t>
      </w:r>
      <w:r>
        <w:t>Dava</w:t>
      </w:r>
      <w:proofErr w:type="gramEnd"/>
      <w:r>
        <w:t xml:space="preserve">, kira alacağının tahsili amacıyla başlatılan icra takibine itirazın kaldırılması ve icra inkar tazminatı istemine ilişkindir. Taraflar arasında davaya konu takipten önceki dönemlerin kira borcuna yönelik üç ayrı icra takibi bulunmaktadır ve dosyaları derdest </w:t>
      </w:r>
      <w:proofErr w:type="spellStart"/>
      <w:proofErr w:type="gramStart"/>
      <w:r>
        <w:t>durumdadır.Davalı</w:t>
      </w:r>
      <w:proofErr w:type="spellEnd"/>
      <w:proofErr w:type="gramEnd"/>
      <w:r>
        <w:t xml:space="preserve"> borçlu tarafından muhtelif tarihlerde yapılan ödemelerin hangi aya ait olduğu belirtilmediğinden söz konusu ödemelerin davacı alacaklı tarafından önceki icra takip dosyalarına mahsup edilmesi mümkündür. Davalı borçlu tarafından takip konusu ayların kira parasının ödendiğine dair kanunda sayılan belgelerden biri ibraz edilmediğine göre mahkemece davanın kabulüne karar vermek gerekirken taraflar arasında devam etmekte olan icra takipleri bulunduğu, yapılan ödemelerin icra dosyasına bildirilmediği gerekçesiyle davanın reddine karar verilmesi doğru değildir. </w:t>
      </w:r>
    </w:p>
    <w:p w:rsidR="00206932" w:rsidRDefault="00206932" w:rsidP="00206932">
      <w:pPr>
        <w:pStyle w:val="NormalWeb"/>
      </w:pPr>
      <w:proofErr w:type="gramStart"/>
      <w:r>
        <w:rPr>
          <w:b/>
          <w:bCs/>
        </w:rPr>
        <w:t xml:space="preserve">DAVA : </w:t>
      </w:r>
      <w:r>
        <w:t>İcra</w:t>
      </w:r>
      <w:proofErr w:type="gramEnd"/>
      <w:r>
        <w:t xml:space="preserve"> mahkemesince verilmiş bulunan yukarıda tarih ve numarası yazılı karar, davacı tarafından süresi içinde temyiz edilmiş olmakla, dosyadaki bütün kağıtlar okunup gereği görüşülüp düşünüldü: </w:t>
      </w:r>
    </w:p>
    <w:p w:rsidR="00206932" w:rsidRDefault="00206932" w:rsidP="00206932">
      <w:pPr>
        <w:pStyle w:val="NormalWeb"/>
      </w:pPr>
      <w:proofErr w:type="gramStart"/>
      <w:r>
        <w:rPr>
          <w:b/>
          <w:bCs/>
        </w:rPr>
        <w:t xml:space="preserve">KARAR : </w:t>
      </w:r>
      <w:r>
        <w:t>Davacı</w:t>
      </w:r>
      <w:proofErr w:type="gramEnd"/>
      <w:r>
        <w:t xml:space="preserve"> alacaklı tarafından davalı borçlu hakkında kira alacağının tahsili amacıyla başlatılan icra takibine davalı borçlunun vaki itirazı üzerine davacı alacaklı, icra mahkemesine başvurarak itirazın kaldırılması ve icra inkar tazminatı isteminde bulunmuştur. Mahkemece davanın reddine karar verilmiş, karar davacı vekili tarafından temyiz edilmiştir. </w:t>
      </w:r>
    </w:p>
    <w:p w:rsidR="00206932" w:rsidRDefault="00206932" w:rsidP="00206932">
      <w:pPr>
        <w:pStyle w:val="NormalWeb"/>
      </w:pPr>
      <w:r>
        <w:t xml:space="preserve">Takibe dayanak yapılan ve karara esas alınan 8.4.2009 başlangıç tarihli 2 yıl süreli yazılı kira sözleşmesi konusunda taraflar arasında uyuşmazlık bulunmamaktadır. Sözleşmede aylık kira miktarı m2 başına 8 $ + KDV olup, her ayın ilk 7 günü içinde ödeneceği kararlaştırılmıştır. Davacı alacaklı tarafından 19.10.2010 tarihinde başlatılan icra takibinde aylık 23.000 $ karşılığı + KDV üzerinden 2010/8-9.aylara ait toplam 82.782,42 TL ile 952,57 TL işlemiş faiz olmak üzere toplam 83.734,99 TL </w:t>
      </w:r>
      <w:proofErr w:type="spellStart"/>
      <w:r>
        <w:t>nin</w:t>
      </w:r>
      <w:proofErr w:type="spellEnd"/>
      <w:r>
        <w:t xml:space="preserve"> tahsili istenilmiştir. </w:t>
      </w:r>
      <w:proofErr w:type="gramStart"/>
      <w:r>
        <w:t xml:space="preserve">Ödeme emrinin tebliği üzerine davalı borçlu yasal süresindeki itirazında alacaklı tarafa herhangi bir borcu bulunmadığını beyan etmiş, yargılamadaki savunmasında ise, alacaklının hesabına 16.11.2009 tarihine kadar toplam 75.000,00 TL ödeme yapıldığını, taraflar arasında devam etmekte olan icra takipleri bulunduğunu, yapılan ödemelerin icra dosyasına bildirilmediğini, beyan ederek davanın reddine karar verilmesini istemiştir. </w:t>
      </w:r>
      <w:proofErr w:type="gramEnd"/>
    </w:p>
    <w:p w:rsidR="00206932" w:rsidRDefault="00206932" w:rsidP="00206932">
      <w:pPr>
        <w:pStyle w:val="NormalWeb"/>
      </w:pPr>
      <w:r>
        <w:t xml:space="preserve">Mahkemece her ne kadar bilirkişi raporu doğrultusunda takip konusu döneme ilişkin kira borcu bulunmadığından bahisle davanın reddine karar verilmiş ise de, karara esas alınan bilirkişi raporu hüküm kurmaya elverişli değildir. Taraflar arasında davaya konu takipten önceki dönemlerin kira borcuna yönelik olarak, üç ayrı icra takibi bulunmakta olup, </w:t>
      </w:r>
      <w:r>
        <w:t xml:space="preserve">dosyaların derdest oldukları anlaşılmaktadır. Borçlar Kanunu'nun 85. maddesi gereğince birden fazla kira borcu olan kiracı ödeme sırasında hangi borcu ödediğini bildirmek hakkını haizdir. </w:t>
      </w:r>
      <w:r w:rsidRPr="00206932">
        <w:rPr>
          <w:b/>
        </w:rPr>
        <w:t>Ödenen kira parasının ait olduğu ay kiracı tarafından ödeme makbuzunda belirtilmemiş ise, kiralayan bunu kirası ödenmeyen herhangi bir ayın kirasına karşılık tutabilir. Yine Borçlar Kanunu'nun 86. maddesine göre yapılan ödemenin önce muaccel olan borca mahsup edilmesi gerekir. Bu durumda davalı borçlu tarafından muhtelif tarihlerde yapılan ödemelerin hangi aya ait olduğu belirtilmediğine göre, söz konusu ödemelerin davacı alacaklı tarafından önceki icra takip dosyalarına mahsup edilmesinde bir usulsüzlük bulunmamaktadır.</w:t>
      </w:r>
      <w:r>
        <w:t xml:space="preserve"> Davalı borçlu tarafından takip konusu ayların kira parasının ödendiğine dair İcra İflas Kanunu 269/c maddesinde sayılan belgelerden biri ibraz edilmediğine göre mahkemece davanın kabulüne karar vermek gerekirken yazılı gerekçe ile davanın reddine karar verilmesi doğru değildir. </w:t>
      </w:r>
    </w:p>
    <w:p w:rsidR="00206932" w:rsidRDefault="00206932" w:rsidP="00206932">
      <w:pPr>
        <w:pStyle w:val="NormalWeb"/>
      </w:pPr>
      <w:r>
        <w:t xml:space="preserve">Karar bu nedenlerle bozulmalıdır. </w:t>
      </w:r>
    </w:p>
    <w:p w:rsidR="00206932" w:rsidRDefault="00206932" w:rsidP="00206932">
      <w:pPr>
        <w:pStyle w:val="NormalWeb"/>
      </w:pPr>
      <w:proofErr w:type="gramStart"/>
      <w:r>
        <w:rPr>
          <w:b/>
          <w:bCs/>
        </w:rPr>
        <w:t xml:space="preserve">SONUÇ : </w:t>
      </w:r>
      <w:r>
        <w:t>Yukarıda</w:t>
      </w:r>
      <w:proofErr w:type="gramEnd"/>
      <w:r>
        <w:t xml:space="preserve"> açıklanan nedenle temyiz itirazlarının kabulü ile kararın BOZULMASINA ve istek halinde peşin alınan temyiz harcının temyiz edene iadesine, 28.06.2012 tarihinde oybirliğiyle karar verildi. </w:t>
      </w:r>
    </w:p>
    <w:p w:rsidR="00206932" w:rsidRDefault="00206932" w:rsidP="00206932">
      <w:pPr>
        <w:pStyle w:val="NormalWeb"/>
      </w:pPr>
      <w:proofErr w:type="spellStart"/>
      <w:r>
        <w:t>yarx</w:t>
      </w:r>
      <w:proofErr w:type="spellEnd"/>
    </w:p>
    <w:p w:rsidR="00206932" w:rsidRDefault="00206932" w:rsidP="00206932">
      <w:pPr>
        <w:pStyle w:val="Balk4"/>
      </w:pPr>
      <w:r>
        <w:t>T.C.</w:t>
      </w:r>
    </w:p>
    <w:p w:rsidR="00206932" w:rsidRDefault="00206932" w:rsidP="00206932">
      <w:pPr>
        <w:pStyle w:val="Balk4"/>
      </w:pPr>
      <w:r>
        <w:t>YARGITAY</w:t>
      </w:r>
    </w:p>
    <w:p w:rsidR="00206932" w:rsidRDefault="00206932" w:rsidP="00206932">
      <w:pPr>
        <w:pStyle w:val="Balk4"/>
      </w:pPr>
      <w:r>
        <w:t>6. HUKUK DAİRESİ</w:t>
      </w:r>
    </w:p>
    <w:p w:rsidR="00206932" w:rsidRDefault="00206932" w:rsidP="00206932">
      <w:pPr>
        <w:pStyle w:val="Balk4"/>
      </w:pPr>
      <w:r>
        <w:t>E. 2012/2630</w:t>
      </w:r>
    </w:p>
    <w:p w:rsidR="00206932" w:rsidRDefault="00206932" w:rsidP="00206932">
      <w:pPr>
        <w:pStyle w:val="Balk4"/>
      </w:pPr>
      <w:r>
        <w:t>K. 2012/5427</w:t>
      </w:r>
    </w:p>
    <w:p w:rsidR="00206932" w:rsidRDefault="00206932" w:rsidP="00206932">
      <w:pPr>
        <w:pStyle w:val="Balk4"/>
      </w:pPr>
      <w:r>
        <w:t>T. 5.4.2012</w:t>
      </w:r>
    </w:p>
    <w:p w:rsidR="00206932" w:rsidRDefault="00206932" w:rsidP="00206932">
      <w:pPr>
        <w:pStyle w:val="Balk4"/>
      </w:pPr>
      <w:r>
        <w:t>• İTİRAZIN KALDIRILMASI VE TAHLİYE İSTEMİ ( Ödenen Kira Parasının Ait Olduğu Ay Kiracı Tarafından Ödeme Makbuzunda Belirtilmemiş İse Kiralayan Bunu Ödenmeyen Herhangi Bir Ayın Kirasına Karşılık Tutabileceği )</w:t>
      </w:r>
    </w:p>
    <w:p w:rsidR="00206932" w:rsidRDefault="00206932" w:rsidP="00206932">
      <w:pPr>
        <w:pStyle w:val="Balk4"/>
      </w:pPr>
      <w:r>
        <w:t>• MUACCEL BORÇ ( Davalı Borçlu Tarafından Yapılan Ödemenin Hangi Aya Ait Olduğu Belirtilmediğine ve Davacı Alacaklı Tarafından da Söz Konusu Ödemenin Takip Konusu Olmayan Aylara Ait Kira Bedellerine Mahsup Edildiği - Söz Konusu Ödemeleri Bu Aylara Mahsup Etme Hakkı Bulunduğu )</w:t>
      </w:r>
    </w:p>
    <w:p w:rsidR="00206932" w:rsidRDefault="00206932" w:rsidP="00206932">
      <w:pPr>
        <w:pStyle w:val="Balk4"/>
      </w:pPr>
      <w:r>
        <w:t>• BORÇLU TARAFINDAN YAPILAN ÖDEME ( Hangi Aya Ait Olduğu Belirtilmediğine ve Davacı Alacaklı Tarafından da Söz Konusu Ödemenin Takip Konusu Olmayan Aylara Ait Kira Bedellerine Mahsup Edildiği - Söz Konusu Ödemeleri Bu Aylara Mahsup Etme Hakkı Bulunduğu )</w:t>
      </w:r>
    </w:p>
    <w:p w:rsidR="00206932" w:rsidRDefault="00206932" w:rsidP="00206932">
      <w:pPr>
        <w:pStyle w:val="Balk4"/>
      </w:pPr>
      <w:r>
        <w:t>818/m.</w:t>
      </w:r>
      <w:hyperlink r:id="rId14" w:anchor="85" w:history="1">
        <w:r>
          <w:rPr>
            <w:rStyle w:val="Kpr"/>
          </w:rPr>
          <w:t>85</w:t>
        </w:r>
      </w:hyperlink>
      <w:r>
        <w:t>,</w:t>
      </w:r>
      <w:hyperlink r:id="rId15" w:anchor="86" w:history="1">
        <w:r>
          <w:rPr>
            <w:rStyle w:val="Kpr"/>
          </w:rPr>
          <w:t>86</w:t>
        </w:r>
      </w:hyperlink>
    </w:p>
    <w:p w:rsidR="00206932" w:rsidRDefault="00206932" w:rsidP="00206932">
      <w:pPr>
        <w:pStyle w:val="NormalWeb"/>
      </w:pPr>
      <w:proofErr w:type="gramStart"/>
      <w:r>
        <w:rPr>
          <w:b/>
          <w:bCs/>
        </w:rPr>
        <w:t xml:space="preserve">ÖZET : </w:t>
      </w:r>
      <w:r>
        <w:t>Dava</w:t>
      </w:r>
      <w:proofErr w:type="gramEnd"/>
      <w:r>
        <w:t>, itirazın kaldırılması ve tahliye istemine ilişkindir. Ödenen kira parasının ait olduğu ay kiracı tarafından ödeme makbuzunda belirtilmemiş ise, kiralayan bunu ödenmeyen herhangi bir ayın kirasına karşılık tutabilir. Yine B.K.'</w:t>
      </w:r>
      <w:proofErr w:type="spellStart"/>
      <w:r>
        <w:t>nun</w:t>
      </w:r>
      <w:proofErr w:type="spellEnd"/>
      <w:r>
        <w:t xml:space="preserve"> 86. maddesine göre yapılan ödemenin önce muaccel olan borca mahsup edilmesi gerekir. </w:t>
      </w:r>
      <w:proofErr w:type="gramStart"/>
      <w:r>
        <w:t>Davalı borçlu tarafından yapılan ödemenin hangi aya ait olduğu belirtilmediğine ve davacı alacaklı tarafından da söz konusu ödemenin takip konusu olmayan aylara ait kira bedellerine mahsup edildiğinin belirtilmesine ve B.K.'</w:t>
      </w:r>
      <w:proofErr w:type="spellStart"/>
      <w:r>
        <w:t>nun</w:t>
      </w:r>
      <w:proofErr w:type="spellEnd"/>
      <w:r>
        <w:t xml:space="preserve"> 85 ve 86. maddeleri gereği söz konusu ödemeleri bu aylara mahsup etme hakkı bulunduğu hususu gözetilmeksizin bu miktarın da takip konusu ayların kira bedelinden mahsup edilmesi de hatalı olmuştur. </w:t>
      </w:r>
      <w:proofErr w:type="gramEnd"/>
    </w:p>
    <w:p w:rsidR="00206932" w:rsidRDefault="00206932" w:rsidP="00206932">
      <w:pPr>
        <w:pStyle w:val="NormalWeb"/>
      </w:pPr>
      <w:proofErr w:type="gramStart"/>
      <w:r>
        <w:rPr>
          <w:b/>
          <w:bCs/>
        </w:rPr>
        <w:t xml:space="preserve">DAVA : </w:t>
      </w:r>
      <w:r>
        <w:t>İcra</w:t>
      </w:r>
      <w:proofErr w:type="gramEnd"/>
      <w:r>
        <w:t xml:space="preserve"> mahkemesince verilmiş bulunan yukarda tarih ve numarası yazılı karar, davacı tarafından süresi içinde temyiz edilmiş olmakla, dosyadaki bütün kağıtlar okunup gereği düşünüldü: </w:t>
      </w:r>
    </w:p>
    <w:p w:rsidR="00206932" w:rsidRDefault="00206932" w:rsidP="00206932">
      <w:pPr>
        <w:pStyle w:val="NormalWeb"/>
      </w:pPr>
      <w:proofErr w:type="gramStart"/>
      <w:r>
        <w:rPr>
          <w:b/>
          <w:bCs/>
        </w:rPr>
        <w:t xml:space="preserve">KARAR : </w:t>
      </w:r>
      <w:r>
        <w:t>Davacı</w:t>
      </w:r>
      <w:proofErr w:type="gramEnd"/>
      <w:r>
        <w:t xml:space="preserve"> alacaklı tarafından davalı borçlu hakkında kira alacağının tahsili amacıyla başlatılan icra takibine davalı borçlunun vaki itirazı üzerine davacı alacaklı, icra mahkemesine başvurarak itirazın kaldırılması ve tahliye isteminde bulunmuştur. Mahkemece tahliye isteminin reddine, alacağa yönelik istemin ise kısmen kabulüne karar verilmiş, karar davacı vekili tarafından alacağa yönelik olarak temyiz edilmiştir. </w:t>
      </w:r>
    </w:p>
    <w:p w:rsidR="00206932" w:rsidRDefault="00206932" w:rsidP="00206932">
      <w:pPr>
        <w:pStyle w:val="NormalWeb"/>
      </w:pPr>
      <w:r>
        <w:t xml:space="preserve">Takibe dayanak yapılan ve karara esas alınan 1.12.2000 başlangıç tarihli 3 yıl süreli yazılı kira sözleşmesi konusunda taraflar arasında uyuşmazlık bulunmamaktadır. Sözleşmede aylık kira miktarı 1.400 dm olup, her ay peşin ödeneceği kararlaştırılmıştır. Davacı alacaklı tarafından 26.1.2011 tarihinde başlatılan icra takibinde 2009 - 2010 - 2011 kira dönemlerine ait bakiye kira alacağı olan 30.589,00 TL ile 2.731,03 TL işlemiş faiz olmak üzere toplam 33.320,03 TL </w:t>
      </w:r>
      <w:proofErr w:type="spellStart"/>
      <w:r>
        <w:t>nin</w:t>
      </w:r>
      <w:proofErr w:type="spellEnd"/>
      <w:r>
        <w:t xml:space="preserve"> tahsili istenilmiştir. Ödeme emrinin tebliği üzerine davalı borçlu yasal süresindeki itirazında kira bedellerinin mal sahibinin banka hesabına ödendiğini, takibe konu yıllara ait borcu bulunmadığını, borcun tamamına itiraz ettiğini bildirmiştir. </w:t>
      </w:r>
    </w:p>
    <w:p w:rsidR="00206932" w:rsidRPr="00206932" w:rsidRDefault="00206932" w:rsidP="00206932">
      <w:pPr>
        <w:pStyle w:val="NormalWeb"/>
        <w:rPr>
          <w:b/>
        </w:rPr>
      </w:pPr>
      <w:r>
        <w:t xml:space="preserve">Mahkemece her ne kadar bilirkişi raporu doğrultusunda sözleşmedeki aylık kira miktarının kesinleşmiş olduğu, 6570 Sayılı Kanunun geçici </w:t>
      </w:r>
      <w:hyperlink r:id="rId16" w:anchor="G7" w:tooltip="İlgili maddeyi görmek için tıklayınız" w:history="1">
        <w:r>
          <w:rPr>
            <w:rStyle w:val="Kpr"/>
          </w:rPr>
          <w:t>7</w:t>
        </w:r>
      </w:hyperlink>
      <w:r>
        <w:t xml:space="preserve">. </w:t>
      </w:r>
      <w:proofErr w:type="gramStart"/>
      <w:r>
        <w:t>maddesine</w:t>
      </w:r>
      <w:proofErr w:type="gramEnd"/>
      <w:r>
        <w:t xml:space="preserve"> göre artış uygulanamayacağından bahisle Kasım 2008 ayından itibaren yapılmış olan ödemeler de mahsup edilmek suretiyle 13.523,11 TL asıl alacak ile 504,11 TL faiz yönünden itirazın kaldırılmasına, fazlaya dair talebin reddine karar verilmiş ise de, kira paralarının yabancı parayla kararlaştırıldığı sözleşmelerde yabancı parada artışı yasaklayan 4531 Sayılı Yasanın, Anayasa Mahkemesi tarafından iptal edildiği tarih göz önünde tutulduğunda, kiracının kira sözleşmesinden ve kararlaştırılan artıştan sorumlu tutulacağının kabulü gerekir. </w:t>
      </w:r>
      <w:proofErr w:type="gramStart"/>
      <w:r>
        <w:t xml:space="preserve">Bu sebeple kira sözleşmesinin özel şartlar bölümünün 6. maddesinin kira bedellerinde artırımı düzenleyip düzenlemediği hususu üzerinde durularak sonucuna göre hesaplama yapılması gerekirken yazılı gerekçeyle artış koşulunun uygulanmayacağının kabulü doğru olmadığı gibi, icra takibinde ve davada 2009 - 2010 ve 2011 yıllarına ait bakiye kira bedelleri talep edilmiş olmasına rağmen, 19.11.2008 tarihinde yapılan 5.000,00 TL ve 17.12.2008 tarihinde yapılan 2.000,00 TL'lik ödemelerin de takip konusu aylardan mahsup edilmesi de doğru değildir. </w:t>
      </w:r>
      <w:proofErr w:type="gramEnd"/>
      <w:r>
        <w:t>Ayrıca B.K.'</w:t>
      </w:r>
      <w:proofErr w:type="spellStart"/>
      <w:r>
        <w:t>nun</w:t>
      </w:r>
      <w:proofErr w:type="spellEnd"/>
      <w:r>
        <w:t xml:space="preserve"> 85. maddesi gereğince birden fazla kira borcu olan kiracı ödeme sırasında hangi borcu ödediğini bildirmek hakkını haizdir. Ödenen kira parasının ait olduğu ay kiracı tarafından ödeme makbuzunda belirtilmemiş ise, kiralayan bunu ödenmeyen herhangi bir ayın kirasına karşılık tutabilir. Yine B.K.'</w:t>
      </w:r>
      <w:proofErr w:type="spellStart"/>
      <w:r>
        <w:t>nun</w:t>
      </w:r>
      <w:proofErr w:type="spellEnd"/>
      <w:r>
        <w:t xml:space="preserve"> 86. maddesine göre yapılan ödemenin önce muaccel olan borca mahsup edilmesi gerekir. </w:t>
      </w:r>
      <w:bookmarkStart w:id="0" w:name="_GoBack"/>
      <w:proofErr w:type="gramStart"/>
      <w:r w:rsidRPr="00206932">
        <w:rPr>
          <w:b/>
        </w:rPr>
        <w:t xml:space="preserve">Davalı borçlu tarafından 26.1.2009 tarihinde yapılan 3.000,00 TL ödemenin hangi aya ait olduğu belirtilmediğine ve davacı alacaklı tarafından da söz konusu ödemenin takip konusu olmayan 2008 yılı 11 ve 12.aylara ait </w:t>
      </w:r>
      <w:r w:rsidRPr="00206932">
        <w:rPr>
          <w:b/>
        </w:rPr>
        <w:t>kira bedellerine mahsup edildiğinin belirtilmesine ve B.K.'</w:t>
      </w:r>
      <w:proofErr w:type="spellStart"/>
      <w:r w:rsidRPr="00206932">
        <w:rPr>
          <w:b/>
        </w:rPr>
        <w:t>nun</w:t>
      </w:r>
      <w:proofErr w:type="spellEnd"/>
      <w:r w:rsidRPr="00206932">
        <w:rPr>
          <w:b/>
        </w:rPr>
        <w:t xml:space="preserve"> 85 ve 86. maddeleri gereği söz konusu ödemeleri bu aylara mahsup etme hakkı bulunduğu hususu gözetilmeksizin bu miktarın da takip konusu ayların kira bedelinden mahsup edilmesi de hatalı olmuştur. </w:t>
      </w:r>
      <w:proofErr w:type="gramEnd"/>
    </w:p>
    <w:bookmarkEnd w:id="0"/>
    <w:p w:rsidR="00206932" w:rsidRDefault="00206932" w:rsidP="00206932">
      <w:pPr>
        <w:pStyle w:val="NormalWeb"/>
      </w:pPr>
      <w:r>
        <w:t xml:space="preserve">Hüküm bu sebeplerle bozulmalıdır. </w:t>
      </w:r>
    </w:p>
    <w:p w:rsidR="00206932" w:rsidRDefault="00206932" w:rsidP="00206932">
      <w:pPr>
        <w:pStyle w:val="NormalWeb"/>
      </w:pPr>
      <w:proofErr w:type="gramStart"/>
      <w:r>
        <w:rPr>
          <w:b/>
          <w:bCs/>
        </w:rPr>
        <w:t xml:space="preserve">SONUÇ : </w:t>
      </w:r>
      <w:r>
        <w:t>Yukarıda</w:t>
      </w:r>
      <w:proofErr w:type="gramEnd"/>
      <w:r>
        <w:t xml:space="preserve"> açıklanan sebeple temyiz itirazlarının kabulüyle 6100 Sayılı </w:t>
      </w:r>
      <w:proofErr w:type="spellStart"/>
      <w:r>
        <w:t>H.M.K.ya</w:t>
      </w:r>
      <w:proofErr w:type="spellEnd"/>
      <w:r>
        <w:t xml:space="preserve"> 6217 Sayılı Kanunla eklenen geçici </w:t>
      </w:r>
      <w:hyperlink r:id="rId17" w:anchor="G3" w:tooltip="İlgili maddeyi görmek için tıklayınız" w:history="1">
        <w:r>
          <w:rPr>
            <w:rStyle w:val="Kpr"/>
          </w:rPr>
          <w:t>3</w:t>
        </w:r>
      </w:hyperlink>
      <w:r>
        <w:t xml:space="preserve">. madde hükmü gözetilerek </w:t>
      </w:r>
      <w:proofErr w:type="spellStart"/>
      <w:r>
        <w:t>H.U.</w:t>
      </w:r>
      <w:proofErr w:type="gramStart"/>
      <w:r>
        <w:t>M.K.nun</w:t>
      </w:r>
      <w:proofErr w:type="spellEnd"/>
      <w:proofErr w:type="gramEnd"/>
      <w:r>
        <w:t xml:space="preserve"> </w:t>
      </w:r>
      <w:hyperlink r:id="rId18" w:anchor="428" w:tooltip="İlgili maddeyi görmek için tıklayınız" w:history="1">
        <w:r>
          <w:rPr>
            <w:rStyle w:val="Kpr"/>
          </w:rPr>
          <w:t>428</w:t>
        </w:r>
      </w:hyperlink>
      <w:r>
        <w:t xml:space="preserve">. </w:t>
      </w:r>
      <w:proofErr w:type="gramStart"/>
      <w:r>
        <w:t>maddesi</w:t>
      </w:r>
      <w:proofErr w:type="gramEnd"/>
      <w:r>
        <w:t xml:space="preserve"> uyarınca hükmün BOZULMASINA ve istenmesi halinde peşin alınan temyiz harcının temyiz edene iadesine, 05.04.2012 tarihinde oybirliğiyle karar verildi. </w:t>
      </w:r>
    </w:p>
    <w:p w:rsidR="00206932" w:rsidRDefault="00206932" w:rsidP="00206932">
      <w:pPr>
        <w:pStyle w:val="NormalWeb"/>
      </w:pPr>
      <w:proofErr w:type="spellStart"/>
      <w:r>
        <w:t>yarx</w:t>
      </w:r>
      <w:proofErr w:type="spellEnd"/>
    </w:p>
    <w:p w:rsidR="006A1A97" w:rsidRDefault="006A1A97"/>
    <w:sectPr w:rsidR="006A1A9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00002FF" w:usb1="4000ACFF" w:usb2="00000001" w:usb3="00000000" w:csb0="0000019F" w:csb1="00000000"/>
  </w:font>
  <w:font w:name="Times New Roman">
    <w:panose1 w:val="02020603050405020304"/>
    <w:charset w:val="A2"/>
    <w:family w:val="roman"/>
    <w:pitch w:val="variable"/>
    <w:sig w:usb0="E0002E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6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5DC6"/>
    <w:rsid w:val="00206932"/>
    <w:rsid w:val="006A1A97"/>
    <w:rsid w:val="00785DC6"/>
    <w:rsid w:val="007D7AD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72B1B4-433D-439F-8B0C-64D2D2387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4">
    <w:name w:val="heading 4"/>
    <w:basedOn w:val="Normal"/>
    <w:link w:val="Balk4Char"/>
    <w:uiPriority w:val="9"/>
    <w:qFormat/>
    <w:rsid w:val="007D7AD9"/>
    <w:pPr>
      <w:spacing w:before="100" w:beforeAutospacing="1" w:after="100" w:afterAutospacing="1" w:line="240" w:lineRule="auto"/>
      <w:outlineLvl w:val="3"/>
    </w:pPr>
    <w:rPr>
      <w:rFonts w:ascii="Times New Roman" w:eastAsia="Times New Roman" w:hAnsi="Times New Roman" w:cs="Times New Roman"/>
      <w:b/>
      <w:bCs/>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4Char">
    <w:name w:val="Başlık 4 Char"/>
    <w:basedOn w:val="VarsaylanParagrafYazTipi"/>
    <w:link w:val="Balk4"/>
    <w:uiPriority w:val="9"/>
    <w:rsid w:val="007D7AD9"/>
    <w:rPr>
      <w:rFonts w:ascii="Times New Roman" w:eastAsia="Times New Roman" w:hAnsi="Times New Roman" w:cs="Times New Roman"/>
      <w:b/>
      <w:bCs/>
      <w:sz w:val="24"/>
      <w:szCs w:val="24"/>
      <w:lang w:eastAsia="tr-TR"/>
    </w:rPr>
  </w:style>
  <w:style w:type="character" w:styleId="Kpr">
    <w:name w:val="Hyperlink"/>
    <w:basedOn w:val="VarsaylanParagrafYazTipi"/>
    <w:uiPriority w:val="99"/>
    <w:semiHidden/>
    <w:unhideWhenUsed/>
    <w:rsid w:val="007D7AD9"/>
    <w:rPr>
      <w:color w:val="0000FF"/>
      <w:u w:val="single"/>
    </w:rPr>
  </w:style>
  <w:style w:type="paragraph" w:styleId="NormalWeb">
    <w:name w:val="Normal (Web)"/>
    <w:basedOn w:val="Normal"/>
    <w:uiPriority w:val="99"/>
    <w:semiHidden/>
    <w:unhideWhenUsed/>
    <w:rsid w:val="007D7AD9"/>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0289339">
      <w:bodyDiv w:val="1"/>
      <w:marLeft w:val="0"/>
      <w:marRight w:val="0"/>
      <w:marTop w:val="0"/>
      <w:marBottom w:val="0"/>
      <w:divBdr>
        <w:top w:val="none" w:sz="0" w:space="0" w:color="auto"/>
        <w:left w:val="none" w:sz="0" w:space="0" w:color="auto"/>
        <w:bottom w:val="none" w:sz="0" w:space="0" w:color="auto"/>
        <w:right w:val="none" w:sz="0" w:space="0" w:color="auto"/>
      </w:divBdr>
    </w:div>
    <w:div w:id="1506214512">
      <w:bodyDiv w:val="1"/>
      <w:marLeft w:val="0"/>
      <w:marRight w:val="0"/>
      <w:marTop w:val="0"/>
      <w:marBottom w:val="0"/>
      <w:divBdr>
        <w:top w:val="none" w:sz="0" w:space="0" w:color="auto"/>
        <w:left w:val="none" w:sz="0" w:space="0" w:color="auto"/>
        <w:bottom w:val="none" w:sz="0" w:space="0" w:color="auto"/>
        <w:right w:val="none" w:sz="0" w:space="0" w:color="auto"/>
      </w:divBdr>
    </w:div>
    <w:div w:id="1649557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k:@MSITStore:C:\Program%20Files%20(x86)\KAZANCI\ibb\contents.chm::/%20mk:@MSITStore:contentsa.chm::/tc6217.htm" TargetMode="External"/><Relationship Id="rId13" Type="http://schemas.openxmlformats.org/officeDocument/2006/relationships/hyperlink" Target="mk:@MSITStore:contentsa.chm::/tc2004.htm" TargetMode="External"/><Relationship Id="rId18" Type="http://schemas.openxmlformats.org/officeDocument/2006/relationships/hyperlink" Target="mk:@MSITStore:C:\Program%20Files%20(x86)\KAZANCI\ibb\contents.chm::/%20mk:@MSITStore:contentsa.chm::/tc1086.htm" TargetMode="External"/><Relationship Id="rId3" Type="http://schemas.openxmlformats.org/officeDocument/2006/relationships/webSettings" Target="webSettings.xml"/><Relationship Id="rId7" Type="http://schemas.openxmlformats.org/officeDocument/2006/relationships/hyperlink" Target="mk:@MSITStore:C:\Program%20Files%20(x86)\KAZANCI\ibb\contents.chm::/%20mk:@MSITStore:contentsa.chm::/tc2004.htm" TargetMode="External"/><Relationship Id="rId12" Type="http://schemas.openxmlformats.org/officeDocument/2006/relationships/hyperlink" Target="mk:@MSITStore:contentsa.chm::/tc818.htm" TargetMode="External"/><Relationship Id="rId17" Type="http://schemas.openxmlformats.org/officeDocument/2006/relationships/hyperlink" Target="mk:@MSITStore:C:\Program%20Files%20(x86)\KAZANCI\ibb\contents.chm::/%20mk:@MSITStore:contentsa.chm::/tc6100.htm" TargetMode="External"/><Relationship Id="rId2" Type="http://schemas.openxmlformats.org/officeDocument/2006/relationships/settings" Target="settings.xml"/><Relationship Id="rId16" Type="http://schemas.openxmlformats.org/officeDocument/2006/relationships/hyperlink" Target="mk:@MSITStore:C:\Program%20Files%20(x86)\KAZANCI\ibb\contents.chm::/%20mk:@MSITStore:contentsa.chm::/tc6570.htm"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mk:@MSITStore:C:\Program%20Files%20(x86)\KAZANCI\ibb\contents.chm::/%20mk:@MSITStore:contentsa.chm::/tc2004.htm" TargetMode="External"/><Relationship Id="rId11" Type="http://schemas.openxmlformats.org/officeDocument/2006/relationships/hyperlink" Target="mk:@MSITStore:contentsa.chm::/tc818.htm" TargetMode="External"/><Relationship Id="rId5" Type="http://schemas.openxmlformats.org/officeDocument/2006/relationships/hyperlink" Target="mk:@MSITStore:contentsa.chm::/tc818.htm" TargetMode="External"/><Relationship Id="rId15" Type="http://schemas.openxmlformats.org/officeDocument/2006/relationships/hyperlink" Target="mk:@MSITStore:contentsa.chm::/tc818.htm" TargetMode="External"/><Relationship Id="rId10" Type="http://schemas.openxmlformats.org/officeDocument/2006/relationships/hyperlink" Target="mk:@MSITStore:C:\Program%20Files%20(x86)\KAZANCI\ibb\contents.chm::/%20mk:@MSITStore:contentsa.chm::/tc5311.htm" TargetMode="External"/><Relationship Id="rId19" Type="http://schemas.openxmlformats.org/officeDocument/2006/relationships/fontTable" Target="fontTable.xml"/><Relationship Id="rId4" Type="http://schemas.openxmlformats.org/officeDocument/2006/relationships/hyperlink" Target="mk:@MSITStore:contentsa.chm::/tc2004.htm" TargetMode="External"/><Relationship Id="rId9" Type="http://schemas.openxmlformats.org/officeDocument/2006/relationships/hyperlink" Target="mk:@MSITStore:C:\Program%20Files%20(x86)\KAZANCI\ibb\contents.chm::/%20mk:@MSITStore:contentsa.chm::/tc1086.htm" TargetMode="External"/><Relationship Id="rId14" Type="http://schemas.openxmlformats.org/officeDocument/2006/relationships/hyperlink" Target="mk:@MSITStore:contentsa.chm::/tc818.ht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3363</Words>
  <Characters>19172</Characters>
  <Application>Microsoft Office Word</Application>
  <DocSecurity>0</DocSecurity>
  <Lines>159</Lines>
  <Paragraphs>44</Paragraphs>
  <ScaleCrop>false</ScaleCrop>
  <Company/>
  <LinksUpToDate>false</LinksUpToDate>
  <CharactersWithSpaces>22491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AKIN İLHAN</dc:creator>
  <cp:keywords/>
  <dc:description/>
  <cp:lastModifiedBy>AKIN İLHAN</cp:lastModifiedBy>
  <cp:revision>3</cp:revision>
  <dcterms:created xsi:type="dcterms:W3CDTF">2020-06-25T21:28:00Z</dcterms:created>
  <dcterms:modified xsi:type="dcterms:W3CDTF">2020-06-25T21:32:00Z</dcterms:modified>
</cp:coreProperties>
</file>