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55"/>
        <w:gridCol w:w="5764"/>
        <w:tblGridChange w:id="0">
          <w:tblGrid>
            <w:gridCol w:w="2755"/>
            <w:gridCol w:w="5764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Software de inventario para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PAPELERIA ARIANA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vertAlign w:val="baseline"/>
                <w:rtl w:val="0"/>
              </w:rPr>
              <w:t xml:space="preserve">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IDENTIFICACIÓN.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vertAlign w:val="baseline"/>
                <w:rtl w:val="0"/>
              </w:rPr>
              <w:t xml:space="preserve">Actividad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Máximo Stock de ingresos, Mínimo Stock de egresos.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vertAlign w:val="baseline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Ficha Técnica “Story Inventory”.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vertAlign w:val="baseline"/>
                <w:rtl w:val="0"/>
              </w:rPr>
              <w:t xml:space="preserve">Fecha de elaboración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Noviembre 06 del 2022.</w:t>
            </w:r>
          </w:p>
        </w:tc>
      </w:tr>
    </w:tbl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FICHA TÉCNICA STORY 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7"/>
        <w:gridCol w:w="6378"/>
        <w:tblGridChange w:id="0">
          <w:tblGrid>
            <w:gridCol w:w="2127"/>
            <w:gridCol w:w="6378"/>
          </w:tblGrid>
        </w:tblGridChange>
      </w:tblGrid>
      <w:tr>
        <w:trPr>
          <w:cantSplit w:val="0"/>
          <w:trHeight w:val="6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Tipo Equipo: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Computador All In One ASUS Vivo 21.5" Pulgadas.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Marca: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ASUS.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Valor: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$1.549.000-Oferta / $2.799.000-Precio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Procesador: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202124"/>
                <w:highlight w:val="white"/>
                <w:vertAlign w:val="baseline"/>
                <w:rtl w:val="0"/>
              </w:rPr>
              <w:t xml:space="preserve">Intel Celeron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202124"/>
                <w:highlight w:val="white"/>
                <w:vertAlign w:val="baseline"/>
                <w:rtl w:val="0"/>
              </w:rPr>
              <w:t xml:space="preserve"> N4000 (Procesador Base 1.10GHz, Frecuencia de ráfaga 2.60GHz). Y almacenamiento de 4MB.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Memoria: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Memoria RAM ASUS, tiene de almacenamiento 8GB.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Disco duro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1TB DISCO DURO HDD.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SOFTWARE: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Proponga el sistema operativo que considera soporta toda la infraestructura tecnológica para poder utilizar en el software.</w:t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7"/>
        <w:gridCol w:w="6378"/>
        <w:tblGridChange w:id="0">
          <w:tblGrid>
            <w:gridCol w:w="2127"/>
            <w:gridCol w:w="6378"/>
          </w:tblGrid>
        </w:tblGridChange>
      </w:tblGrid>
      <w:tr>
        <w:trPr>
          <w:cantSplit w:val="0"/>
          <w:trHeight w:val="6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Sistema operativo: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Windows 7-11, Linux, Mac.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Accesibilidad, Manejable, Actualizaciones diarias, Portable con los diferentes equipos que puedan tener este sistema operativo, también con cualquier cuenta.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Lenguaje de Programación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JavaScript y Python..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TOPOLOGIA DE RED: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Describa la topología de red que piensa debe tener la empresa citada en el caso de estudio para poner a funcionar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7"/>
        <w:gridCol w:w="6378"/>
        <w:tblGridChange w:id="0">
          <w:tblGrid>
            <w:gridCol w:w="2127"/>
            <w:gridCol w:w="6378"/>
          </w:tblGrid>
        </w:tblGridChange>
      </w:tblGrid>
      <w:tr>
        <w:trPr>
          <w:cantSplit w:val="0"/>
          <w:trHeight w:val="5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Tipo de Red: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LAN Y WLAN, tipología de red: BUS Y MALLA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Por Que: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Se utiliza este tipo de red porque son de área local y se puede transmitir y pasar datos por ondas de radio para los computadores que estén en una medida de 10 metros cerca, la topología se escogió ya que van a ver pocas computadoras entonces no ocurrirá nada si un nodo falla no estropeara el trabajo de las otras computadoras.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Para Que: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Es necesario ya que con ella podemos saber y ver cómo van a ir conectados nuestros equipos al nodo central, también para dar un reporte legal para poder añadir esta tipología.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Beneficios: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Esta topología nos da el beneficio que si falla un nodo no se estropea los demás equipos en cambió otras si se estropea el trabajo y queda detenido.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GESTOR DE BASES DE DATOS: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Seleccione el gestor de bases de datos (SGDB) que debe utilizar la empresa para utilizar y manejar el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7"/>
        <w:gridCol w:w="6378"/>
        <w:tblGridChange w:id="0">
          <w:tblGrid>
            <w:gridCol w:w="2127"/>
            <w:gridCol w:w="6378"/>
          </w:tblGrid>
        </w:tblGridChange>
      </w:tblGrid>
      <w:tr>
        <w:trPr>
          <w:cantSplit w:val="0"/>
          <w:trHeight w:val="5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Nombre motor de base de datos: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Oracle, SQL Server,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Nombre SGBD: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SQL DEVELOPER, SSMS SQL SERVER MANAGEMENT STUDIO, WORKBENCH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Rápida y Confiable, Es escapable. Se escogió por recomendaciones de otros programadores ya que es muy buena para empezar hacer proyectos pequeños al igual que grandes.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Ventaja: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Es Open Source, Velocidad al realizar las operaciones, Bajo costos de requerimientos para la elaboración de base de datos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Beneficio: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Código abierto, Compatibilidad, Soporte comunitario, Seguridad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Aprendices: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Sahir Nova</w:t>
        <w:br w:type="textWrapping"/>
        <w:t xml:space="preserve">                      Andrés Penagos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ADSO: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2582984</w:t>
      </w:r>
    </w:p>
    <w:sectPr>
      <w:headerReference r:id="rId7" w:type="default"/>
      <w:footerReference r:id="rId8" w:type="default"/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4266565" cy="609600"/>
          <wp:effectExtent b="0" l="0" r="0" t="0"/>
          <wp:docPr descr="Macintosh HD:Users:Checho:Documents:sena:adsi:plantillas:sena clase mundial.png" id="1028" name="image1.png"/>
          <a:graphic>
            <a:graphicData uri="http://schemas.openxmlformats.org/drawingml/2006/picture">
              <pic:pic>
                <pic:nvPicPr>
                  <pic:cNvPr descr="Macintosh HD:Users:Checho:Documents:sena:adsi:plantillas:sena clase mundial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66565" cy="609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5401945" cy="856615"/>
          <wp:effectExtent b="0" l="0" r="0" t="0"/>
          <wp:docPr descr="Macintosh HD:Users:Checho:Documents:sena:adsi:plantillas:plantillas word:adsi identificacion.png" id="1027" name="image2.png"/>
          <a:graphic>
            <a:graphicData uri="http://schemas.openxmlformats.org/drawingml/2006/picture">
              <pic:pic>
                <pic:nvPicPr>
                  <pic:cNvPr descr="Macintosh HD:Users:Checho:Documents:sena:adsi:plantillas:plantillas word:adsi identificacion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1945" cy="85661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MX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snapToGrid w:val="0"/>
      <w:w w:val="100"/>
      <w:kern w:val="28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tw4winMark">
    <w:name w:val="tw4winMark"/>
    <w:next w:val="tw4winMark"/>
    <w:autoRedefine w:val="0"/>
    <w:hidden w:val="0"/>
    <w:qFormat w:val="0"/>
    <w:rPr>
      <w:rFonts w:ascii="Courier New" w:cs="Courier New" w:hAnsi="Courier New"/>
      <w:vanish w:val="1"/>
      <w:color w:val="800080"/>
      <w:w w:val="100"/>
      <w:position w:val="-1"/>
      <w:sz w:val="24"/>
      <w:szCs w:val="24"/>
      <w:effect w:val="none"/>
      <w:vertAlign w:val="subscript"/>
      <w:cs w:val="0"/>
      <w:em w:val="none"/>
      <w:lang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widowControl w:val="0"/>
      <w:pBdr>
        <w:top w:color="c0c0c0" w:space="1" w:sz="6" w:val="single"/>
        <w:left w:color="c0c0c0" w:space="1" w:sz="6" w:val="single"/>
        <w:bottom w:color="c0c0c0" w:space="1" w:sz="6" w:val="single"/>
        <w:right w:color="c0c0c0" w:space="1" w:sz="6" w:val="single"/>
        <w:between w:color="c0c0c0" w:space="1" w:sz="6" w:val="single"/>
      </w:pBdr>
      <w:shd w:color="ffff00" w:fill="ffffff" w:val="pct25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Arial" w:cs="Arial" w:hAnsi="Arial"/>
      <w:snapToGrid w:val="0"/>
      <w:w w:val="100"/>
      <w:kern w:val="28"/>
      <w:position w:val="-1"/>
      <w:effect w:val="none"/>
      <w:vertAlign w:val="baseline"/>
      <w:cs w:val="0"/>
      <w:em w:val="none"/>
      <w:lang w:bidi="ar-SA" w:eastAsia="en-US" w:val="es-MX"/>
    </w:rPr>
  </w:style>
  <w:style w:type="character" w:styleId="tw4winError">
    <w:name w:val="tw4winError"/>
    <w:next w:val="tw4winError"/>
    <w:autoRedefine w:val="0"/>
    <w:hidden w:val="0"/>
    <w:qFormat w:val="0"/>
    <w:rPr>
      <w:rFonts w:ascii="Courier New" w:cs="Courier New" w:hAnsi="Courier New"/>
      <w:color w:val="00ff00"/>
      <w:w w:val="100"/>
      <w:position w:val="-1"/>
      <w:sz w:val="40"/>
      <w:szCs w:val="40"/>
      <w:effect w:val="none"/>
      <w:vertAlign w:val="baseline"/>
      <w:cs w:val="0"/>
      <w:em w:val="none"/>
      <w:lang/>
    </w:rPr>
  </w:style>
  <w:style w:type="character" w:styleId="tw4winTerm">
    <w:name w:val="tw4winTerm"/>
    <w:next w:val="tw4winTerm"/>
    <w:autoRedefine w:val="0"/>
    <w:hidden w:val="0"/>
    <w:qFormat w:val="0"/>
    <w:rPr>
      <w:color w:val="0000ff"/>
      <w:w w:val="100"/>
      <w:position w:val="-1"/>
      <w:effect w:val="none"/>
      <w:vertAlign w:val="baseline"/>
      <w:cs w:val="0"/>
      <w:em w:val="none"/>
      <w:lang/>
    </w:rPr>
  </w:style>
  <w:style w:type="character" w:styleId="tw4winPopup">
    <w:name w:val="tw4winPopup"/>
    <w:next w:val="tw4winPopup"/>
    <w:autoRedefine w:val="0"/>
    <w:hidden w:val="0"/>
    <w:qFormat w:val="0"/>
    <w:rPr>
      <w:rFonts w:ascii="Courier New" w:cs="Courier New" w:hAnsi="Courier New"/>
      <w:noProof w:val="1"/>
      <w:color w:val="008000"/>
      <w:w w:val="100"/>
      <w:position w:val="-1"/>
      <w:effect w:val="none"/>
      <w:vertAlign w:val="baseline"/>
      <w:cs w:val="0"/>
      <w:em w:val="none"/>
      <w:lang w:eastAsia="und" w:val="und"/>
    </w:rPr>
  </w:style>
  <w:style w:type="character" w:styleId="tw4winJump">
    <w:name w:val="tw4winJump"/>
    <w:next w:val="tw4winJump"/>
    <w:autoRedefine w:val="0"/>
    <w:hidden w:val="0"/>
    <w:qFormat w:val="0"/>
    <w:rPr>
      <w:rFonts w:ascii="Courier New" w:cs="Courier New" w:hAnsi="Courier New"/>
      <w:noProof w:val="1"/>
      <w:color w:val="008080"/>
      <w:w w:val="100"/>
      <w:position w:val="-1"/>
      <w:effect w:val="none"/>
      <w:vertAlign w:val="baseline"/>
      <w:cs w:val="0"/>
      <w:em w:val="none"/>
      <w:lang w:eastAsia="und" w:val="und"/>
    </w:rPr>
  </w:style>
  <w:style w:type="character" w:styleId="tw4winExternal">
    <w:name w:val="tw4winExternal"/>
    <w:next w:val="tw4winExternal"/>
    <w:autoRedefine w:val="0"/>
    <w:hidden w:val="0"/>
    <w:qFormat w:val="0"/>
    <w:rPr>
      <w:rFonts w:ascii="Courier New" w:cs="Courier New" w:hAnsi="Courier New"/>
      <w:noProof w:val="1"/>
      <w:color w:val="808080"/>
      <w:w w:val="100"/>
      <w:position w:val="-1"/>
      <w:effect w:val="none"/>
      <w:vertAlign w:val="baseline"/>
      <w:cs w:val="0"/>
      <w:em w:val="none"/>
      <w:lang w:eastAsia="und" w:val="und"/>
    </w:rPr>
  </w:style>
  <w:style w:type="character" w:styleId="tw4winInternal">
    <w:name w:val="tw4winInternal"/>
    <w:next w:val="tw4winInternal"/>
    <w:autoRedefine w:val="0"/>
    <w:hidden w:val="0"/>
    <w:qFormat w:val="0"/>
    <w:rPr>
      <w:rFonts w:ascii="Courier New" w:cs="Courier New" w:hAnsi="Courier New"/>
      <w:noProof w:val="1"/>
      <w:color w:val="ff0000"/>
      <w:w w:val="100"/>
      <w:position w:val="-1"/>
      <w:effect w:val="none"/>
      <w:vertAlign w:val="baseline"/>
      <w:cs w:val="0"/>
      <w:em w:val="none"/>
      <w:lang w:eastAsia="und" w:val="und"/>
    </w:rPr>
  </w:style>
  <w:style w:type="character" w:styleId="DO_NOT_TRANSLATE">
    <w:name w:val="DO_NOT_TRANSLATE"/>
    <w:next w:val="DO_NOT_TRANSLATE"/>
    <w:autoRedefine w:val="0"/>
    <w:hidden w:val="0"/>
    <w:qFormat w:val="0"/>
    <w:rPr>
      <w:rFonts w:ascii="Courier New" w:cs="Courier New" w:hAnsi="Courier New"/>
      <w:noProof w:val="1"/>
      <w:color w:val="800000"/>
      <w:w w:val="100"/>
      <w:position w:val="-1"/>
      <w:effect w:val="none"/>
      <w:vertAlign w:val="baseline"/>
      <w:cs w:val="0"/>
      <w:em w:val="none"/>
      <w:lang w:eastAsia="und" w:val="und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Tahoma" w:cs="Tahoma" w:hAnsi="Tahoma"/>
      <w:snapToGrid w:val="0"/>
      <w:w w:val="100"/>
      <w:kern w:val="28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Encabezado"/>
    <w:basedOn w:val="Normal"/>
    <w:next w:val="Encabezado"/>
    <w:autoRedefine w:val="0"/>
    <w:hidden w:val="0"/>
    <w:qFormat w:val="0"/>
    <w:pPr>
      <w:widowControl w:val="0"/>
      <w:tabs>
        <w:tab w:val="center" w:leader="none" w:pos="4252"/>
        <w:tab w:val="right" w:leader="none" w:pos="8504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snapToGrid w:val="0"/>
      <w:w w:val="100"/>
      <w:kern w:val="28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EncabezadoCar">
    <w:name w:val="Encabezado Car"/>
    <w:next w:val="EncabezadoCar"/>
    <w:autoRedefine w:val="0"/>
    <w:hidden w:val="0"/>
    <w:qFormat w:val="0"/>
    <w:rPr>
      <w:snapToGrid w:val="0"/>
      <w:w w:val="100"/>
      <w:kern w:val="28"/>
      <w:position w:val="-1"/>
      <w:effect w:val="none"/>
      <w:vertAlign w:val="baseline"/>
      <w:cs w:val="0"/>
      <w:em w:val="none"/>
      <w:lang w:eastAsia="en-US" w:val="en-U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widowControl w:val="0"/>
      <w:tabs>
        <w:tab w:val="center" w:leader="none" w:pos="4252"/>
        <w:tab w:val="right" w:leader="none" w:pos="8504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snapToGrid w:val="0"/>
      <w:w w:val="100"/>
      <w:kern w:val="28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iedepáginaCar">
    <w:name w:val="Pie de página Car"/>
    <w:next w:val="PiedepáginaCar"/>
    <w:autoRedefine w:val="0"/>
    <w:hidden w:val="0"/>
    <w:qFormat w:val="0"/>
    <w:rPr>
      <w:snapToGrid w:val="0"/>
      <w:w w:val="100"/>
      <w:kern w:val="28"/>
      <w:position w:val="-1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dkzM94+YVBV79MkFrCuaMIBGqA==">AMUW2mVp6jEXAS45lt+EdTDe+g1Y6fF3xHoQEBIw/qioxzZ9qRNb+IQMzyp1JLe6HC/CilEeJMWkIUxroqtw1I6Cw2E02RBL0XRm7oESEgWWBnMilKLT2Lg=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2022-11-07T20:47:00Z</dcterms:created>
  <dc:creator>César M. Cuéllar - Carolina Muñoz</dc:creator>
</cp:coreProperties>
</file>