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81DE" w14:textId="77777777" w:rsidR="001A7831" w:rsidRDefault="001A783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Storage</w:t>
      </w:r>
    </w:p>
    <w:p w14:paraId="0C61218E" w14:textId="77777777" w:rsidR="001A7831" w:rsidRDefault="001A783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November 24, 2021</w:t>
      </w:r>
    </w:p>
    <w:p w14:paraId="0550FA77" w14:textId="77777777" w:rsidR="001A7831" w:rsidRDefault="001A783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12:01 AM</w:t>
      </w:r>
    </w:p>
    <w:p w14:paraId="0EA54B59"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485DEF" w14:textId="77777777" w:rsidR="001A7831" w:rsidRDefault="001A7831" w:rsidP="001A7831">
      <w:pPr>
        <w:numPr>
          <w:ilvl w:val="0"/>
          <w:numId w:val="1"/>
        </w:numPr>
        <w:spacing w:after="0" w:line="240" w:lineRule="auto"/>
        <w:ind w:left="1260"/>
        <w:textAlignment w:val="center"/>
        <w:rPr>
          <w:rFonts w:ascii="Calibri" w:eastAsia="Times New Roman" w:hAnsi="Calibri" w:cs="Calibri"/>
        </w:rPr>
      </w:pPr>
      <w:r>
        <w:rPr>
          <w:rFonts w:ascii="Calibri" w:eastAsia="Times New Roman" w:hAnsi="Calibri" w:cs="Calibri"/>
        </w:rPr>
        <w:t>Storage account:</w:t>
      </w:r>
    </w:p>
    <w:p w14:paraId="51489A67"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Type of storage account u create services can be used:</w:t>
      </w:r>
    </w:p>
    <w:p w14:paraId="69582F91"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Blob</w:t>
      </w:r>
    </w:p>
    <w:p w14:paraId="7725B8D2"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Tables</w:t>
      </w:r>
    </w:p>
    <w:p w14:paraId="7D3046BF"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Queue</w:t>
      </w:r>
    </w:p>
    <w:p w14:paraId="40171455"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Files</w:t>
      </w:r>
    </w:p>
    <w:p w14:paraId="5073DFF6" w14:textId="77777777" w:rsidR="001A7831" w:rsidRDefault="001A7831" w:rsidP="001A7831">
      <w:pPr>
        <w:numPr>
          <w:ilvl w:val="0"/>
          <w:numId w:val="2"/>
        </w:numPr>
        <w:spacing w:after="0" w:line="240" w:lineRule="auto"/>
        <w:ind w:left="1260"/>
        <w:textAlignment w:val="center"/>
        <w:rPr>
          <w:rFonts w:ascii="Calibri" w:eastAsia="Times New Roman" w:hAnsi="Calibri" w:cs="Calibri"/>
        </w:rPr>
      </w:pPr>
      <w:r>
        <w:rPr>
          <w:rFonts w:ascii="Calibri" w:eastAsia="Times New Roman" w:hAnsi="Calibri" w:cs="Calibri"/>
        </w:rPr>
        <w:t>Blob:</w:t>
      </w:r>
    </w:p>
    <w:p w14:paraId="0863CD77"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Files are referred/ stored as objects</w:t>
      </w:r>
    </w:p>
    <w:p w14:paraId="77CE13B0"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D62F63" w14:textId="77777777" w:rsidR="001A7831" w:rsidRDefault="001A7831" w:rsidP="001A7831">
      <w:pPr>
        <w:numPr>
          <w:ilvl w:val="0"/>
          <w:numId w:val="3"/>
        </w:numPr>
        <w:spacing w:after="0" w:line="240" w:lineRule="auto"/>
        <w:ind w:left="1260"/>
        <w:textAlignment w:val="center"/>
        <w:rPr>
          <w:rFonts w:ascii="Calibri" w:eastAsia="Times New Roman" w:hAnsi="Calibri" w:cs="Calibri"/>
        </w:rPr>
      </w:pPr>
      <w:r>
        <w:rPr>
          <w:rFonts w:ascii="Calibri" w:eastAsia="Times New Roman" w:hAnsi="Calibri" w:cs="Calibri"/>
        </w:rPr>
        <w:t>Different authorization tech:</w:t>
      </w:r>
    </w:p>
    <w:p w14:paraId="2EE4CAE6"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Shared access signature</w:t>
      </w:r>
    </w:p>
    <w:p w14:paraId="1A489C8B"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Access keys</w:t>
      </w:r>
    </w:p>
    <w:p w14:paraId="6EAA42CE"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AAD</w:t>
      </w:r>
    </w:p>
    <w:p w14:paraId="14D1CF86"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1316BA" w14:textId="77777777" w:rsidR="001A7831" w:rsidRDefault="001A7831" w:rsidP="001A7831">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t>Storage explorer:</w:t>
      </w:r>
    </w:p>
    <w:p w14:paraId="075BCF9D"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Free tool to explore SA, cosmos DB</w:t>
      </w:r>
    </w:p>
    <w:p w14:paraId="68387F0B" w14:textId="77777777" w:rsidR="001A7831" w:rsidRDefault="001A7831" w:rsidP="001A7831">
      <w:pPr>
        <w:numPr>
          <w:ilvl w:val="0"/>
          <w:numId w:val="5"/>
        </w:numPr>
        <w:spacing w:after="0" w:line="240" w:lineRule="auto"/>
        <w:ind w:left="1260"/>
        <w:textAlignment w:val="center"/>
        <w:rPr>
          <w:rFonts w:ascii="Calibri" w:eastAsia="Times New Roman" w:hAnsi="Calibri" w:cs="Calibri"/>
        </w:rPr>
      </w:pPr>
      <w:r>
        <w:rPr>
          <w:rFonts w:ascii="Calibri" w:eastAsia="Times New Roman" w:hAnsi="Calibri" w:cs="Calibri"/>
        </w:rPr>
        <w:t xml:space="preserve">SA --&gt; Settings --&gt; Access Keys  </w:t>
      </w:r>
    </w:p>
    <w:p w14:paraId="5A6EAE00"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This storage account can be added to storage explorer using these keys</w:t>
      </w:r>
    </w:p>
    <w:p w14:paraId="63160A25" w14:textId="77777777" w:rsidR="001A7831" w:rsidRDefault="001A7831" w:rsidP="001A7831">
      <w:pPr>
        <w:numPr>
          <w:ilvl w:val="0"/>
          <w:numId w:val="6"/>
        </w:numPr>
        <w:spacing w:after="0" w:line="240" w:lineRule="auto"/>
        <w:ind w:left="1260"/>
        <w:textAlignment w:val="center"/>
        <w:rPr>
          <w:rFonts w:ascii="Calibri" w:eastAsia="Times New Roman" w:hAnsi="Calibri" w:cs="Calibri"/>
        </w:rPr>
      </w:pPr>
      <w:r>
        <w:rPr>
          <w:rFonts w:ascii="Calibri" w:eastAsia="Times New Roman" w:hAnsi="Calibri" w:cs="Calibri"/>
        </w:rPr>
        <w:t xml:space="preserve">SAS can be generated at SA/blob level to provide unique signature which allows access. It uses underlying </w:t>
      </w:r>
      <w:proofErr w:type="gramStart"/>
      <w:r>
        <w:rPr>
          <w:rFonts w:ascii="Calibri" w:eastAsia="Times New Roman" w:hAnsi="Calibri" w:cs="Calibri"/>
        </w:rPr>
        <w:t>keys,</w:t>
      </w:r>
      <w:proofErr w:type="gramEnd"/>
      <w:r>
        <w:rPr>
          <w:rFonts w:ascii="Calibri" w:eastAsia="Times New Roman" w:hAnsi="Calibri" w:cs="Calibri"/>
        </w:rPr>
        <w:t xml:space="preserve"> time can be defined for its validity. SAS which is generated at blob level can be viewed from browser. But the one which is generated at storage account cannot be viewed browser but can be added to storage explorer.</w:t>
      </w:r>
    </w:p>
    <w:p w14:paraId="5F90069B" w14:textId="77777777" w:rsidR="001A7831" w:rsidRDefault="001A7831" w:rsidP="001A7831">
      <w:pPr>
        <w:numPr>
          <w:ilvl w:val="0"/>
          <w:numId w:val="6"/>
        </w:numPr>
        <w:spacing w:after="0" w:line="240" w:lineRule="auto"/>
        <w:ind w:left="1260"/>
        <w:textAlignment w:val="center"/>
        <w:rPr>
          <w:rFonts w:ascii="Calibri" w:eastAsia="Times New Roman" w:hAnsi="Calibri" w:cs="Calibri"/>
        </w:rPr>
      </w:pPr>
      <w:r>
        <w:rPr>
          <w:rFonts w:ascii="Calibri" w:eastAsia="Times New Roman" w:hAnsi="Calibri" w:cs="Calibri"/>
        </w:rPr>
        <w:t>Stored access policy can be used along with SAS which gives more control on the access via SAS. Can include time, permission. This is only for container (Blob service)</w:t>
      </w:r>
    </w:p>
    <w:p w14:paraId="335A47FE" w14:textId="77777777" w:rsidR="001A7831" w:rsidRDefault="001A7831" w:rsidP="001A7831">
      <w:pPr>
        <w:numPr>
          <w:ilvl w:val="0"/>
          <w:numId w:val="6"/>
        </w:numPr>
        <w:spacing w:after="0" w:line="240" w:lineRule="auto"/>
        <w:ind w:left="1260"/>
        <w:textAlignment w:val="center"/>
        <w:rPr>
          <w:rFonts w:ascii="Calibri" w:eastAsia="Times New Roman" w:hAnsi="Calibri" w:cs="Calibri"/>
        </w:rPr>
      </w:pPr>
      <w:r>
        <w:rPr>
          <w:rFonts w:ascii="Calibri" w:eastAsia="Times New Roman" w:hAnsi="Calibri" w:cs="Calibri"/>
        </w:rPr>
        <w:t>While generating SAS to container it can be linked to existing policy</w:t>
      </w:r>
    </w:p>
    <w:p w14:paraId="2988B364" w14:textId="77777777" w:rsidR="001A7831" w:rsidRDefault="001A7831" w:rsidP="001A7831">
      <w:pPr>
        <w:numPr>
          <w:ilvl w:val="0"/>
          <w:numId w:val="6"/>
        </w:numPr>
        <w:spacing w:after="0" w:line="240" w:lineRule="auto"/>
        <w:ind w:left="1260"/>
        <w:textAlignment w:val="center"/>
        <w:rPr>
          <w:rFonts w:ascii="Calibri" w:eastAsia="Times New Roman" w:hAnsi="Calibri" w:cs="Calibri"/>
        </w:rPr>
      </w:pPr>
      <w:r>
        <w:rPr>
          <w:rFonts w:ascii="Calibri" w:eastAsia="Times New Roman" w:hAnsi="Calibri" w:cs="Calibri"/>
        </w:rPr>
        <w:t>Authorize using AD:</w:t>
      </w:r>
    </w:p>
    <w:p w14:paraId="7C56CE2E" w14:textId="77777777" w:rsidR="001A7831" w:rsidRDefault="001A7831" w:rsidP="001A7831">
      <w:pPr>
        <w:numPr>
          <w:ilvl w:val="1"/>
          <w:numId w:val="6"/>
        </w:numPr>
        <w:spacing w:after="0" w:line="240" w:lineRule="auto"/>
        <w:ind w:left="2520"/>
        <w:textAlignment w:val="center"/>
        <w:rPr>
          <w:rFonts w:ascii="Calibri" w:eastAsia="Times New Roman" w:hAnsi="Calibri" w:cs="Calibri"/>
        </w:rPr>
      </w:pPr>
      <w:r>
        <w:rPr>
          <w:rFonts w:ascii="Calibri" w:eastAsia="Times New Roman" w:hAnsi="Calibri" w:cs="Calibri"/>
        </w:rPr>
        <w:t>Create a user from AAD tab</w:t>
      </w:r>
    </w:p>
    <w:p w14:paraId="2930A629" w14:textId="77777777" w:rsidR="001A7831" w:rsidRDefault="001A7831" w:rsidP="001A7831">
      <w:pPr>
        <w:numPr>
          <w:ilvl w:val="1"/>
          <w:numId w:val="6"/>
        </w:numPr>
        <w:spacing w:after="0" w:line="240" w:lineRule="auto"/>
        <w:ind w:left="2520"/>
        <w:textAlignment w:val="center"/>
        <w:rPr>
          <w:rFonts w:ascii="Calibri" w:eastAsia="Times New Roman" w:hAnsi="Calibri" w:cs="Calibri"/>
        </w:rPr>
      </w:pPr>
      <w:r>
        <w:rPr>
          <w:rFonts w:ascii="Calibri" w:eastAsia="Times New Roman" w:hAnsi="Calibri" w:cs="Calibri"/>
        </w:rPr>
        <w:t>SA --&gt; IAM --&gt; + Add</w:t>
      </w:r>
    </w:p>
    <w:p w14:paraId="4A6338A7" w14:textId="77777777" w:rsidR="001A7831" w:rsidRDefault="001A7831" w:rsidP="001A7831">
      <w:pPr>
        <w:numPr>
          <w:ilvl w:val="0"/>
          <w:numId w:val="6"/>
        </w:numPr>
        <w:spacing w:after="0" w:line="240" w:lineRule="auto"/>
        <w:ind w:left="1260"/>
        <w:textAlignment w:val="center"/>
        <w:rPr>
          <w:rFonts w:ascii="Calibri" w:eastAsia="Times New Roman" w:hAnsi="Calibri" w:cs="Calibri"/>
        </w:rPr>
      </w:pPr>
      <w:r>
        <w:rPr>
          <w:rFonts w:ascii="Calibri" w:eastAsia="Times New Roman" w:hAnsi="Calibri" w:cs="Calibri"/>
        </w:rPr>
        <w:t>Auth using AD is most secured way. There might be scenario where AD approach can't be implemented due to security policies, then use SAS access keys better be last option</w:t>
      </w:r>
    </w:p>
    <w:p w14:paraId="5B813CA0"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FFBDCA"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LRS: 3 copies in diff storage device</w:t>
      </w:r>
    </w:p>
    <w:p w14:paraId="7920A4ED"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ZRS: for data center failures. Copies are made in diff data centers/ zones</w:t>
      </w:r>
    </w:p>
    <w:p w14:paraId="7464214A"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GRS: Data is replicated to diff region as LRS in primary, secondary region. Can access to secondary region only when primary region is down</w:t>
      </w:r>
    </w:p>
    <w:p w14:paraId="405E0433"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RAGRS: can access secondary region at the same time</w:t>
      </w:r>
    </w:p>
    <w:p w14:paraId="71D3FD27"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Geo- Zone - Redundant: primary is using ZRS. Secondary is using LRS</w:t>
      </w:r>
    </w:p>
    <w:p w14:paraId="6CA3BF32"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Read Access Geo Zone redundant:</w:t>
      </w:r>
    </w:p>
    <w:p w14:paraId="60EACF15"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B174474"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Access Tiers: Hot(default), </w:t>
      </w:r>
      <w:proofErr w:type="gramStart"/>
      <w:r>
        <w:rPr>
          <w:rFonts w:ascii="Calibri" w:hAnsi="Calibri" w:cs="Calibri"/>
          <w:sz w:val="22"/>
          <w:szCs w:val="22"/>
        </w:rPr>
        <w:t>Cool(</w:t>
      </w:r>
      <w:proofErr w:type="gramEnd"/>
      <w:r>
        <w:rPr>
          <w:rFonts w:ascii="Calibri" w:hAnsi="Calibri" w:cs="Calibri"/>
          <w:sz w:val="22"/>
          <w:szCs w:val="22"/>
        </w:rPr>
        <w:t>cost is less), Archive(cost is even less)</w:t>
      </w:r>
    </w:p>
    <w:p w14:paraId="36A9D83A"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Hot - for frequently</w:t>
      </w:r>
    </w:p>
    <w:p w14:paraId="2CD90ADA"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Cool - for infrequently used data and is at least stored for 30 days</w:t>
      </w:r>
    </w:p>
    <w:p w14:paraId="1D82289C"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Archive - for data that is rarely used and stored for at least 180 days.</w:t>
      </w:r>
    </w:p>
    <w:p w14:paraId="255CB33A"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Hot and cool are enabled at storage account level. Archive is enabled at blob level</w:t>
      </w:r>
    </w:p>
    <w:p w14:paraId="705487A4"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Can be changed from SA --&gt; config </w:t>
      </w:r>
    </w:p>
    <w:p w14:paraId="75E49B08"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Setting a blob to archive makes it inaccessible, it had to be rehydrated to hot or cool which takes several hours based on priority std/high</w:t>
      </w:r>
    </w:p>
    <w:p w14:paraId="5E1C76DE"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091152"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LRS - ZRS --&gt; Manual migration/ Live migration</w:t>
      </w:r>
    </w:p>
    <w:p w14:paraId="47EA3521"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there are any archive blobs it </w:t>
      </w:r>
      <w:proofErr w:type="gramStart"/>
      <w:r>
        <w:rPr>
          <w:rFonts w:ascii="Calibri" w:hAnsi="Calibri" w:cs="Calibri"/>
          <w:sz w:val="22"/>
          <w:szCs w:val="22"/>
        </w:rPr>
        <w:t>has to</w:t>
      </w:r>
      <w:proofErr w:type="gramEnd"/>
      <w:r>
        <w:rPr>
          <w:rFonts w:ascii="Calibri" w:hAnsi="Calibri" w:cs="Calibri"/>
          <w:sz w:val="22"/>
          <w:szCs w:val="22"/>
        </w:rPr>
        <w:t xml:space="preserve"> be changed in order to change replication type</w:t>
      </w:r>
    </w:p>
    <w:p w14:paraId="7F05119F"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81EA6A"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Prem performances:</w:t>
      </w:r>
    </w:p>
    <w:p w14:paraId="130A9C7B"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Uses SSD</w:t>
      </w:r>
    </w:p>
    <w:p w14:paraId="1921E877"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DFCAAD"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Life cycle management rules: based on specific condition blob's access tier can be changed/deleted</w:t>
      </w:r>
    </w:p>
    <w:p w14:paraId="586F1BD6"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8BBFC1"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Object replication: rules define, asynchr copy</w:t>
      </w:r>
    </w:p>
    <w:p w14:paraId="41480EE1"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6F9752"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0CE680"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Blob:</w:t>
      </w:r>
    </w:p>
    <w:p w14:paraId="31F3A1CE"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Files are stored as object within the service. Every file or object that is stored gets unique URL to access individually. These cannot be mapped as drive</w:t>
      </w:r>
    </w:p>
    <w:p w14:paraId="6A93257D"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files need to be shared across machines </w:t>
      </w:r>
      <w:r>
        <w:rPr>
          <w:rFonts w:ascii="Calibri" w:hAnsi="Calibri" w:cs="Calibri"/>
          <w:b/>
          <w:bCs/>
          <w:sz w:val="22"/>
          <w:szCs w:val="22"/>
        </w:rPr>
        <w:t>file share</w:t>
      </w:r>
      <w:r>
        <w:rPr>
          <w:rFonts w:ascii="Calibri" w:hAnsi="Calibri" w:cs="Calibri"/>
          <w:sz w:val="22"/>
          <w:szCs w:val="22"/>
        </w:rPr>
        <w:t xml:space="preserve"> need to be used.</w:t>
      </w:r>
    </w:p>
    <w:p w14:paraId="2A121B75"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B41253"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File Share:</w:t>
      </w:r>
    </w:p>
    <w:p w14:paraId="7E2FC42E"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Gives the link used to connect from windows, linux, mac</w:t>
      </w:r>
    </w:p>
    <w:p w14:paraId="0986043D"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5D3E72"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File share Backup:</w:t>
      </w:r>
    </w:p>
    <w:p w14:paraId="153194A7"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207A40"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Can be done by:</w:t>
      </w:r>
    </w:p>
    <w:p w14:paraId="3AFEA9D7"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Snapshot - snapshot for file share can be taken and restored at any point in time. This is manual way.</w:t>
      </w:r>
    </w:p>
    <w:p w14:paraId="56C6669C" w14:textId="77777777" w:rsidR="001A7831" w:rsidRDefault="001A783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Recovery services - create a recovery services vault in same region and link storage account. While deleting recovery services vault unregister the storage account</w:t>
      </w:r>
    </w:p>
    <w:p w14:paraId="145B4FC8" w14:textId="77777777" w:rsidR="001A7831" w:rsidRDefault="001A7831">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Backup --&gt; Add Azure storage and schedule</w:t>
      </w:r>
    </w:p>
    <w:p w14:paraId="0E106EB8" w14:textId="77777777" w:rsidR="001A7831" w:rsidRDefault="001A7831">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Backup Items --&gt; u can see the jobs (Bckup now and restore file share to same/ alternate location)</w:t>
      </w:r>
    </w:p>
    <w:p w14:paraId="27745220" w14:textId="77777777" w:rsidR="001A7831" w:rsidRDefault="001A7831">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47F61D4"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Service Endpoints:</w:t>
      </w:r>
    </w:p>
    <w:p w14:paraId="15D8D171"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Service Endpoints can be created for SQL data bases, Azure storage accounts to access within Vnet</w:t>
      </w:r>
    </w:p>
    <w:p w14:paraId="39E7A435"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Establishes a public secure connection</w:t>
      </w:r>
    </w:p>
    <w:p w14:paraId="06935C06"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3E12B1"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Azure private endpoint:</w:t>
      </w:r>
    </w:p>
    <w:p w14:paraId="0E5FF934"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It is a network interface that is provisioned in the vnet and enables secure private connections to services</w:t>
      </w:r>
    </w:p>
    <w:p w14:paraId="12E7FEC2"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251B29"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Azure File Sync:</w:t>
      </w:r>
    </w:p>
    <w:p w14:paraId="4F8FE70F"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A00B41"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Azure file share is used to access files over servers/VMs on SMB.</w:t>
      </w:r>
    </w:p>
    <w:p w14:paraId="3CDCB087"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File sync is used to keep data in sync fast and </w:t>
      </w:r>
      <w:proofErr w:type="gramStart"/>
      <w:r>
        <w:rPr>
          <w:rFonts w:ascii="Calibri" w:hAnsi="Calibri" w:cs="Calibri"/>
          <w:sz w:val="22"/>
          <w:szCs w:val="22"/>
        </w:rPr>
        <w:t>efficient  to</w:t>
      </w:r>
      <w:proofErr w:type="gramEnd"/>
      <w:r>
        <w:rPr>
          <w:rFonts w:ascii="Calibri" w:hAnsi="Calibri" w:cs="Calibri"/>
          <w:sz w:val="22"/>
          <w:szCs w:val="22"/>
        </w:rPr>
        <w:t xml:space="preserve"> the machines so that people accessing the data from the machine will not even  know that it from Azure</w:t>
      </w:r>
    </w:p>
    <w:p w14:paraId="796D04CE"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665E43E7"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Deploy a VM and install file sync agent</w:t>
      </w:r>
    </w:p>
    <w:p w14:paraId="495FD281"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Deploy File sync in same region as storage account and add sync group --&gt;SA. This sync group gonna a create a cloud end point which is storage account where the data is stored and accessed from.</w:t>
      </w:r>
    </w:p>
    <w:p w14:paraId="7C1B73AE"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31CBBA"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617F9A"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DATA TRANSFER</w:t>
      </w:r>
    </w:p>
    <w:p w14:paraId="48691967"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0051D3"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WAImportExport</w:t>
      </w:r>
    </w:p>
    <w:p w14:paraId="3E4FB11E"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AzCOpy</w:t>
      </w:r>
    </w:p>
    <w:p w14:paraId="124A9ED9"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AzureDataBox</w:t>
      </w:r>
    </w:p>
    <w:p w14:paraId="53BCB83B"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AzureDAtaFActory</w:t>
      </w:r>
    </w:p>
    <w:p w14:paraId="09F4A1A1"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E94A13"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CB714C"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C66BDE"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Stored access policy </w:t>
      </w:r>
    </w:p>
    <w:p w14:paraId="6A24F5D8"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F84346" w14:textId="77777777" w:rsidR="001A7831" w:rsidRDefault="001A7831">
      <w:pPr>
        <w:pStyle w:val="NormalWeb"/>
        <w:spacing w:before="0" w:beforeAutospacing="0" w:after="0" w:afterAutospacing="0"/>
        <w:rPr>
          <w:rFonts w:ascii="Calibri" w:hAnsi="Calibri" w:cs="Calibri"/>
          <w:sz w:val="22"/>
          <w:szCs w:val="22"/>
        </w:rPr>
      </w:pPr>
      <w:r>
        <w:rPr>
          <w:rFonts w:ascii="Calibri" w:hAnsi="Calibri" w:cs="Calibri"/>
          <w:sz w:val="22"/>
          <w:szCs w:val="22"/>
        </w:rPr>
        <w:t>Service end points, azure private end points</w:t>
      </w:r>
    </w:p>
    <w:p w14:paraId="1D39AC2C" w14:textId="77777777" w:rsidR="007C325E" w:rsidRDefault="007C325E"/>
    <w:sectPr w:rsidR="007C325E" w:rsidSect="00D951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3EB37" w14:textId="77777777" w:rsidR="001A7831" w:rsidRDefault="001A7831" w:rsidP="001A7831">
      <w:pPr>
        <w:spacing w:after="0" w:line="240" w:lineRule="auto"/>
      </w:pPr>
      <w:r>
        <w:separator/>
      </w:r>
    </w:p>
  </w:endnote>
  <w:endnote w:type="continuationSeparator" w:id="0">
    <w:p w14:paraId="152A0E93" w14:textId="77777777" w:rsidR="001A7831" w:rsidRDefault="001A7831" w:rsidP="001A7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114A2" w14:textId="77777777" w:rsidR="001A7831" w:rsidRDefault="001A7831" w:rsidP="001A7831">
      <w:pPr>
        <w:spacing w:after="0" w:line="240" w:lineRule="auto"/>
      </w:pPr>
      <w:r>
        <w:separator/>
      </w:r>
    </w:p>
  </w:footnote>
  <w:footnote w:type="continuationSeparator" w:id="0">
    <w:p w14:paraId="5FEE033E" w14:textId="77777777" w:rsidR="001A7831" w:rsidRDefault="001A7831" w:rsidP="001A7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C001B"/>
    <w:multiLevelType w:val="multilevel"/>
    <w:tmpl w:val="8088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871FA8"/>
    <w:multiLevelType w:val="multilevel"/>
    <w:tmpl w:val="420E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0D4B5B"/>
    <w:multiLevelType w:val="multilevel"/>
    <w:tmpl w:val="5E08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EE2031"/>
    <w:multiLevelType w:val="multilevel"/>
    <w:tmpl w:val="4EBE3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C25E04"/>
    <w:multiLevelType w:val="multilevel"/>
    <w:tmpl w:val="207E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A050B5"/>
    <w:multiLevelType w:val="multilevel"/>
    <w:tmpl w:val="FAA0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31"/>
    <w:rsid w:val="001A7831"/>
    <w:rsid w:val="007C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3A594"/>
  <w15:chartTrackingRefBased/>
  <w15:docId w15:val="{800EDE78-EBB5-463B-BE1E-92302287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83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Boggarapu</dc:creator>
  <cp:keywords/>
  <dc:description/>
  <cp:lastModifiedBy>Sahithi, Boggarapu</cp:lastModifiedBy>
  <cp:revision>1</cp:revision>
  <dcterms:created xsi:type="dcterms:W3CDTF">2022-01-11T08:57:00Z</dcterms:created>
  <dcterms:modified xsi:type="dcterms:W3CDTF">2022-01-11T08:58:00Z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2022-01-11T08:57:57Z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7d0498b1-f365-4d61-9364-cd080b559659</vt:lpwstr>
  </property>
  <property fmtid="{D5CDD505-2E9C-101B-9397-08002B2CF9AE}" pid="8" name="MSIP_Label_ea60d57e-af5b-4752-ac57-3e4f28ca11dc_ContentBits">
    <vt:lpwstr>0</vt:lpwstr>
  </property>
</Properties>
</file>