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6657F" w14:textId="77777777" w:rsidR="0035674C" w:rsidRDefault="0035674C" w:rsidP="0035674C">
      <w:pPr>
        <w:pStyle w:val="Heading1"/>
        <w:jc w:val="center"/>
        <w:rPr>
          <w:sz w:val="96"/>
          <w:szCs w:val="96"/>
        </w:rPr>
      </w:pPr>
    </w:p>
    <w:p w14:paraId="6798A668" w14:textId="77777777" w:rsidR="0035674C" w:rsidRDefault="0035674C" w:rsidP="0035674C">
      <w:pPr>
        <w:pStyle w:val="Heading1"/>
        <w:jc w:val="center"/>
        <w:rPr>
          <w:sz w:val="96"/>
          <w:szCs w:val="96"/>
        </w:rPr>
      </w:pPr>
    </w:p>
    <w:p w14:paraId="13692B43" w14:textId="77777777" w:rsidR="0035674C" w:rsidRDefault="0035674C" w:rsidP="0035674C">
      <w:pPr>
        <w:pStyle w:val="Heading1"/>
        <w:jc w:val="center"/>
        <w:rPr>
          <w:sz w:val="96"/>
          <w:szCs w:val="96"/>
        </w:rPr>
      </w:pPr>
    </w:p>
    <w:p w14:paraId="487B5EDC" w14:textId="77777777" w:rsidR="0035674C" w:rsidRDefault="0035674C" w:rsidP="0035674C">
      <w:pPr>
        <w:pStyle w:val="Heading1"/>
        <w:jc w:val="center"/>
        <w:rPr>
          <w:sz w:val="96"/>
          <w:szCs w:val="96"/>
        </w:rPr>
      </w:pPr>
    </w:p>
    <w:p w14:paraId="47BBBB5E" w14:textId="44AD53F9" w:rsidR="00184AA8" w:rsidRDefault="0035674C" w:rsidP="0035674C">
      <w:pPr>
        <w:pStyle w:val="Heading1"/>
        <w:jc w:val="center"/>
        <w:rPr>
          <w:sz w:val="96"/>
          <w:szCs w:val="96"/>
        </w:rPr>
      </w:pPr>
      <w:r w:rsidRPr="0035674C">
        <w:rPr>
          <w:sz w:val="96"/>
          <w:szCs w:val="96"/>
        </w:rPr>
        <w:t xml:space="preserve">TIME SERIES </w:t>
      </w:r>
      <w:r>
        <w:rPr>
          <w:sz w:val="96"/>
          <w:szCs w:val="96"/>
        </w:rPr>
        <w:t>FORECAST</w:t>
      </w:r>
    </w:p>
    <w:p w14:paraId="6F56DE3F" w14:textId="77777777" w:rsidR="0035674C" w:rsidRDefault="0035674C" w:rsidP="0035674C"/>
    <w:p w14:paraId="71BC5147" w14:textId="77777777" w:rsidR="0035674C" w:rsidRDefault="0035674C" w:rsidP="0035674C"/>
    <w:p w14:paraId="37C96237" w14:textId="595C280A" w:rsidR="0035674C" w:rsidRDefault="0035674C" w:rsidP="0035674C"/>
    <w:p w14:paraId="01B17630" w14:textId="77777777" w:rsidR="00E91C21" w:rsidRDefault="00E91C21"/>
    <w:p w14:paraId="4628AE87" w14:textId="77777777" w:rsidR="00E91C21" w:rsidRDefault="00E91C21">
      <w:r>
        <w:br w:type="page"/>
      </w:r>
    </w:p>
    <w:tbl>
      <w:tblPr>
        <w:tblStyle w:val="TableGrid"/>
        <w:tblW w:w="0" w:type="auto"/>
        <w:tblLook w:val="04A0" w:firstRow="1" w:lastRow="0" w:firstColumn="1" w:lastColumn="0" w:noHBand="0" w:noVBand="1"/>
      </w:tblPr>
      <w:tblGrid>
        <w:gridCol w:w="936"/>
        <w:gridCol w:w="8414"/>
      </w:tblGrid>
      <w:tr w:rsidR="00E91C21" w14:paraId="5085C346" w14:textId="77777777" w:rsidTr="006841A2">
        <w:tc>
          <w:tcPr>
            <w:tcW w:w="936" w:type="dxa"/>
          </w:tcPr>
          <w:p w14:paraId="0061A516" w14:textId="575A20E9" w:rsidR="00E91C21" w:rsidRDefault="00E91C21">
            <w:proofErr w:type="spellStart"/>
            <w:r>
              <w:lastRenderedPageBreak/>
              <w:t>S.No</w:t>
            </w:r>
            <w:proofErr w:type="spellEnd"/>
          </w:p>
        </w:tc>
        <w:tc>
          <w:tcPr>
            <w:tcW w:w="8414" w:type="dxa"/>
          </w:tcPr>
          <w:p w14:paraId="3D06FF87" w14:textId="754E3F66" w:rsidR="00E91C21" w:rsidRPr="00641B15" w:rsidRDefault="00E91C21" w:rsidP="00641B15">
            <w:pPr>
              <w:pStyle w:val="NoSpacing"/>
            </w:pPr>
            <w:r w:rsidRPr="00641B15">
              <w:t>Content</w:t>
            </w:r>
          </w:p>
        </w:tc>
      </w:tr>
      <w:tr w:rsidR="00E91C21" w14:paraId="31D76CD8" w14:textId="77777777" w:rsidTr="00641B15">
        <w:trPr>
          <w:trHeight w:val="431"/>
        </w:trPr>
        <w:tc>
          <w:tcPr>
            <w:tcW w:w="936" w:type="dxa"/>
          </w:tcPr>
          <w:p w14:paraId="61A5AB9F" w14:textId="77777777" w:rsidR="00E91C21" w:rsidRDefault="00E91C21" w:rsidP="006841A2">
            <w:pPr>
              <w:pStyle w:val="ListParagraph"/>
              <w:numPr>
                <w:ilvl w:val="0"/>
                <w:numId w:val="34"/>
              </w:numPr>
            </w:pPr>
          </w:p>
          <w:p w14:paraId="36A12581" w14:textId="3E006B0D" w:rsidR="0048143C" w:rsidRPr="0048143C" w:rsidRDefault="0048143C" w:rsidP="006841A2">
            <w:pPr>
              <w:tabs>
                <w:tab w:val="left" w:pos="540"/>
              </w:tabs>
              <w:ind w:left="360"/>
            </w:pPr>
          </w:p>
        </w:tc>
        <w:tc>
          <w:tcPr>
            <w:tcW w:w="8414" w:type="dxa"/>
          </w:tcPr>
          <w:p w14:paraId="5F288DDE" w14:textId="5A7BAE71" w:rsidR="00E91C21" w:rsidRPr="00641B15" w:rsidRDefault="00E91C21" w:rsidP="00641B15">
            <w:pPr>
              <w:pStyle w:val="NoSpacing"/>
              <w:rPr>
                <w:color w:val="000000"/>
              </w:rPr>
            </w:pPr>
            <w:hyperlink w:anchor="read_data_q1" w:history="1">
              <w:r w:rsidRPr="00641B15">
                <w:rPr>
                  <w:rStyle w:val="Hyperlink"/>
                  <w:rFonts w:asciiTheme="majorHAnsi" w:hAnsiTheme="majorHAnsi" w:cstheme="majorHAnsi"/>
                  <w:b/>
                  <w:bCs/>
                  <w:lang w:bidi="ar-SA"/>
                </w:rPr>
                <w:t>R</w:t>
              </w:r>
              <w:r w:rsidRPr="00641B15">
                <w:rPr>
                  <w:rStyle w:val="Hyperlink"/>
                  <w:rFonts w:asciiTheme="majorHAnsi" w:hAnsiTheme="majorHAnsi" w:cstheme="majorHAnsi"/>
                  <w:b/>
                  <w:bCs/>
                  <w:lang w:bidi="ar-SA"/>
                </w:rPr>
                <w:t>e</w:t>
              </w:r>
              <w:r w:rsidRPr="00641B15">
                <w:rPr>
                  <w:rStyle w:val="Hyperlink"/>
                  <w:rFonts w:asciiTheme="majorHAnsi" w:hAnsiTheme="majorHAnsi" w:cstheme="majorHAnsi"/>
                  <w:b/>
                  <w:bCs/>
                  <w:lang w:bidi="ar-SA"/>
                </w:rPr>
                <w:t>ad the data as an appropri</w:t>
              </w:r>
              <w:r w:rsidRPr="00641B15">
                <w:rPr>
                  <w:rStyle w:val="Hyperlink"/>
                  <w:rFonts w:asciiTheme="majorHAnsi" w:hAnsiTheme="majorHAnsi" w:cstheme="majorHAnsi"/>
                  <w:b/>
                  <w:bCs/>
                  <w:lang w:bidi="ar-SA"/>
                </w:rPr>
                <w:t>a</w:t>
              </w:r>
              <w:r w:rsidRPr="00641B15">
                <w:rPr>
                  <w:rStyle w:val="Hyperlink"/>
                  <w:rFonts w:asciiTheme="majorHAnsi" w:hAnsiTheme="majorHAnsi" w:cstheme="majorHAnsi"/>
                  <w:b/>
                  <w:bCs/>
                  <w:lang w:bidi="ar-SA"/>
                </w:rPr>
                <w:t>te Time Series data and plot the data.</w:t>
              </w:r>
            </w:hyperlink>
          </w:p>
        </w:tc>
      </w:tr>
      <w:tr w:rsidR="006841A2" w14:paraId="6EED88E9" w14:textId="77777777" w:rsidTr="006841A2">
        <w:tc>
          <w:tcPr>
            <w:tcW w:w="936" w:type="dxa"/>
          </w:tcPr>
          <w:p w14:paraId="69ABFFC3" w14:textId="77777777" w:rsidR="006841A2" w:rsidRDefault="006841A2" w:rsidP="006841A2">
            <w:pPr>
              <w:pStyle w:val="ListParagraph"/>
              <w:numPr>
                <w:ilvl w:val="0"/>
                <w:numId w:val="34"/>
              </w:numPr>
            </w:pPr>
          </w:p>
        </w:tc>
        <w:tc>
          <w:tcPr>
            <w:tcW w:w="8414" w:type="dxa"/>
          </w:tcPr>
          <w:p w14:paraId="067FC677" w14:textId="471D70D0" w:rsidR="006841A2" w:rsidRPr="00641B15" w:rsidRDefault="006841A2" w:rsidP="00641B15">
            <w:pPr>
              <w:pStyle w:val="NoSpacing"/>
              <w:rPr>
                <w:b/>
                <w:bCs/>
                <w:color w:val="000000"/>
              </w:rPr>
            </w:pPr>
            <w:hyperlink w:anchor="q2" w:history="1">
              <w:r w:rsidRPr="00641B15">
                <w:rPr>
                  <w:rStyle w:val="Hyperlink"/>
                  <w:rFonts w:asciiTheme="majorHAnsi" w:hAnsiTheme="majorHAnsi" w:cstheme="majorHAnsi"/>
                  <w:b/>
                  <w:bCs/>
                  <w:shd w:val="clear" w:color="auto" w:fill="FFFFFF"/>
                </w:rPr>
                <w:t>Perform appropriate Exploratory Data Analysis to understand the data and also perform decomposition</w:t>
              </w:r>
            </w:hyperlink>
          </w:p>
        </w:tc>
      </w:tr>
      <w:tr w:rsidR="00E91C21" w14:paraId="37B49500" w14:textId="77777777" w:rsidTr="006841A2">
        <w:tc>
          <w:tcPr>
            <w:tcW w:w="936" w:type="dxa"/>
          </w:tcPr>
          <w:p w14:paraId="3BD9C106" w14:textId="77777777" w:rsidR="00E91C21" w:rsidRDefault="00E91C21" w:rsidP="006841A2">
            <w:pPr>
              <w:pStyle w:val="ListParagraph"/>
              <w:numPr>
                <w:ilvl w:val="0"/>
                <w:numId w:val="34"/>
              </w:numPr>
            </w:pPr>
          </w:p>
        </w:tc>
        <w:tc>
          <w:tcPr>
            <w:tcW w:w="8414" w:type="dxa"/>
          </w:tcPr>
          <w:p w14:paraId="2BCECDA9" w14:textId="41410756" w:rsidR="00E91C21" w:rsidRPr="00641B15" w:rsidRDefault="0048143C" w:rsidP="00641B15">
            <w:pPr>
              <w:pStyle w:val="NoSpacing"/>
            </w:pPr>
            <w:hyperlink w:anchor="q3" w:history="1">
              <w:r w:rsidRPr="00641B15">
                <w:rPr>
                  <w:rStyle w:val="Hyperlink"/>
                  <w:rFonts w:asciiTheme="majorHAnsi" w:hAnsiTheme="majorHAnsi" w:cstheme="majorHAnsi"/>
                  <w:b/>
                  <w:bCs/>
                  <w:shd w:val="clear" w:color="auto" w:fill="FFFFFF"/>
                </w:rPr>
                <w:t>Split the data into training and test. The test data should start in 1991.</w:t>
              </w:r>
            </w:hyperlink>
          </w:p>
        </w:tc>
      </w:tr>
      <w:tr w:rsidR="00E91C21" w14:paraId="6B774C22" w14:textId="77777777" w:rsidTr="006841A2">
        <w:tc>
          <w:tcPr>
            <w:tcW w:w="936" w:type="dxa"/>
          </w:tcPr>
          <w:p w14:paraId="25C4FB37" w14:textId="77777777" w:rsidR="00E91C21" w:rsidRDefault="00E91C21" w:rsidP="006841A2">
            <w:pPr>
              <w:pStyle w:val="ListParagraph"/>
              <w:numPr>
                <w:ilvl w:val="0"/>
                <w:numId w:val="34"/>
              </w:numPr>
            </w:pPr>
          </w:p>
        </w:tc>
        <w:tc>
          <w:tcPr>
            <w:tcW w:w="8414" w:type="dxa"/>
          </w:tcPr>
          <w:p w14:paraId="10E63B22" w14:textId="3F1F0027" w:rsidR="00E91C21" w:rsidRPr="00641B15" w:rsidRDefault="0048143C" w:rsidP="00641B15">
            <w:pPr>
              <w:pStyle w:val="NoSpacing"/>
            </w:pPr>
            <w:r w:rsidRPr="00641B15">
              <w:rPr>
                <w:b/>
                <w:bCs/>
                <w:color w:val="000000"/>
                <w:shd w:val="clear" w:color="auto" w:fill="FFFFFF"/>
              </w:rPr>
              <w:t> </w:t>
            </w:r>
            <w:hyperlink w:anchor="q4" w:history="1">
              <w:r w:rsidRPr="00641B15">
                <w:rPr>
                  <w:rStyle w:val="Hyperlink"/>
                  <w:rFonts w:asciiTheme="majorHAnsi" w:hAnsiTheme="majorHAnsi" w:cstheme="majorHAnsi"/>
                  <w:b/>
                  <w:bCs/>
                  <w:shd w:val="clear" w:color="auto" w:fill="FFFFFF"/>
                </w:rPr>
                <w:t xml:space="preserve">Build all the exponential smoothing models on the training data and evaluate the model using RMSE on the test data. Other models such as </w:t>
              </w:r>
              <w:proofErr w:type="spellStart"/>
              <w:r w:rsidRPr="00641B15">
                <w:rPr>
                  <w:rStyle w:val="Hyperlink"/>
                  <w:rFonts w:asciiTheme="majorHAnsi" w:hAnsiTheme="majorHAnsi" w:cstheme="majorHAnsi"/>
                  <w:b/>
                  <w:bCs/>
                  <w:shd w:val="clear" w:color="auto" w:fill="FFFFFF"/>
                </w:rPr>
                <w:t>regression,naïve</w:t>
              </w:r>
              <w:proofErr w:type="spellEnd"/>
              <w:r w:rsidRPr="00641B15">
                <w:rPr>
                  <w:rStyle w:val="Hyperlink"/>
                  <w:rFonts w:asciiTheme="majorHAnsi" w:hAnsiTheme="majorHAnsi" w:cstheme="majorHAnsi"/>
                  <w:b/>
                  <w:bCs/>
                  <w:shd w:val="clear" w:color="auto" w:fill="FFFFFF"/>
                </w:rPr>
                <w:t xml:space="preserve"> forecast models and simple average models. should also be built on the training data and check the performance on the test data using RMSE</w:t>
              </w:r>
            </w:hyperlink>
            <w:r w:rsidRPr="00641B15">
              <w:rPr>
                <w:b/>
                <w:bCs/>
                <w:color w:val="000000"/>
                <w:shd w:val="clear" w:color="auto" w:fill="FFFFFF"/>
              </w:rPr>
              <w:t>.</w:t>
            </w:r>
          </w:p>
        </w:tc>
      </w:tr>
      <w:tr w:rsidR="00E91C21" w14:paraId="7C124072" w14:textId="77777777" w:rsidTr="006841A2">
        <w:tc>
          <w:tcPr>
            <w:tcW w:w="936" w:type="dxa"/>
          </w:tcPr>
          <w:p w14:paraId="5AB0AAD0" w14:textId="77777777" w:rsidR="00E91C21" w:rsidRDefault="00E91C21" w:rsidP="006841A2">
            <w:pPr>
              <w:pStyle w:val="ListParagraph"/>
              <w:numPr>
                <w:ilvl w:val="0"/>
                <w:numId w:val="34"/>
              </w:numPr>
            </w:pPr>
          </w:p>
        </w:tc>
        <w:tc>
          <w:tcPr>
            <w:tcW w:w="8414" w:type="dxa"/>
          </w:tcPr>
          <w:p w14:paraId="4695CE25" w14:textId="33935E04" w:rsidR="00E91C21" w:rsidRPr="00641B15" w:rsidRDefault="0048143C" w:rsidP="00641B15">
            <w:pPr>
              <w:pStyle w:val="NoSpacing"/>
            </w:pPr>
            <w:r w:rsidRPr="00641B15">
              <w:rPr>
                <w:b/>
                <w:bCs/>
                <w:color w:val="000000"/>
                <w:shd w:val="clear" w:color="auto" w:fill="FFFFFF"/>
              </w:rPr>
              <w:t> </w:t>
            </w:r>
            <w:hyperlink w:anchor="q5" w:history="1">
              <w:r w:rsidRPr="00641B15">
                <w:rPr>
                  <w:rStyle w:val="Hyperlink"/>
                  <w:rFonts w:asciiTheme="majorHAnsi" w:hAnsiTheme="majorHAnsi" w:cstheme="majorHAnsi"/>
                  <w:b/>
                  <w:bCs/>
                  <w:shd w:val="clear" w:color="auto" w:fill="FFFFFF"/>
                </w:rPr>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hyperlink>
          </w:p>
        </w:tc>
      </w:tr>
      <w:tr w:rsidR="00E91C21" w14:paraId="20C521DF" w14:textId="77777777" w:rsidTr="006841A2">
        <w:tc>
          <w:tcPr>
            <w:tcW w:w="936" w:type="dxa"/>
          </w:tcPr>
          <w:p w14:paraId="633F61E7" w14:textId="77777777" w:rsidR="00E91C21" w:rsidRDefault="00E91C21" w:rsidP="006841A2">
            <w:pPr>
              <w:pStyle w:val="ListParagraph"/>
              <w:numPr>
                <w:ilvl w:val="0"/>
                <w:numId w:val="34"/>
              </w:numPr>
            </w:pPr>
          </w:p>
        </w:tc>
        <w:tc>
          <w:tcPr>
            <w:tcW w:w="8414" w:type="dxa"/>
          </w:tcPr>
          <w:p w14:paraId="119BCAF0" w14:textId="394F40E3" w:rsidR="00E91C21" w:rsidRPr="00641B15" w:rsidRDefault="0048143C" w:rsidP="00641B15">
            <w:pPr>
              <w:pStyle w:val="NoSpacing"/>
            </w:pPr>
            <w:r w:rsidRPr="00641B15">
              <w:rPr>
                <w:b/>
                <w:bCs/>
                <w:color w:val="000000"/>
                <w:shd w:val="clear" w:color="auto" w:fill="FFFFFF"/>
              </w:rPr>
              <w:t> </w:t>
            </w:r>
            <w:hyperlink w:anchor="q6" w:history="1">
              <w:r w:rsidRPr="00641B15">
                <w:rPr>
                  <w:rStyle w:val="Hyperlink"/>
                  <w:rFonts w:asciiTheme="majorHAnsi" w:hAnsiTheme="majorHAnsi" w:cstheme="majorHAnsi"/>
                  <w:b/>
                  <w:bCs/>
                  <w:shd w:val="clear" w:color="auto" w:fill="FFFFFF"/>
                </w:rPr>
                <w:t>Build an automated version of the ARIMA/SARIMA model in which the parameters are selected using the lowest Akaike Information Criteria (AIC) on the training data and evaluate this model on the test data using RMSE.</w:t>
              </w:r>
            </w:hyperlink>
          </w:p>
        </w:tc>
      </w:tr>
      <w:tr w:rsidR="0048143C" w14:paraId="2E45FD22" w14:textId="77777777" w:rsidTr="006841A2">
        <w:tc>
          <w:tcPr>
            <w:tcW w:w="936" w:type="dxa"/>
          </w:tcPr>
          <w:p w14:paraId="5EA45A2E" w14:textId="77777777" w:rsidR="0048143C" w:rsidRDefault="0048143C" w:rsidP="006841A2">
            <w:pPr>
              <w:pStyle w:val="ListParagraph"/>
              <w:numPr>
                <w:ilvl w:val="0"/>
                <w:numId w:val="34"/>
              </w:numPr>
            </w:pPr>
          </w:p>
        </w:tc>
        <w:tc>
          <w:tcPr>
            <w:tcW w:w="8414" w:type="dxa"/>
          </w:tcPr>
          <w:p w14:paraId="6224866D" w14:textId="4BA302FE" w:rsidR="0048143C" w:rsidRPr="00641B15" w:rsidRDefault="00C863CA" w:rsidP="00641B15">
            <w:pPr>
              <w:pStyle w:val="NoSpacing"/>
            </w:pPr>
            <w:hyperlink w:anchor="q7" w:history="1">
              <w:r w:rsidR="0048143C" w:rsidRPr="00641B15">
                <w:rPr>
                  <w:rStyle w:val="Hyperlink"/>
                  <w:rFonts w:asciiTheme="majorHAnsi" w:hAnsiTheme="majorHAnsi" w:cstheme="majorHAnsi"/>
                  <w:b/>
                  <w:bCs/>
                  <w:shd w:val="clear" w:color="auto" w:fill="FFFFFF"/>
                </w:rPr>
                <w:t>Build a table (create a data frame) with all the models built along with their corresponding parameters and the respective RMSE values on the test data.</w:t>
              </w:r>
            </w:hyperlink>
          </w:p>
        </w:tc>
      </w:tr>
      <w:tr w:rsidR="0048143C" w14:paraId="0EF05422" w14:textId="77777777" w:rsidTr="006841A2">
        <w:tc>
          <w:tcPr>
            <w:tcW w:w="936" w:type="dxa"/>
          </w:tcPr>
          <w:p w14:paraId="0BA2A8A4" w14:textId="77777777" w:rsidR="0048143C" w:rsidRDefault="0048143C" w:rsidP="006841A2">
            <w:pPr>
              <w:pStyle w:val="ListParagraph"/>
              <w:numPr>
                <w:ilvl w:val="0"/>
                <w:numId w:val="34"/>
              </w:numPr>
            </w:pPr>
          </w:p>
        </w:tc>
        <w:tc>
          <w:tcPr>
            <w:tcW w:w="8414" w:type="dxa"/>
          </w:tcPr>
          <w:p w14:paraId="7A2C4217" w14:textId="624AF470" w:rsidR="0048143C" w:rsidRPr="00641B15" w:rsidRDefault="00C863CA" w:rsidP="00641B15">
            <w:pPr>
              <w:pStyle w:val="NoSpacing"/>
            </w:pPr>
            <w:hyperlink w:anchor="q8" w:history="1">
              <w:r w:rsidR="0048143C" w:rsidRPr="00641B15">
                <w:rPr>
                  <w:rStyle w:val="Hyperlink"/>
                  <w:rFonts w:asciiTheme="majorHAnsi" w:hAnsiTheme="majorHAnsi" w:cstheme="majorHAnsi"/>
                  <w:b/>
                  <w:bCs/>
                  <w:shd w:val="clear" w:color="auto" w:fill="FFFFFF"/>
                </w:rPr>
                <w:t>Based on the model-building exercise, build the most optimum model(s) on the complete data and predict 12 months into the future with appropriate confidence intervals/bands.</w:t>
              </w:r>
            </w:hyperlink>
          </w:p>
        </w:tc>
      </w:tr>
      <w:tr w:rsidR="0048143C" w14:paraId="6A5C9402" w14:textId="77777777" w:rsidTr="006841A2">
        <w:tc>
          <w:tcPr>
            <w:tcW w:w="936" w:type="dxa"/>
          </w:tcPr>
          <w:p w14:paraId="2D6DDA4A" w14:textId="6DD952E5" w:rsidR="0048143C" w:rsidRDefault="0048143C" w:rsidP="006841A2">
            <w:pPr>
              <w:pStyle w:val="ListParagraph"/>
            </w:pPr>
          </w:p>
        </w:tc>
        <w:tc>
          <w:tcPr>
            <w:tcW w:w="8414" w:type="dxa"/>
          </w:tcPr>
          <w:p w14:paraId="6A5C19F4" w14:textId="7150D25B" w:rsidR="0048143C" w:rsidRPr="00641B15" w:rsidRDefault="00C863CA" w:rsidP="00641B15">
            <w:pPr>
              <w:pStyle w:val="NoSpacing"/>
            </w:pPr>
            <w:hyperlink w:anchor="q9" w:history="1">
              <w:r w:rsidR="0048143C" w:rsidRPr="00641B15">
                <w:rPr>
                  <w:rStyle w:val="Hyperlink"/>
                  <w:rFonts w:asciiTheme="majorHAnsi" w:hAnsiTheme="majorHAnsi" w:cstheme="majorHAnsi"/>
                  <w:b/>
                  <w:bCs/>
                  <w:shd w:val="clear" w:color="auto" w:fill="FFFFFF"/>
                </w:rPr>
                <w:t>Comment on the model thus built and report your findings and suggest the measures that the company should be taking for future sales.</w:t>
              </w:r>
            </w:hyperlink>
          </w:p>
        </w:tc>
      </w:tr>
    </w:tbl>
    <w:p w14:paraId="7BBD30EF" w14:textId="77777777" w:rsidR="00641B15" w:rsidRDefault="00641B15"/>
    <w:p w14:paraId="20D869A7" w14:textId="7F036C53" w:rsidR="0048143C" w:rsidRPr="00641B15" w:rsidRDefault="0035674C" w:rsidP="00641B15">
      <w:r>
        <w:br w:type="page"/>
      </w:r>
      <w:r w:rsidR="00641B15" w:rsidRPr="00641B15">
        <w:rPr>
          <w:b/>
          <w:bCs/>
          <w:sz w:val="28"/>
          <w:szCs w:val="28"/>
        </w:rPr>
        <w:lastRenderedPageBreak/>
        <w:t>List</w:t>
      </w:r>
      <w:r w:rsidR="0048143C" w:rsidRPr="00641B15">
        <w:rPr>
          <w:b/>
          <w:bCs/>
          <w:sz w:val="28"/>
          <w:szCs w:val="28"/>
        </w:rPr>
        <w:t xml:space="preserve"> </w:t>
      </w:r>
      <w:proofErr w:type="spellStart"/>
      <w:r w:rsidR="0048143C" w:rsidRPr="00641B15">
        <w:rPr>
          <w:b/>
          <w:bCs/>
          <w:sz w:val="28"/>
          <w:szCs w:val="28"/>
        </w:rPr>
        <w:t>of</w:t>
      </w:r>
      <w:proofErr w:type="spellEnd"/>
      <w:r w:rsidR="0048143C" w:rsidRPr="00641B15">
        <w:rPr>
          <w:b/>
          <w:bCs/>
          <w:sz w:val="28"/>
          <w:szCs w:val="28"/>
        </w:rPr>
        <w:t xml:space="preserve"> figures</w:t>
      </w:r>
      <w:r w:rsidR="00641B15">
        <w:rPr>
          <w:b/>
          <w:bCs/>
          <w:sz w:val="28"/>
          <w:szCs w:val="28"/>
        </w:rPr>
        <w:t>:</w:t>
      </w:r>
    </w:p>
    <w:tbl>
      <w:tblPr>
        <w:tblStyle w:val="TableGrid"/>
        <w:tblW w:w="0" w:type="auto"/>
        <w:tblLook w:val="04A0" w:firstRow="1" w:lastRow="0" w:firstColumn="1" w:lastColumn="0" w:noHBand="0" w:noVBand="1"/>
      </w:tblPr>
      <w:tblGrid>
        <w:gridCol w:w="985"/>
        <w:gridCol w:w="8365"/>
      </w:tblGrid>
      <w:tr w:rsidR="0048143C" w14:paraId="5E65CF10" w14:textId="77777777" w:rsidTr="0048143C">
        <w:tc>
          <w:tcPr>
            <w:tcW w:w="985" w:type="dxa"/>
          </w:tcPr>
          <w:p w14:paraId="0CA84276" w14:textId="103E4443" w:rsidR="0048143C" w:rsidRDefault="0048143C">
            <w:r>
              <w:t>s.no</w:t>
            </w:r>
          </w:p>
        </w:tc>
        <w:tc>
          <w:tcPr>
            <w:tcW w:w="8365" w:type="dxa"/>
          </w:tcPr>
          <w:p w14:paraId="2E0A5B85" w14:textId="29B5E57A" w:rsidR="0048143C" w:rsidRDefault="0048143C">
            <w:r>
              <w:t>List of Figures</w:t>
            </w:r>
          </w:p>
        </w:tc>
      </w:tr>
      <w:tr w:rsidR="0048143C" w:rsidRPr="00C863CA" w14:paraId="1007D97D" w14:textId="77777777" w:rsidTr="0048143C">
        <w:tc>
          <w:tcPr>
            <w:tcW w:w="985" w:type="dxa"/>
          </w:tcPr>
          <w:p w14:paraId="02C5792D" w14:textId="77777777" w:rsidR="0048143C" w:rsidRPr="00C863CA" w:rsidRDefault="0048143C" w:rsidP="00C863CA">
            <w:pPr>
              <w:pStyle w:val="NoSpacing"/>
              <w:numPr>
                <w:ilvl w:val="0"/>
                <w:numId w:val="31"/>
              </w:numPr>
              <w:rPr>
                <w:rFonts w:asciiTheme="majorHAnsi" w:hAnsiTheme="majorHAnsi" w:cstheme="majorHAnsi"/>
              </w:rPr>
            </w:pPr>
          </w:p>
        </w:tc>
        <w:tc>
          <w:tcPr>
            <w:tcW w:w="8365" w:type="dxa"/>
          </w:tcPr>
          <w:p w14:paraId="6CC65716" w14:textId="04F5CD7C" w:rsidR="0048143C" w:rsidRPr="00C863CA" w:rsidRDefault="00C863CA" w:rsidP="00C863CA">
            <w:pPr>
              <w:pStyle w:val="NoSpacing"/>
              <w:rPr>
                <w:rFonts w:asciiTheme="majorHAnsi" w:hAnsiTheme="majorHAnsi" w:cstheme="majorHAnsi"/>
              </w:rPr>
            </w:pPr>
            <w:hyperlink w:anchor="figure1" w:history="1">
              <w:r w:rsidR="0048143C" w:rsidRPr="00C863CA">
                <w:rPr>
                  <w:rStyle w:val="Hyperlink"/>
                  <w:rFonts w:asciiTheme="majorHAnsi" w:hAnsiTheme="majorHAnsi" w:cstheme="majorHAnsi"/>
                </w:rPr>
                <w:t>Figure 1:Rose wines plot</w:t>
              </w:r>
            </w:hyperlink>
          </w:p>
        </w:tc>
      </w:tr>
      <w:tr w:rsidR="0048143C" w:rsidRPr="00C863CA" w14:paraId="55968824" w14:textId="77777777" w:rsidTr="0048143C">
        <w:tc>
          <w:tcPr>
            <w:tcW w:w="985" w:type="dxa"/>
          </w:tcPr>
          <w:p w14:paraId="18B9E36F" w14:textId="77777777" w:rsidR="0048143C" w:rsidRPr="00C863CA" w:rsidRDefault="0048143C" w:rsidP="00C863CA">
            <w:pPr>
              <w:pStyle w:val="NoSpacing"/>
              <w:numPr>
                <w:ilvl w:val="0"/>
                <w:numId w:val="31"/>
              </w:numPr>
              <w:rPr>
                <w:rFonts w:asciiTheme="majorHAnsi" w:hAnsiTheme="majorHAnsi" w:cstheme="majorHAnsi"/>
              </w:rPr>
            </w:pPr>
          </w:p>
        </w:tc>
        <w:tc>
          <w:tcPr>
            <w:tcW w:w="8365" w:type="dxa"/>
          </w:tcPr>
          <w:p w14:paraId="2E56DE2F" w14:textId="5EECF8CC" w:rsidR="0048143C" w:rsidRPr="00C863CA" w:rsidRDefault="00C863CA" w:rsidP="00C863CA">
            <w:pPr>
              <w:pStyle w:val="NoSpacing"/>
              <w:rPr>
                <w:rFonts w:asciiTheme="majorHAnsi" w:hAnsiTheme="majorHAnsi" w:cstheme="majorHAnsi"/>
              </w:rPr>
            </w:pPr>
            <w:hyperlink w:anchor="figure2" w:history="1">
              <w:r w:rsidR="0048143C" w:rsidRPr="00C863CA">
                <w:rPr>
                  <w:rStyle w:val="Hyperlink"/>
                  <w:rFonts w:asciiTheme="majorHAnsi" w:hAnsiTheme="majorHAnsi" w:cstheme="majorHAnsi"/>
                </w:rPr>
                <w:t>Figure 2: Sparkling Wines plot</w:t>
              </w:r>
            </w:hyperlink>
          </w:p>
        </w:tc>
      </w:tr>
      <w:tr w:rsidR="0048143C" w:rsidRPr="00C863CA" w14:paraId="1F5100E5" w14:textId="77777777" w:rsidTr="0048143C">
        <w:tc>
          <w:tcPr>
            <w:tcW w:w="985" w:type="dxa"/>
          </w:tcPr>
          <w:p w14:paraId="591EC9FA" w14:textId="77777777" w:rsidR="0048143C" w:rsidRPr="00C863CA" w:rsidRDefault="0048143C" w:rsidP="00C863CA">
            <w:pPr>
              <w:pStyle w:val="NoSpacing"/>
              <w:numPr>
                <w:ilvl w:val="0"/>
                <w:numId w:val="31"/>
              </w:numPr>
              <w:rPr>
                <w:rFonts w:asciiTheme="majorHAnsi" w:hAnsiTheme="majorHAnsi" w:cstheme="majorHAnsi"/>
              </w:rPr>
            </w:pPr>
          </w:p>
        </w:tc>
        <w:tc>
          <w:tcPr>
            <w:tcW w:w="8365" w:type="dxa"/>
          </w:tcPr>
          <w:p w14:paraId="0D3758A9" w14:textId="45FFDEAF" w:rsidR="0048143C" w:rsidRPr="00C863CA" w:rsidRDefault="00C863CA" w:rsidP="00C863CA">
            <w:pPr>
              <w:pStyle w:val="NoSpacing"/>
              <w:rPr>
                <w:rFonts w:asciiTheme="majorHAnsi" w:hAnsiTheme="majorHAnsi" w:cstheme="majorHAnsi"/>
              </w:rPr>
            </w:pPr>
            <w:hyperlink w:anchor="figure3" w:history="1">
              <w:r w:rsidR="0048143C" w:rsidRPr="00C863CA">
                <w:rPr>
                  <w:rStyle w:val="Hyperlink"/>
                  <w:rFonts w:asciiTheme="majorHAnsi" w:hAnsiTheme="majorHAnsi" w:cstheme="majorHAnsi"/>
                </w:rPr>
                <w:t>Figure 3: Rose wines plot after interpolation</w:t>
              </w:r>
            </w:hyperlink>
          </w:p>
        </w:tc>
      </w:tr>
      <w:tr w:rsidR="0048143C" w:rsidRPr="00C863CA" w14:paraId="77CE9AFB" w14:textId="77777777" w:rsidTr="0048143C">
        <w:tc>
          <w:tcPr>
            <w:tcW w:w="985" w:type="dxa"/>
          </w:tcPr>
          <w:p w14:paraId="407C6E72" w14:textId="77777777" w:rsidR="0048143C" w:rsidRPr="00C863CA" w:rsidRDefault="0048143C" w:rsidP="00C863CA">
            <w:pPr>
              <w:pStyle w:val="NoSpacing"/>
              <w:numPr>
                <w:ilvl w:val="0"/>
                <w:numId w:val="31"/>
              </w:numPr>
              <w:rPr>
                <w:rFonts w:asciiTheme="majorHAnsi" w:hAnsiTheme="majorHAnsi" w:cstheme="majorHAnsi"/>
              </w:rPr>
            </w:pPr>
          </w:p>
        </w:tc>
        <w:tc>
          <w:tcPr>
            <w:tcW w:w="8365" w:type="dxa"/>
          </w:tcPr>
          <w:p w14:paraId="00A5E854" w14:textId="16004419" w:rsidR="0048143C" w:rsidRPr="00C863CA" w:rsidRDefault="00C863CA" w:rsidP="00C863CA">
            <w:pPr>
              <w:pStyle w:val="NoSpacing"/>
              <w:rPr>
                <w:rFonts w:asciiTheme="majorHAnsi" w:hAnsiTheme="majorHAnsi" w:cstheme="majorHAnsi"/>
                <w:i/>
                <w:iCs/>
              </w:rPr>
            </w:pPr>
            <w:hyperlink w:anchor="f4" w:history="1">
              <w:r w:rsidR="00066E4E" w:rsidRPr="00C863CA">
                <w:rPr>
                  <w:rStyle w:val="Hyperlink"/>
                  <w:rFonts w:asciiTheme="majorHAnsi" w:eastAsia="Times New Roman" w:hAnsiTheme="majorHAnsi" w:cstheme="majorHAnsi"/>
                  <w:lang w:bidi="ar-SA"/>
                </w:rPr>
                <w:t>Figure 4:</w:t>
              </w:r>
              <w:r w:rsidR="00066E4E" w:rsidRPr="00C863CA">
                <w:rPr>
                  <w:rStyle w:val="Hyperlink"/>
                  <w:rFonts w:asciiTheme="majorHAnsi" w:eastAsia="Times New Roman" w:hAnsiTheme="majorHAnsi" w:cstheme="majorHAnsi"/>
                  <w:i/>
                  <w:iCs/>
                  <w:lang w:bidi="ar-SA"/>
                </w:rPr>
                <w:t>ROSE WINES EDA</w:t>
              </w:r>
            </w:hyperlink>
            <w:r w:rsidR="00066E4E" w:rsidRPr="00C863CA">
              <w:rPr>
                <w:rFonts w:asciiTheme="majorHAnsi" w:eastAsia="Times New Roman" w:hAnsiTheme="majorHAnsi" w:cstheme="majorHAnsi"/>
                <w:i/>
                <w:iCs/>
                <w:color w:val="000000"/>
                <w:lang w:bidi="ar-SA"/>
              </w:rPr>
              <w:t>:</w:t>
            </w:r>
          </w:p>
        </w:tc>
      </w:tr>
      <w:tr w:rsidR="0048143C" w:rsidRPr="00C863CA" w14:paraId="47E892E7" w14:textId="77777777" w:rsidTr="0048143C">
        <w:tc>
          <w:tcPr>
            <w:tcW w:w="985" w:type="dxa"/>
          </w:tcPr>
          <w:p w14:paraId="396565FC" w14:textId="77777777" w:rsidR="0048143C" w:rsidRPr="00C863CA" w:rsidRDefault="0048143C" w:rsidP="00C863CA">
            <w:pPr>
              <w:pStyle w:val="NoSpacing"/>
              <w:numPr>
                <w:ilvl w:val="0"/>
                <w:numId w:val="31"/>
              </w:numPr>
              <w:rPr>
                <w:rFonts w:asciiTheme="majorHAnsi" w:hAnsiTheme="majorHAnsi" w:cstheme="majorHAnsi"/>
              </w:rPr>
            </w:pPr>
          </w:p>
        </w:tc>
        <w:tc>
          <w:tcPr>
            <w:tcW w:w="8365" w:type="dxa"/>
          </w:tcPr>
          <w:p w14:paraId="0206549C" w14:textId="59738D2B" w:rsidR="0048143C" w:rsidRPr="00C863CA" w:rsidRDefault="00C863CA" w:rsidP="00C863CA">
            <w:pPr>
              <w:pStyle w:val="NoSpacing"/>
              <w:rPr>
                <w:rFonts w:asciiTheme="majorHAnsi" w:hAnsiTheme="majorHAnsi" w:cstheme="majorHAnsi"/>
                <w:i/>
                <w:iCs/>
                <w:noProof/>
              </w:rPr>
            </w:pPr>
            <w:hyperlink w:anchor="f5" w:history="1">
              <w:r w:rsidR="00066E4E" w:rsidRPr="00C863CA">
                <w:rPr>
                  <w:rStyle w:val="Hyperlink"/>
                  <w:rFonts w:asciiTheme="majorHAnsi" w:hAnsiTheme="majorHAnsi" w:cstheme="majorHAnsi"/>
                  <w:noProof/>
                </w:rPr>
                <w:t xml:space="preserve">Figure 5: </w:t>
              </w:r>
              <w:r w:rsidR="00066E4E" w:rsidRPr="00C863CA">
                <w:rPr>
                  <w:rStyle w:val="Hyperlink"/>
                  <w:rFonts w:asciiTheme="majorHAnsi" w:hAnsiTheme="majorHAnsi" w:cstheme="majorHAnsi"/>
                  <w:i/>
                  <w:iCs/>
                  <w:noProof/>
                </w:rPr>
                <w:t>SPARKLING WINES EDA</w:t>
              </w:r>
            </w:hyperlink>
          </w:p>
        </w:tc>
      </w:tr>
      <w:tr w:rsidR="0048143C" w:rsidRPr="00C863CA" w14:paraId="3E63C824" w14:textId="77777777" w:rsidTr="0048143C">
        <w:tc>
          <w:tcPr>
            <w:tcW w:w="985" w:type="dxa"/>
          </w:tcPr>
          <w:p w14:paraId="65D93D01" w14:textId="77777777" w:rsidR="0048143C" w:rsidRPr="00C863CA" w:rsidRDefault="0048143C" w:rsidP="00C863CA">
            <w:pPr>
              <w:pStyle w:val="NoSpacing"/>
              <w:numPr>
                <w:ilvl w:val="0"/>
                <w:numId w:val="31"/>
              </w:numPr>
              <w:rPr>
                <w:rFonts w:asciiTheme="majorHAnsi" w:hAnsiTheme="majorHAnsi" w:cstheme="majorHAnsi"/>
              </w:rPr>
            </w:pPr>
          </w:p>
        </w:tc>
        <w:tc>
          <w:tcPr>
            <w:tcW w:w="8365" w:type="dxa"/>
          </w:tcPr>
          <w:p w14:paraId="5A064A78" w14:textId="24EB8466" w:rsidR="0048143C" w:rsidRPr="00C863CA" w:rsidRDefault="00C863CA" w:rsidP="00C863CA">
            <w:pPr>
              <w:pStyle w:val="NoSpacing"/>
              <w:rPr>
                <w:rFonts w:asciiTheme="majorHAnsi" w:hAnsiTheme="majorHAnsi" w:cstheme="majorHAnsi"/>
              </w:rPr>
            </w:pPr>
            <w:hyperlink w:anchor="f6" w:history="1">
              <w:r w:rsidR="00066E4E" w:rsidRPr="00C863CA">
                <w:rPr>
                  <w:rStyle w:val="Hyperlink"/>
                  <w:rFonts w:asciiTheme="majorHAnsi" w:hAnsiTheme="majorHAnsi" w:cstheme="majorHAnsi"/>
                </w:rPr>
                <w:t>Figure 6: Decompose of Sparkling wines Additive and Multiplicativ</w:t>
              </w:r>
              <w:r w:rsidRPr="00C863CA">
                <w:rPr>
                  <w:rStyle w:val="Hyperlink"/>
                  <w:rFonts w:asciiTheme="majorHAnsi" w:hAnsiTheme="majorHAnsi" w:cstheme="majorHAnsi"/>
                </w:rPr>
                <w:t>e</w:t>
              </w:r>
            </w:hyperlink>
          </w:p>
        </w:tc>
      </w:tr>
      <w:tr w:rsidR="0048143C" w:rsidRPr="00C863CA" w14:paraId="04FBE8A4" w14:textId="77777777" w:rsidTr="0048143C">
        <w:tc>
          <w:tcPr>
            <w:tcW w:w="985" w:type="dxa"/>
          </w:tcPr>
          <w:p w14:paraId="5BE32E9B" w14:textId="77777777" w:rsidR="0048143C" w:rsidRPr="00C863CA" w:rsidRDefault="0048143C" w:rsidP="00C863CA">
            <w:pPr>
              <w:pStyle w:val="NoSpacing"/>
              <w:numPr>
                <w:ilvl w:val="0"/>
                <w:numId w:val="31"/>
              </w:numPr>
              <w:rPr>
                <w:rFonts w:asciiTheme="majorHAnsi" w:hAnsiTheme="majorHAnsi" w:cstheme="majorHAnsi"/>
              </w:rPr>
            </w:pPr>
          </w:p>
        </w:tc>
        <w:tc>
          <w:tcPr>
            <w:tcW w:w="8365" w:type="dxa"/>
          </w:tcPr>
          <w:p w14:paraId="357FDADC" w14:textId="13E4C63D" w:rsidR="0048143C" w:rsidRPr="00C863CA" w:rsidRDefault="00C863CA" w:rsidP="00C863CA">
            <w:pPr>
              <w:pStyle w:val="NoSpacing"/>
              <w:rPr>
                <w:rFonts w:asciiTheme="majorHAnsi" w:hAnsiTheme="majorHAnsi" w:cstheme="majorHAnsi"/>
              </w:rPr>
            </w:pPr>
            <w:hyperlink w:anchor="f7" w:history="1">
              <w:r w:rsidR="00066E4E" w:rsidRPr="00C863CA">
                <w:rPr>
                  <w:rStyle w:val="Hyperlink"/>
                  <w:rFonts w:asciiTheme="majorHAnsi" w:hAnsiTheme="majorHAnsi" w:cstheme="majorHAnsi"/>
                </w:rPr>
                <w:t>Figure 7: Decompose of Rose wines Additive and Multiplicative</w:t>
              </w:r>
            </w:hyperlink>
          </w:p>
        </w:tc>
      </w:tr>
      <w:tr w:rsidR="0048143C" w:rsidRPr="00C863CA" w14:paraId="1D502748" w14:textId="77777777" w:rsidTr="0048143C">
        <w:tc>
          <w:tcPr>
            <w:tcW w:w="985" w:type="dxa"/>
          </w:tcPr>
          <w:p w14:paraId="34B7F17C" w14:textId="77777777" w:rsidR="0048143C" w:rsidRPr="00C863CA" w:rsidRDefault="0048143C" w:rsidP="00C863CA">
            <w:pPr>
              <w:pStyle w:val="NoSpacing"/>
              <w:numPr>
                <w:ilvl w:val="0"/>
                <w:numId w:val="31"/>
              </w:numPr>
              <w:rPr>
                <w:rFonts w:asciiTheme="majorHAnsi" w:hAnsiTheme="majorHAnsi" w:cstheme="majorHAnsi"/>
              </w:rPr>
            </w:pPr>
          </w:p>
        </w:tc>
        <w:tc>
          <w:tcPr>
            <w:tcW w:w="8365" w:type="dxa"/>
          </w:tcPr>
          <w:p w14:paraId="0FB7E81C" w14:textId="058BDC5E" w:rsidR="0048143C" w:rsidRPr="00C863CA" w:rsidRDefault="00C863CA" w:rsidP="00C863CA">
            <w:pPr>
              <w:pStyle w:val="NoSpacing"/>
              <w:rPr>
                <w:rFonts w:asciiTheme="majorHAnsi" w:hAnsiTheme="majorHAnsi" w:cstheme="majorHAnsi"/>
                <w:color w:val="000000"/>
                <w:shd w:val="clear" w:color="auto" w:fill="FFFFFF"/>
              </w:rPr>
            </w:pPr>
            <w:hyperlink w:anchor="f8" w:history="1">
              <w:r w:rsidR="00066E4E" w:rsidRPr="00C863CA">
                <w:rPr>
                  <w:rStyle w:val="Hyperlink"/>
                  <w:rFonts w:asciiTheme="majorHAnsi" w:hAnsiTheme="majorHAnsi" w:cstheme="majorHAnsi"/>
                  <w:shd w:val="clear" w:color="auto" w:fill="FFFFFF"/>
                </w:rPr>
                <w:t>Figure 8: Autocorrelation plot for Sparkling wines</w:t>
              </w:r>
            </w:hyperlink>
          </w:p>
        </w:tc>
      </w:tr>
      <w:tr w:rsidR="0048143C" w:rsidRPr="00C863CA" w14:paraId="7028A8FE" w14:textId="77777777" w:rsidTr="0048143C">
        <w:tc>
          <w:tcPr>
            <w:tcW w:w="985" w:type="dxa"/>
          </w:tcPr>
          <w:p w14:paraId="70AA2476" w14:textId="77777777" w:rsidR="0048143C" w:rsidRPr="00C863CA" w:rsidRDefault="0048143C" w:rsidP="00C863CA">
            <w:pPr>
              <w:pStyle w:val="NoSpacing"/>
              <w:numPr>
                <w:ilvl w:val="0"/>
                <w:numId w:val="31"/>
              </w:numPr>
              <w:rPr>
                <w:rFonts w:asciiTheme="majorHAnsi" w:hAnsiTheme="majorHAnsi" w:cstheme="majorHAnsi"/>
              </w:rPr>
            </w:pPr>
          </w:p>
        </w:tc>
        <w:tc>
          <w:tcPr>
            <w:tcW w:w="8365" w:type="dxa"/>
          </w:tcPr>
          <w:p w14:paraId="4A45BB20" w14:textId="2939238C" w:rsidR="0048143C" w:rsidRPr="00C863CA" w:rsidRDefault="00C863CA" w:rsidP="00C863CA">
            <w:pPr>
              <w:pStyle w:val="NoSpacing"/>
              <w:rPr>
                <w:rFonts w:asciiTheme="majorHAnsi" w:hAnsiTheme="majorHAnsi" w:cstheme="majorHAnsi"/>
                <w:color w:val="000000"/>
                <w:shd w:val="clear" w:color="auto" w:fill="FFFFFF"/>
              </w:rPr>
            </w:pPr>
            <w:hyperlink w:anchor="f9" w:history="1">
              <w:r w:rsidR="00066E4E" w:rsidRPr="00C863CA">
                <w:rPr>
                  <w:rStyle w:val="Hyperlink"/>
                  <w:rFonts w:asciiTheme="majorHAnsi" w:hAnsiTheme="majorHAnsi" w:cstheme="majorHAnsi"/>
                  <w:shd w:val="clear" w:color="auto" w:fill="FFFFFF"/>
                </w:rPr>
                <w:t>Figure 9: Autocorrelation plot for Rose wines</w:t>
              </w:r>
            </w:hyperlink>
          </w:p>
        </w:tc>
      </w:tr>
      <w:tr w:rsidR="0048143C" w:rsidRPr="00C863CA" w14:paraId="745F539F" w14:textId="77777777" w:rsidTr="0048143C">
        <w:tc>
          <w:tcPr>
            <w:tcW w:w="985" w:type="dxa"/>
          </w:tcPr>
          <w:p w14:paraId="1750FE70" w14:textId="77777777" w:rsidR="0048143C" w:rsidRPr="00C863CA" w:rsidRDefault="0048143C" w:rsidP="00C863CA">
            <w:pPr>
              <w:pStyle w:val="NoSpacing"/>
              <w:numPr>
                <w:ilvl w:val="0"/>
                <w:numId w:val="31"/>
              </w:numPr>
              <w:rPr>
                <w:rFonts w:asciiTheme="majorHAnsi" w:hAnsiTheme="majorHAnsi" w:cstheme="majorHAnsi"/>
              </w:rPr>
            </w:pPr>
          </w:p>
        </w:tc>
        <w:tc>
          <w:tcPr>
            <w:tcW w:w="8365" w:type="dxa"/>
          </w:tcPr>
          <w:p w14:paraId="193DD69F" w14:textId="5A7E1C0A" w:rsidR="0048143C" w:rsidRPr="00C863CA" w:rsidRDefault="00C863CA" w:rsidP="00C863CA">
            <w:pPr>
              <w:pStyle w:val="NoSpacing"/>
              <w:rPr>
                <w:rFonts w:asciiTheme="majorHAnsi" w:hAnsiTheme="majorHAnsi" w:cstheme="majorHAnsi"/>
                <w:noProof/>
              </w:rPr>
            </w:pPr>
            <w:hyperlink w:anchor="f10" w:history="1">
              <w:r w:rsidR="00066E4E" w:rsidRPr="00C863CA">
                <w:rPr>
                  <w:rStyle w:val="Hyperlink"/>
                  <w:rFonts w:asciiTheme="majorHAnsi" w:hAnsiTheme="majorHAnsi" w:cstheme="majorHAnsi"/>
                  <w:noProof/>
                </w:rPr>
                <w:t>Figure 10</w:t>
              </w:r>
            </w:hyperlink>
            <w:r w:rsidR="00066E4E" w:rsidRPr="00C863CA">
              <w:rPr>
                <w:rFonts w:asciiTheme="majorHAnsi" w:hAnsiTheme="majorHAnsi" w:cstheme="majorHAnsi"/>
                <w:noProof/>
              </w:rPr>
              <w:t xml:space="preserve">: </w:t>
            </w:r>
            <w:hyperlink w:anchor="f10" w:history="1">
              <w:r w:rsidR="00066E4E" w:rsidRPr="00C863CA">
                <w:rPr>
                  <w:rStyle w:val="Hyperlink"/>
                  <w:rFonts w:asciiTheme="majorHAnsi" w:hAnsiTheme="majorHAnsi" w:cstheme="majorHAnsi"/>
                  <w:noProof/>
                </w:rPr>
                <w:t>Alpha =0.995 Simple Exponential Smoothing predictions Rose wines</w:t>
              </w:r>
            </w:hyperlink>
          </w:p>
        </w:tc>
      </w:tr>
      <w:tr w:rsidR="0048143C" w:rsidRPr="00C863CA" w14:paraId="54B45043" w14:textId="77777777" w:rsidTr="0048143C">
        <w:tc>
          <w:tcPr>
            <w:tcW w:w="985" w:type="dxa"/>
          </w:tcPr>
          <w:p w14:paraId="7EC5A8D0" w14:textId="77777777" w:rsidR="0048143C" w:rsidRPr="00C863CA" w:rsidRDefault="0048143C" w:rsidP="00C863CA">
            <w:pPr>
              <w:pStyle w:val="NoSpacing"/>
              <w:numPr>
                <w:ilvl w:val="0"/>
                <w:numId w:val="31"/>
              </w:numPr>
              <w:rPr>
                <w:rFonts w:asciiTheme="majorHAnsi" w:hAnsiTheme="majorHAnsi" w:cstheme="majorHAnsi"/>
              </w:rPr>
            </w:pPr>
          </w:p>
        </w:tc>
        <w:tc>
          <w:tcPr>
            <w:tcW w:w="8365" w:type="dxa"/>
          </w:tcPr>
          <w:p w14:paraId="7FEA25AD" w14:textId="4FA9A6A8" w:rsidR="0048143C" w:rsidRPr="00C863CA" w:rsidRDefault="00C863CA" w:rsidP="00C863CA">
            <w:pPr>
              <w:pStyle w:val="NoSpacing"/>
              <w:rPr>
                <w:rFonts w:asciiTheme="majorHAnsi" w:hAnsiTheme="majorHAnsi" w:cstheme="majorHAnsi"/>
                <w:noProof/>
              </w:rPr>
            </w:pPr>
            <w:hyperlink w:anchor="f11" w:history="1">
              <w:r w:rsidR="00066E4E" w:rsidRPr="00C863CA">
                <w:rPr>
                  <w:rStyle w:val="Hyperlink"/>
                  <w:rFonts w:asciiTheme="majorHAnsi" w:hAnsiTheme="majorHAnsi" w:cstheme="majorHAnsi"/>
                  <w:noProof/>
                </w:rPr>
                <w:t>Figure 11</w:t>
              </w:r>
            </w:hyperlink>
            <w:r w:rsidR="00066E4E" w:rsidRPr="00C863CA">
              <w:rPr>
                <w:rFonts w:asciiTheme="majorHAnsi" w:hAnsiTheme="majorHAnsi" w:cstheme="majorHAnsi"/>
                <w:noProof/>
              </w:rPr>
              <w:t xml:space="preserve">: </w:t>
            </w:r>
            <w:hyperlink w:anchor="f11" w:history="1">
              <w:r w:rsidR="00066E4E" w:rsidRPr="00C863CA">
                <w:rPr>
                  <w:rStyle w:val="Hyperlink"/>
                  <w:rFonts w:asciiTheme="majorHAnsi" w:hAnsiTheme="majorHAnsi" w:cstheme="majorHAnsi"/>
                  <w:noProof/>
                </w:rPr>
                <w:t>Alpha =0.995 Simple Exponential Smoothing predictions Sparkling wines</w:t>
              </w:r>
            </w:hyperlink>
          </w:p>
        </w:tc>
      </w:tr>
      <w:tr w:rsidR="0048143C" w:rsidRPr="00C863CA" w14:paraId="7B28F1C2" w14:textId="77777777" w:rsidTr="0048143C">
        <w:tc>
          <w:tcPr>
            <w:tcW w:w="985" w:type="dxa"/>
          </w:tcPr>
          <w:p w14:paraId="4C723A86" w14:textId="77777777" w:rsidR="0048143C" w:rsidRPr="00C863CA" w:rsidRDefault="0048143C" w:rsidP="00C863CA">
            <w:pPr>
              <w:pStyle w:val="NoSpacing"/>
              <w:numPr>
                <w:ilvl w:val="0"/>
                <w:numId w:val="31"/>
              </w:numPr>
              <w:rPr>
                <w:rFonts w:asciiTheme="majorHAnsi" w:hAnsiTheme="majorHAnsi" w:cstheme="majorHAnsi"/>
              </w:rPr>
            </w:pPr>
          </w:p>
        </w:tc>
        <w:tc>
          <w:tcPr>
            <w:tcW w:w="8365" w:type="dxa"/>
          </w:tcPr>
          <w:p w14:paraId="553C08C3" w14:textId="5D83A882" w:rsidR="0048143C" w:rsidRPr="00C863CA" w:rsidRDefault="00C863CA" w:rsidP="00C863CA">
            <w:pPr>
              <w:pStyle w:val="NoSpacing"/>
              <w:rPr>
                <w:rFonts w:asciiTheme="majorHAnsi" w:hAnsiTheme="majorHAnsi" w:cstheme="majorHAnsi"/>
              </w:rPr>
            </w:pPr>
            <w:hyperlink w:anchor="f12" w:history="1">
              <w:r w:rsidR="00066E4E" w:rsidRPr="00C863CA">
                <w:rPr>
                  <w:rStyle w:val="Hyperlink"/>
                  <w:rFonts w:asciiTheme="majorHAnsi" w:hAnsiTheme="majorHAnsi" w:cstheme="majorHAnsi"/>
                </w:rPr>
                <w:t>Figure 12:</w:t>
              </w:r>
            </w:hyperlink>
            <w:r w:rsidR="00066E4E" w:rsidRPr="00C863CA">
              <w:rPr>
                <w:rFonts w:asciiTheme="majorHAnsi" w:hAnsiTheme="majorHAnsi" w:cstheme="majorHAnsi"/>
              </w:rPr>
              <w:t xml:space="preserve"> </w:t>
            </w:r>
            <w:hyperlink w:anchor="f12" w:history="1">
              <w:r w:rsidR="00066E4E" w:rsidRPr="00C863CA">
                <w:rPr>
                  <w:rStyle w:val="Hyperlink"/>
                  <w:rFonts w:asciiTheme="majorHAnsi" w:hAnsiTheme="majorHAnsi" w:cstheme="majorHAnsi"/>
                </w:rPr>
                <w:t>Double Exponential Smoothing Model forecast on the Rose wine</w:t>
              </w:r>
              <w:r w:rsidRPr="00C863CA">
                <w:rPr>
                  <w:rStyle w:val="Hyperlink"/>
                  <w:rFonts w:asciiTheme="majorHAnsi" w:hAnsiTheme="majorHAnsi" w:cstheme="majorHAnsi"/>
                </w:rPr>
                <w:t>s</w:t>
              </w:r>
            </w:hyperlink>
          </w:p>
        </w:tc>
      </w:tr>
      <w:tr w:rsidR="0048143C" w:rsidRPr="00C863CA" w14:paraId="2B9CF9A5" w14:textId="77777777" w:rsidTr="0048143C">
        <w:tc>
          <w:tcPr>
            <w:tcW w:w="985" w:type="dxa"/>
          </w:tcPr>
          <w:p w14:paraId="2FCA200A" w14:textId="77777777" w:rsidR="0048143C" w:rsidRPr="00C863CA" w:rsidRDefault="0048143C" w:rsidP="00C863CA">
            <w:pPr>
              <w:pStyle w:val="NoSpacing"/>
              <w:numPr>
                <w:ilvl w:val="0"/>
                <w:numId w:val="31"/>
              </w:numPr>
              <w:rPr>
                <w:rFonts w:asciiTheme="majorHAnsi" w:hAnsiTheme="majorHAnsi" w:cstheme="majorHAnsi"/>
              </w:rPr>
            </w:pPr>
          </w:p>
        </w:tc>
        <w:tc>
          <w:tcPr>
            <w:tcW w:w="8365" w:type="dxa"/>
          </w:tcPr>
          <w:p w14:paraId="783BDD12" w14:textId="24C90F5F" w:rsidR="0048143C" w:rsidRPr="00C863CA" w:rsidRDefault="00C863CA" w:rsidP="00C863CA">
            <w:pPr>
              <w:pStyle w:val="NoSpacing"/>
              <w:rPr>
                <w:rFonts w:asciiTheme="majorHAnsi" w:hAnsiTheme="majorHAnsi" w:cstheme="majorHAnsi"/>
              </w:rPr>
            </w:pPr>
            <w:hyperlink w:anchor="f13" w:history="1">
              <w:r w:rsidR="00066E4E" w:rsidRPr="00C863CA">
                <w:rPr>
                  <w:rStyle w:val="Hyperlink"/>
                  <w:rFonts w:asciiTheme="majorHAnsi" w:hAnsiTheme="majorHAnsi" w:cstheme="majorHAnsi"/>
                </w:rPr>
                <w:t>Figure 13</w:t>
              </w:r>
            </w:hyperlink>
            <w:r w:rsidR="00066E4E" w:rsidRPr="00C863CA">
              <w:rPr>
                <w:rFonts w:asciiTheme="majorHAnsi" w:hAnsiTheme="majorHAnsi" w:cstheme="majorHAnsi"/>
              </w:rPr>
              <w:t xml:space="preserve">: </w:t>
            </w:r>
            <w:hyperlink w:anchor="f13" w:history="1">
              <w:r w:rsidR="00066E4E" w:rsidRPr="00C863CA">
                <w:rPr>
                  <w:rStyle w:val="Hyperlink"/>
                  <w:rFonts w:asciiTheme="majorHAnsi" w:hAnsiTheme="majorHAnsi" w:cstheme="majorHAnsi"/>
                </w:rPr>
                <w:t>Double Exponential Smoothing Model forecast on the Sparkling wines</w:t>
              </w:r>
            </w:hyperlink>
          </w:p>
        </w:tc>
      </w:tr>
      <w:tr w:rsidR="0048143C" w:rsidRPr="00C863CA" w14:paraId="2D4E24C6" w14:textId="77777777" w:rsidTr="0048143C">
        <w:tc>
          <w:tcPr>
            <w:tcW w:w="985" w:type="dxa"/>
          </w:tcPr>
          <w:p w14:paraId="6340F7B9" w14:textId="77777777" w:rsidR="0048143C" w:rsidRPr="00C863CA" w:rsidRDefault="0048143C" w:rsidP="00C863CA">
            <w:pPr>
              <w:pStyle w:val="NoSpacing"/>
              <w:numPr>
                <w:ilvl w:val="0"/>
                <w:numId w:val="31"/>
              </w:numPr>
              <w:rPr>
                <w:rFonts w:asciiTheme="majorHAnsi" w:hAnsiTheme="majorHAnsi" w:cstheme="majorHAnsi"/>
              </w:rPr>
            </w:pPr>
          </w:p>
        </w:tc>
        <w:tc>
          <w:tcPr>
            <w:tcW w:w="8365" w:type="dxa"/>
          </w:tcPr>
          <w:p w14:paraId="4E6C56E3" w14:textId="4C9A3BBF" w:rsidR="0048143C" w:rsidRPr="00C863CA" w:rsidRDefault="00C863CA" w:rsidP="00C863CA">
            <w:pPr>
              <w:pStyle w:val="NoSpacing"/>
              <w:rPr>
                <w:rFonts w:asciiTheme="majorHAnsi" w:hAnsiTheme="majorHAnsi" w:cstheme="majorHAnsi"/>
              </w:rPr>
            </w:pPr>
            <w:hyperlink w:anchor="f14" w:history="1">
              <w:r w:rsidR="00066E4E" w:rsidRPr="00C863CA">
                <w:rPr>
                  <w:rStyle w:val="Hyperlink"/>
                  <w:rFonts w:asciiTheme="majorHAnsi" w:hAnsiTheme="majorHAnsi" w:cstheme="majorHAnsi"/>
                </w:rPr>
                <w:t>Figure 14</w:t>
              </w:r>
            </w:hyperlink>
            <w:r w:rsidR="00066E4E" w:rsidRPr="00C863CA">
              <w:rPr>
                <w:rFonts w:asciiTheme="majorHAnsi" w:hAnsiTheme="majorHAnsi" w:cstheme="majorHAnsi"/>
              </w:rPr>
              <w:t xml:space="preserve">: </w:t>
            </w:r>
            <w:hyperlink w:anchor="f14" w:history="1">
              <w:r w:rsidR="00066E4E" w:rsidRPr="00C863CA">
                <w:rPr>
                  <w:rStyle w:val="Hyperlink"/>
                  <w:rFonts w:asciiTheme="majorHAnsi" w:hAnsiTheme="majorHAnsi" w:cstheme="majorHAnsi"/>
                </w:rPr>
                <w:t>Triple Exponential Smoothing Model forecast on the Rose wines</w:t>
              </w:r>
            </w:hyperlink>
          </w:p>
        </w:tc>
      </w:tr>
      <w:tr w:rsidR="0048143C" w:rsidRPr="00C863CA" w14:paraId="0357AF72" w14:textId="77777777" w:rsidTr="0048143C">
        <w:tc>
          <w:tcPr>
            <w:tcW w:w="985" w:type="dxa"/>
          </w:tcPr>
          <w:p w14:paraId="59E76AA2" w14:textId="77777777" w:rsidR="0048143C" w:rsidRPr="00C863CA" w:rsidRDefault="0048143C" w:rsidP="00C863CA">
            <w:pPr>
              <w:pStyle w:val="NoSpacing"/>
              <w:numPr>
                <w:ilvl w:val="0"/>
                <w:numId w:val="31"/>
              </w:numPr>
              <w:rPr>
                <w:rFonts w:asciiTheme="majorHAnsi" w:hAnsiTheme="majorHAnsi" w:cstheme="majorHAnsi"/>
              </w:rPr>
            </w:pPr>
          </w:p>
        </w:tc>
        <w:tc>
          <w:tcPr>
            <w:tcW w:w="8365" w:type="dxa"/>
          </w:tcPr>
          <w:p w14:paraId="1DF2B6B3" w14:textId="5549626A" w:rsidR="0048143C" w:rsidRPr="00C863CA" w:rsidRDefault="00C863CA" w:rsidP="00C863CA">
            <w:pPr>
              <w:pStyle w:val="NoSpacing"/>
              <w:rPr>
                <w:rFonts w:asciiTheme="majorHAnsi" w:hAnsiTheme="majorHAnsi" w:cstheme="majorHAnsi"/>
              </w:rPr>
            </w:pPr>
            <w:hyperlink w:anchor="f23" w:history="1">
              <w:r w:rsidR="00066E4E" w:rsidRPr="00C863CA">
                <w:rPr>
                  <w:rStyle w:val="Hyperlink"/>
                  <w:rFonts w:asciiTheme="majorHAnsi" w:hAnsiTheme="majorHAnsi" w:cstheme="majorHAnsi"/>
                </w:rPr>
                <w:t>Figure 15</w:t>
              </w:r>
            </w:hyperlink>
            <w:r w:rsidR="00066E4E" w:rsidRPr="00C863CA">
              <w:rPr>
                <w:rFonts w:asciiTheme="majorHAnsi" w:hAnsiTheme="majorHAnsi" w:cstheme="majorHAnsi"/>
              </w:rPr>
              <w:t xml:space="preserve">: </w:t>
            </w:r>
            <w:hyperlink w:anchor="f14" w:history="1">
              <w:r w:rsidR="00066E4E" w:rsidRPr="00C863CA">
                <w:rPr>
                  <w:rStyle w:val="Hyperlink"/>
                  <w:rFonts w:asciiTheme="majorHAnsi" w:hAnsiTheme="majorHAnsi" w:cstheme="majorHAnsi"/>
                </w:rPr>
                <w:t>Triple Exponential Smoothing Model forecast on the Sparkling wines</w:t>
              </w:r>
            </w:hyperlink>
          </w:p>
        </w:tc>
      </w:tr>
      <w:tr w:rsidR="00066E4E" w:rsidRPr="00C863CA" w14:paraId="04117336" w14:textId="77777777" w:rsidTr="0048143C">
        <w:tc>
          <w:tcPr>
            <w:tcW w:w="985" w:type="dxa"/>
          </w:tcPr>
          <w:p w14:paraId="7A966091" w14:textId="77777777" w:rsidR="00066E4E" w:rsidRPr="00C863CA" w:rsidRDefault="00066E4E" w:rsidP="00C863CA">
            <w:pPr>
              <w:pStyle w:val="NoSpacing"/>
              <w:numPr>
                <w:ilvl w:val="0"/>
                <w:numId w:val="31"/>
              </w:numPr>
              <w:rPr>
                <w:rFonts w:asciiTheme="majorHAnsi" w:hAnsiTheme="majorHAnsi" w:cstheme="majorHAnsi"/>
              </w:rPr>
            </w:pPr>
          </w:p>
        </w:tc>
        <w:tc>
          <w:tcPr>
            <w:tcW w:w="8365" w:type="dxa"/>
          </w:tcPr>
          <w:p w14:paraId="76039FAC" w14:textId="4DDEF60C" w:rsidR="00066E4E" w:rsidRPr="00C863CA" w:rsidRDefault="00C863CA" w:rsidP="00C863CA">
            <w:pPr>
              <w:pStyle w:val="NoSpacing"/>
              <w:rPr>
                <w:rFonts w:asciiTheme="majorHAnsi" w:hAnsiTheme="majorHAnsi" w:cstheme="majorHAnsi"/>
                <w:color w:val="000000"/>
              </w:rPr>
            </w:pPr>
            <w:hyperlink w:anchor="f16" w:history="1">
              <w:r w:rsidR="00066E4E" w:rsidRPr="00C863CA">
                <w:rPr>
                  <w:rStyle w:val="Hyperlink"/>
                  <w:rFonts w:asciiTheme="majorHAnsi" w:hAnsiTheme="majorHAnsi" w:cstheme="majorHAnsi"/>
                </w:rPr>
                <w:t>Figure 16: Regression On Time Rose Data</w:t>
              </w:r>
            </w:hyperlink>
          </w:p>
        </w:tc>
      </w:tr>
      <w:tr w:rsidR="00066E4E" w:rsidRPr="00C863CA" w14:paraId="21E0D975" w14:textId="77777777" w:rsidTr="0048143C">
        <w:tc>
          <w:tcPr>
            <w:tcW w:w="985" w:type="dxa"/>
          </w:tcPr>
          <w:p w14:paraId="50363DA7" w14:textId="77777777" w:rsidR="00066E4E" w:rsidRPr="00C863CA" w:rsidRDefault="00066E4E" w:rsidP="00C863CA">
            <w:pPr>
              <w:pStyle w:val="NoSpacing"/>
              <w:numPr>
                <w:ilvl w:val="0"/>
                <w:numId w:val="31"/>
              </w:numPr>
              <w:rPr>
                <w:rFonts w:asciiTheme="majorHAnsi" w:hAnsiTheme="majorHAnsi" w:cstheme="majorHAnsi"/>
              </w:rPr>
            </w:pPr>
          </w:p>
        </w:tc>
        <w:tc>
          <w:tcPr>
            <w:tcW w:w="8365" w:type="dxa"/>
          </w:tcPr>
          <w:p w14:paraId="4BE817AB" w14:textId="5EB1EC14" w:rsidR="00066E4E" w:rsidRPr="00C863CA" w:rsidRDefault="00C863CA" w:rsidP="00C863CA">
            <w:pPr>
              <w:pStyle w:val="NoSpacing"/>
              <w:rPr>
                <w:rFonts w:asciiTheme="majorHAnsi" w:hAnsiTheme="majorHAnsi" w:cstheme="majorHAnsi"/>
                <w:color w:val="000000"/>
              </w:rPr>
            </w:pPr>
            <w:hyperlink w:anchor="f17" w:history="1">
              <w:r w:rsidR="00066E4E" w:rsidRPr="00C863CA">
                <w:rPr>
                  <w:rStyle w:val="Hyperlink"/>
                  <w:rFonts w:asciiTheme="majorHAnsi" w:hAnsiTheme="majorHAnsi" w:cstheme="majorHAnsi"/>
                </w:rPr>
                <w:t>Figure 17: Regression On Time Sparkling Dat</w:t>
              </w:r>
              <w:r w:rsidRPr="00C863CA">
                <w:rPr>
                  <w:rStyle w:val="Hyperlink"/>
                  <w:rFonts w:asciiTheme="majorHAnsi" w:hAnsiTheme="majorHAnsi" w:cstheme="majorHAnsi"/>
                </w:rPr>
                <w:t>a</w:t>
              </w:r>
            </w:hyperlink>
          </w:p>
        </w:tc>
      </w:tr>
      <w:tr w:rsidR="00066E4E" w:rsidRPr="00C863CA" w14:paraId="43C405D2" w14:textId="77777777" w:rsidTr="0048143C">
        <w:tc>
          <w:tcPr>
            <w:tcW w:w="985" w:type="dxa"/>
          </w:tcPr>
          <w:p w14:paraId="445AD392" w14:textId="77777777" w:rsidR="00066E4E" w:rsidRPr="00C863CA" w:rsidRDefault="00066E4E" w:rsidP="00C863CA">
            <w:pPr>
              <w:pStyle w:val="NoSpacing"/>
              <w:numPr>
                <w:ilvl w:val="0"/>
                <w:numId w:val="31"/>
              </w:numPr>
              <w:rPr>
                <w:rFonts w:asciiTheme="majorHAnsi" w:hAnsiTheme="majorHAnsi" w:cstheme="majorHAnsi"/>
              </w:rPr>
            </w:pPr>
          </w:p>
        </w:tc>
        <w:tc>
          <w:tcPr>
            <w:tcW w:w="8365" w:type="dxa"/>
          </w:tcPr>
          <w:p w14:paraId="6B735D02" w14:textId="0FE3882C" w:rsidR="00066E4E" w:rsidRPr="00C863CA" w:rsidRDefault="00C863CA" w:rsidP="00C863CA">
            <w:pPr>
              <w:pStyle w:val="NoSpacing"/>
              <w:rPr>
                <w:rFonts w:asciiTheme="majorHAnsi" w:hAnsiTheme="majorHAnsi" w:cstheme="majorHAnsi"/>
              </w:rPr>
            </w:pPr>
            <w:hyperlink w:anchor="f18" w:history="1">
              <w:r w:rsidR="00066E4E" w:rsidRPr="00C863CA">
                <w:rPr>
                  <w:rStyle w:val="Hyperlink"/>
                  <w:rFonts w:asciiTheme="majorHAnsi" w:hAnsiTheme="majorHAnsi" w:cstheme="majorHAnsi"/>
                </w:rPr>
                <w:t>Figure 18: Naive Forecast for Rose wines</w:t>
              </w:r>
            </w:hyperlink>
          </w:p>
        </w:tc>
      </w:tr>
      <w:tr w:rsidR="00066E4E" w:rsidRPr="00C863CA" w14:paraId="5A3E5E5F" w14:textId="77777777" w:rsidTr="0048143C">
        <w:tc>
          <w:tcPr>
            <w:tcW w:w="985" w:type="dxa"/>
          </w:tcPr>
          <w:p w14:paraId="1E51B1EE" w14:textId="77777777" w:rsidR="00066E4E" w:rsidRPr="00C863CA" w:rsidRDefault="00066E4E" w:rsidP="00C863CA">
            <w:pPr>
              <w:pStyle w:val="NoSpacing"/>
              <w:numPr>
                <w:ilvl w:val="0"/>
                <w:numId w:val="31"/>
              </w:numPr>
              <w:rPr>
                <w:rFonts w:asciiTheme="majorHAnsi" w:hAnsiTheme="majorHAnsi" w:cstheme="majorHAnsi"/>
              </w:rPr>
            </w:pPr>
          </w:p>
        </w:tc>
        <w:tc>
          <w:tcPr>
            <w:tcW w:w="8365" w:type="dxa"/>
          </w:tcPr>
          <w:p w14:paraId="3F23C4B6" w14:textId="795264DC" w:rsidR="00066E4E" w:rsidRPr="00C863CA" w:rsidRDefault="00C863CA" w:rsidP="00C863CA">
            <w:pPr>
              <w:pStyle w:val="NoSpacing"/>
              <w:rPr>
                <w:rFonts w:asciiTheme="majorHAnsi" w:hAnsiTheme="majorHAnsi" w:cstheme="majorHAnsi"/>
              </w:rPr>
            </w:pPr>
            <w:hyperlink w:anchor="f19" w:history="1">
              <w:r w:rsidR="00066E4E" w:rsidRPr="00C863CA">
                <w:rPr>
                  <w:rStyle w:val="Hyperlink"/>
                  <w:rFonts w:asciiTheme="majorHAnsi" w:hAnsiTheme="majorHAnsi" w:cstheme="majorHAnsi"/>
                </w:rPr>
                <w:t>Figure 19: Naive Forecast for Sparkling wines</w:t>
              </w:r>
            </w:hyperlink>
          </w:p>
        </w:tc>
      </w:tr>
      <w:tr w:rsidR="00066E4E" w:rsidRPr="00C863CA" w14:paraId="0256FE2A" w14:textId="77777777" w:rsidTr="0048143C">
        <w:tc>
          <w:tcPr>
            <w:tcW w:w="985" w:type="dxa"/>
          </w:tcPr>
          <w:p w14:paraId="1F00035D" w14:textId="77777777" w:rsidR="00066E4E" w:rsidRPr="00C863CA" w:rsidRDefault="00066E4E" w:rsidP="00C863CA">
            <w:pPr>
              <w:pStyle w:val="NoSpacing"/>
              <w:numPr>
                <w:ilvl w:val="0"/>
                <w:numId w:val="31"/>
              </w:numPr>
              <w:rPr>
                <w:rFonts w:asciiTheme="majorHAnsi" w:hAnsiTheme="majorHAnsi" w:cstheme="majorHAnsi"/>
              </w:rPr>
            </w:pPr>
          </w:p>
        </w:tc>
        <w:tc>
          <w:tcPr>
            <w:tcW w:w="8365" w:type="dxa"/>
          </w:tcPr>
          <w:p w14:paraId="5E8DD5FC" w14:textId="191EE0B7" w:rsidR="00066E4E" w:rsidRPr="00C863CA" w:rsidRDefault="00C863CA" w:rsidP="00C863CA">
            <w:pPr>
              <w:pStyle w:val="NoSpacing"/>
              <w:rPr>
                <w:rFonts w:asciiTheme="majorHAnsi" w:hAnsiTheme="majorHAnsi" w:cstheme="majorHAnsi"/>
              </w:rPr>
            </w:pPr>
            <w:hyperlink w:anchor="f20" w:history="1">
              <w:r w:rsidR="00066E4E" w:rsidRPr="00C863CA">
                <w:rPr>
                  <w:rStyle w:val="Hyperlink"/>
                  <w:rFonts w:asciiTheme="majorHAnsi" w:hAnsiTheme="majorHAnsi" w:cstheme="majorHAnsi"/>
                </w:rPr>
                <w:t>Figure 20: Simple Average for Rose wines</w:t>
              </w:r>
            </w:hyperlink>
          </w:p>
        </w:tc>
      </w:tr>
      <w:tr w:rsidR="00066E4E" w:rsidRPr="00C863CA" w14:paraId="7BDE3AE5" w14:textId="77777777" w:rsidTr="0048143C">
        <w:tc>
          <w:tcPr>
            <w:tcW w:w="985" w:type="dxa"/>
          </w:tcPr>
          <w:p w14:paraId="0EFF8901" w14:textId="77777777" w:rsidR="00066E4E" w:rsidRPr="00C863CA" w:rsidRDefault="00066E4E" w:rsidP="00C863CA">
            <w:pPr>
              <w:pStyle w:val="NoSpacing"/>
              <w:numPr>
                <w:ilvl w:val="0"/>
                <w:numId w:val="31"/>
              </w:numPr>
              <w:rPr>
                <w:rFonts w:asciiTheme="majorHAnsi" w:hAnsiTheme="majorHAnsi" w:cstheme="majorHAnsi"/>
              </w:rPr>
            </w:pPr>
          </w:p>
        </w:tc>
        <w:tc>
          <w:tcPr>
            <w:tcW w:w="8365" w:type="dxa"/>
          </w:tcPr>
          <w:p w14:paraId="7C379864" w14:textId="6DDB7215" w:rsidR="00066E4E" w:rsidRPr="00C863CA" w:rsidRDefault="00C863CA" w:rsidP="00C863CA">
            <w:pPr>
              <w:pStyle w:val="NoSpacing"/>
              <w:rPr>
                <w:rFonts w:asciiTheme="majorHAnsi" w:hAnsiTheme="majorHAnsi" w:cstheme="majorHAnsi"/>
              </w:rPr>
            </w:pPr>
            <w:hyperlink w:anchor="f21" w:history="1">
              <w:r w:rsidRPr="00C863CA">
                <w:rPr>
                  <w:rStyle w:val="Hyperlink"/>
                  <w:rFonts w:asciiTheme="majorHAnsi" w:hAnsiTheme="majorHAnsi" w:cstheme="majorHAnsi"/>
                </w:rPr>
                <w:t>Figure 21: Simple Average for Sparkling wines</w:t>
              </w:r>
            </w:hyperlink>
          </w:p>
        </w:tc>
      </w:tr>
      <w:tr w:rsidR="00066E4E" w:rsidRPr="00C863CA" w14:paraId="7F712CE2" w14:textId="77777777" w:rsidTr="0048143C">
        <w:tc>
          <w:tcPr>
            <w:tcW w:w="985" w:type="dxa"/>
          </w:tcPr>
          <w:p w14:paraId="35D880CB" w14:textId="77777777" w:rsidR="00066E4E" w:rsidRPr="00C863CA" w:rsidRDefault="00066E4E" w:rsidP="00C863CA">
            <w:pPr>
              <w:pStyle w:val="NoSpacing"/>
              <w:numPr>
                <w:ilvl w:val="0"/>
                <w:numId w:val="31"/>
              </w:numPr>
              <w:rPr>
                <w:rFonts w:asciiTheme="majorHAnsi" w:hAnsiTheme="majorHAnsi" w:cstheme="majorHAnsi"/>
              </w:rPr>
            </w:pPr>
          </w:p>
        </w:tc>
        <w:tc>
          <w:tcPr>
            <w:tcW w:w="8365" w:type="dxa"/>
          </w:tcPr>
          <w:p w14:paraId="4DD1A9F0" w14:textId="738159E7" w:rsidR="00066E4E" w:rsidRPr="00C863CA" w:rsidRDefault="00C863CA" w:rsidP="00C863CA">
            <w:pPr>
              <w:pStyle w:val="NoSpacing"/>
              <w:rPr>
                <w:rFonts w:asciiTheme="majorHAnsi" w:hAnsiTheme="majorHAnsi" w:cstheme="majorHAnsi"/>
              </w:rPr>
            </w:pPr>
            <w:hyperlink w:anchor="f22" w:history="1">
              <w:r w:rsidRPr="00C863CA">
                <w:rPr>
                  <w:rStyle w:val="Hyperlink"/>
                  <w:rFonts w:asciiTheme="majorHAnsi" w:hAnsiTheme="majorHAnsi" w:cstheme="majorHAnsi"/>
                </w:rPr>
                <w:t>Figure 22: Stationary check for Rose wines</w:t>
              </w:r>
            </w:hyperlink>
          </w:p>
        </w:tc>
      </w:tr>
      <w:tr w:rsidR="00066E4E" w:rsidRPr="00C863CA" w14:paraId="6133AC2A" w14:textId="77777777" w:rsidTr="0048143C">
        <w:tc>
          <w:tcPr>
            <w:tcW w:w="985" w:type="dxa"/>
          </w:tcPr>
          <w:p w14:paraId="4C4C3ECC" w14:textId="77777777" w:rsidR="00066E4E" w:rsidRPr="00C863CA" w:rsidRDefault="00066E4E" w:rsidP="00C863CA">
            <w:pPr>
              <w:pStyle w:val="NoSpacing"/>
              <w:numPr>
                <w:ilvl w:val="0"/>
                <w:numId w:val="31"/>
              </w:numPr>
              <w:rPr>
                <w:rFonts w:asciiTheme="majorHAnsi" w:hAnsiTheme="majorHAnsi" w:cstheme="majorHAnsi"/>
              </w:rPr>
            </w:pPr>
          </w:p>
        </w:tc>
        <w:tc>
          <w:tcPr>
            <w:tcW w:w="8365" w:type="dxa"/>
          </w:tcPr>
          <w:p w14:paraId="2411FD6B" w14:textId="23BA2CB7" w:rsidR="00066E4E" w:rsidRPr="00C863CA" w:rsidRDefault="00C863CA" w:rsidP="00C863CA">
            <w:pPr>
              <w:pStyle w:val="NoSpacing"/>
              <w:rPr>
                <w:rFonts w:asciiTheme="majorHAnsi" w:hAnsiTheme="majorHAnsi" w:cstheme="majorHAnsi"/>
              </w:rPr>
            </w:pPr>
            <w:hyperlink w:anchor="f23" w:history="1">
              <w:r w:rsidRPr="00C863CA">
                <w:rPr>
                  <w:rStyle w:val="Hyperlink"/>
                  <w:rFonts w:asciiTheme="majorHAnsi" w:hAnsiTheme="majorHAnsi" w:cstheme="majorHAnsi"/>
                </w:rPr>
                <w:t>Figure 23: Stationary check for Sparkling wines</w:t>
              </w:r>
            </w:hyperlink>
          </w:p>
        </w:tc>
      </w:tr>
      <w:tr w:rsidR="00066E4E" w:rsidRPr="00C863CA" w14:paraId="5B2BA49C" w14:textId="77777777" w:rsidTr="0048143C">
        <w:tc>
          <w:tcPr>
            <w:tcW w:w="985" w:type="dxa"/>
          </w:tcPr>
          <w:p w14:paraId="01CE2968" w14:textId="77777777" w:rsidR="00066E4E" w:rsidRPr="00C863CA" w:rsidRDefault="00066E4E" w:rsidP="00C863CA">
            <w:pPr>
              <w:pStyle w:val="NoSpacing"/>
              <w:numPr>
                <w:ilvl w:val="0"/>
                <w:numId w:val="31"/>
              </w:numPr>
              <w:rPr>
                <w:rFonts w:asciiTheme="majorHAnsi" w:hAnsiTheme="majorHAnsi" w:cstheme="majorHAnsi"/>
              </w:rPr>
            </w:pPr>
          </w:p>
        </w:tc>
        <w:tc>
          <w:tcPr>
            <w:tcW w:w="8365" w:type="dxa"/>
          </w:tcPr>
          <w:p w14:paraId="5D171FCB" w14:textId="12199A84" w:rsidR="00066E4E" w:rsidRPr="00C863CA" w:rsidRDefault="00C863CA" w:rsidP="00C863CA">
            <w:pPr>
              <w:pStyle w:val="NoSpacing"/>
              <w:rPr>
                <w:rFonts w:asciiTheme="majorHAnsi" w:hAnsiTheme="majorHAnsi" w:cstheme="majorHAnsi"/>
              </w:rPr>
            </w:pPr>
            <w:hyperlink w:anchor="f24" w:history="1">
              <w:r w:rsidRPr="00C863CA">
                <w:rPr>
                  <w:rStyle w:val="Hyperlink"/>
                  <w:rFonts w:asciiTheme="majorHAnsi" w:hAnsiTheme="majorHAnsi" w:cstheme="majorHAnsi"/>
                </w:rPr>
                <w:t>Figure 24: Stationary check for Rose wines after 1 differencing</w:t>
              </w:r>
            </w:hyperlink>
          </w:p>
        </w:tc>
      </w:tr>
      <w:tr w:rsidR="00066E4E" w:rsidRPr="00C863CA" w14:paraId="24F22F47" w14:textId="77777777" w:rsidTr="0048143C">
        <w:tc>
          <w:tcPr>
            <w:tcW w:w="985" w:type="dxa"/>
          </w:tcPr>
          <w:p w14:paraId="5D54C8FE" w14:textId="77777777" w:rsidR="00066E4E" w:rsidRPr="00C863CA" w:rsidRDefault="00066E4E" w:rsidP="00C863CA">
            <w:pPr>
              <w:pStyle w:val="NoSpacing"/>
              <w:numPr>
                <w:ilvl w:val="0"/>
                <w:numId w:val="31"/>
              </w:numPr>
              <w:rPr>
                <w:rFonts w:asciiTheme="majorHAnsi" w:hAnsiTheme="majorHAnsi" w:cstheme="majorHAnsi"/>
              </w:rPr>
            </w:pPr>
          </w:p>
        </w:tc>
        <w:tc>
          <w:tcPr>
            <w:tcW w:w="8365" w:type="dxa"/>
          </w:tcPr>
          <w:p w14:paraId="18AFA24D" w14:textId="03213EFE" w:rsidR="00066E4E" w:rsidRPr="00C863CA" w:rsidRDefault="00C863CA" w:rsidP="00C863CA">
            <w:pPr>
              <w:pStyle w:val="NoSpacing"/>
              <w:rPr>
                <w:rFonts w:asciiTheme="majorHAnsi" w:hAnsiTheme="majorHAnsi" w:cstheme="majorHAnsi"/>
              </w:rPr>
            </w:pPr>
            <w:hyperlink w:anchor="f25" w:history="1">
              <w:r w:rsidRPr="00C863CA">
                <w:rPr>
                  <w:rStyle w:val="Hyperlink"/>
                  <w:rFonts w:asciiTheme="majorHAnsi" w:hAnsiTheme="majorHAnsi" w:cstheme="majorHAnsi"/>
                </w:rPr>
                <w:t>Figure 25: Stationary check for Sparkling wines after 1 differencing</w:t>
              </w:r>
            </w:hyperlink>
          </w:p>
        </w:tc>
      </w:tr>
      <w:tr w:rsidR="00066E4E" w:rsidRPr="00C863CA" w14:paraId="71F2BD6E" w14:textId="77777777" w:rsidTr="0048143C">
        <w:tc>
          <w:tcPr>
            <w:tcW w:w="985" w:type="dxa"/>
          </w:tcPr>
          <w:p w14:paraId="5480C1A5" w14:textId="77777777" w:rsidR="00066E4E" w:rsidRPr="00C863CA" w:rsidRDefault="00066E4E" w:rsidP="00C863CA">
            <w:pPr>
              <w:pStyle w:val="NoSpacing"/>
              <w:numPr>
                <w:ilvl w:val="0"/>
                <w:numId w:val="31"/>
              </w:numPr>
              <w:rPr>
                <w:rFonts w:asciiTheme="majorHAnsi" w:hAnsiTheme="majorHAnsi" w:cstheme="majorHAnsi"/>
              </w:rPr>
            </w:pPr>
          </w:p>
        </w:tc>
        <w:tc>
          <w:tcPr>
            <w:tcW w:w="8365" w:type="dxa"/>
          </w:tcPr>
          <w:p w14:paraId="6A91AEFB" w14:textId="6F79191E" w:rsidR="00066E4E" w:rsidRPr="00C863CA" w:rsidRDefault="00C863CA" w:rsidP="00C863CA">
            <w:pPr>
              <w:pStyle w:val="NoSpacing"/>
              <w:rPr>
                <w:rFonts w:asciiTheme="majorHAnsi" w:hAnsiTheme="majorHAnsi" w:cstheme="majorHAnsi"/>
              </w:rPr>
            </w:pPr>
            <w:hyperlink w:anchor="f26" w:history="1">
              <w:r w:rsidRPr="00C863CA">
                <w:rPr>
                  <w:rStyle w:val="Hyperlink"/>
                  <w:rFonts w:asciiTheme="majorHAnsi" w:hAnsiTheme="majorHAnsi" w:cstheme="majorHAnsi"/>
                </w:rPr>
                <w:t>Figure 26: Residual plot for Rose SARIMA_6_seasonal</w:t>
              </w:r>
            </w:hyperlink>
          </w:p>
        </w:tc>
      </w:tr>
      <w:tr w:rsidR="00066E4E" w:rsidRPr="00C863CA" w14:paraId="40C9D505" w14:textId="77777777" w:rsidTr="0048143C">
        <w:tc>
          <w:tcPr>
            <w:tcW w:w="985" w:type="dxa"/>
          </w:tcPr>
          <w:p w14:paraId="435DD030" w14:textId="77777777" w:rsidR="00066E4E" w:rsidRPr="00C863CA" w:rsidRDefault="00066E4E" w:rsidP="00C863CA">
            <w:pPr>
              <w:pStyle w:val="NoSpacing"/>
              <w:numPr>
                <w:ilvl w:val="0"/>
                <w:numId w:val="31"/>
              </w:numPr>
              <w:rPr>
                <w:rFonts w:asciiTheme="majorHAnsi" w:hAnsiTheme="majorHAnsi" w:cstheme="majorHAnsi"/>
              </w:rPr>
            </w:pPr>
          </w:p>
        </w:tc>
        <w:tc>
          <w:tcPr>
            <w:tcW w:w="8365" w:type="dxa"/>
          </w:tcPr>
          <w:p w14:paraId="010891B1" w14:textId="40C3536C" w:rsidR="00066E4E" w:rsidRPr="00C863CA" w:rsidRDefault="00C863CA" w:rsidP="00C863CA">
            <w:pPr>
              <w:pStyle w:val="NoSpacing"/>
              <w:rPr>
                <w:rFonts w:asciiTheme="majorHAnsi" w:hAnsiTheme="majorHAnsi" w:cstheme="majorHAnsi"/>
              </w:rPr>
            </w:pPr>
            <w:hyperlink w:anchor="f27" w:history="1">
              <w:r w:rsidRPr="00C863CA">
                <w:rPr>
                  <w:rStyle w:val="Hyperlink"/>
                  <w:rFonts w:asciiTheme="majorHAnsi" w:hAnsiTheme="majorHAnsi" w:cstheme="majorHAnsi"/>
                </w:rPr>
                <w:t>Figure 27: Residual plot for Sparkling SARIMA_6_seasonal</w:t>
              </w:r>
            </w:hyperlink>
          </w:p>
        </w:tc>
      </w:tr>
      <w:tr w:rsidR="00066E4E" w:rsidRPr="00C863CA" w14:paraId="478F892E" w14:textId="77777777" w:rsidTr="0048143C">
        <w:tc>
          <w:tcPr>
            <w:tcW w:w="985" w:type="dxa"/>
          </w:tcPr>
          <w:p w14:paraId="6A7335A7" w14:textId="77777777" w:rsidR="00066E4E" w:rsidRPr="00C863CA" w:rsidRDefault="00066E4E" w:rsidP="00C863CA">
            <w:pPr>
              <w:pStyle w:val="NoSpacing"/>
              <w:numPr>
                <w:ilvl w:val="0"/>
                <w:numId w:val="31"/>
              </w:numPr>
              <w:rPr>
                <w:rFonts w:asciiTheme="majorHAnsi" w:hAnsiTheme="majorHAnsi" w:cstheme="majorHAnsi"/>
              </w:rPr>
            </w:pPr>
          </w:p>
        </w:tc>
        <w:tc>
          <w:tcPr>
            <w:tcW w:w="8365" w:type="dxa"/>
          </w:tcPr>
          <w:p w14:paraId="60DE3476" w14:textId="0951ECE1" w:rsidR="00066E4E" w:rsidRPr="00C863CA" w:rsidRDefault="00C863CA" w:rsidP="00C863CA">
            <w:pPr>
              <w:pStyle w:val="NoSpacing"/>
              <w:rPr>
                <w:rStyle w:val="Hyperlink"/>
                <w:rFonts w:asciiTheme="majorHAnsi" w:hAnsiTheme="majorHAnsi" w:cstheme="majorHAnsi"/>
              </w:rPr>
            </w:pPr>
            <w:r w:rsidRPr="00C863CA">
              <w:rPr>
                <w:rStyle w:val="Hyperlink"/>
                <w:rFonts w:asciiTheme="majorHAnsi" w:hAnsiTheme="majorHAnsi" w:cstheme="majorHAnsi"/>
              </w:rPr>
              <w:t>Figure 28: Residual for SARIMA_12 rose wines</w:t>
            </w:r>
          </w:p>
        </w:tc>
      </w:tr>
      <w:tr w:rsidR="00066E4E" w:rsidRPr="00C863CA" w14:paraId="67FED66B" w14:textId="77777777" w:rsidTr="0048143C">
        <w:tc>
          <w:tcPr>
            <w:tcW w:w="985" w:type="dxa"/>
          </w:tcPr>
          <w:p w14:paraId="62BB3A44" w14:textId="77777777" w:rsidR="00066E4E" w:rsidRPr="00C863CA" w:rsidRDefault="00066E4E" w:rsidP="00C863CA">
            <w:pPr>
              <w:pStyle w:val="NoSpacing"/>
              <w:numPr>
                <w:ilvl w:val="0"/>
                <w:numId w:val="31"/>
              </w:numPr>
              <w:rPr>
                <w:rFonts w:asciiTheme="majorHAnsi" w:hAnsiTheme="majorHAnsi" w:cstheme="majorHAnsi"/>
              </w:rPr>
            </w:pPr>
          </w:p>
        </w:tc>
        <w:tc>
          <w:tcPr>
            <w:tcW w:w="8365" w:type="dxa"/>
          </w:tcPr>
          <w:p w14:paraId="43B73F29" w14:textId="41B64127" w:rsidR="00066E4E" w:rsidRPr="00C863CA" w:rsidRDefault="00C863CA" w:rsidP="00C863CA">
            <w:pPr>
              <w:pStyle w:val="NoSpacing"/>
              <w:rPr>
                <w:rStyle w:val="Hyperlink"/>
                <w:rFonts w:asciiTheme="majorHAnsi" w:hAnsiTheme="majorHAnsi" w:cstheme="majorHAnsi"/>
              </w:rPr>
            </w:pPr>
            <w:r w:rsidRPr="00C863CA">
              <w:rPr>
                <w:rStyle w:val="Hyperlink"/>
                <w:rFonts w:asciiTheme="majorHAnsi" w:hAnsiTheme="majorHAnsi" w:cstheme="majorHAnsi"/>
              </w:rPr>
              <w:t>Figure 29: Residual for SARIMA_12 sparkling wines</w:t>
            </w:r>
          </w:p>
        </w:tc>
      </w:tr>
      <w:tr w:rsidR="00066E4E" w:rsidRPr="00C863CA" w14:paraId="7E24B31B" w14:textId="77777777" w:rsidTr="0048143C">
        <w:tc>
          <w:tcPr>
            <w:tcW w:w="985" w:type="dxa"/>
          </w:tcPr>
          <w:p w14:paraId="5438CBCE" w14:textId="77777777" w:rsidR="00066E4E" w:rsidRPr="00C863CA" w:rsidRDefault="00066E4E" w:rsidP="00C863CA">
            <w:pPr>
              <w:pStyle w:val="NoSpacing"/>
              <w:numPr>
                <w:ilvl w:val="0"/>
                <w:numId w:val="31"/>
              </w:numPr>
              <w:rPr>
                <w:rFonts w:asciiTheme="majorHAnsi" w:hAnsiTheme="majorHAnsi" w:cstheme="majorHAnsi"/>
              </w:rPr>
            </w:pPr>
          </w:p>
        </w:tc>
        <w:tc>
          <w:tcPr>
            <w:tcW w:w="8365" w:type="dxa"/>
          </w:tcPr>
          <w:p w14:paraId="2365B180" w14:textId="77777777" w:rsidR="00C863CA" w:rsidRPr="00C863CA" w:rsidRDefault="00C863CA" w:rsidP="00C863CA">
            <w:pPr>
              <w:pStyle w:val="NoSpacing"/>
              <w:rPr>
                <w:rStyle w:val="Hyperlink"/>
                <w:rFonts w:asciiTheme="majorHAnsi" w:hAnsiTheme="majorHAnsi" w:cstheme="majorHAnsi"/>
              </w:rPr>
            </w:pPr>
            <w:r w:rsidRPr="00C863CA">
              <w:rPr>
                <w:rStyle w:val="Hyperlink"/>
                <w:rFonts w:asciiTheme="majorHAnsi" w:hAnsiTheme="majorHAnsi" w:cstheme="majorHAnsi"/>
              </w:rPr>
              <w:t>Figure 30: Residual for SARIMA rose wines best model</w:t>
            </w:r>
          </w:p>
          <w:p w14:paraId="21EF8DEE" w14:textId="77777777" w:rsidR="00066E4E" w:rsidRPr="00C863CA" w:rsidRDefault="00066E4E" w:rsidP="00C863CA">
            <w:pPr>
              <w:pStyle w:val="NoSpacing"/>
              <w:rPr>
                <w:rStyle w:val="Hyperlink"/>
              </w:rPr>
            </w:pPr>
          </w:p>
        </w:tc>
      </w:tr>
    </w:tbl>
    <w:p w14:paraId="2145676C" w14:textId="77777777" w:rsidR="0048143C" w:rsidRPr="00C863CA" w:rsidRDefault="0048143C" w:rsidP="00C863CA">
      <w:pPr>
        <w:pStyle w:val="NoSpacing"/>
        <w:rPr>
          <w:rFonts w:asciiTheme="majorHAnsi" w:hAnsiTheme="majorHAnsi" w:cstheme="majorHAnsi"/>
        </w:rPr>
      </w:pPr>
    </w:p>
    <w:p w14:paraId="12CF9D91" w14:textId="098275FF" w:rsidR="0048143C" w:rsidRPr="00C863CA" w:rsidRDefault="0048143C" w:rsidP="00C863CA">
      <w:pPr>
        <w:pStyle w:val="NoSpacing"/>
        <w:rPr>
          <w:rFonts w:asciiTheme="majorHAnsi" w:hAnsiTheme="majorHAnsi" w:cstheme="majorHAnsi"/>
        </w:rPr>
      </w:pPr>
      <w:r w:rsidRPr="00C863CA">
        <w:rPr>
          <w:rFonts w:asciiTheme="majorHAnsi" w:hAnsiTheme="majorHAnsi" w:cstheme="majorHAnsi"/>
        </w:rPr>
        <w:br w:type="page"/>
      </w:r>
    </w:p>
    <w:p w14:paraId="0A024582" w14:textId="77777777" w:rsidR="0035674C" w:rsidRPr="0035674C" w:rsidRDefault="0035674C" w:rsidP="0035674C">
      <w:pPr>
        <w:pStyle w:val="NormalWeb"/>
        <w:shd w:val="clear" w:color="auto" w:fill="FFFFFF"/>
        <w:spacing w:before="180" w:beforeAutospacing="0" w:after="180" w:afterAutospacing="0"/>
        <w:rPr>
          <w:rFonts w:ascii="Lato" w:hAnsi="Lato"/>
          <w:b/>
          <w:bCs/>
          <w:color w:val="000000"/>
          <w:sz w:val="32"/>
          <w:szCs w:val="32"/>
        </w:rPr>
      </w:pPr>
      <w:r w:rsidRPr="0035674C">
        <w:rPr>
          <w:rFonts w:ascii="Lato" w:hAnsi="Lato"/>
          <w:b/>
          <w:bCs/>
          <w:color w:val="000000"/>
          <w:sz w:val="32"/>
          <w:szCs w:val="32"/>
        </w:rPr>
        <w:lastRenderedPageBreak/>
        <w:t>Problem:</w:t>
      </w:r>
    </w:p>
    <w:p w14:paraId="24F0E4F4" w14:textId="77777777" w:rsidR="00B2058A" w:rsidRDefault="0035674C" w:rsidP="00B2058A">
      <w:pPr>
        <w:pStyle w:val="NormalWeb"/>
        <w:shd w:val="clear" w:color="auto" w:fill="FFFFFF"/>
        <w:spacing w:before="180" w:beforeAutospacing="0" w:after="180" w:afterAutospacing="0"/>
        <w:rPr>
          <w:rFonts w:ascii="Lato" w:hAnsi="Lato"/>
          <w:color w:val="000000"/>
        </w:rPr>
      </w:pPr>
      <w:r>
        <w:rPr>
          <w:rFonts w:ascii="Lato" w:hAnsi="Lato"/>
          <w:color w:val="000000"/>
        </w:rPr>
        <w:t>T</w:t>
      </w:r>
      <w:r>
        <w:rPr>
          <w:rFonts w:ascii="Lato" w:hAnsi="Lato"/>
          <w:color w:val="000000"/>
        </w:rPr>
        <w:t xml:space="preserve">he data of different types of wine sales </w:t>
      </w:r>
      <w:r>
        <w:rPr>
          <w:rFonts w:ascii="Lato" w:hAnsi="Lato"/>
          <w:color w:val="000000"/>
        </w:rPr>
        <w:t xml:space="preserve">of Rose and Sparkling Wines </w:t>
      </w:r>
      <w:r>
        <w:rPr>
          <w:rFonts w:ascii="Lato" w:hAnsi="Lato"/>
          <w:color w:val="000000"/>
        </w:rPr>
        <w:t xml:space="preserve">in the 20th century is to be </w:t>
      </w:r>
      <w:proofErr w:type="spellStart"/>
      <w:r>
        <w:rPr>
          <w:rFonts w:ascii="Lato" w:hAnsi="Lato"/>
          <w:color w:val="000000"/>
        </w:rPr>
        <w:t>analysed</w:t>
      </w:r>
      <w:proofErr w:type="spellEnd"/>
      <w:r>
        <w:rPr>
          <w:rFonts w:ascii="Lato" w:hAnsi="Lato"/>
          <w:color w:val="000000"/>
        </w:rPr>
        <w:t xml:space="preserve">. Both of these data are from the same company but of different wines. As an analyst in the ABC Estate Wines, you are tasked to </w:t>
      </w:r>
      <w:r>
        <w:rPr>
          <w:rFonts w:ascii="Lato" w:hAnsi="Lato"/>
          <w:color w:val="000000"/>
        </w:rPr>
        <w:t>analyze</w:t>
      </w:r>
      <w:r>
        <w:rPr>
          <w:rFonts w:ascii="Lato" w:hAnsi="Lato"/>
          <w:color w:val="000000"/>
        </w:rPr>
        <w:t xml:space="preserve"> and forecast Wine Sales in the 20th century.</w:t>
      </w:r>
    </w:p>
    <w:p w14:paraId="608F6A9F" w14:textId="3CA8EEAB" w:rsidR="0035674C" w:rsidRPr="00B2058A" w:rsidRDefault="0035674C" w:rsidP="00255446">
      <w:pPr>
        <w:pStyle w:val="NormalWeb"/>
        <w:numPr>
          <w:ilvl w:val="0"/>
          <w:numId w:val="28"/>
        </w:numPr>
        <w:shd w:val="clear" w:color="auto" w:fill="FFFFFF"/>
        <w:spacing w:before="180" w:beforeAutospacing="0" w:after="180" w:afterAutospacing="0"/>
        <w:rPr>
          <w:rFonts w:ascii="Lato" w:hAnsi="Lato"/>
          <w:color w:val="000000"/>
        </w:rPr>
      </w:pPr>
      <w:bookmarkStart w:id="0" w:name="read_data_q1"/>
      <w:r w:rsidRPr="00B2058A">
        <w:rPr>
          <w:rFonts w:ascii="Lato" w:hAnsi="Lato"/>
          <w:b/>
          <w:bCs/>
          <w:color w:val="000000"/>
        </w:rPr>
        <w:t>Read the data as an appropriate Time Series data and plot the data.</w:t>
      </w:r>
    </w:p>
    <w:bookmarkEnd w:id="0"/>
    <w:p w14:paraId="36D17D7E" w14:textId="77777777" w:rsidR="0035674C" w:rsidRPr="0035674C" w:rsidRDefault="0035674C" w:rsidP="0035674C">
      <w:pPr>
        <w:shd w:val="clear" w:color="auto" w:fill="FFFFFF"/>
        <w:spacing w:after="0" w:line="240" w:lineRule="auto"/>
        <w:ind w:left="360"/>
        <w:rPr>
          <w:rFonts w:ascii="Lato" w:eastAsia="Times New Roman" w:hAnsi="Lato" w:cs="Times New Roman"/>
          <w:b/>
          <w:bCs/>
          <w:color w:val="000000"/>
          <w:sz w:val="24"/>
          <w:szCs w:val="24"/>
          <w:lang w:bidi="ar-SA"/>
        </w:rPr>
      </w:pPr>
    </w:p>
    <w:p w14:paraId="12D5434A" w14:textId="5235B94B" w:rsidR="002154F8" w:rsidRDefault="00DE588D" w:rsidP="002154F8">
      <w:r>
        <w:t>W</w:t>
      </w:r>
      <w:r w:rsidR="002154F8">
        <w:t xml:space="preserve">e first use the </w:t>
      </w:r>
      <w:proofErr w:type="spellStart"/>
      <w:r w:rsidR="002154F8">
        <w:t>read_csv</w:t>
      </w:r>
      <w:proofErr w:type="spellEnd"/>
      <w:r w:rsidR="002154F8">
        <w:t xml:space="preserve"> function from pandas to read the CSV file</w:t>
      </w:r>
      <w:r w:rsidR="002154F8">
        <w:t xml:space="preserve"> Rose.csv, Sparkling.csv</w:t>
      </w:r>
      <w:r w:rsidR="002154F8">
        <w:t xml:space="preserve"> and set the first column as the index using the </w:t>
      </w:r>
      <w:proofErr w:type="spellStart"/>
      <w:r w:rsidR="002154F8">
        <w:t>index_col</w:t>
      </w:r>
      <w:proofErr w:type="spellEnd"/>
      <w:r w:rsidR="002154F8">
        <w:t xml:space="preserve"> parameter. We also set </w:t>
      </w:r>
      <w:proofErr w:type="spellStart"/>
      <w:r w:rsidR="002154F8">
        <w:t>parse_dates</w:t>
      </w:r>
      <w:proofErr w:type="spellEnd"/>
      <w:r w:rsidR="002154F8">
        <w:t>=True to automatically parse the dates in the first column.</w:t>
      </w:r>
    </w:p>
    <w:p w14:paraId="27E36310" w14:textId="1A831BD1" w:rsidR="0035674C" w:rsidRDefault="002154F8" w:rsidP="002154F8">
      <w:r>
        <w:t xml:space="preserve">Next, we plot the time series data using matplotlib. We use </w:t>
      </w:r>
      <w:proofErr w:type="spellStart"/>
      <w:r>
        <w:t>plt.plot</w:t>
      </w:r>
      <w:proofErr w:type="spellEnd"/>
      <w:r>
        <w:t xml:space="preserve"> to create a line plot of the data, with the index as the x-axis and the column containing the data values as the y-axis. We also add labels to the x-axis and y-axis using </w:t>
      </w:r>
      <w:proofErr w:type="spellStart"/>
      <w:r>
        <w:t>plt.xlabel</w:t>
      </w:r>
      <w:proofErr w:type="spellEnd"/>
      <w:r>
        <w:t xml:space="preserve"> and </w:t>
      </w:r>
      <w:proofErr w:type="spellStart"/>
      <w:r>
        <w:t>plt.ylabel</w:t>
      </w:r>
      <w:proofErr w:type="spellEnd"/>
      <w:r>
        <w:t xml:space="preserve">, and a title using </w:t>
      </w:r>
      <w:proofErr w:type="spellStart"/>
      <w:r>
        <w:t>plt.title</w:t>
      </w:r>
      <w:proofErr w:type="spellEnd"/>
      <w:r>
        <w:t xml:space="preserve">. Finally, we use </w:t>
      </w:r>
      <w:proofErr w:type="spellStart"/>
      <w:r>
        <w:t>plt.show</w:t>
      </w:r>
      <w:proofErr w:type="spellEnd"/>
      <w:r>
        <w:t xml:space="preserve"> to display the plot.</w:t>
      </w:r>
    </w:p>
    <w:p w14:paraId="18C583AA" w14:textId="3E9CE263" w:rsidR="004D3740" w:rsidRDefault="004D3740" w:rsidP="004D3740">
      <w:pPr>
        <w:jc w:val="center"/>
      </w:pPr>
      <w:bookmarkStart w:id="1" w:name="figure1"/>
      <w:r>
        <w:t>Figure 1:Rose wines plot</w:t>
      </w:r>
    </w:p>
    <w:bookmarkEnd w:id="1"/>
    <w:p w14:paraId="25785772" w14:textId="49210983" w:rsidR="004D3740" w:rsidRDefault="004D3740" w:rsidP="004D3740">
      <w:pPr>
        <w:jc w:val="center"/>
      </w:pPr>
      <w:r w:rsidRPr="004D3740">
        <w:drawing>
          <wp:inline distT="0" distB="0" distL="0" distR="0" wp14:anchorId="1376BB1D" wp14:editId="183900CE">
            <wp:extent cx="4990370" cy="2097448"/>
            <wp:effectExtent l="0" t="0" r="1270" b="0"/>
            <wp:docPr id="136712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26676" name=""/>
                    <pic:cNvPicPr/>
                  </pic:nvPicPr>
                  <pic:blipFill>
                    <a:blip r:embed="rId7"/>
                    <a:stretch>
                      <a:fillRect/>
                    </a:stretch>
                  </pic:blipFill>
                  <pic:spPr>
                    <a:xfrm>
                      <a:off x="0" y="0"/>
                      <a:ext cx="5021257" cy="2110430"/>
                    </a:xfrm>
                    <a:prstGeom prst="rect">
                      <a:avLst/>
                    </a:prstGeom>
                  </pic:spPr>
                </pic:pic>
              </a:graphicData>
            </a:graphic>
          </wp:inline>
        </w:drawing>
      </w:r>
    </w:p>
    <w:p w14:paraId="7A93A116" w14:textId="76E85BCD" w:rsidR="004D3740" w:rsidRDefault="004D3740" w:rsidP="004D3740">
      <w:pPr>
        <w:jc w:val="center"/>
      </w:pPr>
      <w:bookmarkStart w:id="2" w:name="figure2"/>
      <w:r>
        <w:t>Figure 2: Sparkling Wines plot</w:t>
      </w:r>
    </w:p>
    <w:bookmarkEnd w:id="2"/>
    <w:p w14:paraId="0AEAD6D3" w14:textId="06DA9CA7" w:rsidR="004D3740" w:rsidRDefault="004D3740" w:rsidP="004D3740">
      <w:pPr>
        <w:jc w:val="center"/>
      </w:pPr>
      <w:r w:rsidRPr="004D3740">
        <w:drawing>
          <wp:inline distT="0" distB="0" distL="0" distR="0" wp14:anchorId="0BB8767B" wp14:editId="4D569B0C">
            <wp:extent cx="4963795" cy="2068778"/>
            <wp:effectExtent l="0" t="0" r="0" b="8255"/>
            <wp:docPr id="11631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4603" name=""/>
                    <pic:cNvPicPr/>
                  </pic:nvPicPr>
                  <pic:blipFill>
                    <a:blip r:embed="rId8"/>
                    <a:stretch>
                      <a:fillRect/>
                    </a:stretch>
                  </pic:blipFill>
                  <pic:spPr>
                    <a:xfrm>
                      <a:off x="0" y="0"/>
                      <a:ext cx="5043050" cy="2101809"/>
                    </a:xfrm>
                    <a:prstGeom prst="rect">
                      <a:avLst/>
                    </a:prstGeom>
                  </pic:spPr>
                </pic:pic>
              </a:graphicData>
            </a:graphic>
          </wp:inline>
        </w:drawing>
      </w:r>
    </w:p>
    <w:p w14:paraId="3ADB2D34" w14:textId="0D81EE57" w:rsidR="004D3740" w:rsidRPr="00DE588D" w:rsidRDefault="004D3740" w:rsidP="004D3740">
      <w:pPr>
        <w:rPr>
          <w:rFonts w:ascii="Helvetica" w:eastAsiaTheme="majorEastAsia" w:hAnsi="Helvetica" w:cs="Helvetica"/>
          <w:color w:val="000000"/>
          <w:sz w:val="24"/>
          <w:szCs w:val="24"/>
        </w:rPr>
      </w:pPr>
      <w:r w:rsidRPr="00DE588D">
        <w:rPr>
          <w:rFonts w:ascii="Helvetica" w:eastAsiaTheme="majorEastAsia" w:hAnsi="Helvetica" w:cs="Helvetica"/>
          <w:color w:val="000000"/>
          <w:sz w:val="24"/>
          <w:szCs w:val="24"/>
        </w:rPr>
        <w:lastRenderedPageBreak/>
        <w:t>Handling Null Values:</w:t>
      </w:r>
    </w:p>
    <w:p w14:paraId="32696881" w14:textId="2362DB99" w:rsidR="004D3740" w:rsidRDefault="004D3740" w:rsidP="004D3740">
      <w:r w:rsidRPr="004D3740">
        <w:t>Handling null values in time series data is important because they can affect the accuracy of forecasting models and statistical analysis</w:t>
      </w:r>
      <w:r w:rsidR="00DB3874">
        <w:t>.</w:t>
      </w:r>
    </w:p>
    <w:p w14:paraId="6A5F985C" w14:textId="1EF0DA42" w:rsidR="004D3740" w:rsidRPr="00DB3874" w:rsidRDefault="00DB3874" w:rsidP="004D3740">
      <w:r>
        <w:t>When checked</w:t>
      </w:r>
      <w:r w:rsidR="004D3740">
        <w:t xml:space="preserve"> for null values and found there are two null values in the Rose wines data.</w:t>
      </w:r>
      <w:r>
        <w:t xml:space="preserve"> Interpolation approach is used to handle this time series data</w:t>
      </w:r>
    </w:p>
    <w:p w14:paraId="6487D388" w14:textId="7A961960" w:rsidR="004D3740" w:rsidRDefault="004D3740" w:rsidP="004D3740">
      <w:r w:rsidRPr="004D3740">
        <w:t xml:space="preserve">Interpolation is </w:t>
      </w:r>
      <w:r>
        <w:t xml:space="preserve">an </w:t>
      </w:r>
      <w:r w:rsidR="00DB3874">
        <w:t>estimation</w:t>
      </w:r>
      <w:r>
        <w:t xml:space="preserve"> method</w:t>
      </w:r>
      <w:r w:rsidRPr="004D3740">
        <w:t xml:space="preserve"> based on the available data. There are various interpolation methods, such as linear interpolation, cubic spline interpolation, and nearest-neighbor interpolation. However, the choice of interpolation method depends on the nature of the data and the purpose of the analysis.</w:t>
      </w:r>
      <w:r w:rsidR="00DB3874">
        <w:t xml:space="preserve"> </w:t>
      </w:r>
      <w:r>
        <w:t xml:space="preserve">Here we used </w:t>
      </w:r>
      <w:r w:rsidR="00DB3874">
        <w:t xml:space="preserve">a </w:t>
      </w:r>
      <w:r w:rsidRPr="004D3740">
        <w:t>linear interpolation</w:t>
      </w:r>
      <w:r w:rsidR="00DB3874">
        <w:t xml:space="preserve"> approach.</w:t>
      </w:r>
    </w:p>
    <w:p w14:paraId="67EC95D7" w14:textId="77777777" w:rsidR="0048143C" w:rsidRDefault="0048143C" w:rsidP="0048143C">
      <w:pPr>
        <w:jc w:val="center"/>
      </w:pPr>
      <w:bookmarkStart w:id="3" w:name="figure3"/>
      <w:r>
        <w:t>Figure 3: Rose wines plot after interpolation</w:t>
      </w:r>
    </w:p>
    <w:bookmarkEnd w:id="3"/>
    <w:p w14:paraId="7D7639EF" w14:textId="014C2F2D" w:rsidR="00060F86" w:rsidRDefault="00060F86" w:rsidP="00DE588D">
      <w:pPr>
        <w:jc w:val="center"/>
      </w:pPr>
      <w:r w:rsidRPr="00060F86">
        <w:drawing>
          <wp:inline distT="0" distB="0" distL="0" distR="0" wp14:anchorId="62BA7FCD" wp14:editId="557C19BD">
            <wp:extent cx="5187950" cy="2190468"/>
            <wp:effectExtent l="0" t="0" r="0" b="635"/>
            <wp:docPr id="108188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82336" name=""/>
                    <pic:cNvPicPr/>
                  </pic:nvPicPr>
                  <pic:blipFill>
                    <a:blip r:embed="rId9"/>
                    <a:stretch>
                      <a:fillRect/>
                    </a:stretch>
                  </pic:blipFill>
                  <pic:spPr>
                    <a:xfrm>
                      <a:off x="0" y="0"/>
                      <a:ext cx="5200898" cy="2195935"/>
                    </a:xfrm>
                    <a:prstGeom prst="rect">
                      <a:avLst/>
                    </a:prstGeom>
                  </pic:spPr>
                </pic:pic>
              </a:graphicData>
            </a:graphic>
          </wp:inline>
        </w:drawing>
      </w:r>
    </w:p>
    <w:p w14:paraId="03B171E3" w14:textId="2FDF6E46" w:rsidR="00DE588D" w:rsidRDefault="00DE588D" w:rsidP="00DE588D">
      <w:pPr>
        <w:jc w:val="center"/>
      </w:pPr>
    </w:p>
    <w:p w14:paraId="512250A3" w14:textId="2DD76BDE" w:rsidR="00DA3FFC" w:rsidRPr="00DA3FFC" w:rsidRDefault="00DE588D" w:rsidP="00255446">
      <w:pPr>
        <w:pStyle w:val="ListParagraph"/>
        <w:numPr>
          <w:ilvl w:val="0"/>
          <w:numId w:val="28"/>
        </w:numPr>
      </w:pPr>
      <w:bookmarkStart w:id="4" w:name="q2"/>
      <w:r w:rsidRPr="00B2058A">
        <w:rPr>
          <w:rFonts w:ascii="Lato" w:eastAsia="Times New Roman" w:hAnsi="Lato" w:cs="Times New Roman"/>
          <w:b/>
          <w:bCs/>
          <w:color w:val="000000"/>
          <w:sz w:val="24"/>
          <w:szCs w:val="24"/>
          <w:lang w:bidi="ar-SA"/>
        </w:rPr>
        <w:t>Perform appropriate Exploratory Data Analysis to understand the data and also perform decomposition</w:t>
      </w:r>
    </w:p>
    <w:p w14:paraId="572B9F89" w14:textId="47DE6547" w:rsidR="00DA3FFC" w:rsidRPr="00543788" w:rsidRDefault="00543788" w:rsidP="00DA3FFC">
      <w:pPr>
        <w:pStyle w:val="ListParagraph"/>
        <w:ind w:left="360"/>
        <w:jc w:val="center"/>
        <w:rPr>
          <w:i/>
          <w:iCs/>
        </w:rPr>
      </w:pPr>
      <w:bookmarkStart w:id="5" w:name="f4"/>
      <w:bookmarkEnd w:id="4"/>
      <w:r>
        <w:rPr>
          <w:rFonts w:ascii="Lato" w:eastAsia="Times New Roman" w:hAnsi="Lato" w:cs="Times New Roman"/>
          <w:color w:val="000000"/>
          <w:sz w:val="24"/>
          <w:szCs w:val="24"/>
          <w:lang w:bidi="ar-SA"/>
        </w:rPr>
        <w:t>Figure 4:</w:t>
      </w:r>
      <w:r w:rsidR="00DA3FFC" w:rsidRPr="00543788">
        <w:rPr>
          <w:rFonts w:ascii="Lato" w:eastAsia="Times New Roman" w:hAnsi="Lato" w:cs="Times New Roman"/>
          <w:i/>
          <w:iCs/>
          <w:color w:val="000000"/>
          <w:sz w:val="24"/>
          <w:szCs w:val="24"/>
          <w:lang w:bidi="ar-SA"/>
        </w:rPr>
        <w:t>ROSE WINES EDA</w:t>
      </w:r>
      <w:bookmarkEnd w:id="5"/>
      <w:r w:rsidR="00DA3FFC" w:rsidRPr="00543788">
        <w:rPr>
          <w:rFonts w:ascii="Lato" w:eastAsia="Times New Roman" w:hAnsi="Lato" w:cs="Times New Roman"/>
          <w:i/>
          <w:iCs/>
          <w:color w:val="000000"/>
          <w:sz w:val="24"/>
          <w:szCs w:val="24"/>
          <w:lang w:bidi="ar-SA"/>
        </w:rPr>
        <w:t>:</w:t>
      </w:r>
    </w:p>
    <w:p w14:paraId="05A81078" w14:textId="77777777" w:rsidR="00DE588D" w:rsidRDefault="00DE588D" w:rsidP="00DE588D">
      <w:pPr>
        <w:pStyle w:val="ListParagraph"/>
        <w:ind w:left="360"/>
        <w:rPr>
          <w:rFonts w:ascii="Lato" w:eastAsia="Times New Roman" w:hAnsi="Lato" w:cs="Times New Roman"/>
          <w:b/>
          <w:bCs/>
          <w:color w:val="000000"/>
          <w:sz w:val="24"/>
          <w:szCs w:val="24"/>
          <w:lang w:bidi="ar-SA"/>
        </w:rPr>
      </w:pPr>
    </w:p>
    <w:p w14:paraId="18465D4A" w14:textId="3FF574CC" w:rsidR="00DE588D" w:rsidRDefault="00DA3FFC" w:rsidP="00DA3FFC">
      <w:pPr>
        <w:pStyle w:val="ListParagraph"/>
        <w:ind w:left="360"/>
        <w:jc w:val="center"/>
      </w:pPr>
      <w:r>
        <w:rPr>
          <w:noProof/>
        </w:rPr>
        <w:drawing>
          <wp:inline distT="0" distB="0" distL="0" distR="0" wp14:anchorId="63702316" wp14:editId="4B3980B8">
            <wp:extent cx="5943600" cy="2334260"/>
            <wp:effectExtent l="0" t="0" r="0" b="8890"/>
            <wp:docPr id="1734739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34260"/>
                    </a:xfrm>
                    <a:prstGeom prst="rect">
                      <a:avLst/>
                    </a:prstGeom>
                    <a:noFill/>
                    <a:ln>
                      <a:noFill/>
                    </a:ln>
                  </pic:spPr>
                </pic:pic>
              </a:graphicData>
            </a:graphic>
          </wp:inline>
        </w:drawing>
      </w:r>
    </w:p>
    <w:p w14:paraId="10E7B9CF" w14:textId="77777777" w:rsidR="00DA3FFC" w:rsidRDefault="00DA3FFC" w:rsidP="00DA3FFC">
      <w:pPr>
        <w:pStyle w:val="ListParagraph"/>
        <w:ind w:left="360"/>
        <w:jc w:val="center"/>
      </w:pPr>
    </w:p>
    <w:p w14:paraId="0E19B199" w14:textId="7C3D01EC" w:rsidR="00DA3FFC" w:rsidRDefault="00DA3FFC" w:rsidP="00DA3FFC">
      <w:pPr>
        <w:pStyle w:val="ListParagraph"/>
        <w:ind w:left="360"/>
      </w:pPr>
      <w:r w:rsidRPr="00DA3FFC">
        <w:drawing>
          <wp:inline distT="0" distB="0" distL="0" distR="0" wp14:anchorId="4B7FB1CC" wp14:editId="587829D2">
            <wp:extent cx="5943600" cy="1613535"/>
            <wp:effectExtent l="0" t="0" r="0" b="5715"/>
            <wp:docPr id="139869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96341" name=""/>
                    <pic:cNvPicPr/>
                  </pic:nvPicPr>
                  <pic:blipFill>
                    <a:blip r:embed="rId11"/>
                    <a:stretch>
                      <a:fillRect/>
                    </a:stretch>
                  </pic:blipFill>
                  <pic:spPr>
                    <a:xfrm>
                      <a:off x="0" y="0"/>
                      <a:ext cx="5943600" cy="1613535"/>
                    </a:xfrm>
                    <a:prstGeom prst="rect">
                      <a:avLst/>
                    </a:prstGeom>
                  </pic:spPr>
                </pic:pic>
              </a:graphicData>
            </a:graphic>
          </wp:inline>
        </w:drawing>
      </w:r>
    </w:p>
    <w:p w14:paraId="5261F9BF" w14:textId="2F736CF1" w:rsidR="00DA3FFC" w:rsidRDefault="00DA3FFC" w:rsidP="00DA3FFC">
      <w:pPr>
        <w:pStyle w:val="ListParagraph"/>
        <w:ind w:left="360"/>
      </w:pPr>
    </w:p>
    <w:p w14:paraId="322B02FC" w14:textId="4E03025E" w:rsidR="00DA3FFC" w:rsidRDefault="00DA3FFC" w:rsidP="00DA3FFC">
      <w:pPr>
        <w:pStyle w:val="ListParagraph"/>
        <w:ind w:left="360"/>
      </w:pPr>
      <w:r>
        <w:rPr>
          <w:noProof/>
        </w:rPr>
        <w:drawing>
          <wp:inline distT="0" distB="0" distL="0" distR="0" wp14:anchorId="14FF26D6" wp14:editId="0FB39EF7">
            <wp:extent cx="5943600" cy="2146300"/>
            <wp:effectExtent l="0" t="0" r="0" b="6350"/>
            <wp:docPr id="537920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46300"/>
                    </a:xfrm>
                    <a:prstGeom prst="rect">
                      <a:avLst/>
                    </a:prstGeom>
                    <a:noFill/>
                    <a:ln>
                      <a:noFill/>
                    </a:ln>
                  </pic:spPr>
                </pic:pic>
              </a:graphicData>
            </a:graphic>
          </wp:inline>
        </w:drawing>
      </w:r>
    </w:p>
    <w:p w14:paraId="4383DC52" w14:textId="77777777" w:rsidR="00DA3FFC" w:rsidRDefault="00DA3FFC" w:rsidP="00DA3FFC">
      <w:pPr>
        <w:pStyle w:val="ListParagraph"/>
        <w:ind w:left="360"/>
      </w:pPr>
    </w:p>
    <w:p w14:paraId="1A99AD65" w14:textId="3CF23B2A" w:rsidR="00DA3FFC" w:rsidRDefault="00DA3FFC" w:rsidP="00953774">
      <w:pPr>
        <w:pStyle w:val="ListParagraph"/>
        <w:ind w:left="360"/>
        <w:jc w:val="center"/>
      </w:pPr>
      <w:r>
        <w:rPr>
          <w:noProof/>
        </w:rPr>
        <w:drawing>
          <wp:inline distT="0" distB="0" distL="0" distR="0" wp14:anchorId="4E8D6E2B" wp14:editId="531E2C5F">
            <wp:extent cx="5726680" cy="2514600"/>
            <wp:effectExtent l="0" t="0" r="7620" b="0"/>
            <wp:docPr id="527040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544" cy="2517614"/>
                    </a:xfrm>
                    <a:prstGeom prst="rect">
                      <a:avLst/>
                    </a:prstGeom>
                    <a:noFill/>
                    <a:ln>
                      <a:noFill/>
                    </a:ln>
                  </pic:spPr>
                </pic:pic>
              </a:graphicData>
            </a:graphic>
          </wp:inline>
        </w:drawing>
      </w:r>
    </w:p>
    <w:p w14:paraId="7A7F3491" w14:textId="1541D07E" w:rsidR="00DA3FFC" w:rsidRDefault="00DA3FFC" w:rsidP="00DA3FFC">
      <w:pPr>
        <w:pStyle w:val="ListParagraph"/>
        <w:ind w:left="360"/>
      </w:pPr>
      <w:r>
        <w:rPr>
          <w:noProof/>
        </w:rPr>
        <w:lastRenderedPageBreak/>
        <w:drawing>
          <wp:inline distT="0" distB="0" distL="0" distR="0" wp14:anchorId="2B02CD56" wp14:editId="1B75AB2C">
            <wp:extent cx="6102350" cy="1816013"/>
            <wp:effectExtent l="0" t="0" r="0" b="0"/>
            <wp:docPr id="7358649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0763" cy="1836372"/>
                    </a:xfrm>
                    <a:prstGeom prst="rect">
                      <a:avLst/>
                    </a:prstGeom>
                    <a:noFill/>
                    <a:ln>
                      <a:noFill/>
                    </a:ln>
                  </pic:spPr>
                </pic:pic>
              </a:graphicData>
            </a:graphic>
          </wp:inline>
        </w:drawing>
      </w:r>
    </w:p>
    <w:p w14:paraId="53EE6B00" w14:textId="05D93AD7" w:rsidR="00DA3FFC" w:rsidRDefault="00DA3FFC" w:rsidP="00DA3FFC">
      <w:pPr>
        <w:pStyle w:val="ListParagraph"/>
        <w:ind w:left="360"/>
      </w:pPr>
      <w:r>
        <w:t>INSIGHTS:</w:t>
      </w:r>
    </w:p>
    <w:p w14:paraId="52DDDE6E" w14:textId="4EF7E83F" w:rsidR="00335190" w:rsidRDefault="00335190" w:rsidP="00335190">
      <w:pPr>
        <w:pStyle w:val="ListParagraph"/>
        <w:numPr>
          <w:ilvl w:val="1"/>
          <w:numId w:val="1"/>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As we got to know from the Time Series plot, the boxplots over here also indicate a measure of the trend is present. Also, we see that the production of </w:t>
      </w:r>
      <w:r>
        <w:rPr>
          <w:rFonts w:ascii="Helvetica" w:hAnsi="Helvetica" w:cs="Helvetica"/>
          <w:color w:val="000000"/>
          <w:sz w:val="21"/>
          <w:szCs w:val="21"/>
          <w:shd w:val="clear" w:color="auto" w:fill="FFFFFF"/>
        </w:rPr>
        <w:t xml:space="preserve">Rose </w:t>
      </w:r>
      <w:r>
        <w:rPr>
          <w:rFonts w:ascii="Helvetica" w:hAnsi="Helvetica" w:cs="Helvetica"/>
          <w:color w:val="000000"/>
          <w:sz w:val="21"/>
          <w:szCs w:val="21"/>
          <w:shd w:val="clear" w:color="auto" w:fill="FFFFFF"/>
        </w:rPr>
        <w:t>wine has some outliers for certain years.</w:t>
      </w:r>
    </w:p>
    <w:p w14:paraId="360EE93C" w14:textId="6098698D" w:rsidR="00335190" w:rsidRDefault="00335190" w:rsidP="00335190">
      <w:pPr>
        <w:pStyle w:val="ListParagraph"/>
        <w:numPr>
          <w:ilvl w:val="1"/>
          <w:numId w:val="1"/>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yearly boxplots also shows that the Sales have decreased towards the last few years.</w:t>
      </w:r>
    </w:p>
    <w:p w14:paraId="61BBC914" w14:textId="47206FBE" w:rsidR="00335190" w:rsidRPr="00335190" w:rsidRDefault="00335190" w:rsidP="00335190">
      <w:pPr>
        <w:pStyle w:val="ListParagraph"/>
        <w:numPr>
          <w:ilvl w:val="1"/>
          <w:numId w:val="1"/>
        </w:numPr>
      </w:pPr>
      <w:r>
        <w:rPr>
          <w:rFonts w:ascii="Helvetica" w:hAnsi="Helvetica" w:cs="Helvetica"/>
          <w:color w:val="000000"/>
          <w:sz w:val="21"/>
          <w:szCs w:val="21"/>
          <w:shd w:val="clear" w:color="auto" w:fill="FFFFFF"/>
        </w:rPr>
        <w:t>There is a clear distinction of 'R</w:t>
      </w:r>
      <w:r>
        <w:rPr>
          <w:rFonts w:ascii="Helvetica" w:hAnsi="Helvetica" w:cs="Helvetica"/>
          <w:color w:val="000000"/>
          <w:sz w:val="21"/>
          <w:szCs w:val="21"/>
          <w:shd w:val="clear" w:color="auto" w:fill="FFFFFF"/>
        </w:rPr>
        <w:t>ose wine production</w:t>
      </w:r>
      <w:r>
        <w:rPr>
          <w:rFonts w:ascii="Helvetica" w:hAnsi="Helvetica" w:cs="Helvetica"/>
          <w:color w:val="000000"/>
          <w:sz w:val="21"/>
          <w:szCs w:val="21"/>
          <w:shd w:val="clear" w:color="auto" w:fill="FFFFFF"/>
        </w:rPr>
        <w:t>' within different months spread across various years. The highest such numbers are being recorded in the month of Ju</w:t>
      </w:r>
      <w:r>
        <w:rPr>
          <w:rFonts w:ascii="Helvetica" w:hAnsi="Helvetica" w:cs="Helvetica"/>
          <w:color w:val="000000"/>
          <w:sz w:val="21"/>
          <w:szCs w:val="21"/>
          <w:shd w:val="clear" w:color="auto" w:fill="FFFFFF"/>
        </w:rPr>
        <w:t>ne</w:t>
      </w:r>
      <w:r>
        <w:rPr>
          <w:rFonts w:ascii="Helvetica" w:hAnsi="Helvetica" w:cs="Helvetica"/>
          <w:color w:val="000000"/>
          <w:sz w:val="21"/>
          <w:szCs w:val="21"/>
          <w:shd w:val="clear" w:color="auto" w:fill="FFFFFF"/>
        </w:rPr>
        <w:t>-August across various yea</w:t>
      </w:r>
      <w:r>
        <w:rPr>
          <w:rFonts w:ascii="Helvetica" w:hAnsi="Helvetica" w:cs="Helvetica"/>
          <w:color w:val="000000"/>
          <w:sz w:val="21"/>
          <w:szCs w:val="21"/>
          <w:shd w:val="clear" w:color="auto" w:fill="FFFFFF"/>
        </w:rPr>
        <w:t>rs</w:t>
      </w:r>
      <w:r>
        <w:rPr>
          <w:rFonts w:ascii="Helvetica" w:hAnsi="Helvetica" w:cs="Helvetica"/>
          <w:color w:val="000000"/>
          <w:sz w:val="21"/>
          <w:szCs w:val="21"/>
          <w:shd w:val="clear" w:color="auto" w:fill="FFFFFF"/>
        </w:rPr>
        <w:t>.</w:t>
      </w:r>
    </w:p>
    <w:p w14:paraId="3A6516CB" w14:textId="5323EDDE" w:rsidR="00335190" w:rsidRDefault="00335190" w:rsidP="00335190">
      <w:pPr>
        <w:pStyle w:val="ListParagraph"/>
        <w:numPr>
          <w:ilvl w:val="1"/>
          <w:numId w:val="1"/>
        </w:numPr>
      </w:pPr>
      <w:r w:rsidRPr="00335190">
        <w:t>Th</w:t>
      </w:r>
      <w:r>
        <w:t>e month plot</w:t>
      </w:r>
      <w:r w:rsidRPr="00335190">
        <w:t xml:space="preserve"> shows us the </w:t>
      </w:r>
      <w:r>
        <w:t>behavior</w:t>
      </w:r>
      <w:r w:rsidRPr="00335190">
        <w:t xml:space="preserve"> of the Time Series 'R</w:t>
      </w:r>
      <w:r>
        <w:t xml:space="preserve">ose wine </w:t>
      </w:r>
      <w:r w:rsidRPr="00335190">
        <w:t>Sales' across various months. The red line is the median value.</w:t>
      </w:r>
    </w:p>
    <w:p w14:paraId="74E6F80B" w14:textId="2CCA9E5B" w:rsidR="00335190" w:rsidRDefault="00B2058A" w:rsidP="00335190">
      <w:pPr>
        <w:pStyle w:val="ListParagraph"/>
        <w:numPr>
          <w:ilvl w:val="1"/>
          <w:numId w:val="1"/>
        </w:numPr>
      </w:pPr>
      <w:r>
        <w:t>Through yearly monthly production</w:t>
      </w:r>
      <w:r w:rsidR="00335190">
        <w:t xml:space="preserve"> December month have higher sales than other months</w:t>
      </w:r>
      <w:r>
        <w:t xml:space="preserve"> across the years</w:t>
      </w:r>
      <w:r w:rsidR="00335190">
        <w:t>.</w:t>
      </w:r>
    </w:p>
    <w:p w14:paraId="7BFA1E42" w14:textId="77777777" w:rsidR="00335190" w:rsidRDefault="00335190" w:rsidP="00DA3FFC">
      <w:pPr>
        <w:pStyle w:val="ListParagraph"/>
        <w:ind w:left="360"/>
        <w:rPr>
          <w:noProof/>
        </w:rPr>
      </w:pPr>
    </w:p>
    <w:p w14:paraId="289A13A2" w14:textId="0F3FE38A" w:rsidR="00DA3FFC" w:rsidRDefault="00543788" w:rsidP="00DA3FFC">
      <w:pPr>
        <w:pStyle w:val="ListParagraph"/>
        <w:ind w:left="360"/>
        <w:jc w:val="center"/>
        <w:rPr>
          <w:i/>
          <w:iCs/>
          <w:noProof/>
          <w:sz w:val="24"/>
          <w:szCs w:val="24"/>
        </w:rPr>
      </w:pPr>
      <w:bookmarkStart w:id="6" w:name="f5"/>
      <w:r>
        <w:rPr>
          <w:noProof/>
          <w:sz w:val="24"/>
          <w:szCs w:val="24"/>
        </w:rPr>
        <w:t xml:space="preserve">Figure 5: </w:t>
      </w:r>
      <w:r w:rsidR="00DA3FFC" w:rsidRPr="00DA3FFC">
        <w:rPr>
          <w:i/>
          <w:iCs/>
          <w:noProof/>
          <w:sz w:val="24"/>
          <w:szCs w:val="24"/>
        </w:rPr>
        <w:t>SPARKLING WINES EDA</w:t>
      </w:r>
    </w:p>
    <w:bookmarkEnd w:id="6"/>
    <w:p w14:paraId="1CEF8266" w14:textId="77777777" w:rsidR="00DA3FFC" w:rsidRPr="00DA3FFC" w:rsidRDefault="00DA3FFC" w:rsidP="00DA3FFC">
      <w:pPr>
        <w:pStyle w:val="ListParagraph"/>
        <w:ind w:left="360"/>
        <w:jc w:val="center"/>
        <w:rPr>
          <w:i/>
          <w:iCs/>
          <w:noProof/>
          <w:sz w:val="24"/>
          <w:szCs w:val="24"/>
        </w:rPr>
      </w:pPr>
    </w:p>
    <w:p w14:paraId="46899850" w14:textId="708FF507" w:rsidR="00DA3FFC" w:rsidRDefault="00DA3FFC" w:rsidP="00DA3FFC">
      <w:pPr>
        <w:pStyle w:val="ListParagraph"/>
        <w:ind w:left="360"/>
        <w:rPr>
          <w:noProof/>
        </w:rPr>
      </w:pPr>
      <w:r>
        <w:rPr>
          <w:noProof/>
        </w:rPr>
        <w:drawing>
          <wp:inline distT="0" distB="0" distL="0" distR="0" wp14:anchorId="0330F269" wp14:editId="30ED2E6E">
            <wp:extent cx="5943600" cy="2323465"/>
            <wp:effectExtent l="0" t="0" r="0" b="635"/>
            <wp:docPr id="5831869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23465"/>
                    </a:xfrm>
                    <a:prstGeom prst="rect">
                      <a:avLst/>
                    </a:prstGeom>
                    <a:noFill/>
                    <a:ln>
                      <a:noFill/>
                    </a:ln>
                  </pic:spPr>
                </pic:pic>
              </a:graphicData>
            </a:graphic>
          </wp:inline>
        </w:drawing>
      </w:r>
    </w:p>
    <w:p w14:paraId="1019B10F" w14:textId="25E6540A" w:rsidR="00DA3FFC" w:rsidRDefault="00DA3FFC" w:rsidP="00DA3FFC">
      <w:pPr>
        <w:pStyle w:val="ListParagraph"/>
        <w:ind w:left="360"/>
        <w:rPr>
          <w:noProof/>
        </w:rPr>
      </w:pPr>
      <w:r>
        <w:rPr>
          <w:noProof/>
        </w:rPr>
        <w:lastRenderedPageBreak/>
        <w:drawing>
          <wp:inline distT="0" distB="0" distL="0" distR="0" wp14:anchorId="1032BC5B" wp14:editId="6021A651">
            <wp:extent cx="5943600" cy="1573530"/>
            <wp:effectExtent l="0" t="0" r="0" b="7620"/>
            <wp:docPr id="97249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73530"/>
                    </a:xfrm>
                    <a:prstGeom prst="rect">
                      <a:avLst/>
                    </a:prstGeom>
                    <a:noFill/>
                    <a:ln>
                      <a:noFill/>
                    </a:ln>
                  </pic:spPr>
                </pic:pic>
              </a:graphicData>
            </a:graphic>
          </wp:inline>
        </w:drawing>
      </w:r>
    </w:p>
    <w:p w14:paraId="57E85C63" w14:textId="3448A575" w:rsidR="00DA3FFC" w:rsidRDefault="00DA3FFC" w:rsidP="00DA3FFC">
      <w:pPr>
        <w:pStyle w:val="ListParagraph"/>
        <w:ind w:left="360"/>
        <w:rPr>
          <w:noProof/>
        </w:rPr>
      </w:pPr>
      <w:r>
        <w:rPr>
          <w:noProof/>
        </w:rPr>
        <w:drawing>
          <wp:inline distT="0" distB="0" distL="0" distR="0" wp14:anchorId="368BE4D9" wp14:editId="49C8B8D2">
            <wp:extent cx="5943600" cy="2101850"/>
            <wp:effectExtent l="0" t="0" r="0" b="0"/>
            <wp:docPr id="4530393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01850"/>
                    </a:xfrm>
                    <a:prstGeom prst="rect">
                      <a:avLst/>
                    </a:prstGeom>
                    <a:noFill/>
                    <a:ln>
                      <a:noFill/>
                    </a:ln>
                  </pic:spPr>
                </pic:pic>
              </a:graphicData>
            </a:graphic>
          </wp:inline>
        </w:drawing>
      </w:r>
    </w:p>
    <w:p w14:paraId="2A727445" w14:textId="03E6251C" w:rsidR="00DA3FFC" w:rsidRDefault="00DA3FFC" w:rsidP="00DA3FFC">
      <w:pPr>
        <w:pStyle w:val="ListParagraph"/>
        <w:ind w:left="360"/>
        <w:rPr>
          <w:noProof/>
        </w:rPr>
      </w:pPr>
      <w:r>
        <w:rPr>
          <w:noProof/>
        </w:rPr>
        <w:drawing>
          <wp:inline distT="0" distB="0" distL="0" distR="0" wp14:anchorId="55900783" wp14:editId="58DA67A7">
            <wp:extent cx="5943600" cy="2482850"/>
            <wp:effectExtent l="0" t="0" r="0" b="0"/>
            <wp:docPr id="5813222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82850"/>
                    </a:xfrm>
                    <a:prstGeom prst="rect">
                      <a:avLst/>
                    </a:prstGeom>
                    <a:noFill/>
                    <a:ln>
                      <a:noFill/>
                    </a:ln>
                  </pic:spPr>
                </pic:pic>
              </a:graphicData>
            </a:graphic>
          </wp:inline>
        </w:drawing>
      </w:r>
    </w:p>
    <w:p w14:paraId="0092F89B" w14:textId="3FF85AAB" w:rsidR="00DA3FFC" w:rsidRDefault="00953774" w:rsidP="00DA3FFC">
      <w:pPr>
        <w:pStyle w:val="ListParagraph"/>
        <w:ind w:left="360"/>
        <w:rPr>
          <w:noProof/>
        </w:rPr>
      </w:pPr>
      <w:r>
        <w:rPr>
          <w:noProof/>
        </w:rPr>
        <w:drawing>
          <wp:inline distT="0" distB="0" distL="0" distR="0" wp14:anchorId="35BB2B49" wp14:editId="681EDF83">
            <wp:extent cx="5942535" cy="1784350"/>
            <wp:effectExtent l="0" t="0" r="1270" b="6350"/>
            <wp:docPr id="11076944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290" cy="1785778"/>
                    </a:xfrm>
                    <a:prstGeom prst="rect">
                      <a:avLst/>
                    </a:prstGeom>
                    <a:noFill/>
                    <a:ln>
                      <a:noFill/>
                    </a:ln>
                  </pic:spPr>
                </pic:pic>
              </a:graphicData>
            </a:graphic>
          </wp:inline>
        </w:drawing>
      </w:r>
    </w:p>
    <w:p w14:paraId="01CD5784" w14:textId="77777777" w:rsidR="00186347" w:rsidRDefault="00186347" w:rsidP="00335190">
      <w:pPr>
        <w:pStyle w:val="ListParagraph"/>
        <w:ind w:left="360"/>
      </w:pPr>
    </w:p>
    <w:p w14:paraId="39D837A1" w14:textId="30EFFD18" w:rsidR="00335190" w:rsidRDefault="00335190" w:rsidP="00335190">
      <w:pPr>
        <w:pStyle w:val="ListParagraph"/>
        <w:ind w:left="360"/>
      </w:pPr>
      <w:r>
        <w:lastRenderedPageBreak/>
        <w:t>INSIGHTS:</w:t>
      </w:r>
    </w:p>
    <w:p w14:paraId="17E10ECE" w14:textId="77777777" w:rsidR="00335190" w:rsidRDefault="00335190" w:rsidP="00335190">
      <w:pPr>
        <w:pStyle w:val="ListParagraph"/>
        <w:numPr>
          <w:ilvl w:val="1"/>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As we got to know from the Time Series plot, the boxplots over here also indicate a measure of the trend is present. Also, we see that the production of Rose wine has some outliers for certain years.</w:t>
      </w:r>
    </w:p>
    <w:p w14:paraId="3001B38D" w14:textId="0ADC34CC" w:rsidR="00335190" w:rsidRDefault="00335190" w:rsidP="00335190">
      <w:pPr>
        <w:pStyle w:val="ListParagraph"/>
        <w:numPr>
          <w:ilvl w:val="1"/>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yearly boxplots also </w:t>
      </w:r>
      <w:r w:rsidR="00B2058A">
        <w:rPr>
          <w:rFonts w:ascii="Helvetica" w:hAnsi="Helvetica" w:cs="Helvetica"/>
          <w:color w:val="000000"/>
          <w:sz w:val="21"/>
          <w:szCs w:val="21"/>
          <w:shd w:val="clear" w:color="auto" w:fill="FFFFFF"/>
        </w:rPr>
        <w:t>show</w:t>
      </w:r>
      <w:r>
        <w:rPr>
          <w:rFonts w:ascii="Helvetica" w:hAnsi="Helvetica" w:cs="Helvetica"/>
          <w:color w:val="000000"/>
          <w:sz w:val="21"/>
          <w:szCs w:val="21"/>
          <w:shd w:val="clear" w:color="auto" w:fill="FFFFFF"/>
        </w:rPr>
        <w:t xml:space="preserve"> that the Sales </w:t>
      </w:r>
      <w:r w:rsidR="00B2058A">
        <w:rPr>
          <w:rFonts w:ascii="Helvetica" w:hAnsi="Helvetica" w:cs="Helvetica"/>
          <w:color w:val="000000"/>
          <w:sz w:val="21"/>
          <w:szCs w:val="21"/>
          <w:shd w:val="clear" w:color="auto" w:fill="FFFFFF"/>
        </w:rPr>
        <w:t>are not very much varying through years.</w:t>
      </w:r>
    </w:p>
    <w:p w14:paraId="4C520356" w14:textId="7101C307" w:rsidR="00335190" w:rsidRPr="00B2058A" w:rsidRDefault="00335190" w:rsidP="00335190">
      <w:pPr>
        <w:pStyle w:val="ListParagraph"/>
        <w:numPr>
          <w:ilvl w:val="1"/>
          <w:numId w:val="6"/>
        </w:numPr>
      </w:pPr>
      <w:r>
        <w:rPr>
          <w:rFonts w:ascii="Helvetica" w:hAnsi="Helvetica" w:cs="Helvetica"/>
          <w:color w:val="000000"/>
          <w:sz w:val="21"/>
          <w:szCs w:val="21"/>
          <w:shd w:val="clear" w:color="auto" w:fill="FFFFFF"/>
        </w:rPr>
        <w:t xml:space="preserve">There is a clear distinction </w:t>
      </w:r>
      <w:r w:rsidR="00B2058A">
        <w:rPr>
          <w:rFonts w:ascii="Helvetica" w:hAnsi="Helvetica" w:cs="Helvetica"/>
          <w:color w:val="000000"/>
          <w:sz w:val="21"/>
          <w:szCs w:val="21"/>
          <w:shd w:val="clear" w:color="auto" w:fill="FFFFFF"/>
        </w:rPr>
        <w:t>between</w:t>
      </w:r>
      <w:r>
        <w:rPr>
          <w:rFonts w:ascii="Helvetica" w:hAnsi="Helvetica" w:cs="Helvetica"/>
          <w:color w:val="000000"/>
          <w:sz w:val="21"/>
          <w:szCs w:val="21"/>
          <w:shd w:val="clear" w:color="auto" w:fill="FFFFFF"/>
        </w:rPr>
        <w:t xml:space="preserve"> '</w:t>
      </w:r>
      <w:r w:rsidR="00B2058A">
        <w:rPr>
          <w:rFonts w:ascii="Helvetica" w:hAnsi="Helvetica" w:cs="Helvetica"/>
          <w:color w:val="000000"/>
          <w:sz w:val="21"/>
          <w:szCs w:val="21"/>
          <w:shd w:val="clear" w:color="auto" w:fill="FFFFFF"/>
        </w:rPr>
        <w:t>Sparkling</w:t>
      </w:r>
      <w:r>
        <w:rPr>
          <w:rFonts w:ascii="Helvetica" w:hAnsi="Helvetica" w:cs="Helvetica"/>
          <w:color w:val="000000"/>
          <w:sz w:val="21"/>
          <w:szCs w:val="21"/>
          <w:shd w:val="clear" w:color="auto" w:fill="FFFFFF"/>
        </w:rPr>
        <w:t xml:space="preserve"> wine production' within different months spread across various years. The highest such numbers are being recorded in the month of </w:t>
      </w:r>
      <w:r w:rsidR="00B2058A">
        <w:rPr>
          <w:rFonts w:ascii="Helvetica" w:hAnsi="Helvetica" w:cs="Helvetica"/>
          <w:color w:val="000000"/>
          <w:sz w:val="21"/>
          <w:szCs w:val="21"/>
          <w:shd w:val="clear" w:color="auto" w:fill="FFFFFF"/>
        </w:rPr>
        <w:t xml:space="preserve">December </w:t>
      </w:r>
      <w:r>
        <w:rPr>
          <w:rFonts w:ascii="Helvetica" w:hAnsi="Helvetica" w:cs="Helvetica"/>
          <w:color w:val="000000"/>
          <w:sz w:val="21"/>
          <w:szCs w:val="21"/>
          <w:shd w:val="clear" w:color="auto" w:fill="FFFFFF"/>
        </w:rPr>
        <w:t>across various years.</w:t>
      </w:r>
    </w:p>
    <w:p w14:paraId="0922CB09" w14:textId="361BBECA" w:rsidR="00B2058A" w:rsidRPr="00335190" w:rsidRDefault="00B2058A" w:rsidP="00335190">
      <w:pPr>
        <w:pStyle w:val="ListParagraph"/>
        <w:numPr>
          <w:ilvl w:val="1"/>
          <w:numId w:val="6"/>
        </w:numPr>
      </w:pPr>
      <w:r>
        <w:rPr>
          <w:rFonts w:ascii="Helvetica" w:hAnsi="Helvetica" w:cs="Helvetica"/>
          <w:color w:val="000000"/>
          <w:sz w:val="21"/>
          <w:szCs w:val="21"/>
          <w:shd w:val="clear" w:color="auto" w:fill="FFFFFF"/>
        </w:rPr>
        <w:t>The monthly plot shows there is an increase in the sales at end of the year.</w:t>
      </w:r>
    </w:p>
    <w:p w14:paraId="0156CF4A" w14:textId="1822B0C0" w:rsidR="00335190" w:rsidRDefault="00335190" w:rsidP="00335190">
      <w:pPr>
        <w:pStyle w:val="ListParagraph"/>
        <w:numPr>
          <w:ilvl w:val="1"/>
          <w:numId w:val="6"/>
        </w:numPr>
      </w:pPr>
      <w:r w:rsidRPr="00335190">
        <w:t>Th</w:t>
      </w:r>
      <w:r>
        <w:t>e month plot</w:t>
      </w:r>
      <w:r w:rsidRPr="00335190">
        <w:t xml:space="preserve"> shows us the </w:t>
      </w:r>
      <w:r>
        <w:t>behavior</w:t>
      </w:r>
      <w:r w:rsidRPr="00335190">
        <w:t xml:space="preserve"> of the Time Series '</w:t>
      </w:r>
      <w:r w:rsidR="00B2058A">
        <w:t>Sparkling</w:t>
      </w:r>
      <w:r>
        <w:t xml:space="preserve"> wine </w:t>
      </w:r>
      <w:r w:rsidRPr="00335190">
        <w:t>Sales' across various months. The red line is the median value.</w:t>
      </w:r>
    </w:p>
    <w:p w14:paraId="1640F3D5" w14:textId="77777777" w:rsidR="00B2058A" w:rsidRDefault="00B2058A" w:rsidP="00B2058A">
      <w:pPr>
        <w:pStyle w:val="ListParagraph"/>
        <w:numPr>
          <w:ilvl w:val="1"/>
          <w:numId w:val="6"/>
        </w:numPr>
      </w:pPr>
      <w:r>
        <w:t>Through yearly monthly production December month have higher sales than other months across the years.</w:t>
      </w:r>
    </w:p>
    <w:p w14:paraId="2F2250D7" w14:textId="77777777" w:rsidR="00543788" w:rsidRDefault="00543788" w:rsidP="00543788">
      <w:pPr>
        <w:pStyle w:val="ListParagraph"/>
        <w:ind w:left="1080"/>
      </w:pPr>
    </w:p>
    <w:p w14:paraId="6CCF7106" w14:textId="7425E188" w:rsidR="00543788" w:rsidRPr="00543788" w:rsidRDefault="00543788" w:rsidP="00543788">
      <w:pPr>
        <w:pStyle w:val="ListParagraph"/>
        <w:ind w:left="0"/>
        <w:rPr>
          <w:b/>
          <w:bCs/>
          <w:sz w:val="24"/>
          <w:szCs w:val="24"/>
        </w:rPr>
      </w:pPr>
      <w:r w:rsidRPr="00543788">
        <w:rPr>
          <w:b/>
          <w:bCs/>
          <w:sz w:val="24"/>
          <w:szCs w:val="24"/>
        </w:rPr>
        <w:t>DECOMPOSITION OF TIME SERIES</w:t>
      </w:r>
    </w:p>
    <w:p w14:paraId="3572CDD3" w14:textId="77777777" w:rsidR="00543788" w:rsidRDefault="00543788" w:rsidP="00543788">
      <w:r w:rsidRPr="00543788">
        <w:t xml:space="preserve">Decomposition is a statistical method used to decompose a time series into its underlying components, which typically include a trend, a seasonal component, and a residual component. </w:t>
      </w:r>
    </w:p>
    <w:p w14:paraId="3E87EC79" w14:textId="6CB688CD" w:rsidR="00543788" w:rsidRDefault="00543788" w:rsidP="00543788">
      <w:r w:rsidRPr="00543788">
        <w:t xml:space="preserve">The </w:t>
      </w:r>
      <w:r w:rsidRPr="00543788">
        <w:rPr>
          <w:i/>
          <w:iCs/>
        </w:rPr>
        <w:t>trend component</w:t>
      </w:r>
      <w:r w:rsidRPr="00543788">
        <w:t xml:space="preserve"> represents the long-term behavior of the time series</w:t>
      </w:r>
    </w:p>
    <w:p w14:paraId="14834035" w14:textId="048A193D" w:rsidR="00543788" w:rsidRDefault="00543788" w:rsidP="00543788">
      <w:r>
        <w:t>T</w:t>
      </w:r>
      <w:r w:rsidRPr="00543788">
        <w:t xml:space="preserve">he </w:t>
      </w:r>
      <w:r w:rsidRPr="00543788">
        <w:rPr>
          <w:i/>
          <w:iCs/>
        </w:rPr>
        <w:t>seasonal component</w:t>
      </w:r>
      <w:r w:rsidRPr="00543788">
        <w:t xml:space="preserve"> represents the seasonal patterns in the data</w:t>
      </w:r>
    </w:p>
    <w:p w14:paraId="4C9E8FCB" w14:textId="6ECDEAD3" w:rsidR="00543788" w:rsidRDefault="00543788" w:rsidP="00543788">
      <w:r>
        <w:t>T</w:t>
      </w:r>
      <w:r w:rsidRPr="00543788">
        <w:t xml:space="preserve">he </w:t>
      </w:r>
      <w:r w:rsidRPr="00543788">
        <w:rPr>
          <w:i/>
          <w:iCs/>
        </w:rPr>
        <w:t>residual component</w:t>
      </w:r>
      <w:r w:rsidRPr="00543788">
        <w:t xml:space="preserve"> represents the random noise in the data that cannot be explained by the trend or seasonal patterns.</w:t>
      </w:r>
    </w:p>
    <w:p w14:paraId="7B76F97D" w14:textId="6BC86F45" w:rsidR="00543788" w:rsidRDefault="00543788" w:rsidP="00543788">
      <w:r w:rsidRPr="00543788">
        <w:t>The purpose of decomposing a time series is to separate out these underlying components in order to better understand the patterns and trends in the data. This can be useful for analyzing and forecasting time series data, as well as identifying anomalies and outliers.</w:t>
      </w:r>
    </w:p>
    <w:p w14:paraId="4368ABE2" w14:textId="1E6F4B46" w:rsidR="00543788" w:rsidRDefault="00543788" w:rsidP="00543788">
      <w:pPr>
        <w:jc w:val="center"/>
      </w:pPr>
      <w:bookmarkStart w:id="7" w:name="f6"/>
      <w:r>
        <w:t>Figure 6: Decompose of Sparkling wines</w:t>
      </w:r>
      <w:r w:rsidR="00953774">
        <w:t xml:space="preserve"> Additive and Multiplicative</w:t>
      </w:r>
      <w:bookmarkEnd w:id="7"/>
      <w:r>
        <w:rPr>
          <w:noProof/>
        </w:rPr>
        <w:drawing>
          <wp:inline distT="0" distB="0" distL="0" distR="0" wp14:anchorId="27D581DE" wp14:editId="2D301FC9">
            <wp:extent cx="4824730" cy="1903944"/>
            <wp:effectExtent l="0" t="0" r="0" b="1270"/>
            <wp:docPr id="20746335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6334" cy="1920362"/>
                    </a:xfrm>
                    <a:prstGeom prst="rect">
                      <a:avLst/>
                    </a:prstGeom>
                    <a:noFill/>
                    <a:ln>
                      <a:noFill/>
                    </a:ln>
                  </pic:spPr>
                </pic:pic>
              </a:graphicData>
            </a:graphic>
          </wp:inline>
        </w:drawing>
      </w:r>
    </w:p>
    <w:p w14:paraId="6E1D33E7" w14:textId="784849A4" w:rsidR="00953774" w:rsidRDefault="00953774" w:rsidP="00953774">
      <w:pPr>
        <w:jc w:val="center"/>
      </w:pPr>
      <w:r>
        <w:lastRenderedPageBreak/>
        <w:t xml:space="preserve">     </w:t>
      </w:r>
      <w:r>
        <w:rPr>
          <w:noProof/>
        </w:rPr>
        <w:drawing>
          <wp:inline distT="0" distB="0" distL="0" distR="0" wp14:anchorId="70CC3A0F" wp14:editId="551E4519">
            <wp:extent cx="4857750" cy="1485877"/>
            <wp:effectExtent l="0" t="0" r="0" b="635"/>
            <wp:docPr id="19721942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3164" cy="1502827"/>
                    </a:xfrm>
                    <a:prstGeom prst="rect">
                      <a:avLst/>
                    </a:prstGeom>
                    <a:noFill/>
                    <a:ln>
                      <a:noFill/>
                    </a:ln>
                  </pic:spPr>
                </pic:pic>
              </a:graphicData>
            </a:graphic>
          </wp:inline>
        </w:drawing>
      </w:r>
    </w:p>
    <w:p w14:paraId="4CDB883F" w14:textId="77777777" w:rsidR="00186347" w:rsidRDefault="00186347" w:rsidP="00953774">
      <w:pPr>
        <w:jc w:val="center"/>
      </w:pPr>
    </w:p>
    <w:p w14:paraId="27E05A44" w14:textId="5803F5E9" w:rsidR="00186347" w:rsidRDefault="00186347" w:rsidP="00186347">
      <w:r>
        <w:t>Insights:</w:t>
      </w:r>
    </w:p>
    <w:p w14:paraId="6482783C" w14:textId="659D6F65" w:rsidR="00186347" w:rsidRPr="00186347" w:rsidRDefault="00186347" w:rsidP="00186347">
      <w:pPr>
        <w:pStyle w:val="ListParagraph"/>
        <w:numPr>
          <w:ilvl w:val="0"/>
          <w:numId w:val="12"/>
        </w:numPr>
      </w:pPr>
      <w:r>
        <w:rPr>
          <w:rFonts w:ascii="Helvetica" w:hAnsi="Helvetica" w:cs="Helvetica"/>
          <w:color w:val="000000"/>
          <w:sz w:val="21"/>
          <w:szCs w:val="21"/>
          <w:shd w:val="clear" w:color="auto" w:fill="FFFFFF"/>
        </w:rPr>
        <w:t>We see that the residuals are located around 0 from the plot of the residuals in the decomposition</w:t>
      </w:r>
      <w:r>
        <w:rPr>
          <w:rFonts w:ascii="Helvetica" w:hAnsi="Helvetica" w:cs="Helvetica"/>
          <w:color w:val="000000"/>
          <w:sz w:val="21"/>
          <w:szCs w:val="21"/>
          <w:shd w:val="clear" w:color="auto" w:fill="FFFFFF"/>
        </w:rPr>
        <w:t xml:space="preserve"> for Addition</w:t>
      </w:r>
    </w:p>
    <w:p w14:paraId="4051FCFB" w14:textId="77777777" w:rsidR="00186347" w:rsidRDefault="00186347" w:rsidP="00186347">
      <w:pPr>
        <w:pStyle w:val="ListParagraph"/>
        <w:numPr>
          <w:ilvl w:val="0"/>
          <w:numId w:val="12"/>
        </w:numPr>
      </w:pPr>
      <w:r>
        <w:rPr>
          <w:rFonts w:ascii="Helvetica" w:hAnsi="Helvetica" w:cs="Helvetica"/>
          <w:color w:val="000000"/>
          <w:sz w:val="21"/>
          <w:szCs w:val="21"/>
          <w:shd w:val="clear" w:color="auto" w:fill="FFFFFF"/>
        </w:rPr>
        <w:t xml:space="preserve">We see that the residuals are located around </w:t>
      </w:r>
      <w:r>
        <w:rPr>
          <w:rFonts w:ascii="Helvetica" w:hAnsi="Helvetica" w:cs="Helvetica"/>
          <w:color w:val="000000"/>
          <w:sz w:val="21"/>
          <w:szCs w:val="21"/>
          <w:shd w:val="clear" w:color="auto" w:fill="FFFFFF"/>
        </w:rPr>
        <w:t>1</w:t>
      </w:r>
      <w:r>
        <w:rPr>
          <w:rFonts w:ascii="Helvetica" w:hAnsi="Helvetica" w:cs="Helvetica"/>
          <w:color w:val="000000"/>
          <w:sz w:val="21"/>
          <w:szCs w:val="21"/>
          <w:shd w:val="clear" w:color="auto" w:fill="FFFFFF"/>
        </w:rPr>
        <w:t xml:space="preserve"> from the plot of the residuals in the decomposition for </w:t>
      </w:r>
      <w:r>
        <w:rPr>
          <w:rFonts w:ascii="Helvetica" w:hAnsi="Helvetica" w:cs="Helvetica"/>
          <w:color w:val="000000"/>
          <w:sz w:val="21"/>
          <w:szCs w:val="21"/>
          <w:shd w:val="clear" w:color="auto" w:fill="FFFFFF"/>
        </w:rPr>
        <w:t>Multiplicative</w:t>
      </w:r>
    </w:p>
    <w:p w14:paraId="75E5E527" w14:textId="5F32F0EF" w:rsidR="00186347" w:rsidRDefault="00186347" w:rsidP="00186347">
      <w:pPr>
        <w:pStyle w:val="ListParagraph"/>
        <w:numPr>
          <w:ilvl w:val="0"/>
          <w:numId w:val="12"/>
        </w:numPr>
      </w:pPr>
      <w:r>
        <w:t>There is seasonality and some trend.</w:t>
      </w:r>
    </w:p>
    <w:p w14:paraId="6A0B095A" w14:textId="2B79673B" w:rsidR="00186347" w:rsidRPr="00186347" w:rsidRDefault="00186347" w:rsidP="00186347">
      <w:pPr>
        <w:pStyle w:val="ListParagraph"/>
        <w:numPr>
          <w:ilvl w:val="0"/>
          <w:numId w:val="12"/>
        </w:numPr>
        <w:rPr>
          <w:rFonts w:ascii="Helvetica" w:hAnsi="Helvetica" w:cs="Helvetica"/>
          <w:color w:val="000000"/>
          <w:sz w:val="21"/>
          <w:szCs w:val="21"/>
          <w:shd w:val="clear" w:color="auto" w:fill="FFFFFF"/>
        </w:rPr>
      </w:pPr>
      <w:r w:rsidRPr="00186347">
        <w:rPr>
          <w:rFonts w:ascii="Helvetica" w:hAnsi="Helvetica" w:cs="Helvetica"/>
          <w:color w:val="000000"/>
          <w:sz w:val="21"/>
          <w:szCs w:val="21"/>
          <w:shd w:val="clear" w:color="auto" w:fill="FFFFFF"/>
        </w:rPr>
        <w:t>For the multiplicative series, we see that a lot of residuals are located around 1. Thus Multiplicative Decomposition is the right way to decompose the time series</w:t>
      </w:r>
    </w:p>
    <w:p w14:paraId="4A662E79" w14:textId="79232067" w:rsidR="00186347" w:rsidRPr="00186347" w:rsidRDefault="00186347" w:rsidP="00186347">
      <w:pPr>
        <w:pStyle w:val="ListParagraph"/>
        <w:numPr>
          <w:ilvl w:val="0"/>
          <w:numId w:val="12"/>
        </w:numPr>
        <w:rPr>
          <w:rFonts w:ascii="Helvetica" w:hAnsi="Helvetica" w:cs="Helvetica"/>
          <w:color w:val="000000"/>
          <w:sz w:val="21"/>
          <w:szCs w:val="21"/>
          <w:shd w:val="clear" w:color="auto" w:fill="FFFFFF"/>
        </w:rPr>
      </w:pPr>
      <w:r w:rsidRPr="00186347">
        <w:rPr>
          <w:rFonts w:ascii="Helvetica" w:hAnsi="Helvetica" w:cs="Helvetica"/>
          <w:color w:val="000000"/>
          <w:sz w:val="21"/>
          <w:szCs w:val="21"/>
          <w:shd w:val="clear" w:color="auto" w:fill="FFFFFF"/>
        </w:rPr>
        <w:t>Also</w:t>
      </w:r>
      <w:r>
        <w:rPr>
          <w:rFonts w:ascii="Helvetica" w:hAnsi="Helvetica" w:cs="Helvetica"/>
          <w:color w:val="000000"/>
          <w:sz w:val="21"/>
          <w:szCs w:val="21"/>
          <w:shd w:val="clear" w:color="auto" w:fill="FFFFFF"/>
        </w:rPr>
        <w:t>,</w:t>
      </w:r>
      <w:r w:rsidRPr="00186347">
        <w:rPr>
          <w:rFonts w:ascii="Helvetica" w:hAnsi="Helvetica" w:cs="Helvetica"/>
          <w:color w:val="000000"/>
          <w:sz w:val="21"/>
          <w:szCs w:val="21"/>
          <w:shd w:val="clear" w:color="auto" w:fill="FFFFFF"/>
        </w:rPr>
        <w:t xml:space="preserve"> it is evident that there is a </w:t>
      </w:r>
      <w:r>
        <w:rPr>
          <w:rFonts w:ascii="Helvetica" w:hAnsi="Helvetica" w:cs="Helvetica"/>
          <w:color w:val="000000"/>
          <w:sz w:val="21"/>
          <w:szCs w:val="21"/>
          <w:shd w:val="clear" w:color="auto" w:fill="FFFFFF"/>
        </w:rPr>
        <w:t>6-month</w:t>
      </w:r>
      <w:r w:rsidRPr="00186347">
        <w:rPr>
          <w:rFonts w:ascii="Helvetica" w:hAnsi="Helvetica" w:cs="Helvetica"/>
          <w:color w:val="000000"/>
          <w:sz w:val="21"/>
          <w:szCs w:val="21"/>
          <w:shd w:val="clear" w:color="auto" w:fill="FFFFFF"/>
        </w:rPr>
        <w:t xml:space="preserve"> seasonality in the data from the above plots </w:t>
      </w:r>
    </w:p>
    <w:p w14:paraId="1B7A74F3" w14:textId="3CF55E20" w:rsidR="00543788" w:rsidRDefault="00543788" w:rsidP="00543788">
      <w:pPr>
        <w:ind w:right="-270"/>
        <w:jc w:val="center"/>
      </w:pPr>
      <w:bookmarkStart w:id="8" w:name="f7"/>
      <w:r>
        <w:t xml:space="preserve">Figure </w:t>
      </w:r>
      <w:r w:rsidR="00186347">
        <w:t>7</w:t>
      </w:r>
      <w:r>
        <w:t xml:space="preserve">: Decompose of </w:t>
      </w:r>
      <w:r>
        <w:t>Rose</w:t>
      </w:r>
      <w:r>
        <w:t xml:space="preserve"> wines</w:t>
      </w:r>
      <w:r w:rsidR="00953774">
        <w:t xml:space="preserve"> Additive and Multiplicative</w:t>
      </w:r>
    </w:p>
    <w:bookmarkEnd w:id="8"/>
    <w:p w14:paraId="6CF95891" w14:textId="6537FFEF" w:rsidR="00543788" w:rsidRDefault="00953774" w:rsidP="00543788">
      <w:pPr>
        <w:ind w:right="-270"/>
        <w:jc w:val="center"/>
      </w:pPr>
      <w:r>
        <w:rPr>
          <w:noProof/>
        </w:rPr>
        <w:drawing>
          <wp:inline distT="0" distB="0" distL="0" distR="0" wp14:anchorId="3964AD2D" wp14:editId="063C544B">
            <wp:extent cx="4991100" cy="1979910"/>
            <wp:effectExtent l="0" t="0" r="0" b="1905"/>
            <wp:docPr id="3632485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6237" cy="1985915"/>
                    </a:xfrm>
                    <a:prstGeom prst="rect">
                      <a:avLst/>
                    </a:prstGeom>
                    <a:noFill/>
                    <a:ln>
                      <a:noFill/>
                    </a:ln>
                  </pic:spPr>
                </pic:pic>
              </a:graphicData>
            </a:graphic>
          </wp:inline>
        </w:drawing>
      </w:r>
    </w:p>
    <w:p w14:paraId="10A5195D" w14:textId="77777777" w:rsidR="00335190" w:rsidRDefault="00335190" w:rsidP="00335190">
      <w:pPr>
        <w:pStyle w:val="ListParagraph"/>
        <w:ind w:left="360"/>
        <w:rPr>
          <w:noProof/>
        </w:rPr>
      </w:pPr>
    </w:p>
    <w:p w14:paraId="034B542A" w14:textId="77777777" w:rsidR="00A768D3" w:rsidRDefault="00953774" w:rsidP="00A768D3">
      <w:pPr>
        <w:pStyle w:val="ListParagraph"/>
        <w:shd w:val="clear" w:color="auto" w:fill="FFFFFF"/>
        <w:spacing w:after="0" w:line="240" w:lineRule="auto"/>
        <w:ind w:left="360"/>
        <w:jc w:val="center"/>
        <w:rPr>
          <w:rFonts w:ascii="Lato" w:eastAsia="Times New Roman" w:hAnsi="Lato" w:cs="Times New Roman"/>
          <w:color w:val="000000"/>
          <w:lang w:bidi="ar-SA"/>
        </w:rPr>
      </w:pPr>
      <w:r>
        <w:rPr>
          <w:rFonts w:ascii="Lato" w:hAnsi="Lato"/>
          <w:b/>
          <w:bCs/>
          <w:noProof/>
          <w:color w:val="000000"/>
          <w:sz w:val="28"/>
          <w:szCs w:val="28"/>
        </w:rPr>
        <w:drawing>
          <wp:inline distT="0" distB="0" distL="0" distR="0" wp14:anchorId="07DE593D" wp14:editId="07CE98FA">
            <wp:extent cx="4940300" cy="1959758"/>
            <wp:effectExtent l="0" t="0" r="0" b="2540"/>
            <wp:docPr id="12200309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49308" cy="1963331"/>
                    </a:xfrm>
                    <a:prstGeom prst="rect">
                      <a:avLst/>
                    </a:prstGeom>
                    <a:noFill/>
                    <a:ln>
                      <a:noFill/>
                    </a:ln>
                  </pic:spPr>
                </pic:pic>
              </a:graphicData>
            </a:graphic>
          </wp:inline>
        </w:drawing>
      </w:r>
    </w:p>
    <w:p w14:paraId="45CC846A" w14:textId="30E2AE74" w:rsidR="00186347" w:rsidRPr="00A768D3" w:rsidRDefault="00186347" w:rsidP="00A768D3">
      <w:pPr>
        <w:pStyle w:val="ListParagraph"/>
        <w:shd w:val="clear" w:color="auto" w:fill="FFFFFF"/>
        <w:spacing w:after="0" w:line="240" w:lineRule="auto"/>
        <w:ind w:left="360" w:hanging="270"/>
        <w:rPr>
          <w:rFonts w:ascii="Lato" w:eastAsia="Times New Roman" w:hAnsi="Lato" w:cs="Times New Roman"/>
          <w:color w:val="000000"/>
          <w:lang w:bidi="ar-SA"/>
        </w:rPr>
      </w:pPr>
      <w:r>
        <w:rPr>
          <w:rFonts w:ascii="Lato" w:eastAsia="Times New Roman" w:hAnsi="Lato" w:cs="Times New Roman"/>
          <w:color w:val="000000"/>
          <w:lang w:bidi="ar-SA"/>
        </w:rPr>
        <w:lastRenderedPageBreak/>
        <w:t>Insights:</w:t>
      </w:r>
    </w:p>
    <w:p w14:paraId="325E2168" w14:textId="77777777" w:rsidR="00186347" w:rsidRPr="008529AA" w:rsidRDefault="00186347" w:rsidP="008529AA">
      <w:pPr>
        <w:pStyle w:val="ListParagraph"/>
        <w:numPr>
          <w:ilvl w:val="0"/>
          <w:numId w:val="15"/>
        </w:numPr>
        <w:rPr>
          <w:rFonts w:ascii="Helvetica" w:hAnsi="Helvetica" w:cs="Helvetica"/>
          <w:color w:val="000000"/>
          <w:sz w:val="21"/>
          <w:szCs w:val="21"/>
          <w:shd w:val="clear" w:color="auto" w:fill="FFFFFF"/>
        </w:rPr>
      </w:pPr>
      <w:r w:rsidRPr="008529AA">
        <w:rPr>
          <w:rFonts w:ascii="Helvetica" w:hAnsi="Helvetica" w:cs="Helvetica"/>
          <w:color w:val="000000"/>
          <w:sz w:val="21"/>
          <w:szCs w:val="21"/>
          <w:shd w:val="clear" w:color="auto" w:fill="FFFFFF"/>
        </w:rPr>
        <w:t>If the seasonal component of a time series appears as a relatively constant or flat line, it indicates that the data does not exhibit any significant seasonal patterns</w:t>
      </w:r>
    </w:p>
    <w:p w14:paraId="326C6283" w14:textId="77777777" w:rsidR="00186347" w:rsidRPr="008529AA" w:rsidRDefault="00186347" w:rsidP="008529AA">
      <w:pPr>
        <w:pStyle w:val="ListParagraph"/>
        <w:numPr>
          <w:ilvl w:val="0"/>
          <w:numId w:val="15"/>
        </w:numPr>
        <w:rPr>
          <w:rFonts w:ascii="Helvetica" w:hAnsi="Helvetica" w:cs="Helvetica"/>
          <w:color w:val="000000"/>
          <w:sz w:val="21"/>
          <w:szCs w:val="21"/>
          <w:shd w:val="clear" w:color="auto" w:fill="FFFFFF"/>
        </w:rPr>
      </w:pPr>
      <w:r w:rsidRPr="008529AA">
        <w:rPr>
          <w:rFonts w:ascii="Helvetica" w:hAnsi="Helvetica" w:cs="Helvetica"/>
          <w:color w:val="000000"/>
          <w:sz w:val="21"/>
          <w:szCs w:val="21"/>
          <w:shd w:val="clear" w:color="auto" w:fill="FFFFFF"/>
        </w:rPr>
        <w:t>We see that the residuals are located around 0 from the plot of the residuals in the decomposition for Addition</w:t>
      </w:r>
    </w:p>
    <w:p w14:paraId="703A4F9B" w14:textId="6C090E09" w:rsidR="00186347" w:rsidRDefault="00186347" w:rsidP="008529AA">
      <w:pPr>
        <w:pStyle w:val="ListParagraph"/>
        <w:numPr>
          <w:ilvl w:val="0"/>
          <w:numId w:val="15"/>
        </w:numPr>
        <w:rPr>
          <w:rFonts w:ascii="Helvetica" w:hAnsi="Helvetica" w:cs="Helvetica"/>
          <w:color w:val="000000"/>
          <w:sz w:val="21"/>
          <w:szCs w:val="21"/>
          <w:shd w:val="clear" w:color="auto" w:fill="FFFFFF"/>
        </w:rPr>
      </w:pPr>
      <w:r w:rsidRPr="008529AA">
        <w:rPr>
          <w:rFonts w:ascii="Helvetica" w:hAnsi="Helvetica" w:cs="Helvetica"/>
          <w:color w:val="000000"/>
          <w:sz w:val="21"/>
          <w:szCs w:val="21"/>
          <w:shd w:val="clear" w:color="auto" w:fill="FFFFFF"/>
        </w:rPr>
        <w:t>We see that the residuals are located around 1 from the plot of the residuals in the decomposition for Multiplicative</w:t>
      </w:r>
    </w:p>
    <w:p w14:paraId="50E383AA" w14:textId="77777777" w:rsidR="00A768D3" w:rsidRPr="008529AA" w:rsidRDefault="00A768D3" w:rsidP="00A768D3">
      <w:pPr>
        <w:pStyle w:val="ListParagraph"/>
        <w:rPr>
          <w:rFonts w:ascii="Helvetica" w:hAnsi="Helvetica" w:cs="Helvetica"/>
          <w:color w:val="000000"/>
          <w:sz w:val="21"/>
          <w:szCs w:val="21"/>
          <w:shd w:val="clear" w:color="auto" w:fill="FFFFFF"/>
        </w:rPr>
      </w:pPr>
    </w:p>
    <w:p w14:paraId="763D87DE" w14:textId="34F761E8" w:rsidR="00186347" w:rsidRDefault="00186347" w:rsidP="00186347">
      <w:pPr>
        <w:pStyle w:val="ListParagraph"/>
        <w:shd w:val="clear" w:color="auto" w:fill="FFFFFF"/>
        <w:spacing w:after="0" w:line="240" w:lineRule="auto"/>
        <w:ind w:left="90"/>
        <w:rPr>
          <w:rFonts w:ascii="Helvetica" w:hAnsi="Helvetica" w:cs="Helvetica"/>
          <w:b/>
          <w:bCs/>
          <w:color w:val="000000"/>
          <w:sz w:val="24"/>
          <w:szCs w:val="24"/>
          <w:shd w:val="clear" w:color="auto" w:fill="FFFFFF"/>
        </w:rPr>
      </w:pPr>
      <w:r w:rsidRPr="00186347">
        <w:rPr>
          <w:rFonts w:ascii="Helvetica" w:hAnsi="Helvetica" w:cs="Helvetica"/>
          <w:b/>
          <w:bCs/>
          <w:color w:val="000000"/>
          <w:sz w:val="24"/>
          <w:szCs w:val="24"/>
          <w:shd w:val="clear" w:color="auto" w:fill="FFFFFF"/>
        </w:rPr>
        <w:t>AUTOCORRELATION:</w:t>
      </w:r>
    </w:p>
    <w:p w14:paraId="219F08FC" w14:textId="1F5C350B" w:rsidR="00186347" w:rsidRPr="008529AA" w:rsidRDefault="00186347" w:rsidP="008529AA">
      <w:pPr>
        <w:ind w:left="360"/>
        <w:rPr>
          <w:rFonts w:ascii="Helvetica" w:hAnsi="Helvetica" w:cs="Helvetica"/>
          <w:color w:val="000000"/>
          <w:sz w:val="21"/>
          <w:szCs w:val="21"/>
          <w:shd w:val="clear" w:color="auto" w:fill="FFFFFF"/>
        </w:rPr>
      </w:pPr>
      <w:r w:rsidRPr="008529AA">
        <w:rPr>
          <w:rFonts w:ascii="Helvetica" w:hAnsi="Helvetica" w:cs="Helvetica"/>
          <w:color w:val="000000"/>
          <w:sz w:val="21"/>
          <w:szCs w:val="21"/>
          <w:shd w:val="clear" w:color="auto" w:fill="FFFFFF"/>
        </w:rPr>
        <w:t>The ACF is a plot of the correlation between the time series and its lagged values. It is a useful tool for identifying patterns of autocorrelation in the data, which can help inform further analysis and modeling.</w:t>
      </w:r>
    </w:p>
    <w:p w14:paraId="5599D3B5" w14:textId="7717786D" w:rsidR="00186347" w:rsidRPr="008529AA" w:rsidRDefault="008529AA" w:rsidP="008529AA">
      <w:pPr>
        <w:ind w:left="360"/>
        <w:rPr>
          <w:rFonts w:ascii="Helvetica" w:hAnsi="Helvetica" w:cs="Helvetica"/>
          <w:color w:val="000000"/>
          <w:sz w:val="21"/>
          <w:szCs w:val="21"/>
          <w:shd w:val="clear" w:color="auto" w:fill="FFFFFF"/>
        </w:rPr>
      </w:pPr>
      <w:r w:rsidRPr="008529AA">
        <w:rPr>
          <w:rFonts w:ascii="Helvetica" w:hAnsi="Helvetica" w:cs="Helvetica"/>
          <w:color w:val="000000"/>
          <w:sz w:val="21"/>
          <w:szCs w:val="21"/>
          <w:shd w:val="clear" w:color="auto" w:fill="FFFFFF"/>
        </w:rPr>
        <w:t>The differenced time series is obtained by taking the first difference of the original time series, which can be useful for removing trend and seasonality from the data</w:t>
      </w:r>
      <w:r w:rsidRPr="008529AA">
        <w:rPr>
          <w:rFonts w:ascii="Helvetica" w:hAnsi="Helvetica" w:cs="Helvetica"/>
          <w:color w:val="000000"/>
          <w:sz w:val="21"/>
          <w:szCs w:val="21"/>
          <w:shd w:val="clear" w:color="auto" w:fill="FFFFFF"/>
        </w:rPr>
        <w:t>.</w:t>
      </w:r>
    </w:p>
    <w:p w14:paraId="50C0E6B8" w14:textId="4AFE5533" w:rsidR="00186347" w:rsidRPr="008529AA" w:rsidRDefault="008529AA" w:rsidP="008529AA">
      <w:pPr>
        <w:ind w:left="360"/>
        <w:rPr>
          <w:rFonts w:ascii="Lato" w:eastAsia="Times New Roman" w:hAnsi="Lato" w:cs="Times New Roman"/>
          <w:color w:val="000000"/>
          <w:sz w:val="24"/>
          <w:szCs w:val="24"/>
          <w:lang w:bidi="ar-SA"/>
        </w:rPr>
      </w:pPr>
      <w:r w:rsidRPr="008529AA">
        <w:rPr>
          <w:rFonts w:ascii="Helvetica" w:hAnsi="Helvetica" w:cs="Helvetica"/>
          <w:color w:val="000000"/>
          <w:sz w:val="21"/>
          <w:szCs w:val="21"/>
          <w:shd w:val="clear" w:color="auto" w:fill="FFFFFF"/>
        </w:rPr>
        <w:t xml:space="preserve">The </w:t>
      </w:r>
      <w:r w:rsidRPr="008529AA">
        <w:rPr>
          <w:rFonts w:ascii="Helvetica" w:hAnsi="Helvetica" w:cs="Helvetica"/>
          <w:color w:val="000000"/>
          <w:sz w:val="21"/>
          <w:szCs w:val="21"/>
          <w:shd w:val="clear" w:color="auto" w:fill="FFFFFF"/>
        </w:rPr>
        <w:t>plot can be helpful for identifying patterns of autocorrelation in the residual component of the time series</w:t>
      </w:r>
      <w:r w:rsidRPr="008529AA">
        <w:rPr>
          <w:rFonts w:ascii="Lato" w:eastAsia="Times New Roman" w:hAnsi="Lato" w:cs="Times New Roman"/>
          <w:color w:val="000000"/>
          <w:sz w:val="24"/>
          <w:szCs w:val="24"/>
          <w:lang w:bidi="ar-SA"/>
        </w:rPr>
        <w:t>.</w:t>
      </w:r>
    </w:p>
    <w:p w14:paraId="3480AD0F" w14:textId="77777777" w:rsidR="00186347" w:rsidRDefault="00186347" w:rsidP="00186347">
      <w:pPr>
        <w:pStyle w:val="ListParagraph"/>
        <w:shd w:val="clear" w:color="auto" w:fill="FFFFFF"/>
        <w:spacing w:after="0" w:line="240" w:lineRule="auto"/>
        <w:ind w:left="1440"/>
        <w:rPr>
          <w:rFonts w:ascii="Helvetica" w:hAnsi="Helvetica" w:cs="Helvetica"/>
          <w:color w:val="000000"/>
          <w:sz w:val="21"/>
          <w:szCs w:val="21"/>
          <w:shd w:val="clear" w:color="auto" w:fill="FFFFFF"/>
        </w:rPr>
      </w:pPr>
    </w:p>
    <w:p w14:paraId="6A5F2324" w14:textId="3120B6FA" w:rsidR="00186347" w:rsidRDefault="00186347" w:rsidP="00186347">
      <w:pPr>
        <w:pStyle w:val="ListParagraph"/>
        <w:shd w:val="clear" w:color="auto" w:fill="FFFFFF"/>
        <w:spacing w:after="0" w:line="240" w:lineRule="auto"/>
        <w:ind w:left="1440" w:hanging="1440"/>
        <w:jc w:val="center"/>
        <w:rPr>
          <w:rFonts w:ascii="Helvetica" w:hAnsi="Helvetica" w:cs="Helvetica"/>
          <w:color w:val="000000"/>
          <w:sz w:val="21"/>
          <w:szCs w:val="21"/>
          <w:shd w:val="clear" w:color="auto" w:fill="FFFFFF"/>
        </w:rPr>
      </w:pPr>
      <w:bookmarkStart w:id="9" w:name="f8"/>
      <w:r>
        <w:rPr>
          <w:rFonts w:ascii="Helvetica" w:hAnsi="Helvetica" w:cs="Helvetica"/>
          <w:color w:val="000000"/>
          <w:sz w:val="21"/>
          <w:szCs w:val="21"/>
          <w:shd w:val="clear" w:color="auto" w:fill="FFFFFF"/>
        </w:rPr>
        <w:t>Figure 8: Autocorrelation plot for Sparkling wines</w:t>
      </w:r>
    </w:p>
    <w:bookmarkEnd w:id="9"/>
    <w:p w14:paraId="77B7A1D0" w14:textId="107EAA01" w:rsidR="00186347" w:rsidRDefault="00186347" w:rsidP="00A768D3">
      <w:pPr>
        <w:pStyle w:val="ListParagraph"/>
        <w:shd w:val="clear" w:color="auto" w:fill="FFFFFF"/>
        <w:spacing w:after="0" w:line="240" w:lineRule="auto"/>
        <w:ind w:left="0"/>
        <w:jc w:val="center"/>
        <w:rPr>
          <w:rFonts w:ascii="Lato" w:eastAsia="Times New Roman" w:hAnsi="Lato" w:cs="Times New Roman"/>
          <w:color w:val="000000"/>
          <w:lang w:bidi="ar-SA"/>
        </w:rPr>
      </w:pPr>
      <w:r>
        <w:rPr>
          <w:rFonts w:ascii="Lato" w:hAnsi="Lato"/>
          <w:noProof/>
          <w:color w:val="000000"/>
        </w:rPr>
        <w:drawing>
          <wp:inline distT="0" distB="0" distL="0" distR="0" wp14:anchorId="359416ED" wp14:editId="756C070E">
            <wp:extent cx="5429250" cy="2254067"/>
            <wp:effectExtent l="0" t="0" r="0" b="0"/>
            <wp:docPr id="1363062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890" cy="2260560"/>
                    </a:xfrm>
                    <a:prstGeom prst="rect">
                      <a:avLst/>
                    </a:prstGeom>
                    <a:noFill/>
                    <a:ln>
                      <a:noFill/>
                    </a:ln>
                  </pic:spPr>
                </pic:pic>
              </a:graphicData>
            </a:graphic>
          </wp:inline>
        </w:drawing>
      </w:r>
    </w:p>
    <w:p w14:paraId="3E9AD9FB" w14:textId="1D138DD9" w:rsidR="00186347" w:rsidRDefault="00186347" w:rsidP="00A768D3">
      <w:pPr>
        <w:pStyle w:val="ListParagraph"/>
        <w:shd w:val="clear" w:color="auto" w:fill="FFFFFF"/>
        <w:spacing w:after="0" w:line="240" w:lineRule="auto"/>
        <w:ind w:left="0"/>
        <w:jc w:val="center"/>
        <w:rPr>
          <w:rFonts w:ascii="Lato" w:eastAsia="Times New Roman" w:hAnsi="Lato" w:cs="Times New Roman"/>
          <w:color w:val="000000"/>
          <w:lang w:bidi="ar-SA"/>
        </w:rPr>
      </w:pPr>
      <w:r>
        <w:rPr>
          <w:rFonts w:ascii="Lato" w:hAnsi="Lato"/>
          <w:noProof/>
          <w:color w:val="000000"/>
        </w:rPr>
        <w:drawing>
          <wp:inline distT="0" distB="0" distL="0" distR="0" wp14:anchorId="2954A31B" wp14:editId="1BF0B752">
            <wp:extent cx="5426075" cy="2252749"/>
            <wp:effectExtent l="0" t="0" r="3175" b="0"/>
            <wp:docPr id="8019808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1382" cy="2259104"/>
                    </a:xfrm>
                    <a:prstGeom prst="rect">
                      <a:avLst/>
                    </a:prstGeom>
                    <a:noFill/>
                    <a:ln>
                      <a:noFill/>
                    </a:ln>
                  </pic:spPr>
                </pic:pic>
              </a:graphicData>
            </a:graphic>
          </wp:inline>
        </w:drawing>
      </w:r>
    </w:p>
    <w:p w14:paraId="29B2B991" w14:textId="0A26C262" w:rsidR="008529AA" w:rsidRPr="00186347" w:rsidRDefault="008529AA" w:rsidP="008529AA">
      <w:pPr>
        <w:pStyle w:val="ListParagraph"/>
        <w:shd w:val="clear" w:color="auto" w:fill="FFFFFF"/>
        <w:spacing w:after="0" w:line="240" w:lineRule="auto"/>
        <w:ind w:left="0"/>
        <w:rPr>
          <w:rFonts w:ascii="Lato" w:eastAsia="Times New Roman" w:hAnsi="Lato" w:cs="Times New Roman"/>
          <w:color w:val="000000"/>
          <w:lang w:bidi="ar-SA"/>
        </w:rPr>
      </w:pPr>
      <w:r>
        <w:rPr>
          <w:rFonts w:ascii="Arial" w:hAnsi="Arial" w:cs="Arial"/>
          <w:color w:val="171717"/>
          <w:shd w:val="clear" w:color="auto" w:fill="FFFFFF"/>
        </w:rPr>
        <w:t xml:space="preserve">From this plot, we see that values for the ACF are within 95% confidence interval (represented by the solid gray line) for lags </w:t>
      </w:r>
      <w:r>
        <w:rPr>
          <w:rFonts w:ascii="Arial" w:hAnsi="Arial" w:cs="Arial"/>
          <w:color w:val="171717"/>
          <w:shd w:val="clear" w:color="auto" w:fill="FFFFFF"/>
        </w:rPr>
        <w:t>=</w:t>
      </w:r>
      <w:r>
        <w:rPr>
          <w:rFonts w:ascii="Arial" w:hAnsi="Arial" w:cs="Arial"/>
          <w:color w:val="171717"/>
          <w:shd w:val="clear" w:color="auto" w:fill="FFFFFF"/>
        </w:rPr>
        <w:t xml:space="preserve"> </w:t>
      </w:r>
      <w:r>
        <w:rPr>
          <w:rFonts w:ascii="Arial" w:hAnsi="Arial" w:cs="Arial"/>
          <w:color w:val="171717"/>
          <w:shd w:val="clear" w:color="auto" w:fill="FFFFFF"/>
        </w:rPr>
        <w:t>15</w:t>
      </w:r>
      <w:r>
        <w:rPr>
          <w:rFonts w:ascii="Arial" w:hAnsi="Arial" w:cs="Arial"/>
          <w:color w:val="171717"/>
          <w:shd w:val="clear" w:color="auto" w:fill="FFFFFF"/>
        </w:rPr>
        <w:t xml:space="preserve">, which verifies that our data have </w:t>
      </w:r>
      <w:r>
        <w:rPr>
          <w:rFonts w:ascii="Arial" w:hAnsi="Arial" w:cs="Arial"/>
          <w:color w:val="171717"/>
          <w:shd w:val="clear" w:color="auto" w:fill="FFFFFF"/>
        </w:rPr>
        <w:t xml:space="preserve">some </w:t>
      </w:r>
      <w:r>
        <w:rPr>
          <w:rFonts w:ascii="Arial" w:hAnsi="Arial" w:cs="Arial"/>
          <w:color w:val="171717"/>
          <w:shd w:val="clear" w:color="auto" w:fill="FFFFFF"/>
        </w:rPr>
        <w:t>autocorrelation</w:t>
      </w:r>
      <w:r>
        <w:rPr>
          <w:rFonts w:ascii="Arial" w:hAnsi="Arial" w:cs="Arial"/>
          <w:color w:val="171717"/>
          <w:shd w:val="clear" w:color="auto" w:fill="FFFFFF"/>
        </w:rPr>
        <w:t>.</w:t>
      </w:r>
    </w:p>
    <w:p w14:paraId="2CC0E8FE" w14:textId="00ACC10E" w:rsidR="00335190" w:rsidRPr="006651B2" w:rsidRDefault="00A768D3" w:rsidP="006651B2">
      <w:pPr>
        <w:pStyle w:val="ListParagraph"/>
        <w:shd w:val="clear" w:color="auto" w:fill="FFFFFF"/>
        <w:spacing w:after="0" w:line="240" w:lineRule="auto"/>
        <w:ind w:left="1440" w:hanging="1440"/>
        <w:jc w:val="center"/>
        <w:rPr>
          <w:rFonts w:ascii="Helvetica" w:hAnsi="Helvetica" w:cs="Helvetica"/>
          <w:color w:val="000000"/>
          <w:sz w:val="21"/>
          <w:szCs w:val="21"/>
          <w:shd w:val="clear" w:color="auto" w:fill="FFFFFF"/>
        </w:rPr>
      </w:pPr>
      <w:bookmarkStart w:id="10" w:name="f9"/>
      <w:r>
        <w:rPr>
          <w:rFonts w:ascii="Helvetica" w:hAnsi="Helvetica" w:cs="Helvetica"/>
          <w:color w:val="000000"/>
          <w:sz w:val="21"/>
          <w:szCs w:val="21"/>
          <w:shd w:val="clear" w:color="auto" w:fill="FFFFFF"/>
        </w:rPr>
        <w:lastRenderedPageBreak/>
        <w:t xml:space="preserve">Figure </w:t>
      </w:r>
      <w:r>
        <w:rPr>
          <w:rFonts w:ascii="Helvetica" w:hAnsi="Helvetica" w:cs="Helvetica"/>
          <w:color w:val="000000"/>
          <w:sz w:val="21"/>
          <w:szCs w:val="21"/>
          <w:shd w:val="clear" w:color="auto" w:fill="FFFFFF"/>
        </w:rPr>
        <w:t>9</w:t>
      </w:r>
      <w:r>
        <w:rPr>
          <w:rFonts w:ascii="Helvetica" w:hAnsi="Helvetica" w:cs="Helvetica"/>
          <w:color w:val="000000"/>
          <w:sz w:val="21"/>
          <w:szCs w:val="21"/>
          <w:shd w:val="clear" w:color="auto" w:fill="FFFFFF"/>
        </w:rPr>
        <w:t xml:space="preserve">: Autocorrelation plot for </w:t>
      </w:r>
      <w:r>
        <w:rPr>
          <w:rFonts w:ascii="Helvetica" w:hAnsi="Helvetica" w:cs="Helvetica"/>
          <w:color w:val="000000"/>
          <w:sz w:val="21"/>
          <w:szCs w:val="21"/>
          <w:shd w:val="clear" w:color="auto" w:fill="FFFFFF"/>
        </w:rPr>
        <w:t>Rose</w:t>
      </w:r>
      <w:r>
        <w:rPr>
          <w:rFonts w:ascii="Helvetica" w:hAnsi="Helvetica" w:cs="Helvetica"/>
          <w:color w:val="000000"/>
          <w:sz w:val="21"/>
          <w:szCs w:val="21"/>
          <w:shd w:val="clear" w:color="auto" w:fill="FFFFFF"/>
        </w:rPr>
        <w:t xml:space="preserve"> wines</w:t>
      </w:r>
      <w:bookmarkEnd w:id="10"/>
    </w:p>
    <w:p w14:paraId="11220F5B" w14:textId="139C461B" w:rsidR="00335190" w:rsidRDefault="006651B2" w:rsidP="006651B2">
      <w:pPr>
        <w:pStyle w:val="ListParagraph"/>
        <w:ind w:left="360"/>
        <w:jc w:val="center"/>
      </w:pPr>
      <w:r>
        <w:rPr>
          <w:noProof/>
        </w:rPr>
        <w:drawing>
          <wp:inline distT="0" distB="0" distL="0" distR="0" wp14:anchorId="4F560A29" wp14:editId="12341CC3">
            <wp:extent cx="4741420" cy="1968500"/>
            <wp:effectExtent l="0" t="0" r="2540" b="0"/>
            <wp:docPr id="341587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1027" cy="1972489"/>
                    </a:xfrm>
                    <a:prstGeom prst="rect">
                      <a:avLst/>
                    </a:prstGeom>
                    <a:noFill/>
                    <a:ln>
                      <a:noFill/>
                    </a:ln>
                  </pic:spPr>
                </pic:pic>
              </a:graphicData>
            </a:graphic>
          </wp:inline>
        </w:drawing>
      </w:r>
    </w:p>
    <w:p w14:paraId="2FEB8D84" w14:textId="77777777" w:rsidR="006651B2" w:rsidRDefault="006651B2" w:rsidP="00DA3FFC">
      <w:pPr>
        <w:pStyle w:val="ListParagraph"/>
        <w:ind w:left="360"/>
      </w:pPr>
    </w:p>
    <w:p w14:paraId="07CE313B" w14:textId="2410CBD0" w:rsidR="006651B2" w:rsidRDefault="006651B2" w:rsidP="006651B2">
      <w:pPr>
        <w:pStyle w:val="ListParagraph"/>
        <w:ind w:left="360"/>
        <w:jc w:val="center"/>
      </w:pPr>
      <w:r>
        <w:rPr>
          <w:noProof/>
        </w:rPr>
        <w:drawing>
          <wp:inline distT="0" distB="0" distL="0" distR="0" wp14:anchorId="4C858324" wp14:editId="2F321ECF">
            <wp:extent cx="4741420" cy="1968500"/>
            <wp:effectExtent l="0" t="0" r="2540" b="0"/>
            <wp:docPr id="1888089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50697" cy="1972352"/>
                    </a:xfrm>
                    <a:prstGeom prst="rect">
                      <a:avLst/>
                    </a:prstGeom>
                    <a:noFill/>
                    <a:ln>
                      <a:noFill/>
                    </a:ln>
                  </pic:spPr>
                </pic:pic>
              </a:graphicData>
            </a:graphic>
          </wp:inline>
        </w:drawing>
      </w:r>
    </w:p>
    <w:p w14:paraId="27BA2DC3" w14:textId="77777777" w:rsidR="00335190" w:rsidRDefault="00335190" w:rsidP="00DA3FFC">
      <w:pPr>
        <w:pStyle w:val="ListParagraph"/>
        <w:ind w:left="360"/>
      </w:pPr>
    </w:p>
    <w:p w14:paraId="6A829D6E" w14:textId="77777777" w:rsidR="00335190" w:rsidRDefault="00335190" w:rsidP="00DA3FFC">
      <w:pPr>
        <w:pStyle w:val="ListParagraph"/>
        <w:ind w:left="360"/>
      </w:pPr>
    </w:p>
    <w:p w14:paraId="0573DBC5" w14:textId="679CE131" w:rsidR="00335190" w:rsidRDefault="004C41C1" w:rsidP="00DA3FFC">
      <w:pPr>
        <w:pStyle w:val="ListParagraph"/>
        <w:ind w:left="360"/>
      </w:pPr>
      <w:r>
        <w:t>Insights:</w:t>
      </w:r>
    </w:p>
    <w:p w14:paraId="7E07A45B" w14:textId="2AED594F" w:rsidR="004C41C1" w:rsidRPr="004C41C1" w:rsidRDefault="004C41C1" w:rsidP="004C41C1">
      <w:pPr>
        <w:pStyle w:val="ListParagraph"/>
        <w:numPr>
          <w:ilvl w:val="0"/>
          <w:numId w:val="16"/>
        </w:numPr>
      </w:pPr>
      <w:r>
        <w:rPr>
          <w:rFonts w:ascii="Segoe UI" w:hAnsi="Segoe UI" w:cs="Segoe UI"/>
          <w:color w:val="232629"/>
          <w:sz w:val="23"/>
          <w:szCs w:val="23"/>
          <w:shd w:val="clear" w:color="auto" w:fill="FFFFFF"/>
        </w:rPr>
        <w:t xml:space="preserve">In the first graph, there are high positive correlations that only slowly decline </w:t>
      </w:r>
      <w:r>
        <w:rPr>
          <w:rFonts w:ascii="Segoe UI" w:hAnsi="Segoe UI" w:cs="Segoe UI"/>
          <w:color w:val="232629"/>
          <w:sz w:val="23"/>
          <w:szCs w:val="23"/>
          <w:shd w:val="clear" w:color="auto" w:fill="FFFFFF"/>
        </w:rPr>
        <w:t xml:space="preserve">a little </w:t>
      </w:r>
      <w:r>
        <w:rPr>
          <w:rFonts w:ascii="Segoe UI" w:hAnsi="Segoe UI" w:cs="Segoe UI"/>
          <w:color w:val="232629"/>
          <w:sz w:val="23"/>
          <w:szCs w:val="23"/>
          <w:shd w:val="clear" w:color="auto" w:fill="FFFFFF"/>
        </w:rPr>
        <w:t>with increasing lags. This indicates a lot of autocorrelation and you will need to take that into account in your modeling.</w:t>
      </w:r>
    </w:p>
    <w:p w14:paraId="122F8B33" w14:textId="2E110B24" w:rsidR="004C41C1" w:rsidRDefault="004C41C1" w:rsidP="004C41C1">
      <w:pPr>
        <w:pStyle w:val="ListParagraph"/>
        <w:numPr>
          <w:ilvl w:val="0"/>
          <w:numId w:val="16"/>
        </w:num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In second plot, o</w:t>
      </w:r>
      <w:r w:rsidRPr="004C41C1">
        <w:rPr>
          <w:rFonts w:ascii="Segoe UI" w:hAnsi="Segoe UI" w:cs="Segoe UI"/>
          <w:color w:val="232629"/>
          <w:sz w:val="23"/>
          <w:szCs w:val="23"/>
          <w:shd w:val="clear" w:color="auto" w:fill="FFFFFF"/>
        </w:rPr>
        <w:t>lder data has less impact than new ones. However as you can see here it is not always the case. Moreover the ACF function drops below zero.</w:t>
      </w:r>
    </w:p>
    <w:p w14:paraId="01F61DE7" w14:textId="6E2CEB2A" w:rsidR="00335190" w:rsidRPr="004C41C1" w:rsidRDefault="004C41C1" w:rsidP="004C41C1">
      <w:pPr>
        <w:pStyle w:val="ListParagraph"/>
        <w:numPr>
          <w:ilvl w:val="0"/>
          <w:numId w:val="16"/>
        </w:numPr>
        <w:rPr>
          <w:rFonts w:ascii="Segoe UI" w:hAnsi="Segoe UI" w:cs="Segoe UI"/>
          <w:color w:val="232629"/>
          <w:sz w:val="23"/>
          <w:szCs w:val="23"/>
          <w:shd w:val="clear" w:color="auto" w:fill="FFFFFF"/>
        </w:rPr>
      </w:pPr>
      <w:r w:rsidRPr="004C41C1">
        <w:rPr>
          <w:rFonts w:ascii="Segoe UI" w:hAnsi="Segoe UI" w:cs="Segoe UI"/>
          <w:color w:val="232629"/>
          <w:sz w:val="23"/>
          <w:szCs w:val="23"/>
          <w:shd w:val="clear" w:color="auto" w:fill="FFFFFF"/>
        </w:rPr>
        <w:t>A negative autocorrelation implies that if a past value is above average the newer value is more likely to be below average</w:t>
      </w:r>
      <w:r>
        <w:rPr>
          <w:rFonts w:ascii="Segoe UI" w:hAnsi="Segoe UI" w:cs="Segoe UI"/>
          <w:color w:val="232629"/>
          <w:sz w:val="23"/>
          <w:szCs w:val="23"/>
          <w:shd w:val="clear" w:color="auto" w:fill="FFFFFF"/>
        </w:rPr>
        <w:t>.</w:t>
      </w:r>
    </w:p>
    <w:p w14:paraId="4A87DED5" w14:textId="3EC8E37E" w:rsidR="004C41C1" w:rsidRDefault="00C62196" w:rsidP="00C62196">
      <w:pPr>
        <w:pStyle w:val="Heading2"/>
        <w:shd w:val="clear" w:color="auto" w:fill="FFFFFF"/>
        <w:spacing w:before="153"/>
        <w:rPr>
          <w:rFonts w:ascii="Helvetica" w:hAnsi="Helvetica" w:cs="Helvetica"/>
          <w:color w:val="000000"/>
          <w:sz w:val="33"/>
          <w:szCs w:val="33"/>
        </w:rPr>
      </w:pPr>
      <w:r w:rsidRPr="00C62196">
        <w:rPr>
          <w:rFonts w:ascii="Helvetica" w:hAnsi="Helvetica" w:cs="Helvetica"/>
          <w:color w:val="000000"/>
          <w:sz w:val="28"/>
          <w:szCs w:val="28"/>
        </w:rPr>
        <w:t>3.</w:t>
      </w:r>
      <w:bookmarkStart w:id="11" w:name="q3"/>
      <w:r w:rsidR="004C41C1" w:rsidRPr="00C62196">
        <w:rPr>
          <w:rFonts w:ascii="Helvetica" w:hAnsi="Helvetica" w:cs="Helvetica"/>
          <w:color w:val="000000"/>
          <w:sz w:val="28"/>
          <w:szCs w:val="28"/>
        </w:rPr>
        <w:t>Split the data into training and test. The test data should start in 1991</w:t>
      </w:r>
      <w:r w:rsidR="004C41C1">
        <w:rPr>
          <w:rFonts w:ascii="Helvetica" w:hAnsi="Helvetica" w:cs="Helvetica"/>
          <w:color w:val="000000"/>
          <w:sz w:val="33"/>
          <w:szCs w:val="33"/>
        </w:rPr>
        <w:t>.</w:t>
      </w:r>
      <w:bookmarkEnd w:id="11"/>
    </w:p>
    <w:p w14:paraId="4C8DB37B" w14:textId="77777777" w:rsidR="004C41C1" w:rsidRDefault="004C41C1" w:rsidP="004C41C1">
      <w:pPr>
        <w:pStyle w:val="ListParagraph"/>
      </w:pPr>
    </w:p>
    <w:p w14:paraId="50A90D24" w14:textId="26FD6A90" w:rsidR="00C62196" w:rsidRPr="004C41C1" w:rsidRDefault="004C41C1" w:rsidP="00C62196">
      <w:pPr>
        <w:pStyle w:val="ListParagraph"/>
        <w:ind w:left="360"/>
      </w:pPr>
      <w:r w:rsidRPr="004C41C1">
        <w:t>Training Data is till the end of 1990. Test Data is from the beginning of 1991 to the last time stamp provided.</w:t>
      </w:r>
    </w:p>
    <w:p w14:paraId="7F7F2B81" w14:textId="0E800EE6" w:rsidR="00C62196" w:rsidRDefault="00C62196" w:rsidP="00C62196">
      <w:pPr>
        <w:pStyle w:val="ListParagraph"/>
        <w:ind w:left="360"/>
      </w:pPr>
      <w:r>
        <w:t>By splitting the time series into a training set and a test set, you can evaluate the performance of a forecasting model by comparing its predictions for the test set to the actual values in the test set. The training set is used to estimate the parameters of the model, while the test set is used to evaluate its predictive accuracy.</w:t>
      </w:r>
    </w:p>
    <w:p w14:paraId="49FA36E2" w14:textId="4CB4E5C1" w:rsidR="00DA3FFC" w:rsidRDefault="00C62196" w:rsidP="00C62196">
      <w:pPr>
        <w:pStyle w:val="ListParagraph"/>
        <w:ind w:left="360"/>
      </w:pPr>
      <w:r>
        <w:lastRenderedPageBreak/>
        <w:t>It is important to choose an appropriate split point for the time series based on the specific context of the analysis.</w:t>
      </w:r>
    </w:p>
    <w:p w14:paraId="5A291C1C" w14:textId="77777777" w:rsidR="00C62196" w:rsidRDefault="00C62196" w:rsidP="00C62196">
      <w:pPr>
        <w:pStyle w:val="ListParagraph"/>
        <w:ind w:left="360"/>
      </w:pPr>
    </w:p>
    <w:p w14:paraId="303B4385" w14:textId="413AC499" w:rsidR="00C62196" w:rsidRDefault="00C62196" w:rsidP="00C62196">
      <w:pPr>
        <w:pStyle w:val="ListParagraph"/>
        <w:ind w:left="360"/>
      </w:pPr>
      <w:r>
        <w:t>Train set: T</w:t>
      </w:r>
      <w:r w:rsidRPr="00C62196">
        <w:t>he year of the index is less than 1991, and assigns them to the variable train. This creates a training set consisting of the earlier part of the time series.</w:t>
      </w:r>
    </w:p>
    <w:p w14:paraId="13618331" w14:textId="1A6921F0" w:rsidR="00C62196" w:rsidRDefault="00C62196" w:rsidP="00C62196">
      <w:pPr>
        <w:pStyle w:val="ListParagraph"/>
        <w:ind w:left="360"/>
      </w:pPr>
      <w:r>
        <w:t>Test set: T</w:t>
      </w:r>
      <w:r w:rsidRPr="00C62196">
        <w:t>he year of the index is greater than or equal to 1990, and assigns to the variable test. This creates a test set consisting of the later part of the time series.</w:t>
      </w:r>
    </w:p>
    <w:p w14:paraId="3133D12F" w14:textId="77777777" w:rsidR="00C62196" w:rsidRDefault="00C62196" w:rsidP="00C62196">
      <w:pPr>
        <w:pStyle w:val="ListParagraph"/>
        <w:ind w:left="360"/>
      </w:pPr>
    </w:p>
    <w:p w14:paraId="178A3C94" w14:textId="77777777" w:rsidR="00D73EC1" w:rsidRDefault="00C62196" w:rsidP="00927F36">
      <w:pPr>
        <w:pStyle w:val="Heading2"/>
        <w:shd w:val="clear" w:color="auto" w:fill="FFFFFF"/>
        <w:spacing w:before="153"/>
        <w:rPr>
          <w:rFonts w:ascii="Helvetica" w:hAnsi="Helvetica" w:cs="Helvetica"/>
          <w:color w:val="000000"/>
          <w:sz w:val="28"/>
          <w:szCs w:val="28"/>
        </w:rPr>
      </w:pPr>
      <w:bookmarkStart w:id="12" w:name="q4"/>
      <w:r>
        <w:rPr>
          <w:rFonts w:ascii="Helvetica" w:hAnsi="Helvetica" w:cs="Helvetica"/>
          <w:color w:val="000000"/>
          <w:sz w:val="28"/>
          <w:szCs w:val="28"/>
        </w:rPr>
        <w:t>4</w:t>
      </w:r>
      <w:r w:rsidRPr="00C62196">
        <w:rPr>
          <w:rFonts w:ascii="Helvetica" w:hAnsi="Helvetica" w:cs="Helvetica"/>
          <w:color w:val="000000"/>
          <w:sz w:val="28"/>
          <w:szCs w:val="28"/>
        </w:rPr>
        <w:t>. Build all the exponential smoothing models on the training data and evaluate the model using RMSE on the test data. Other models such as regression,</w:t>
      </w:r>
      <w:r>
        <w:rPr>
          <w:rFonts w:ascii="Helvetica" w:hAnsi="Helvetica" w:cs="Helvetica"/>
          <w:color w:val="000000"/>
          <w:sz w:val="28"/>
          <w:szCs w:val="28"/>
        </w:rPr>
        <w:t xml:space="preserve"> </w:t>
      </w:r>
      <w:r w:rsidRPr="00C62196">
        <w:rPr>
          <w:rFonts w:ascii="Helvetica" w:hAnsi="Helvetica" w:cs="Helvetica"/>
          <w:color w:val="000000"/>
          <w:sz w:val="28"/>
          <w:szCs w:val="28"/>
        </w:rPr>
        <w:t>naïve forecast models</w:t>
      </w:r>
      <w:r w:rsidR="00406E8C">
        <w:rPr>
          <w:rFonts w:ascii="Helvetica" w:hAnsi="Helvetica" w:cs="Helvetica"/>
          <w:color w:val="000000"/>
          <w:sz w:val="28"/>
          <w:szCs w:val="28"/>
        </w:rPr>
        <w:t>,</w:t>
      </w:r>
      <w:r w:rsidRPr="00C62196">
        <w:rPr>
          <w:rFonts w:ascii="Helvetica" w:hAnsi="Helvetica" w:cs="Helvetica"/>
          <w:color w:val="000000"/>
          <w:sz w:val="28"/>
          <w:szCs w:val="28"/>
        </w:rPr>
        <w:t xml:space="preserve"> and simple average models. should also be built on the training data and check the performance on the test data using RMSE</w:t>
      </w:r>
    </w:p>
    <w:bookmarkEnd w:id="12"/>
    <w:p w14:paraId="5FDADCEB" w14:textId="06AF8B93" w:rsidR="001E5DD3" w:rsidRPr="00D73EC1" w:rsidRDefault="00C62196" w:rsidP="00927F36">
      <w:pPr>
        <w:pStyle w:val="Heading2"/>
        <w:shd w:val="clear" w:color="auto" w:fill="FFFFFF"/>
        <w:spacing w:before="153"/>
        <w:rPr>
          <w:rFonts w:ascii="Helvetica" w:hAnsi="Helvetica" w:cs="Helvetica"/>
          <w:color w:val="000000"/>
          <w:sz w:val="28"/>
          <w:szCs w:val="28"/>
        </w:rPr>
      </w:pPr>
      <w:r w:rsidRPr="001E5DD3">
        <w:rPr>
          <w:rFonts w:ascii="Helvetica" w:hAnsi="Helvetica" w:cs="Helvetica"/>
          <w:b/>
          <w:bCs/>
          <w:color w:val="000000"/>
          <w:sz w:val="24"/>
          <w:szCs w:val="24"/>
        </w:rPr>
        <w:t>Building different models and comparing the accuracy metrics</w:t>
      </w:r>
    </w:p>
    <w:p w14:paraId="0431852F" w14:textId="1B7D059C" w:rsidR="001E5DD3" w:rsidRPr="001E5DD3" w:rsidRDefault="001E5DD3" w:rsidP="001E5DD3">
      <w:pPr>
        <w:rPr>
          <w:b/>
          <w:bCs/>
          <w:sz w:val="24"/>
          <w:szCs w:val="24"/>
        </w:rPr>
      </w:pPr>
      <w:r w:rsidRPr="001E5DD3">
        <w:rPr>
          <w:b/>
          <w:bCs/>
          <w:sz w:val="24"/>
          <w:szCs w:val="24"/>
        </w:rPr>
        <w:t>Exponential Smoothing Models:</w:t>
      </w:r>
    </w:p>
    <w:p w14:paraId="6B772357" w14:textId="77777777" w:rsidR="001E5DD3" w:rsidRDefault="001E5DD3" w:rsidP="001E5DD3">
      <w:r w:rsidRPr="001E5DD3">
        <w:t>Simple Exponential Smoothing (SES) is a time series forecasting method that uses a weighted average of past observations to make future predictions.</w:t>
      </w:r>
      <w:r w:rsidRPr="001E5DD3">
        <w:t xml:space="preserve"> </w:t>
      </w:r>
    </w:p>
    <w:p w14:paraId="72808C20" w14:textId="1543F769" w:rsidR="001E5DD3" w:rsidRDefault="001E5DD3" w:rsidP="001E5DD3">
      <w:r w:rsidRPr="001E5DD3">
        <w:t>The basic idea behind SES is to forecast the next value in the time series as a weighted average of the previous observations, where the weights assigned to each observation are determined by a smoothing parameter, typically denoted by the symbol alpha (α).</w:t>
      </w:r>
    </w:p>
    <w:p w14:paraId="4206D61B" w14:textId="0FD02ED3" w:rsidR="001E5DD3" w:rsidRDefault="001E5DD3" w:rsidP="001E5DD3">
      <w:r w:rsidRPr="001E5DD3">
        <w:t>F(t+1) = α * Y(t) + (1-α) * F(t)</w:t>
      </w:r>
    </w:p>
    <w:p w14:paraId="0936F830" w14:textId="5494856B" w:rsidR="001E5DD3" w:rsidRDefault="001E5DD3" w:rsidP="001E5DD3">
      <w:r>
        <w:t>where:</w:t>
      </w:r>
    </w:p>
    <w:p w14:paraId="1CDC1172" w14:textId="77777777" w:rsidR="001E5DD3" w:rsidRDefault="001E5DD3" w:rsidP="001E5DD3">
      <w:r>
        <w:t>F(t+1) is the forecast for the next period (t+1)</w:t>
      </w:r>
    </w:p>
    <w:p w14:paraId="41960B3F" w14:textId="77777777" w:rsidR="001E5DD3" w:rsidRDefault="001E5DD3" w:rsidP="001E5DD3">
      <w:r>
        <w:t>Y(t) is the actual value of the time series at period t</w:t>
      </w:r>
    </w:p>
    <w:p w14:paraId="343A38A5" w14:textId="77777777" w:rsidR="001E5DD3" w:rsidRDefault="001E5DD3" w:rsidP="001E5DD3">
      <w:r>
        <w:t>F(t) is the forecast for the current period (t)</w:t>
      </w:r>
    </w:p>
    <w:p w14:paraId="7AE760FF" w14:textId="389BD3BB" w:rsidR="001E5DD3" w:rsidRDefault="001E5DD3" w:rsidP="001E5DD3">
      <w:r>
        <w:t>α is the smoothing parameter, with values between 0 and 1.</w:t>
      </w:r>
    </w:p>
    <w:p w14:paraId="599DFE01" w14:textId="77777777" w:rsidR="00927F36" w:rsidRDefault="00406E8C" w:rsidP="00406E8C">
      <w:r w:rsidRPr="00406E8C">
        <w:t xml:space="preserve">First, an instance of </w:t>
      </w:r>
      <w:proofErr w:type="spellStart"/>
      <w:r w:rsidRPr="00406E8C">
        <w:t>SimpleExpSmoothing</w:t>
      </w:r>
      <w:proofErr w:type="spellEnd"/>
      <w:r w:rsidRPr="00406E8C">
        <w:t xml:space="preserve"> is instantiated and passed the training data. Next, the fit() function is called, giving the fit configuration, especially the alpha value. The fit() function returns an instance of the </w:t>
      </w:r>
      <w:proofErr w:type="spellStart"/>
      <w:r w:rsidRPr="00406E8C">
        <w:t>HoltWintersResults</w:t>
      </w:r>
      <w:proofErr w:type="spellEnd"/>
      <w:r w:rsidRPr="00406E8C">
        <w:t xml:space="preserve"> class containing the learned coefficients. The forecast() or the predict() function is then called on the result object to make a forecast</w:t>
      </w:r>
    </w:p>
    <w:p w14:paraId="6C1EF5E9" w14:textId="6831CD4D" w:rsidR="00406E8C" w:rsidRDefault="00406E8C" w:rsidP="00406E8C">
      <w:r>
        <w:t>The Prediction for Rose wines is 56.5 and t</w:t>
      </w:r>
      <w:r>
        <w:t xml:space="preserve">he Prediction for Rose wines is </w:t>
      </w:r>
      <w:r>
        <w:t>2724.9</w:t>
      </w:r>
    </w:p>
    <w:p w14:paraId="5CC0CA59" w14:textId="77777777" w:rsidR="00927F36" w:rsidRDefault="00F512C3" w:rsidP="00F512C3">
      <w:pPr>
        <w:pStyle w:val="HTMLPreformatted"/>
        <w:shd w:val="clear" w:color="auto" w:fill="FFFFFF"/>
        <w:wordWrap w:val="0"/>
        <w:textAlignment w:val="baseline"/>
        <w:rPr>
          <w:rFonts w:asciiTheme="minorHAnsi" w:eastAsiaTheme="minorHAnsi" w:hAnsiTheme="minorHAnsi" w:cstheme="minorBidi"/>
          <w:b/>
          <w:bCs/>
          <w:sz w:val="22"/>
          <w:szCs w:val="22"/>
          <w:lang w:bidi="te-IN"/>
        </w:rPr>
      </w:pPr>
      <w:r w:rsidRPr="00927F36">
        <w:rPr>
          <w:rFonts w:asciiTheme="minorHAnsi" w:eastAsiaTheme="minorHAnsi" w:hAnsiTheme="minorHAnsi" w:cstheme="minorBidi"/>
          <w:b/>
          <w:bCs/>
          <w:sz w:val="22"/>
          <w:szCs w:val="22"/>
          <w:lang w:bidi="te-IN"/>
        </w:rPr>
        <w:t xml:space="preserve">For Alpha =0.995 Simple Exponential Smoothing Model forecast on the </w:t>
      </w:r>
      <w:r w:rsidR="00E826B9" w:rsidRPr="00927F36">
        <w:rPr>
          <w:rFonts w:asciiTheme="minorHAnsi" w:eastAsiaTheme="minorHAnsi" w:hAnsiTheme="minorHAnsi" w:cstheme="minorBidi"/>
          <w:b/>
          <w:bCs/>
          <w:sz w:val="22"/>
          <w:szCs w:val="22"/>
          <w:lang w:bidi="te-IN"/>
        </w:rPr>
        <w:t>Rose wines</w:t>
      </w:r>
      <w:r w:rsidRPr="00927F36">
        <w:rPr>
          <w:rFonts w:asciiTheme="minorHAnsi" w:eastAsiaTheme="minorHAnsi" w:hAnsiTheme="minorHAnsi" w:cstheme="minorBidi"/>
          <w:b/>
          <w:bCs/>
          <w:sz w:val="22"/>
          <w:szCs w:val="22"/>
          <w:lang w:bidi="te-IN"/>
        </w:rPr>
        <w:t xml:space="preserve"> Data, </w:t>
      </w:r>
    </w:p>
    <w:p w14:paraId="21180CED" w14:textId="0D49A161" w:rsidR="00F512C3" w:rsidRPr="00927F36" w:rsidRDefault="00F512C3" w:rsidP="00F512C3">
      <w:pPr>
        <w:pStyle w:val="HTMLPreformatted"/>
        <w:shd w:val="clear" w:color="auto" w:fill="FFFFFF"/>
        <w:wordWrap w:val="0"/>
        <w:textAlignment w:val="baseline"/>
        <w:rPr>
          <w:rFonts w:asciiTheme="minorHAnsi" w:eastAsiaTheme="minorHAnsi" w:hAnsiTheme="minorHAnsi" w:cstheme="minorBidi"/>
          <w:b/>
          <w:bCs/>
          <w:sz w:val="22"/>
          <w:szCs w:val="22"/>
          <w:lang w:bidi="te-IN"/>
        </w:rPr>
      </w:pPr>
      <w:r w:rsidRPr="00927F36">
        <w:rPr>
          <w:rFonts w:asciiTheme="minorHAnsi" w:eastAsiaTheme="minorHAnsi" w:hAnsiTheme="minorHAnsi" w:cstheme="minorBidi"/>
          <w:b/>
          <w:bCs/>
          <w:sz w:val="22"/>
          <w:szCs w:val="22"/>
          <w:lang w:bidi="te-IN"/>
        </w:rPr>
        <w:t>RMSE is 13.719</w:t>
      </w:r>
    </w:p>
    <w:p w14:paraId="0BDC2F4C" w14:textId="77777777" w:rsidR="00E826B9" w:rsidRPr="00927F36" w:rsidRDefault="00F512C3" w:rsidP="00F512C3">
      <w:pPr>
        <w:pStyle w:val="HTMLPreformatted"/>
        <w:shd w:val="clear" w:color="auto" w:fill="FFFFFF"/>
        <w:wordWrap w:val="0"/>
        <w:textAlignment w:val="baseline"/>
        <w:rPr>
          <w:rFonts w:asciiTheme="minorHAnsi" w:eastAsiaTheme="minorHAnsi" w:hAnsiTheme="minorHAnsi" w:cstheme="minorBidi"/>
          <w:b/>
          <w:bCs/>
          <w:sz w:val="22"/>
          <w:szCs w:val="22"/>
          <w:lang w:bidi="te-IN"/>
        </w:rPr>
      </w:pPr>
      <w:r w:rsidRPr="00927F36">
        <w:rPr>
          <w:rFonts w:asciiTheme="minorHAnsi" w:eastAsiaTheme="minorHAnsi" w:hAnsiTheme="minorHAnsi" w:cstheme="minorBidi"/>
          <w:b/>
          <w:bCs/>
          <w:sz w:val="22"/>
          <w:szCs w:val="22"/>
          <w:lang w:bidi="te-IN"/>
        </w:rPr>
        <w:t xml:space="preserve">For Alpha =0.995 Simple Exponential Smoothing Model forecast on the </w:t>
      </w:r>
      <w:r w:rsidR="00E826B9" w:rsidRPr="00927F36">
        <w:rPr>
          <w:rFonts w:asciiTheme="minorHAnsi" w:eastAsiaTheme="minorHAnsi" w:hAnsiTheme="minorHAnsi" w:cstheme="minorBidi"/>
          <w:b/>
          <w:bCs/>
          <w:sz w:val="22"/>
          <w:szCs w:val="22"/>
          <w:lang w:bidi="te-IN"/>
        </w:rPr>
        <w:t>Sparkling wines</w:t>
      </w:r>
      <w:r w:rsidRPr="00927F36">
        <w:rPr>
          <w:rFonts w:asciiTheme="minorHAnsi" w:eastAsiaTheme="minorHAnsi" w:hAnsiTheme="minorHAnsi" w:cstheme="minorBidi"/>
          <w:b/>
          <w:bCs/>
          <w:sz w:val="22"/>
          <w:szCs w:val="22"/>
          <w:lang w:bidi="te-IN"/>
        </w:rPr>
        <w:t xml:space="preserve"> Data, </w:t>
      </w:r>
    </w:p>
    <w:p w14:paraId="6151BB35" w14:textId="55CF46CE" w:rsidR="00F512C3" w:rsidRPr="00927F36" w:rsidRDefault="00F512C3" w:rsidP="00F512C3">
      <w:pPr>
        <w:pStyle w:val="HTMLPreformatted"/>
        <w:shd w:val="clear" w:color="auto" w:fill="FFFFFF"/>
        <w:wordWrap w:val="0"/>
        <w:textAlignment w:val="baseline"/>
        <w:rPr>
          <w:rFonts w:asciiTheme="minorHAnsi" w:eastAsiaTheme="minorHAnsi" w:hAnsiTheme="minorHAnsi" w:cstheme="minorBidi"/>
          <w:b/>
          <w:bCs/>
          <w:sz w:val="22"/>
          <w:szCs w:val="22"/>
          <w:lang w:bidi="te-IN"/>
        </w:rPr>
      </w:pPr>
      <w:r w:rsidRPr="00927F36">
        <w:rPr>
          <w:rFonts w:asciiTheme="minorHAnsi" w:eastAsiaTheme="minorHAnsi" w:hAnsiTheme="minorHAnsi" w:cstheme="minorBidi"/>
          <w:b/>
          <w:bCs/>
          <w:sz w:val="22"/>
          <w:szCs w:val="22"/>
          <w:lang w:bidi="te-IN"/>
        </w:rPr>
        <w:t>RMSE is 1316.035</w:t>
      </w:r>
    </w:p>
    <w:p w14:paraId="5941FD81" w14:textId="77777777" w:rsidR="00927F36" w:rsidRDefault="00927F36" w:rsidP="00406E8C">
      <w:pPr>
        <w:jc w:val="center"/>
        <w:rPr>
          <w:noProof/>
        </w:rPr>
      </w:pPr>
    </w:p>
    <w:p w14:paraId="707D3B09" w14:textId="19B8953D" w:rsidR="00406E8C" w:rsidRDefault="00406E8C" w:rsidP="00406E8C">
      <w:pPr>
        <w:jc w:val="center"/>
        <w:rPr>
          <w:noProof/>
        </w:rPr>
      </w:pPr>
      <w:bookmarkStart w:id="13" w:name="f10"/>
      <w:r>
        <w:rPr>
          <w:noProof/>
        </w:rPr>
        <w:lastRenderedPageBreak/>
        <w:t xml:space="preserve">Figure 10: </w:t>
      </w:r>
      <w:bookmarkEnd w:id="13"/>
      <w:r w:rsidRPr="00406E8C">
        <w:rPr>
          <w:noProof/>
        </w:rPr>
        <w:t>Alpha =0.995 Simple Exponential Smoothing predictions</w:t>
      </w:r>
      <w:r>
        <w:rPr>
          <w:noProof/>
        </w:rPr>
        <w:t xml:space="preserve"> Rose wines</w:t>
      </w:r>
    </w:p>
    <w:p w14:paraId="2049CA7F" w14:textId="3366D387" w:rsidR="00406E8C" w:rsidRDefault="00406E8C" w:rsidP="00406E8C">
      <w:pPr>
        <w:jc w:val="center"/>
      </w:pPr>
      <w:r>
        <w:rPr>
          <w:noProof/>
        </w:rPr>
        <w:drawing>
          <wp:inline distT="0" distB="0" distL="0" distR="0" wp14:anchorId="0528E8F2" wp14:editId="0A9CE743">
            <wp:extent cx="4851400" cy="2073248"/>
            <wp:effectExtent l="0" t="0" r="6350" b="3810"/>
            <wp:docPr id="17910537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3391" cy="2078373"/>
                    </a:xfrm>
                    <a:prstGeom prst="rect">
                      <a:avLst/>
                    </a:prstGeom>
                    <a:noFill/>
                    <a:ln>
                      <a:noFill/>
                    </a:ln>
                  </pic:spPr>
                </pic:pic>
              </a:graphicData>
            </a:graphic>
          </wp:inline>
        </w:drawing>
      </w:r>
    </w:p>
    <w:p w14:paraId="15EB6BC6" w14:textId="2316737E" w:rsidR="00406E8C" w:rsidRDefault="00406E8C" w:rsidP="00406E8C">
      <w:pPr>
        <w:jc w:val="center"/>
        <w:rPr>
          <w:noProof/>
        </w:rPr>
      </w:pPr>
      <w:bookmarkStart w:id="14" w:name="f11"/>
      <w:r>
        <w:rPr>
          <w:noProof/>
        </w:rPr>
        <w:t>Figure 1</w:t>
      </w:r>
      <w:r>
        <w:rPr>
          <w:noProof/>
        </w:rPr>
        <w:t>1</w:t>
      </w:r>
      <w:r>
        <w:rPr>
          <w:noProof/>
        </w:rPr>
        <w:t xml:space="preserve">: </w:t>
      </w:r>
      <w:bookmarkEnd w:id="14"/>
      <w:r w:rsidRPr="00406E8C">
        <w:rPr>
          <w:noProof/>
        </w:rPr>
        <w:t>Alpha =0.995 Simple Exponential Smoothing predictions</w:t>
      </w:r>
      <w:r>
        <w:rPr>
          <w:noProof/>
        </w:rPr>
        <w:t xml:space="preserve"> </w:t>
      </w:r>
      <w:r>
        <w:rPr>
          <w:noProof/>
        </w:rPr>
        <w:t>Sparkling</w:t>
      </w:r>
      <w:r>
        <w:rPr>
          <w:noProof/>
        </w:rPr>
        <w:t xml:space="preserve"> wines</w:t>
      </w:r>
    </w:p>
    <w:p w14:paraId="15A46D5A" w14:textId="69E56904" w:rsidR="00406E8C" w:rsidRDefault="00406E8C" w:rsidP="00406E8C">
      <w:pPr>
        <w:jc w:val="center"/>
        <w:rPr>
          <w:noProof/>
        </w:rPr>
      </w:pPr>
      <w:r>
        <w:rPr>
          <w:noProof/>
        </w:rPr>
        <w:drawing>
          <wp:inline distT="0" distB="0" distL="0" distR="0" wp14:anchorId="0C5E76F7" wp14:editId="210BF3A6">
            <wp:extent cx="4940135" cy="2032000"/>
            <wp:effectExtent l="0" t="0" r="0" b="6350"/>
            <wp:docPr id="10282845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6926" cy="2038906"/>
                    </a:xfrm>
                    <a:prstGeom prst="rect">
                      <a:avLst/>
                    </a:prstGeom>
                    <a:noFill/>
                    <a:ln>
                      <a:noFill/>
                    </a:ln>
                  </pic:spPr>
                </pic:pic>
              </a:graphicData>
            </a:graphic>
          </wp:inline>
        </w:drawing>
      </w:r>
    </w:p>
    <w:p w14:paraId="1FF65CCA" w14:textId="1CD309BF" w:rsidR="00406E8C" w:rsidRDefault="00F512C3" w:rsidP="00406E8C">
      <w:pPr>
        <w:rPr>
          <w:b/>
          <w:bCs/>
          <w:sz w:val="24"/>
          <w:szCs w:val="24"/>
        </w:rPr>
      </w:pPr>
      <w:r w:rsidRPr="00F512C3">
        <w:rPr>
          <w:b/>
          <w:bCs/>
          <w:sz w:val="24"/>
          <w:szCs w:val="24"/>
        </w:rPr>
        <w:t>Double Exponential Smoothing</w:t>
      </w:r>
      <w:r>
        <w:rPr>
          <w:b/>
          <w:bCs/>
          <w:sz w:val="24"/>
          <w:szCs w:val="24"/>
        </w:rPr>
        <w:t>:</w:t>
      </w:r>
    </w:p>
    <w:p w14:paraId="41EC15C7" w14:textId="77777777" w:rsidR="00F512C3" w:rsidRDefault="00F512C3" w:rsidP="001E5DD3">
      <w:r w:rsidRPr="00F512C3">
        <w:t>Double Exponential Smoothing, also known as Holt's method, is a time series forecasting method that is an extension of Simple Exponential Smoothing (SES)</w:t>
      </w:r>
      <w:r>
        <w:t>.</w:t>
      </w:r>
      <w:r w:rsidRPr="00F512C3">
        <w:t xml:space="preserve"> </w:t>
      </w:r>
    </w:p>
    <w:p w14:paraId="5158DC91" w14:textId="16833099" w:rsidR="00406E8C" w:rsidRDefault="00F512C3" w:rsidP="001E5DD3">
      <w:r w:rsidRPr="00F512C3">
        <w:t>The basic idea behind Double Exponential Smoothing is to forecast the next value in the time series as a weighted average of the previous observations and their trends, where the weights assigned to each observation and trend are determined by two smoothing parameters, typically denoted by the symbols alpha (α) and beta (β).</w:t>
      </w:r>
    </w:p>
    <w:p w14:paraId="4FF9B41F" w14:textId="77777777" w:rsidR="00F512C3" w:rsidRDefault="00F512C3" w:rsidP="00F512C3">
      <w:r>
        <w:t>F(t+1) = α * Y(t) + (1-α) * (L(t) + T(t))</w:t>
      </w:r>
    </w:p>
    <w:p w14:paraId="397FE2F4" w14:textId="77777777" w:rsidR="00F512C3" w:rsidRDefault="00F512C3" w:rsidP="00F512C3">
      <w:r>
        <w:t>T(t+1) = β * (L(t+1) - L(t)) + (1-β) * T(t)</w:t>
      </w:r>
    </w:p>
    <w:p w14:paraId="094B13C4" w14:textId="7A328560" w:rsidR="00F512C3" w:rsidRDefault="00F512C3" w:rsidP="00F512C3">
      <w:r>
        <w:t>L(t+1) = α * Y(t+1) + (1-α) * L(t) + β * (L(t+1) - L(t))</w:t>
      </w:r>
    </w:p>
    <w:p w14:paraId="66C33F25" w14:textId="77777777" w:rsidR="00F512C3" w:rsidRDefault="00F512C3" w:rsidP="00F512C3">
      <w:r>
        <w:t>where:</w:t>
      </w:r>
    </w:p>
    <w:p w14:paraId="75AB1642" w14:textId="686ADD93" w:rsidR="00F512C3" w:rsidRDefault="00F512C3" w:rsidP="00F512C3">
      <w:r>
        <w:t>F(t+1) is the forecast for the next period (t+1)</w:t>
      </w:r>
    </w:p>
    <w:p w14:paraId="3F81D837" w14:textId="77777777" w:rsidR="00F512C3" w:rsidRDefault="00F512C3" w:rsidP="00F512C3">
      <w:r>
        <w:t>Y(t) is the actual value of the time series at period t</w:t>
      </w:r>
    </w:p>
    <w:p w14:paraId="735081BB" w14:textId="77777777" w:rsidR="00F512C3" w:rsidRDefault="00F512C3" w:rsidP="00F512C3">
      <w:r>
        <w:lastRenderedPageBreak/>
        <w:t>L(t) is the estimated level of the time series at period t</w:t>
      </w:r>
    </w:p>
    <w:p w14:paraId="728DD545" w14:textId="77777777" w:rsidR="00F512C3" w:rsidRDefault="00F512C3" w:rsidP="00F512C3">
      <w:r>
        <w:t>T(t) is the estimated trend of the time series at period t</w:t>
      </w:r>
    </w:p>
    <w:p w14:paraId="463BBF76" w14:textId="77777777" w:rsidR="00F512C3" w:rsidRDefault="00F512C3" w:rsidP="00F512C3">
      <w:r>
        <w:t>α is the level smoothing parameter, with values between 0 and 1.</w:t>
      </w:r>
    </w:p>
    <w:p w14:paraId="7D5F5748" w14:textId="7D2CF465" w:rsidR="00F512C3" w:rsidRDefault="00F512C3" w:rsidP="00F512C3">
      <w:r>
        <w:t>β is the trend smoothing parameter, with values between 0 and 1.</w:t>
      </w:r>
    </w:p>
    <w:p w14:paraId="5046753C" w14:textId="2782111A" w:rsidR="00F512C3" w:rsidRPr="00927F36" w:rsidRDefault="00F512C3" w:rsidP="00F512C3">
      <w:pPr>
        <w:pStyle w:val="HTMLPreformatted"/>
        <w:shd w:val="clear" w:color="auto" w:fill="FFFFFF"/>
        <w:wordWrap w:val="0"/>
        <w:textAlignment w:val="baseline"/>
        <w:rPr>
          <w:rFonts w:asciiTheme="minorHAnsi" w:eastAsiaTheme="minorHAnsi" w:hAnsiTheme="minorHAnsi" w:cstheme="minorBidi"/>
          <w:b/>
          <w:bCs/>
          <w:sz w:val="22"/>
          <w:szCs w:val="22"/>
          <w:lang w:bidi="te-IN"/>
        </w:rPr>
      </w:pPr>
      <w:r w:rsidRPr="00927F36">
        <w:rPr>
          <w:rFonts w:asciiTheme="minorHAnsi" w:eastAsiaTheme="minorHAnsi" w:hAnsiTheme="minorHAnsi" w:cstheme="minorBidi"/>
          <w:b/>
          <w:bCs/>
          <w:sz w:val="22"/>
          <w:szCs w:val="22"/>
          <w:lang w:bidi="te-IN"/>
        </w:rPr>
        <w:t>For Alpha =0.</w:t>
      </w:r>
      <w:r w:rsidRPr="00927F36">
        <w:rPr>
          <w:rFonts w:asciiTheme="minorHAnsi" w:eastAsiaTheme="minorHAnsi" w:hAnsiTheme="minorHAnsi" w:cstheme="minorBidi"/>
          <w:b/>
          <w:bCs/>
          <w:sz w:val="22"/>
          <w:szCs w:val="22"/>
          <w:lang w:bidi="te-IN"/>
        </w:rPr>
        <w:t>1, Beta =0.1</w:t>
      </w:r>
      <w:r w:rsidRPr="00927F36">
        <w:rPr>
          <w:rFonts w:asciiTheme="minorHAnsi" w:eastAsiaTheme="minorHAnsi" w:hAnsiTheme="minorHAnsi" w:cstheme="minorBidi"/>
          <w:b/>
          <w:bCs/>
          <w:sz w:val="22"/>
          <w:szCs w:val="22"/>
          <w:lang w:bidi="te-IN"/>
        </w:rPr>
        <w:t xml:space="preserve"> </w:t>
      </w:r>
      <w:r w:rsidRPr="00927F36">
        <w:rPr>
          <w:rFonts w:asciiTheme="minorHAnsi" w:eastAsiaTheme="minorHAnsi" w:hAnsiTheme="minorHAnsi" w:cstheme="minorBidi"/>
          <w:b/>
          <w:bCs/>
          <w:sz w:val="22"/>
          <w:szCs w:val="22"/>
          <w:lang w:bidi="te-IN"/>
        </w:rPr>
        <w:t>Double</w:t>
      </w:r>
      <w:r w:rsidRPr="00927F36">
        <w:rPr>
          <w:rFonts w:asciiTheme="minorHAnsi" w:eastAsiaTheme="minorHAnsi" w:hAnsiTheme="minorHAnsi" w:cstheme="minorBidi"/>
          <w:b/>
          <w:bCs/>
          <w:sz w:val="22"/>
          <w:szCs w:val="22"/>
          <w:lang w:bidi="te-IN"/>
        </w:rPr>
        <w:t xml:space="preserve"> Exponential Smoothing Model forecast on the </w:t>
      </w:r>
      <w:r w:rsidR="00E826B9" w:rsidRPr="00927F36">
        <w:rPr>
          <w:rFonts w:asciiTheme="minorHAnsi" w:eastAsiaTheme="minorHAnsi" w:hAnsiTheme="minorHAnsi" w:cstheme="minorBidi"/>
          <w:b/>
          <w:bCs/>
          <w:sz w:val="22"/>
          <w:szCs w:val="22"/>
          <w:lang w:bidi="te-IN"/>
        </w:rPr>
        <w:t xml:space="preserve">Rose wines </w:t>
      </w:r>
      <w:r w:rsidRPr="00927F36">
        <w:rPr>
          <w:rFonts w:asciiTheme="minorHAnsi" w:eastAsiaTheme="minorHAnsi" w:hAnsiTheme="minorHAnsi" w:cstheme="minorBidi"/>
          <w:b/>
          <w:bCs/>
          <w:sz w:val="22"/>
          <w:szCs w:val="22"/>
          <w:lang w:bidi="te-IN"/>
        </w:rPr>
        <w:t xml:space="preserve">Test Data, RMSE is </w:t>
      </w:r>
      <w:r w:rsidR="00E826B9" w:rsidRPr="00927F36">
        <w:rPr>
          <w:rFonts w:asciiTheme="minorHAnsi" w:eastAsiaTheme="minorHAnsi" w:hAnsiTheme="minorHAnsi" w:cstheme="minorBidi"/>
          <w:b/>
          <w:bCs/>
          <w:sz w:val="22"/>
          <w:szCs w:val="22"/>
          <w:lang w:bidi="te-IN"/>
        </w:rPr>
        <w:t>35.</w:t>
      </w:r>
      <w:r w:rsidRPr="00927F36">
        <w:rPr>
          <w:rFonts w:asciiTheme="minorHAnsi" w:eastAsiaTheme="minorHAnsi" w:hAnsiTheme="minorHAnsi" w:cstheme="minorBidi"/>
          <w:b/>
          <w:bCs/>
          <w:sz w:val="22"/>
          <w:szCs w:val="22"/>
          <w:lang w:bidi="te-IN"/>
        </w:rPr>
        <w:t>9</w:t>
      </w:r>
      <w:r w:rsidR="00E826B9" w:rsidRPr="00927F36">
        <w:rPr>
          <w:rFonts w:asciiTheme="minorHAnsi" w:eastAsiaTheme="minorHAnsi" w:hAnsiTheme="minorHAnsi" w:cstheme="minorBidi"/>
          <w:b/>
          <w:bCs/>
          <w:sz w:val="22"/>
          <w:szCs w:val="22"/>
          <w:lang w:bidi="te-IN"/>
        </w:rPr>
        <w:t>1</w:t>
      </w:r>
    </w:p>
    <w:p w14:paraId="69F95A75" w14:textId="4C59C70B" w:rsidR="00E826B9" w:rsidRPr="00927F36" w:rsidRDefault="00E826B9" w:rsidP="00E826B9">
      <w:pPr>
        <w:pStyle w:val="HTMLPreformatted"/>
        <w:shd w:val="clear" w:color="auto" w:fill="FFFFFF"/>
        <w:wordWrap w:val="0"/>
        <w:textAlignment w:val="baseline"/>
        <w:rPr>
          <w:rFonts w:asciiTheme="minorHAnsi" w:eastAsiaTheme="minorHAnsi" w:hAnsiTheme="minorHAnsi" w:cstheme="minorBidi"/>
          <w:b/>
          <w:bCs/>
          <w:sz w:val="22"/>
          <w:szCs w:val="22"/>
          <w:lang w:bidi="te-IN"/>
        </w:rPr>
      </w:pPr>
      <w:r w:rsidRPr="00927F36">
        <w:rPr>
          <w:rFonts w:asciiTheme="minorHAnsi" w:eastAsiaTheme="minorHAnsi" w:hAnsiTheme="minorHAnsi" w:cstheme="minorBidi"/>
          <w:b/>
          <w:bCs/>
          <w:sz w:val="22"/>
          <w:szCs w:val="22"/>
          <w:lang w:bidi="te-IN"/>
        </w:rPr>
        <w:t xml:space="preserve">For Alpha =0.1, Beta =0.1 Double Exponential Smoothing Model forecast on the </w:t>
      </w:r>
      <w:r w:rsidRPr="00927F36">
        <w:rPr>
          <w:rFonts w:asciiTheme="minorHAnsi" w:eastAsiaTheme="minorHAnsi" w:hAnsiTheme="minorHAnsi" w:cstheme="minorBidi"/>
          <w:b/>
          <w:bCs/>
          <w:sz w:val="22"/>
          <w:szCs w:val="22"/>
          <w:lang w:bidi="te-IN"/>
        </w:rPr>
        <w:t>Sparkling</w:t>
      </w:r>
      <w:r w:rsidRPr="00927F36">
        <w:rPr>
          <w:rFonts w:asciiTheme="minorHAnsi" w:eastAsiaTheme="minorHAnsi" w:hAnsiTheme="minorHAnsi" w:cstheme="minorBidi"/>
          <w:b/>
          <w:bCs/>
          <w:sz w:val="22"/>
          <w:szCs w:val="22"/>
          <w:lang w:bidi="te-IN"/>
        </w:rPr>
        <w:t xml:space="preserve"> wines Test Data, RMSE is </w:t>
      </w:r>
      <w:r w:rsidRPr="00927F36">
        <w:rPr>
          <w:rFonts w:asciiTheme="minorHAnsi" w:eastAsiaTheme="minorHAnsi" w:hAnsiTheme="minorHAnsi" w:cstheme="minorBidi"/>
          <w:b/>
          <w:bCs/>
          <w:sz w:val="22"/>
          <w:szCs w:val="22"/>
          <w:lang w:bidi="te-IN"/>
        </w:rPr>
        <w:t>1916</w:t>
      </w:r>
      <w:r w:rsidRPr="00927F36">
        <w:rPr>
          <w:rFonts w:asciiTheme="minorHAnsi" w:eastAsiaTheme="minorHAnsi" w:hAnsiTheme="minorHAnsi" w:cstheme="minorBidi"/>
          <w:b/>
          <w:bCs/>
          <w:sz w:val="22"/>
          <w:szCs w:val="22"/>
          <w:lang w:bidi="te-IN"/>
        </w:rPr>
        <w:t>.</w:t>
      </w:r>
      <w:r w:rsidRPr="00927F36">
        <w:rPr>
          <w:rFonts w:asciiTheme="minorHAnsi" w:eastAsiaTheme="minorHAnsi" w:hAnsiTheme="minorHAnsi" w:cstheme="minorBidi"/>
          <w:b/>
          <w:bCs/>
          <w:sz w:val="22"/>
          <w:szCs w:val="22"/>
          <w:lang w:bidi="te-IN"/>
        </w:rPr>
        <w:t>34</w:t>
      </w:r>
    </w:p>
    <w:p w14:paraId="5553EEA4" w14:textId="4891CB8F" w:rsidR="00F512C3" w:rsidRDefault="00E826B9" w:rsidP="00E826B9">
      <w:pPr>
        <w:jc w:val="center"/>
      </w:pPr>
      <w:bookmarkStart w:id="15" w:name="f12"/>
      <w:r>
        <w:t xml:space="preserve">Figure 12: </w:t>
      </w:r>
      <w:r>
        <w:t>Double</w:t>
      </w:r>
      <w:bookmarkEnd w:id="15"/>
      <w:r w:rsidRPr="00F512C3">
        <w:t xml:space="preserve"> Exponential Smoothing Model forecast on the </w:t>
      </w:r>
      <w:r>
        <w:t>Rose wines</w:t>
      </w:r>
    </w:p>
    <w:p w14:paraId="73F13521" w14:textId="7F8D9BBE" w:rsidR="00E826B9" w:rsidRDefault="00E826B9" w:rsidP="00E826B9">
      <w:pPr>
        <w:jc w:val="center"/>
      </w:pPr>
      <w:r>
        <w:rPr>
          <w:noProof/>
        </w:rPr>
        <w:drawing>
          <wp:inline distT="0" distB="0" distL="0" distR="0" wp14:anchorId="43E60CBA" wp14:editId="0F77E5CC">
            <wp:extent cx="4514850" cy="1879344"/>
            <wp:effectExtent l="0" t="0" r="0" b="6985"/>
            <wp:docPr id="913037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7820" cy="1897231"/>
                    </a:xfrm>
                    <a:prstGeom prst="rect">
                      <a:avLst/>
                    </a:prstGeom>
                    <a:noFill/>
                    <a:ln>
                      <a:noFill/>
                    </a:ln>
                  </pic:spPr>
                </pic:pic>
              </a:graphicData>
            </a:graphic>
          </wp:inline>
        </w:drawing>
      </w:r>
    </w:p>
    <w:p w14:paraId="1DE20BED" w14:textId="60A1B360" w:rsidR="00E826B9" w:rsidRDefault="00E826B9" w:rsidP="00E826B9">
      <w:pPr>
        <w:jc w:val="center"/>
      </w:pPr>
      <w:bookmarkStart w:id="16" w:name="f13"/>
      <w:r>
        <w:t>Figure 1</w:t>
      </w:r>
      <w:r>
        <w:t>3</w:t>
      </w:r>
      <w:r>
        <w:t>: D</w:t>
      </w:r>
      <w:bookmarkEnd w:id="16"/>
      <w:r>
        <w:t>ouble</w:t>
      </w:r>
      <w:r w:rsidRPr="00F512C3">
        <w:t xml:space="preserve"> Exponential Smoothing Model forecast on the </w:t>
      </w:r>
      <w:r>
        <w:t>Sparkling</w:t>
      </w:r>
      <w:r>
        <w:t xml:space="preserve"> wines</w:t>
      </w:r>
    </w:p>
    <w:p w14:paraId="4BDAF79C" w14:textId="4BB7F7EF" w:rsidR="00E826B9" w:rsidRDefault="00E826B9" w:rsidP="00E826B9">
      <w:pPr>
        <w:jc w:val="center"/>
      </w:pPr>
      <w:r>
        <w:rPr>
          <w:noProof/>
        </w:rPr>
        <w:drawing>
          <wp:inline distT="0" distB="0" distL="0" distR="0" wp14:anchorId="0D5CB45C" wp14:editId="5F1E149E">
            <wp:extent cx="4673600" cy="1995805"/>
            <wp:effectExtent l="0" t="0" r="0" b="4445"/>
            <wp:docPr id="12669909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0334" cy="2028573"/>
                    </a:xfrm>
                    <a:prstGeom prst="rect">
                      <a:avLst/>
                    </a:prstGeom>
                    <a:noFill/>
                    <a:ln>
                      <a:noFill/>
                    </a:ln>
                  </pic:spPr>
                </pic:pic>
              </a:graphicData>
            </a:graphic>
          </wp:inline>
        </w:drawing>
      </w:r>
    </w:p>
    <w:p w14:paraId="6237A202" w14:textId="557BD045" w:rsidR="00E826B9" w:rsidRDefault="00E826B9" w:rsidP="00E826B9">
      <w:pPr>
        <w:rPr>
          <w:b/>
          <w:bCs/>
          <w:sz w:val="24"/>
          <w:szCs w:val="24"/>
        </w:rPr>
      </w:pPr>
      <w:r>
        <w:rPr>
          <w:b/>
          <w:bCs/>
          <w:sz w:val="24"/>
          <w:szCs w:val="24"/>
        </w:rPr>
        <w:t>Triple</w:t>
      </w:r>
      <w:r w:rsidRPr="00F512C3">
        <w:rPr>
          <w:b/>
          <w:bCs/>
          <w:sz w:val="24"/>
          <w:szCs w:val="24"/>
        </w:rPr>
        <w:t xml:space="preserve"> Exponential Smoothing</w:t>
      </w:r>
      <w:r>
        <w:rPr>
          <w:b/>
          <w:bCs/>
          <w:sz w:val="24"/>
          <w:szCs w:val="24"/>
        </w:rPr>
        <w:t>:</w:t>
      </w:r>
    </w:p>
    <w:p w14:paraId="1B376DCF" w14:textId="04788329" w:rsidR="00E826B9" w:rsidRDefault="00E826B9" w:rsidP="00E826B9">
      <w:pPr>
        <w:rPr>
          <w:sz w:val="24"/>
          <w:szCs w:val="24"/>
        </w:rPr>
      </w:pPr>
      <w:r w:rsidRPr="00E826B9">
        <w:rPr>
          <w:sz w:val="24"/>
          <w:szCs w:val="24"/>
        </w:rPr>
        <w:t>Triple Exponential Smoothing, also known as Holt-Winters method, is an extension of Double Exponential Smoothing that incorporates seasonality into the forecasting model. Like Double Exponential Smoothing, Triple Exponential Smoothing estimates the level and trend of the time series, but it also adds a seasonal component to capture periodic variations in the data.</w:t>
      </w:r>
    </w:p>
    <w:p w14:paraId="5FFD5357" w14:textId="77777777" w:rsidR="00E826B9" w:rsidRPr="00E826B9" w:rsidRDefault="00E826B9" w:rsidP="00E826B9">
      <w:pPr>
        <w:rPr>
          <w:sz w:val="24"/>
          <w:szCs w:val="24"/>
        </w:rPr>
      </w:pPr>
      <w:r w:rsidRPr="00E826B9">
        <w:rPr>
          <w:sz w:val="24"/>
          <w:szCs w:val="24"/>
        </w:rPr>
        <w:t>F(t+1) = L(t) + T(t) + S(</w:t>
      </w:r>
      <w:proofErr w:type="spellStart"/>
      <w:r w:rsidRPr="00E826B9">
        <w:rPr>
          <w:sz w:val="24"/>
          <w:szCs w:val="24"/>
        </w:rPr>
        <w:t>t+m</w:t>
      </w:r>
      <w:proofErr w:type="spellEnd"/>
      <w:r w:rsidRPr="00E826B9">
        <w:rPr>
          <w:sz w:val="24"/>
          <w:szCs w:val="24"/>
        </w:rPr>
        <w:t>)</w:t>
      </w:r>
    </w:p>
    <w:p w14:paraId="5F1F10EB" w14:textId="77777777" w:rsidR="00255446" w:rsidRDefault="00E826B9" w:rsidP="00E826B9">
      <w:pPr>
        <w:rPr>
          <w:sz w:val="24"/>
          <w:szCs w:val="24"/>
        </w:rPr>
      </w:pPr>
      <w:r w:rsidRPr="00E826B9">
        <w:rPr>
          <w:sz w:val="24"/>
          <w:szCs w:val="24"/>
        </w:rPr>
        <w:t>L(t) = α * (Y(t) - S(t-m)) + (1 - α) * (L(t-1) + T(t-1))</w:t>
      </w:r>
    </w:p>
    <w:p w14:paraId="1E899063" w14:textId="5CAFCB82" w:rsidR="00E826B9" w:rsidRPr="00E826B9" w:rsidRDefault="00E826B9" w:rsidP="00E826B9">
      <w:pPr>
        <w:rPr>
          <w:sz w:val="24"/>
          <w:szCs w:val="24"/>
        </w:rPr>
      </w:pPr>
      <w:r w:rsidRPr="00E826B9">
        <w:rPr>
          <w:sz w:val="24"/>
          <w:szCs w:val="24"/>
        </w:rPr>
        <w:lastRenderedPageBreak/>
        <w:t>T(t) = β * (L(t) - L(t-1)) + (1 - β) * T(t-1)</w:t>
      </w:r>
    </w:p>
    <w:p w14:paraId="02C276A6" w14:textId="64A66CC0" w:rsidR="00E826B9" w:rsidRPr="00255446" w:rsidRDefault="00E826B9" w:rsidP="00E826B9">
      <w:pPr>
        <w:rPr>
          <w:sz w:val="24"/>
          <w:szCs w:val="24"/>
        </w:rPr>
      </w:pPr>
      <w:r w:rsidRPr="00E826B9">
        <w:rPr>
          <w:sz w:val="24"/>
          <w:szCs w:val="24"/>
        </w:rPr>
        <w:t>S(t) = γ * (Y(t) - L(t)) + (1 - γ) * S(t-m)</w:t>
      </w:r>
    </w:p>
    <w:p w14:paraId="794E6F9B" w14:textId="77777777" w:rsidR="00E826B9" w:rsidRDefault="00E826B9" w:rsidP="00E826B9">
      <w:r>
        <w:t>F(t+1) is the forecast for the next period (t+1)</w:t>
      </w:r>
    </w:p>
    <w:p w14:paraId="511C7B15" w14:textId="77777777" w:rsidR="00E826B9" w:rsidRDefault="00E826B9" w:rsidP="00E826B9">
      <w:r>
        <w:t>Y(t) is the actual value of the time series at period t</w:t>
      </w:r>
    </w:p>
    <w:p w14:paraId="4CAAA314" w14:textId="77777777" w:rsidR="00E826B9" w:rsidRDefault="00E826B9" w:rsidP="00E826B9">
      <w:r>
        <w:t>L(t) is the estimated level of the time series at period t</w:t>
      </w:r>
    </w:p>
    <w:p w14:paraId="493F16EC" w14:textId="77777777" w:rsidR="00E826B9" w:rsidRDefault="00E826B9" w:rsidP="00E826B9">
      <w:r>
        <w:t>T(t) is the estimated trend of the time series at period t</w:t>
      </w:r>
    </w:p>
    <w:p w14:paraId="145F41B7" w14:textId="77777777" w:rsidR="00E826B9" w:rsidRDefault="00E826B9" w:rsidP="00E826B9">
      <w:r>
        <w:t>S(t) is the estimated seasonal component of the time series at period t</w:t>
      </w:r>
    </w:p>
    <w:p w14:paraId="2568C520" w14:textId="77777777" w:rsidR="00E826B9" w:rsidRDefault="00E826B9" w:rsidP="00E826B9">
      <w:r>
        <w:t>α, β, and γ are the smoothing parameters for level, trend, and seasonality, respectively, with values between 0 and 1.</w:t>
      </w:r>
    </w:p>
    <w:p w14:paraId="4332607B" w14:textId="3F5F2694" w:rsidR="001E5DD3" w:rsidRDefault="00E826B9" w:rsidP="00E826B9">
      <w:r>
        <w:t>m is the number of periods in each season.</w:t>
      </w:r>
    </w:p>
    <w:p w14:paraId="0BBE66AB" w14:textId="24495937" w:rsidR="00E826B9" w:rsidRDefault="00E826B9" w:rsidP="00E826B9">
      <w:r>
        <w:t>The parameters for Rose wines is as follows:</w:t>
      </w:r>
    </w:p>
    <w:tbl>
      <w:tblPr>
        <w:tblStyle w:val="TableGrid"/>
        <w:tblW w:w="0" w:type="auto"/>
        <w:tblLook w:val="04A0" w:firstRow="1" w:lastRow="0" w:firstColumn="1" w:lastColumn="0" w:noHBand="0" w:noVBand="1"/>
      </w:tblPr>
      <w:tblGrid>
        <w:gridCol w:w="2169"/>
        <w:gridCol w:w="7181"/>
      </w:tblGrid>
      <w:tr w:rsidR="0087517D" w:rsidRPr="0087517D" w14:paraId="14BB409F" w14:textId="77777777" w:rsidTr="0087517D">
        <w:tc>
          <w:tcPr>
            <w:tcW w:w="0" w:type="auto"/>
          </w:tcPr>
          <w:p w14:paraId="0ED0781F" w14:textId="77777777" w:rsidR="0087517D" w:rsidRPr="0087517D" w:rsidRDefault="0087517D" w:rsidP="00A91E76">
            <w:pPr>
              <w:pStyle w:val="NoSpacing"/>
            </w:pPr>
            <w:r w:rsidRPr="0087517D">
              <w:t>'</w:t>
            </w:r>
            <w:proofErr w:type="spellStart"/>
            <w:r w:rsidRPr="0087517D">
              <w:t>smoothing_level</w:t>
            </w:r>
            <w:proofErr w:type="spellEnd"/>
            <w:r w:rsidRPr="0087517D">
              <w:t>'</w:t>
            </w:r>
          </w:p>
        </w:tc>
        <w:tc>
          <w:tcPr>
            <w:tcW w:w="0" w:type="auto"/>
          </w:tcPr>
          <w:p w14:paraId="6E9CE99E" w14:textId="77777777" w:rsidR="0087517D" w:rsidRPr="0087517D" w:rsidRDefault="0087517D" w:rsidP="00A91E76">
            <w:pPr>
              <w:pStyle w:val="NoSpacing"/>
            </w:pPr>
            <w:r w:rsidRPr="0087517D">
              <w:t xml:space="preserve"> 0.06571007449183297,</w:t>
            </w:r>
          </w:p>
        </w:tc>
      </w:tr>
      <w:tr w:rsidR="0087517D" w:rsidRPr="0087517D" w14:paraId="3A0761FC" w14:textId="77777777" w:rsidTr="0087517D">
        <w:tc>
          <w:tcPr>
            <w:tcW w:w="0" w:type="auto"/>
          </w:tcPr>
          <w:p w14:paraId="6EAACEBA" w14:textId="77777777" w:rsidR="0087517D" w:rsidRPr="0087517D" w:rsidRDefault="0087517D" w:rsidP="00A91E76">
            <w:pPr>
              <w:pStyle w:val="NoSpacing"/>
            </w:pPr>
            <w:r w:rsidRPr="0087517D">
              <w:t xml:space="preserve"> '</w:t>
            </w:r>
            <w:proofErr w:type="spellStart"/>
            <w:r w:rsidRPr="0087517D">
              <w:t>smoothing_trend</w:t>
            </w:r>
            <w:proofErr w:type="spellEnd"/>
            <w:r w:rsidRPr="0087517D">
              <w:t>'</w:t>
            </w:r>
          </w:p>
        </w:tc>
        <w:tc>
          <w:tcPr>
            <w:tcW w:w="0" w:type="auto"/>
          </w:tcPr>
          <w:p w14:paraId="29C9B3E7" w14:textId="77777777" w:rsidR="0087517D" w:rsidRPr="0087517D" w:rsidRDefault="0087517D" w:rsidP="00A91E76">
            <w:pPr>
              <w:pStyle w:val="NoSpacing"/>
            </w:pPr>
            <w:r w:rsidRPr="0087517D">
              <w:t xml:space="preserve"> 0.051867105713176015,</w:t>
            </w:r>
          </w:p>
        </w:tc>
      </w:tr>
      <w:tr w:rsidR="0087517D" w:rsidRPr="0087517D" w14:paraId="72C7F786" w14:textId="77777777" w:rsidTr="0087517D">
        <w:tc>
          <w:tcPr>
            <w:tcW w:w="0" w:type="auto"/>
          </w:tcPr>
          <w:p w14:paraId="4846DBCF" w14:textId="77777777" w:rsidR="0087517D" w:rsidRPr="0087517D" w:rsidRDefault="0087517D" w:rsidP="00A91E76">
            <w:pPr>
              <w:pStyle w:val="NoSpacing"/>
            </w:pPr>
            <w:r w:rsidRPr="0087517D">
              <w:t xml:space="preserve"> '</w:t>
            </w:r>
            <w:proofErr w:type="spellStart"/>
            <w:r w:rsidRPr="0087517D">
              <w:t>smoothing_seasonal</w:t>
            </w:r>
            <w:proofErr w:type="spellEnd"/>
            <w:r w:rsidRPr="0087517D">
              <w:t>'</w:t>
            </w:r>
          </w:p>
        </w:tc>
        <w:tc>
          <w:tcPr>
            <w:tcW w:w="0" w:type="auto"/>
          </w:tcPr>
          <w:p w14:paraId="616B772E" w14:textId="77777777" w:rsidR="0087517D" w:rsidRPr="0087517D" w:rsidRDefault="0087517D" w:rsidP="00A91E76">
            <w:pPr>
              <w:pStyle w:val="NoSpacing"/>
            </w:pPr>
            <w:r w:rsidRPr="0087517D">
              <w:t xml:space="preserve"> 0.0015637515713898,</w:t>
            </w:r>
          </w:p>
        </w:tc>
      </w:tr>
      <w:tr w:rsidR="0087517D" w:rsidRPr="0087517D" w14:paraId="4138ADD3" w14:textId="77777777" w:rsidTr="0087517D">
        <w:tc>
          <w:tcPr>
            <w:tcW w:w="0" w:type="auto"/>
          </w:tcPr>
          <w:p w14:paraId="7C6FCB62" w14:textId="77777777" w:rsidR="0087517D" w:rsidRPr="0087517D" w:rsidRDefault="0087517D" w:rsidP="00A91E76">
            <w:pPr>
              <w:pStyle w:val="NoSpacing"/>
            </w:pPr>
            <w:r w:rsidRPr="0087517D">
              <w:t xml:space="preserve"> '</w:t>
            </w:r>
            <w:proofErr w:type="spellStart"/>
            <w:r w:rsidRPr="0087517D">
              <w:t>damping_trend</w:t>
            </w:r>
            <w:proofErr w:type="spellEnd"/>
            <w:r w:rsidRPr="0087517D">
              <w:t>'</w:t>
            </w:r>
          </w:p>
        </w:tc>
        <w:tc>
          <w:tcPr>
            <w:tcW w:w="0" w:type="auto"/>
          </w:tcPr>
          <w:p w14:paraId="67DA6A9B" w14:textId="77777777" w:rsidR="0087517D" w:rsidRPr="0087517D" w:rsidRDefault="0087517D" w:rsidP="00A91E76">
            <w:pPr>
              <w:pStyle w:val="NoSpacing"/>
            </w:pPr>
            <w:r w:rsidRPr="0087517D">
              <w:t xml:space="preserve"> nan,</w:t>
            </w:r>
          </w:p>
        </w:tc>
      </w:tr>
      <w:tr w:rsidR="0087517D" w:rsidRPr="0087517D" w14:paraId="6D1ADA6A" w14:textId="77777777" w:rsidTr="0087517D">
        <w:tc>
          <w:tcPr>
            <w:tcW w:w="0" w:type="auto"/>
          </w:tcPr>
          <w:p w14:paraId="3671589C" w14:textId="77777777" w:rsidR="0087517D" w:rsidRPr="0087517D" w:rsidRDefault="0087517D" w:rsidP="00A91E76">
            <w:pPr>
              <w:pStyle w:val="NoSpacing"/>
            </w:pPr>
            <w:r w:rsidRPr="0087517D">
              <w:t xml:space="preserve"> '</w:t>
            </w:r>
            <w:proofErr w:type="spellStart"/>
            <w:r w:rsidRPr="0087517D">
              <w:t>initial_level</w:t>
            </w:r>
            <w:proofErr w:type="spellEnd"/>
            <w:r w:rsidRPr="0087517D">
              <w:t>'</w:t>
            </w:r>
          </w:p>
        </w:tc>
        <w:tc>
          <w:tcPr>
            <w:tcW w:w="0" w:type="auto"/>
          </w:tcPr>
          <w:p w14:paraId="35613429" w14:textId="77777777" w:rsidR="0087517D" w:rsidRPr="0087517D" w:rsidRDefault="0087517D" w:rsidP="00A91E76">
            <w:pPr>
              <w:pStyle w:val="NoSpacing"/>
            </w:pPr>
            <w:r w:rsidRPr="0087517D">
              <w:t xml:space="preserve"> 47.81887301367471,</w:t>
            </w:r>
          </w:p>
        </w:tc>
      </w:tr>
      <w:tr w:rsidR="0087517D" w:rsidRPr="0087517D" w14:paraId="3BB6A2A3" w14:textId="77777777" w:rsidTr="0087517D">
        <w:tc>
          <w:tcPr>
            <w:tcW w:w="0" w:type="auto"/>
          </w:tcPr>
          <w:p w14:paraId="3A3A0653" w14:textId="77777777" w:rsidR="0087517D" w:rsidRPr="0087517D" w:rsidRDefault="0087517D" w:rsidP="00A91E76">
            <w:pPr>
              <w:pStyle w:val="NoSpacing"/>
            </w:pPr>
            <w:r w:rsidRPr="0087517D">
              <w:t xml:space="preserve"> '</w:t>
            </w:r>
            <w:proofErr w:type="spellStart"/>
            <w:r w:rsidRPr="0087517D">
              <w:t>initial_trend</w:t>
            </w:r>
            <w:proofErr w:type="spellEnd"/>
            <w:r w:rsidRPr="0087517D">
              <w:t>'</w:t>
            </w:r>
          </w:p>
        </w:tc>
        <w:tc>
          <w:tcPr>
            <w:tcW w:w="0" w:type="auto"/>
          </w:tcPr>
          <w:p w14:paraId="5F1174B1" w14:textId="77777777" w:rsidR="0087517D" w:rsidRPr="0087517D" w:rsidRDefault="0087517D" w:rsidP="00A91E76">
            <w:pPr>
              <w:pStyle w:val="NoSpacing"/>
            </w:pPr>
            <w:r w:rsidRPr="0087517D">
              <w:t xml:space="preserve"> -0.2961562797665537,</w:t>
            </w:r>
          </w:p>
        </w:tc>
      </w:tr>
      <w:tr w:rsidR="0087517D" w:rsidRPr="0087517D" w14:paraId="6FF972D4" w14:textId="77777777" w:rsidTr="0087517D">
        <w:tc>
          <w:tcPr>
            <w:tcW w:w="0" w:type="auto"/>
          </w:tcPr>
          <w:p w14:paraId="688A161D" w14:textId="77777777" w:rsidR="0087517D" w:rsidRPr="0087517D" w:rsidRDefault="0087517D" w:rsidP="00A91E76">
            <w:pPr>
              <w:pStyle w:val="NoSpacing"/>
            </w:pPr>
            <w:r w:rsidRPr="0087517D">
              <w:t xml:space="preserve"> '</w:t>
            </w:r>
            <w:proofErr w:type="spellStart"/>
            <w:r w:rsidRPr="0087517D">
              <w:t>initial_seasons</w:t>
            </w:r>
            <w:proofErr w:type="spellEnd"/>
            <w:r w:rsidRPr="0087517D">
              <w:t>'</w:t>
            </w:r>
          </w:p>
        </w:tc>
        <w:tc>
          <w:tcPr>
            <w:tcW w:w="0" w:type="auto"/>
          </w:tcPr>
          <w:p w14:paraId="147F3AA4" w14:textId="38243422" w:rsidR="0087517D" w:rsidRPr="0087517D" w:rsidRDefault="0087517D" w:rsidP="00A91E76">
            <w:pPr>
              <w:pStyle w:val="NoSpacing"/>
            </w:pPr>
            <w:r w:rsidRPr="0087517D">
              <w:t xml:space="preserve"> array([2.35763018, 2.67367218, 2.92146068, 2.55308191, 2.87099548,</w:t>
            </w:r>
            <w:r>
              <w:t xml:space="preserve"> </w:t>
            </w:r>
            <w:r w:rsidRPr="0087517D">
              <w:t>3.13124987, 3.44178442, 3.66118656, 3.47154364, 3.39670325,</w:t>
            </w:r>
            <w:r>
              <w:t xml:space="preserve"> </w:t>
            </w:r>
            <w:r w:rsidRPr="0087517D">
              <w:t>3.95879831, 5.46173463]),</w:t>
            </w:r>
          </w:p>
        </w:tc>
      </w:tr>
      <w:tr w:rsidR="0087517D" w:rsidRPr="0087517D" w14:paraId="69533DE6" w14:textId="77777777" w:rsidTr="0087517D">
        <w:tc>
          <w:tcPr>
            <w:tcW w:w="0" w:type="auto"/>
          </w:tcPr>
          <w:p w14:paraId="2EBCB0EB" w14:textId="77777777" w:rsidR="0087517D" w:rsidRPr="0087517D" w:rsidRDefault="0087517D" w:rsidP="00A91E76">
            <w:pPr>
              <w:pStyle w:val="NoSpacing"/>
            </w:pPr>
            <w:r w:rsidRPr="0087517D">
              <w:t xml:space="preserve"> '</w:t>
            </w:r>
            <w:proofErr w:type="spellStart"/>
            <w:r w:rsidRPr="0087517D">
              <w:t>use_boxcox</w:t>
            </w:r>
            <w:proofErr w:type="spellEnd"/>
            <w:r w:rsidRPr="0087517D">
              <w:t>'</w:t>
            </w:r>
          </w:p>
        </w:tc>
        <w:tc>
          <w:tcPr>
            <w:tcW w:w="0" w:type="auto"/>
          </w:tcPr>
          <w:p w14:paraId="17DBE0FE" w14:textId="77777777" w:rsidR="0087517D" w:rsidRPr="0087517D" w:rsidRDefault="0087517D" w:rsidP="00A91E76">
            <w:pPr>
              <w:pStyle w:val="NoSpacing"/>
            </w:pPr>
            <w:r w:rsidRPr="0087517D">
              <w:t xml:space="preserve"> False,</w:t>
            </w:r>
          </w:p>
        </w:tc>
      </w:tr>
      <w:tr w:rsidR="0087517D" w:rsidRPr="0087517D" w14:paraId="4F04451D" w14:textId="77777777" w:rsidTr="0087517D">
        <w:tc>
          <w:tcPr>
            <w:tcW w:w="0" w:type="auto"/>
          </w:tcPr>
          <w:p w14:paraId="397A814A" w14:textId="77777777" w:rsidR="0087517D" w:rsidRPr="0087517D" w:rsidRDefault="0087517D" w:rsidP="00A91E76">
            <w:pPr>
              <w:pStyle w:val="NoSpacing"/>
            </w:pPr>
            <w:r w:rsidRPr="0087517D">
              <w:t xml:space="preserve"> '</w:t>
            </w:r>
            <w:proofErr w:type="spellStart"/>
            <w:r w:rsidRPr="0087517D">
              <w:t>lamda</w:t>
            </w:r>
            <w:proofErr w:type="spellEnd"/>
            <w:r w:rsidRPr="0087517D">
              <w:t>'</w:t>
            </w:r>
          </w:p>
        </w:tc>
        <w:tc>
          <w:tcPr>
            <w:tcW w:w="0" w:type="auto"/>
          </w:tcPr>
          <w:p w14:paraId="2BBEBA78" w14:textId="77777777" w:rsidR="0087517D" w:rsidRPr="0087517D" w:rsidRDefault="0087517D" w:rsidP="00A91E76">
            <w:pPr>
              <w:pStyle w:val="NoSpacing"/>
            </w:pPr>
            <w:r w:rsidRPr="0087517D">
              <w:t xml:space="preserve"> None,</w:t>
            </w:r>
          </w:p>
        </w:tc>
      </w:tr>
      <w:tr w:rsidR="0087517D" w:rsidRPr="0087517D" w14:paraId="60077BF9" w14:textId="77777777" w:rsidTr="0087517D">
        <w:tc>
          <w:tcPr>
            <w:tcW w:w="0" w:type="auto"/>
          </w:tcPr>
          <w:p w14:paraId="71DC5A39" w14:textId="77777777" w:rsidR="0087517D" w:rsidRPr="0087517D" w:rsidRDefault="0087517D" w:rsidP="00A91E76">
            <w:pPr>
              <w:pStyle w:val="NoSpacing"/>
            </w:pPr>
            <w:r w:rsidRPr="0087517D">
              <w:t xml:space="preserve"> '</w:t>
            </w:r>
            <w:proofErr w:type="spellStart"/>
            <w:r w:rsidRPr="0087517D">
              <w:t>remove_bias</w:t>
            </w:r>
            <w:proofErr w:type="spellEnd"/>
            <w:r w:rsidRPr="0087517D">
              <w:t>'</w:t>
            </w:r>
          </w:p>
        </w:tc>
        <w:tc>
          <w:tcPr>
            <w:tcW w:w="0" w:type="auto"/>
          </w:tcPr>
          <w:p w14:paraId="2D7E441B" w14:textId="77777777" w:rsidR="0087517D" w:rsidRPr="0087517D" w:rsidRDefault="0087517D" w:rsidP="00A91E76">
            <w:pPr>
              <w:pStyle w:val="NoSpacing"/>
            </w:pPr>
            <w:r w:rsidRPr="0087517D">
              <w:t xml:space="preserve"> False</w:t>
            </w:r>
          </w:p>
        </w:tc>
      </w:tr>
    </w:tbl>
    <w:p w14:paraId="42FD77DC" w14:textId="77777777" w:rsidR="00E826B9" w:rsidRPr="00E826B9" w:rsidRDefault="00E826B9" w:rsidP="00E826B9">
      <w:pPr>
        <w:pStyle w:val="NoSpacing"/>
      </w:pPr>
    </w:p>
    <w:p w14:paraId="235C53B1" w14:textId="22737B8D" w:rsidR="00E826B9" w:rsidRDefault="00E826B9" w:rsidP="00E826B9">
      <w:r>
        <w:t xml:space="preserve">The parameters for </w:t>
      </w:r>
      <w:r>
        <w:t>Sparkling</w:t>
      </w:r>
      <w:r>
        <w:t xml:space="preserve"> wines is as follows:</w:t>
      </w:r>
    </w:p>
    <w:tbl>
      <w:tblPr>
        <w:tblStyle w:val="TableGrid"/>
        <w:tblW w:w="0" w:type="auto"/>
        <w:tblLook w:val="04A0" w:firstRow="1" w:lastRow="0" w:firstColumn="1" w:lastColumn="0" w:noHBand="0" w:noVBand="1"/>
      </w:tblPr>
      <w:tblGrid>
        <w:gridCol w:w="2168"/>
        <w:gridCol w:w="7182"/>
      </w:tblGrid>
      <w:tr w:rsidR="0087517D" w:rsidRPr="0087517D" w14:paraId="57859D6E" w14:textId="77777777" w:rsidTr="0087517D">
        <w:tc>
          <w:tcPr>
            <w:tcW w:w="0" w:type="auto"/>
          </w:tcPr>
          <w:p w14:paraId="1B340101" w14:textId="77777777" w:rsidR="0087517D" w:rsidRPr="0087517D" w:rsidRDefault="0087517D" w:rsidP="00DE0F17">
            <w:pPr>
              <w:pStyle w:val="NoSpacing"/>
            </w:pPr>
            <w:r w:rsidRPr="0087517D">
              <w:t>'</w:t>
            </w:r>
            <w:proofErr w:type="spellStart"/>
            <w:r w:rsidRPr="0087517D">
              <w:t>smoothing_level</w:t>
            </w:r>
            <w:proofErr w:type="spellEnd"/>
            <w:r w:rsidRPr="0087517D">
              <w:t>'</w:t>
            </w:r>
          </w:p>
        </w:tc>
        <w:tc>
          <w:tcPr>
            <w:tcW w:w="0" w:type="auto"/>
          </w:tcPr>
          <w:p w14:paraId="35173CD6" w14:textId="77777777" w:rsidR="0087517D" w:rsidRPr="0087517D" w:rsidRDefault="0087517D" w:rsidP="00DE0F17">
            <w:pPr>
              <w:pStyle w:val="NoSpacing"/>
            </w:pPr>
            <w:r w:rsidRPr="0087517D">
              <w:t xml:space="preserve"> 0.11057044018305404,</w:t>
            </w:r>
          </w:p>
        </w:tc>
      </w:tr>
      <w:tr w:rsidR="0087517D" w:rsidRPr="0087517D" w14:paraId="4FFBE2BF" w14:textId="77777777" w:rsidTr="0087517D">
        <w:tc>
          <w:tcPr>
            <w:tcW w:w="0" w:type="auto"/>
          </w:tcPr>
          <w:p w14:paraId="3BF56DF0" w14:textId="77777777" w:rsidR="0087517D" w:rsidRPr="0087517D" w:rsidRDefault="0087517D" w:rsidP="00DE0F17">
            <w:pPr>
              <w:pStyle w:val="NoSpacing"/>
            </w:pPr>
            <w:r w:rsidRPr="0087517D">
              <w:t xml:space="preserve"> '</w:t>
            </w:r>
            <w:proofErr w:type="spellStart"/>
            <w:r w:rsidRPr="0087517D">
              <w:t>smoothing_trend</w:t>
            </w:r>
            <w:proofErr w:type="spellEnd"/>
            <w:r w:rsidRPr="0087517D">
              <w:t>'</w:t>
            </w:r>
          </w:p>
        </w:tc>
        <w:tc>
          <w:tcPr>
            <w:tcW w:w="0" w:type="auto"/>
          </w:tcPr>
          <w:p w14:paraId="51875605" w14:textId="77777777" w:rsidR="0087517D" w:rsidRPr="0087517D" w:rsidRDefault="0087517D" w:rsidP="00DE0F17">
            <w:pPr>
              <w:pStyle w:val="NoSpacing"/>
            </w:pPr>
            <w:r w:rsidRPr="0087517D">
              <w:t xml:space="preserve"> 0.06076609768412894,</w:t>
            </w:r>
          </w:p>
        </w:tc>
      </w:tr>
      <w:tr w:rsidR="0087517D" w:rsidRPr="0087517D" w14:paraId="2E2A0FE4" w14:textId="77777777" w:rsidTr="0087517D">
        <w:tc>
          <w:tcPr>
            <w:tcW w:w="0" w:type="auto"/>
          </w:tcPr>
          <w:p w14:paraId="0D368691" w14:textId="77777777" w:rsidR="0087517D" w:rsidRPr="0087517D" w:rsidRDefault="0087517D" w:rsidP="00DE0F17">
            <w:pPr>
              <w:pStyle w:val="NoSpacing"/>
            </w:pPr>
            <w:r w:rsidRPr="0087517D">
              <w:t xml:space="preserve"> '</w:t>
            </w:r>
            <w:proofErr w:type="spellStart"/>
            <w:r w:rsidRPr="0087517D">
              <w:t>smoothing_seasonal</w:t>
            </w:r>
            <w:proofErr w:type="spellEnd"/>
            <w:r w:rsidRPr="0087517D">
              <w:t>'</w:t>
            </w:r>
          </w:p>
        </w:tc>
        <w:tc>
          <w:tcPr>
            <w:tcW w:w="0" w:type="auto"/>
          </w:tcPr>
          <w:p w14:paraId="7FD51F98" w14:textId="77777777" w:rsidR="0087517D" w:rsidRPr="0087517D" w:rsidRDefault="0087517D" w:rsidP="00DE0F17">
            <w:pPr>
              <w:pStyle w:val="NoSpacing"/>
            </w:pPr>
            <w:r w:rsidRPr="0087517D">
              <w:t xml:space="preserve"> 0.39187601902826213,</w:t>
            </w:r>
          </w:p>
        </w:tc>
      </w:tr>
      <w:tr w:rsidR="0087517D" w:rsidRPr="0087517D" w14:paraId="2CEAAE83" w14:textId="77777777" w:rsidTr="0087517D">
        <w:tc>
          <w:tcPr>
            <w:tcW w:w="0" w:type="auto"/>
          </w:tcPr>
          <w:p w14:paraId="1EB07978" w14:textId="77777777" w:rsidR="0087517D" w:rsidRPr="0087517D" w:rsidRDefault="0087517D" w:rsidP="00DE0F17">
            <w:pPr>
              <w:pStyle w:val="NoSpacing"/>
            </w:pPr>
            <w:r w:rsidRPr="0087517D">
              <w:t xml:space="preserve"> '</w:t>
            </w:r>
            <w:proofErr w:type="spellStart"/>
            <w:r w:rsidRPr="0087517D">
              <w:t>damping_trend</w:t>
            </w:r>
            <w:proofErr w:type="spellEnd"/>
            <w:r w:rsidRPr="0087517D">
              <w:t>'</w:t>
            </w:r>
          </w:p>
        </w:tc>
        <w:tc>
          <w:tcPr>
            <w:tcW w:w="0" w:type="auto"/>
          </w:tcPr>
          <w:p w14:paraId="7330A9B0" w14:textId="77777777" w:rsidR="0087517D" w:rsidRPr="0087517D" w:rsidRDefault="0087517D" w:rsidP="00DE0F17">
            <w:pPr>
              <w:pStyle w:val="NoSpacing"/>
            </w:pPr>
            <w:r w:rsidRPr="0087517D">
              <w:t xml:space="preserve"> nan,</w:t>
            </w:r>
          </w:p>
        </w:tc>
      </w:tr>
      <w:tr w:rsidR="0087517D" w:rsidRPr="0087517D" w14:paraId="57B301F5" w14:textId="77777777" w:rsidTr="0087517D">
        <w:tc>
          <w:tcPr>
            <w:tcW w:w="0" w:type="auto"/>
          </w:tcPr>
          <w:p w14:paraId="4235AEE2" w14:textId="77777777" w:rsidR="0087517D" w:rsidRPr="0087517D" w:rsidRDefault="0087517D" w:rsidP="00DE0F17">
            <w:pPr>
              <w:pStyle w:val="NoSpacing"/>
            </w:pPr>
            <w:r w:rsidRPr="0087517D">
              <w:t xml:space="preserve"> '</w:t>
            </w:r>
            <w:proofErr w:type="spellStart"/>
            <w:r w:rsidRPr="0087517D">
              <w:t>initial_level</w:t>
            </w:r>
            <w:proofErr w:type="spellEnd"/>
            <w:r w:rsidRPr="0087517D">
              <w:t>'</w:t>
            </w:r>
          </w:p>
        </w:tc>
        <w:tc>
          <w:tcPr>
            <w:tcW w:w="0" w:type="auto"/>
          </w:tcPr>
          <w:p w14:paraId="2082DF08" w14:textId="77777777" w:rsidR="0087517D" w:rsidRPr="0087517D" w:rsidRDefault="0087517D" w:rsidP="00DE0F17">
            <w:pPr>
              <w:pStyle w:val="NoSpacing"/>
            </w:pPr>
            <w:r w:rsidRPr="0087517D">
              <w:t xml:space="preserve"> 1621.806699459997,</w:t>
            </w:r>
          </w:p>
        </w:tc>
      </w:tr>
      <w:tr w:rsidR="0087517D" w:rsidRPr="0087517D" w14:paraId="008D1D07" w14:textId="77777777" w:rsidTr="0087517D">
        <w:tc>
          <w:tcPr>
            <w:tcW w:w="0" w:type="auto"/>
          </w:tcPr>
          <w:p w14:paraId="095EFBDC" w14:textId="77777777" w:rsidR="0087517D" w:rsidRPr="0087517D" w:rsidRDefault="0087517D" w:rsidP="00DE0F17">
            <w:pPr>
              <w:pStyle w:val="NoSpacing"/>
            </w:pPr>
            <w:r w:rsidRPr="0087517D">
              <w:t xml:space="preserve"> '</w:t>
            </w:r>
            <w:proofErr w:type="spellStart"/>
            <w:r w:rsidRPr="0087517D">
              <w:t>initial_trend</w:t>
            </w:r>
            <w:proofErr w:type="spellEnd"/>
            <w:r w:rsidRPr="0087517D">
              <w:t>'</w:t>
            </w:r>
          </w:p>
        </w:tc>
        <w:tc>
          <w:tcPr>
            <w:tcW w:w="0" w:type="auto"/>
          </w:tcPr>
          <w:p w14:paraId="1BF0D0F6" w14:textId="77777777" w:rsidR="0087517D" w:rsidRPr="0087517D" w:rsidRDefault="0087517D" w:rsidP="00DE0F17">
            <w:pPr>
              <w:pStyle w:val="NoSpacing"/>
            </w:pPr>
            <w:r w:rsidRPr="0087517D">
              <w:t xml:space="preserve"> -8.175193580026457,</w:t>
            </w:r>
          </w:p>
        </w:tc>
      </w:tr>
      <w:tr w:rsidR="0087517D" w:rsidRPr="0087517D" w14:paraId="246BB0F2" w14:textId="77777777" w:rsidTr="0087517D">
        <w:tc>
          <w:tcPr>
            <w:tcW w:w="0" w:type="auto"/>
          </w:tcPr>
          <w:p w14:paraId="409F36BD" w14:textId="77777777" w:rsidR="0087517D" w:rsidRPr="0087517D" w:rsidRDefault="0087517D" w:rsidP="00DE0F17">
            <w:pPr>
              <w:pStyle w:val="NoSpacing"/>
            </w:pPr>
            <w:r w:rsidRPr="0087517D">
              <w:t xml:space="preserve"> '</w:t>
            </w:r>
            <w:proofErr w:type="spellStart"/>
            <w:r w:rsidRPr="0087517D">
              <w:t>initial_seasons</w:t>
            </w:r>
            <w:proofErr w:type="spellEnd"/>
            <w:r w:rsidRPr="0087517D">
              <w:t>'</w:t>
            </w:r>
          </w:p>
        </w:tc>
        <w:tc>
          <w:tcPr>
            <w:tcW w:w="0" w:type="auto"/>
          </w:tcPr>
          <w:p w14:paraId="3703B60C" w14:textId="6F7A13C6" w:rsidR="0087517D" w:rsidRPr="0087517D" w:rsidRDefault="0087517D" w:rsidP="00DE0F17">
            <w:pPr>
              <w:pStyle w:val="NoSpacing"/>
            </w:pPr>
            <w:r w:rsidRPr="0087517D">
              <w:t xml:space="preserve"> array([1.07304448, 1.02730389, 1.39469706, 1.20333193, 0.98008967,        0.97664181, 1.39261648, 1.70888984, 1.37519684, 1.81953245,        2.82880203, 3.59142504]),</w:t>
            </w:r>
          </w:p>
        </w:tc>
      </w:tr>
      <w:tr w:rsidR="0087517D" w:rsidRPr="0087517D" w14:paraId="07FC647D" w14:textId="77777777" w:rsidTr="0087517D">
        <w:tc>
          <w:tcPr>
            <w:tcW w:w="0" w:type="auto"/>
          </w:tcPr>
          <w:p w14:paraId="526FEB6F" w14:textId="798B7A49" w:rsidR="0087517D" w:rsidRPr="0087517D" w:rsidRDefault="0087517D" w:rsidP="0087517D">
            <w:pPr>
              <w:pStyle w:val="NoSpacing"/>
            </w:pPr>
            <w:r w:rsidRPr="0087517D">
              <w:t xml:space="preserve"> '</w:t>
            </w:r>
            <w:proofErr w:type="spellStart"/>
            <w:r w:rsidRPr="0087517D">
              <w:t>use_boxcox</w:t>
            </w:r>
            <w:proofErr w:type="spellEnd"/>
            <w:r w:rsidRPr="0087517D">
              <w:t>'</w:t>
            </w:r>
          </w:p>
        </w:tc>
        <w:tc>
          <w:tcPr>
            <w:tcW w:w="0" w:type="auto"/>
          </w:tcPr>
          <w:p w14:paraId="2AA7F205" w14:textId="76DF49D6" w:rsidR="0087517D" w:rsidRPr="0087517D" w:rsidRDefault="0087517D" w:rsidP="0087517D">
            <w:pPr>
              <w:pStyle w:val="NoSpacing"/>
            </w:pPr>
            <w:r w:rsidRPr="0087517D">
              <w:t xml:space="preserve"> False,</w:t>
            </w:r>
          </w:p>
        </w:tc>
      </w:tr>
      <w:tr w:rsidR="0087517D" w:rsidRPr="0087517D" w14:paraId="4C6CB99B" w14:textId="77777777" w:rsidTr="0087517D">
        <w:tc>
          <w:tcPr>
            <w:tcW w:w="0" w:type="auto"/>
          </w:tcPr>
          <w:p w14:paraId="78A7CB80" w14:textId="20315707" w:rsidR="0087517D" w:rsidRPr="0087517D" w:rsidRDefault="0087517D" w:rsidP="0087517D">
            <w:pPr>
              <w:pStyle w:val="NoSpacing"/>
            </w:pPr>
            <w:r w:rsidRPr="0087517D">
              <w:t xml:space="preserve"> '</w:t>
            </w:r>
            <w:proofErr w:type="spellStart"/>
            <w:r w:rsidRPr="0087517D">
              <w:t>lamda</w:t>
            </w:r>
            <w:proofErr w:type="spellEnd"/>
            <w:r w:rsidRPr="0087517D">
              <w:t>'</w:t>
            </w:r>
          </w:p>
        </w:tc>
        <w:tc>
          <w:tcPr>
            <w:tcW w:w="0" w:type="auto"/>
          </w:tcPr>
          <w:p w14:paraId="5836E143" w14:textId="1FE4692F" w:rsidR="0087517D" w:rsidRPr="0087517D" w:rsidRDefault="0087517D" w:rsidP="0087517D">
            <w:pPr>
              <w:pStyle w:val="NoSpacing"/>
            </w:pPr>
            <w:r w:rsidRPr="0087517D">
              <w:t xml:space="preserve"> None,</w:t>
            </w:r>
          </w:p>
        </w:tc>
      </w:tr>
      <w:tr w:rsidR="0087517D" w:rsidRPr="0087517D" w14:paraId="6650739A" w14:textId="77777777" w:rsidTr="0087517D">
        <w:tc>
          <w:tcPr>
            <w:tcW w:w="0" w:type="auto"/>
          </w:tcPr>
          <w:p w14:paraId="0219493A" w14:textId="18A3E80C" w:rsidR="0087517D" w:rsidRPr="0087517D" w:rsidRDefault="0087517D" w:rsidP="0087517D">
            <w:pPr>
              <w:pStyle w:val="NoSpacing"/>
            </w:pPr>
            <w:r w:rsidRPr="0087517D">
              <w:t xml:space="preserve"> '</w:t>
            </w:r>
            <w:proofErr w:type="spellStart"/>
            <w:r w:rsidRPr="0087517D">
              <w:t>remove_bias</w:t>
            </w:r>
            <w:proofErr w:type="spellEnd"/>
            <w:r w:rsidRPr="0087517D">
              <w:t>'</w:t>
            </w:r>
          </w:p>
        </w:tc>
        <w:tc>
          <w:tcPr>
            <w:tcW w:w="0" w:type="auto"/>
          </w:tcPr>
          <w:p w14:paraId="1F1AE859" w14:textId="6309E222" w:rsidR="0087517D" w:rsidRPr="0087517D" w:rsidRDefault="0087517D" w:rsidP="0087517D">
            <w:pPr>
              <w:pStyle w:val="NoSpacing"/>
            </w:pPr>
            <w:r w:rsidRPr="0087517D">
              <w:t xml:space="preserve"> False</w:t>
            </w:r>
          </w:p>
        </w:tc>
      </w:tr>
    </w:tbl>
    <w:p w14:paraId="1C2D0140" w14:textId="77B0E8C0" w:rsidR="00E826B9" w:rsidRPr="001E5DD3" w:rsidRDefault="00DB3E50" w:rsidP="00DB3E50">
      <w:pPr>
        <w:pStyle w:val="NoSpacing"/>
        <w:jc w:val="center"/>
      </w:pPr>
      <w:bookmarkStart w:id="17" w:name="f14"/>
      <w:r>
        <w:lastRenderedPageBreak/>
        <w:t xml:space="preserve">Figure 14: </w:t>
      </w:r>
      <w:bookmarkEnd w:id="17"/>
      <w:r>
        <w:t>Triple</w:t>
      </w:r>
      <w:r w:rsidRPr="00F512C3">
        <w:t xml:space="preserve"> Exponential Smoothing Model forecast on the </w:t>
      </w:r>
      <w:r>
        <w:t>Rose wines</w:t>
      </w:r>
    </w:p>
    <w:p w14:paraId="55D3EC28" w14:textId="43A887AD" w:rsidR="00E826B9" w:rsidRDefault="00DB3E50" w:rsidP="00DB3E50">
      <w:pPr>
        <w:jc w:val="center"/>
        <w:rPr>
          <w:b/>
          <w:bCs/>
        </w:rPr>
      </w:pPr>
      <w:r>
        <w:rPr>
          <w:b/>
          <w:bCs/>
          <w:noProof/>
        </w:rPr>
        <w:drawing>
          <wp:inline distT="0" distB="0" distL="0" distR="0" wp14:anchorId="0CA86D61" wp14:editId="3833DC2F">
            <wp:extent cx="5980110" cy="1777365"/>
            <wp:effectExtent l="0" t="0" r="1905" b="0"/>
            <wp:docPr id="20960655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0163" cy="1807102"/>
                    </a:xfrm>
                    <a:prstGeom prst="rect">
                      <a:avLst/>
                    </a:prstGeom>
                    <a:noFill/>
                    <a:ln>
                      <a:noFill/>
                    </a:ln>
                  </pic:spPr>
                </pic:pic>
              </a:graphicData>
            </a:graphic>
          </wp:inline>
        </w:drawing>
      </w:r>
    </w:p>
    <w:p w14:paraId="2762B74F" w14:textId="73E4C54A" w:rsidR="00DB3E50" w:rsidRDefault="00DB3E50" w:rsidP="00DB3E50">
      <w:pPr>
        <w:pStyle w:val="NoSpacing"/>
        <w:jc w:val="center"/>
      </w:pPr>
      <w:bookmarkStart w:id="18" w:name="f15"/>
      <w:r>
        <w:t>Figure 1</w:t>
      </w:r>
      <w:r>
        <w:t>5</w:t>
      </w:r>
      <w:bookmarkEnd w:id="18"/>
      <w:r>
        <w:t>: Triple</w:t>
      </w:r>
      <w:r w:rsidRPr="00F512C3">
        <w:t xml:space="preserve"> Exponential Smoothing Model forecast on the </w:t>
      </w:r>
      <w:r>
        <w:t>Sparkling</w:t>
      </w:r>
      <w:r>
        <w:t xml:space="preserve"> wines</w:t>
      </w:r>
    </w:p>
    <w:p w14:paraId="627E6604" w14:textId="0C90C855" w:rsidR="00DB3E50" w:rsidRPr="001E5DD3" w:rsidRDefault="00DB3E50" w:rsidP="00DB3E50">
      <w:pPr>
        <w:pStyle w:val="NoSpacing"/>
        <w:jc w:val="center"/>
      </w:pPr>
      <w:r>
        <w:rPr>
          <w:noProof/>
        </w:rPr>
        <w:drawing>
          <wp:inline distT="0" distB="0" distL="0" distR="0" wp14:anchorId="02C1E073" wp14:editId="22A2122F">
            <wp:extent cx="6036945" cy="1911301"/>
            <wp:effectExtent l="0" t="0" r="1905" b="0"/>
            <wp:docPr id="9539426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8858" cy="1962563"/>
                    </a:xfrm>
                    <a:prstGeom prst="rect">
                      <a:avLst/>
                    </a:prstGeom>
                    <a:noFill/>
                    <a:ln>
                      <a:noFill/>
                    </a:ln>
                  </pic:spPr>
                </pic:pic>
              </a:graphicData>
            </a:graphic>
          </wp:inline>
        </w:drawing>
      </w:r>
    </w:p>
    <w:p w14:paraId="1FFD2F2C" w14:textId="77777777" w:rsidR="00DB3E50" w:rsidRDefault="00DB3E50" w:rsidP="00C62196">
      <w:pPr>
        <w:rPr>
          <w:b/>
          <w:bCs/>
        </w:rPr>
      </w:pPr>
    </w:p>
    <w:p w14:paraId="28FC2184" w14:textId="0A836739" w:rsidR="00C62196" w:rsidRPr="00DB3E50" w:rsidRDefault="00C62196" w:rsidP="00C62196">
      <w:pPr>
        <w:rPr>
          <w:b/>
          <w:bCs/>
          <w:sz w:val="24"/>
          <w:szCs w:val="24"/>
        </w:rPr>
      </w:pPr>
      <w:r w:rsidRPr="00DB3E50">
        <w:rPr>
          <w:b/>
          <w:bCs/>
          <w:sz w:val="24"/>
          <w:szCs w:val="24"/>
        </w:rPr>
        <w:t>LINEAR REGRESSION:</w:t>
      </w:r>
    </w:p>
    <w:p w14:paraId="5BEB1581" w14:textId="77777777" w:rsidR="001E5DD3" w:rsidRDefault="00C62196" w:rsidP="001E5DD3">
      <w:pPr>
        <w:pStyle w:val="ListParagraph"/>
        <w:numPr>
          <w:ilvl w:val="0"/>
          <w:numId w:val="18"/>
        </w:numPr>
        <w:rPr>
          <w:rFonts w:ascii="Helvetica" w:hAnsi="Helvetica" w:cs="Helvetica"/>
          <w:color w:val="000000"/>
          <w:sz w:val="21"/>
          <w:szCs w:val="21"/>
        </w:rPr>
      </w:pPr>
      <w:r w:rsidRPr="001E5DD3">
        <w:rPr>
          <w:rFonts w:ascii="Helvetica" w:hAnsi="Helvetica" w:cs="Helvetica"/>
          <w:color w:val="000000"/>
          <w:sz w:val="21"/>
          <w:szCs w:val="21"/>
        </w:rPr>
        <w:t>For this particular linear regression, we are going to regress the 'Sales' variable against the order of the occurrence. For this we need to modify our training data before fitting it into a linear regression.</w:t>
      </w:r>
    </w:p>
    <w:p w14:paraId="6577DFB8" w14:textId="5D5223F5" w:rsidR="00DB3E50" w:rsidRPr="001E5DD3" w:rsidRDefault="00DB3E50" w:rsidP="001E5DD3">
      <w:pPr>
        <w:pStyle w:val="ListParagraph"/>
        <w:numPr>
          <w:ilvl w:val="0"/>
          <w:numId w:val="18"/>
        </w:numPr>
        <w:rPr>
          <w:rFonts w:ascii="Helvetica" w:hAnsi="Helvetica" w:cs="Helvetica"/>
          <w:color w:val="000000"/>
          <w:sz w:val="21"/>
          <w:szCs w:val="21"/>
        </w:rPr>
      </w:pPr>
      <w:r>
        <w:rPr>
          <w:rFonts w:ascii="Helvetica" w:hAnsi="Helvetica" w:cs="Helvetica"/>
          <w:color w:val="000000"/>
          <w:sz w:val="21"/>
          <w:szCs w:val="21"/>
        </w:rPr>
        <w:t>We should c</w:t>
      </w:r>
      <w:r w:rsidRPr="00DB3E50">
        <w:rPr>
          <w:rFonts w:ascii="Helvetica" w:hAnsi="Helvetica" w:cs="Helvetica"/>
          <w:color w:val="000000"/>
          <w:sz w:val="21"/>
          <w:szCs w:val="21"/>
        </w:rPr>
        <w:t xml:space="preserve">reate time indices for the training and test sets, and adds them as a new column to the respective </w:t>
      </w:r>
      <w:proofErr w:type="spellStart"/>
      <w:r w:rsidRPr="00DB3E50">
        <w:rPr>
          <w:rFonts w:ascii="Helvetica" w:hAnsi="Helvetica" w:cs="Helvetica"/>
          <w:color w:val="000000"/>
          <w:sz w:val="21"/>
          <w:szCs w:val="21"/>
        </w:rPr>
        <w:t>DataFrames</w:t>
      </w:r>
      <w:proofErr w:type="spellEnd"/>
      <w:r>
        <w:rPr>
          <w:rFonts w:ascii="Helvetica" w:hAnsi="Helvetica" w:cs="Helvetica"/>
          <w:color w:val="000000"/>
          <w:sz w:val="21"/>
          <w:szCs w:val="21"/>
        </w:rPr>
        <w:t>.</w:t>
      </w:r>
    </w:p>
    <w:p w14:paraId="282B942F" w14:textId="75297677" w:rsidR="001E5DD3" w:rsidRPr="001E5DD3" w:rsidRDefault="001E5DD3" w:rsidP="001E5DD3">
      <w:pPr>
        <w:pStyle w:val="ListParagraph"/>
        <w:numPr>
          <w:ilvl w:val="0"/>
          <w:numId w:val="18"/>
        </w:numPr>
        <w:rPr>
          <w:rFonts w:ascii="Helvetica" w:hAnsi="Helvetica" w:cs="Helvetica"/>
          <w:color w:val="000000"/>
          <w:sz w:val="21"/>
          <w:szCs w:val="21"/>
        </w:rPr>
      </w:pPr>
      <w:r>
        <w:rPr>
          <w:rFonts w:ascii="Helvetica" w:hAnsi="Helvetica" w:cs="Helvetica"/>
          <w:color w:val="000000"/>
          <w:sz w:val="21"/>
          <w:szCs w:val="21"/>
        </w:rPr>
        <w:t>As there are 13</w:t>
      </w:r>
      <w:r w:rsidR="00DB3E50">
        <w:rPr>
          <w:rFonts w:ascii="Helvetica" w:hAnsi="Helvetica" w:cs="Helvetica"/>
          <w:color w:val="000000"/>
          <w:sz w:val="21"/>
          <w:szCs w:val="21"/>
        </w:rPr>
        <w:t xml:space="preserve">2 training data, </w:t>
      </w:r>
      <w:r w:rsidR="00DB3E50" w:rsidRPr="00DB3E50">
        <w:rPr>
          <w:rFonts w:ascii="Helvetica" w:hAnsi="Helvetica" w:cs="Helvetica"/>
          <w:color w:val="000000"/>
          <w:sz w:val="21"/>
          <w:szCs w:val="21"/>
        </w:rPr>
        <w:t xml:space="preserve">the test set starts at index 133 in the original </w:t>
      </w:r>
      <w:proofErr w:type="spellStart"/>
      <w:r w:rsidR="00DB3E50" w:rsidRPr="00DB3E50">
        <w:rPr>
          <w:rFonts w:ascii="Helvetica" w:hAnsi="Helvetica" w:cs="Helvetica"/>
          <w:color w:val="000000"/>
          <w:sz w:val="21"/>
          <w:szCs w:val="21"/>
        </w:rPr>
        <w:t>DataFrame</w:t>
      </w:r>
      <w:proofErr w:type="spellEnd"/>
    </w:p>
    <w:p w14:paraId="05956780" w14:textId="2C477218" w:rsidR="00C62196" w:rsidRDefault="00DB3E50" w:rsidP="00C62196">
      <w:pPr>
        <w:pStyle w:val="ListParagraph"/>
        <w:numPr>
          <w:ilvl w:val="0"/>
          <w:numId w:val="18"/>
        </w:numPr>
      </w:pPr>
      <w:r w:rsidRPr="00DB3E50">
        <w:t>This creates a new column called 'time' and populates it with the corresponding time index values.</w:t>
      </w:r>
    </w:p>
    <w:p w14:paraId="5A71CCB2" w14:textId="5DD654A6" w:rsidR="00DB3E50" w:rsidRDefault="00DB3E50" w:rsidP="00C62196">
      <w:pPr>
        <w:pStyle w:val="ListParagraph"/>
        <w:numPr>
          <w:ilvl w:val="0"/>
          <w:numId w:val="18"/>
        </w:numPr>
      </w:pPr>
      <w:r>
        <w:t>Next fit the</w:t>
      </w:r>
      <w:r w:rsidRPr="00DB3E50">
        <w:t xml:space="preserve"> linear regression model using the fit() method from </w:t>
      </w:r>
      <w:r>
        <w:t>sci-kit-</w:t>
      </w:r>
      <w:proofErr w:type="spellStart"/>
      <w:r>
        <w:t>learn’s</w:t>
      </w:r>
      <w:proofErr w:type="spellEnd"/>
      <w:r w:rsidRPr="00DB3E50">
        <w:t xml:space="preserve"> </w:t>
      </w:r>
      <w:proofErr w:type="spellStart"/>
      <w:r w:rsidRPr="00DB3E50">
        <w:t>LinearRegression</w:t>
      </w:r>
      <w:proofErr w:type="spellEnd"/>
      <w:r w:rsidRPr="00DB3E50">
        <w:t xml:space="preserve"> class. The independent variable for the model is the 'time' column of the </w:t>
      </w:r>
      <w:proofErr w:type="spellStart"/>
      <w:r w:rsidRPr="00DB3E50">
        <w:t>LinearRegression_train</w:t>
      </w:r>
      <w:proofErr w:type="spellEnd"/>
      <w:r w:rsidRPr="00DB3E50">
        <w:t xml:space="preserve"> </w:t>
      </w:r>
      <w:proofErr w:type="spellStart"/>
      <w:r w:rsidRPr="00DB3E50">
        <w:t>DataFrame</w:t>
      </w:r>
      <w:proofErr w:type="spellEnd"/>
      <w:r w:rsidRPr="00DB3E50">
        <w:t>, and the dependent variable is the 'Rose'</w:t>
      </w:r>
      <w:r>
        <w:t xml:space="preserve"> and </w:t>
      </w:r>
      <w:r w:rsidRPr="00DB3E50">
        <w:t>'</w:t>
      </w:r>
      <w:r>
        <w:t>Sparkling</w:t>
      </w:r>
      <w:r w:rsidRPr="00DB3E50">
        <w:t>' column</w:t>
      </w:r>
      <w:r>
        <w:t>s</w:t>
      </w:r>
      <w:r w:rsidRPr="00DB3E50">
        <w:t>.</w:t>
      </w:r>
    </w:p>
    <w:p w14:paraId="5474AF6B" w14:textId="3CD42A40" w:rsidR="00DB3E50" w:rsidRPr="00927F36" w:rsidRDefault="00DB3E50" w:rsidP="00927F36">
      <w:pPr>
        <w:pStyle w:val="ListParagraph"/>
        <w:numPr>
          <w:ilvl w:val="0"/>
          <w:numId w:val="18"/>
        </w:numPr>
        <w:rPr>
          <w:rFonts w:ascii="Helvetica" w:hAnsi="Helvetica" w:cs="Helvetica"/>
          <w:b/>
          <w:bCs/>
          <w:color w:val="000000"/>
          <w:sz w:val="21"/>
          <w:szCs w:val="21"/>
        </w:rPr>
      </w:pPr>
      <w:r w:rsidRPr="00927F36">
        <w:rPr>
          <w:rFonts w:ascii="Helvetica" w:hAnsi="Helvetica" w:cs="Helvetica"/>
          <w:b/>
          <w:bCs/>
          <w:color w:val="000000"/>
          <w:sz w:val="21"/>
          <w:szCs w:val="21"/>
        </w:rPr>
        <w:t xml:space="preserve">For </w:t>
      </w:r>
      <w:r w:rsidR="00927F36" w:rsidRPr="00927F36">
        <w:rPr>
          <w:rFonts w:ascii="Helvetica" w:hAnsi="Helvetica" w:cs="Helvetica"/>
          <w:b/>
          <w:bCs/>
          <w:color w:val="000000"/>
          <w:sz w:val="21"/>
          <w:szCs w:val="21"/>
        </w:rPr>
        <w:t xml:space="preserve">the </w:t>
      </w:r>
      <w:r w:rsidR="00927F36" w:rsidRPr="00927F36">
        <w:rPr>
          <w:rFonts w:ascii="Helvetica" w:hAnsi="Helvetica" w:cs="Helvetica"/>
          <w:b/>
          <w:bCs/>
          <w:color w:val="000000"/>
          <w:sz w:val="21"/>
          <w:szCs w:val="21"/>
        </w:rPr>
        <w:t>Regression on Time</w:t>
      </w:r>
      <w:r w:rsidRPr="00927F36">
        <w:rPr>
          <w:rFonts w:ascii="Helvetica" w:hAnsi="Helvetica" w:cs="Helvetica"/>
          <w:b/>
          <w:bCs/>
          <w:color w:val="000000"/>
          <w:sz w:val="21"/>
          <w:szCs w:val="21"/>
        </w:rPr>
        <w:t xml:space="preserve"> forecast on the </w:t>
      </w:r>
      <w:r w:rsidRPr="00927F36">
        <w:rPr>
          <w:rFonts w:ascii="Helvetica" w:hAnsi="Helvetica" w:cs="Helvetica"/>
          <w:b/>
          <w:bCs/>
          <w:color w:val="000000"/>
          <w:sz w:val="21"/>
          <w:szCs w:val="21"/>
        </w:rPr>
        <w:t>Rose wines</w:t>
      </w:r>
      <w:r w:rsidRPr="00927F36">
        <w:rPr>
          <w:rFonts w:ascii="Helvetica" w:hAnsi="Helvetica" w:cs="Helvetica"/>
          <w:b/>
          <w:bCs/>
          <w:color w:val="000000"/>
          <w:sz w:val="21"/>
          <w:szCs w:val="21"/>
        </w:rPr>
        <w:t xml:space="preserve"> </w:t>
      </w:r>
      <w:r w:rsidR="00927F36" w:rsidRPr="00927F36">
        <w:rPr>
          <w:rFonts w:ascii="Helvetica" w:hAnsi="Helvetica" w:cs="Helvetica"/>
          <w:b/>
          <w:bCs/>
          <w:color w:val="000000"/>
          <w:sz w:val="21"/>
          <w:szCs w:val="21"/>
        </w:rPr>
        <w:t>d</w:t>
      </w:r>
      <w:r w:rsidRPr="00927F36">
        <w:rPr>
          <w:rFonts w:ascii="Helvetica" w:hAnsi="Helvetica" w:cs="Helvetica"/>
          <w:b/>
          <w:bCs/>
          <w:color w:val="000000"/>
          <w:sz w:val="21"/>
          <w:szCs w:val="21"/>
        </w:rPr>
        <w:t>ata,  RMSE is 16.817</w:t>
      </w:r>
    </w:p>
    <w:p w14:paraId="7E803C41" w14:textId="7407D352" w:rsidR="00927F36" w:rsidRPr="00927F36" w:rsidRDefault="00927F36" w:rsidP="00927F36">
      <w:pPr>
        <w:pStyle w:val="ListParagraph"/>
        <w:numPr>
          <w:ilvl w:val="0"/>
          <w:numId w:val="18"/>
        </w:numPr>
        <w:rPr>
          <w:rFonts w:ascii="Helvetica" w:hAnsi="Helvetica" w:cs="Helvetica"/>
          <w:b/>
          <w:bCs/>
          <w:color w:val="000000"/>
          <w:sz w:val="21"/>
          <w:szCs w:val="21"/>
        </w:rPr>
      </w:pPr>
      <w:r w:rsidRPr="00927F36">
        <w:rPr>
          <w:rFonts w:ascii="Helvetica" w:hAnsi="Helvetica" w:cs="Helvetica"/>
          <w:b/>
          <w:bCs/>
          <w:color w:val="000000"/>
          <w:sz w:val="21"/>
          <w:szCs w:val="21"/>
        </w:rPr>
        <w:t xml:space="preserve">For </w:t>
      </w:r>
      <w:r w:rsidRPr="00927F36">
        <w:rPr>
          <w:rFonts w:ascii="Helvetica" w:hAnsi="Helvetica" w:cs="Helvetica"/>
          <w:b/>
          <w:bCs/>
          <w:color w:val="000000"/>
          <w:sz w:val="21"/>
          <w:szCs w:val="21"/>
        </w:rPr>
        <w:t>the Regression on Time</w:t>
      </w:r>
      <w:r w:rsidRPr="00927F36">
        <w:rPr>
          <w:rFonts w:ascii="Helvetica" w:hAnsi="Helvetica" w:cs="Helvetica"/>
          <w:b/>
          <w:bCs/>
          <w:color w:val="000000"/>
          <w:sz w:val="21"/>
          <w:szCs w:val="21"/>
        </w:rPr>
        <w:t xml:space="preserve"> forecast on the </w:t>
      </w:r>
      <w:r w:rsidRPr="00927F36">
        <w:rPr>
          <w:rFonts w:ascii="Helvetica" w:hAnsi="Helvetica" w:cs="Helvetica"/>
          <w:b/>
          <w:bCs/>
          <w:color w:val="000000"/>
          <w:sz w:val="21"/>
          <w:szCs w:val="21"/>
        </w:rPr>
        <w:t>Sparkling wines d</w:t>
      </w:r>
      <w:r w:rsidRPr="00927F36">
        <w:rPr>
          <w:rFonts w:ascii="Helvetica" w:hAnsi="Helvetica" w:cs="Helvetica"/>
          <w:b/>
          <w:bCs/>
          <w:color w:val="000000"/>
          <w:sz w:val="21"/>
          <w:szCs w:val="21"/>
        </w:rPr>
        <w:t>ata,  RMSE is 1416.381</w:t>
      </w:r>
    </w:p>
    <w:p w14:paraId="43C53979" w14:textId="77777777" w:rsidR="00927F36" w:rsidRDefault="00927F36" w:rsidP="00927F36">
      <w:pPr>
        <w:pStyle w:val="ListParagraph"/>
        <w:rPr>
          <w:rFonts w:ascii="Helvetica" w:hAnsi="Helvetica" w:cs="Helvetica"/>
          <w:color w:val="000000"/>
          <w:sz w:val="21"/>
          <w:szCs w:val="21"/>
        </w:rPr>
      </w:pPr>
    </w:p>
    <w:p w14:paraId="68DC39EA" w14:textId="7320ADBF" w:rsidR="00927F36" w:rsidRDefault="00927F36" w:rsidP="00927F36">
      <w:pPr>
        <w:pStyle w:val="ListParagraph"/>
        <w:rPr>
          <w:rFonts w:ascii="Helvetica" w:hAnsi="Helvetica" w:cs="Helvetica"/>
          <w:color w:val="000000"/>
          <w:sz w:val="21"/>
          <w:szCs w:val="21"/>
        </w:rPr>
      </w:pPr>
    </w:p>
    <w:p w14:paraId="3BE165C3" w14:textId="77777777" w:rsidR="00927F36" w:rsidRDefault="00927F36" w:rsidP="00927F36">
      <w:pPr>
        <w:pStyle w:val="ListParagraph"/>
        <w:rPr>
          <w:rFonts w:ascii="Helvetica" w:hAnsi="Helvetica" w:cs="Helvetica"/>
          <w:color w:val="000000"/>
          <w:sz w:val="21"/>
          <w:szCs w:val="21"/>
        </w:rPr>
      </w:pPr>
    </w:p>
    <w:p w14:paraId="7D152DDB" w14:textId="77777777" w:rsidR="00927F36" w:rsidRDefault="00927F36" w:rsidP="00927F36">
      <w:pPr>
        <w:pStyle w:val="ListParagraph"/>
        <w:rPr>
          <w:rFonts w:ascii="Helvetica" w:hAnsi="Helvetica" w:cs="Helvetica"/>
          <w:color w:val="000000"/>
          <w:sz w:val="21"/>
          <w:szCs w:val="21"/>
        </w:rPr>
      </w:pPr>
    </w:p>
    <w:p w14:paraId="03DEB71C" w14:textId="77777777" w:rsidR="00927F36" w:rsidRDefault="00927F36" w:rsidP="00927F36">
      <w:pPr>
        <w:pStyle w:val="ListParagraph"/>
        <w:rPr>
          <w:rFonts w:ascii="Helvetica" w:hAnsi="Helvetica" w:cs="Helvetica"/>
          <w:color w:val="000000"/>
          <w:sz w:val="21"/>
          <w:szCs w:val="21"/>
        </w:rPr>
      </w:pPr>
    </w:p>
    <w:p w14:paraId="7E6FB5B4" w14:textId="77777777" w:rsidR="00927F36" w:rsidRDefault="00927F36" w:rsidP="00927F36">
      <w:pPr>
        <w:pStyle w:val="ListParagraph"/>
        <w:rPr>
          <w:rFonts w:ascii="Helvetica" w:hAnsi="Helvetica" w:cs="Helvetica"/>
          <w:color w:val="000000"/>
          <w:sz w:val="21"/>
          <w:szCs w:val="21"/>
        </w:rPr>
      </w:pPr>
    </w:p>
    <w:p w14:paraId="4EFAB809" w14:textId="77777777" w:rsidR="00BD3C75" w:rsidRDefault="00BD3C75" w:rsidP="00927F36">
      <w:pPr>
        <w:pStyle w:val="ListParagraph"/>
        <w:jc w:val="center"/>
        <w:rPr>
          <w:rFonts w:ascii="Helvetica" w:hAnsi="Helvetica" w:cs="Helvetica"/>
          <w:color w:val="000000"/>
          <w:sz w:val="21"/>
          <w:szCs w:val="21"/>
        </w:rPr>
      </w:pPr>
    </w:p>
    <w:p w14:paraId="73B76CFA" w14:textId="4EA9464C" w:rsidR="00C62196" w:rsidRPr="00927F36" w:rsidRDefault="00927F36" w:rsidP="00927F36">
      <w:pPr>
        <w:pStyle w:val="ListParagraph"/>
        <w:jc w:val="center"/>
        <w:rPr>
          <w:rFonts w:ascii="Helvetica" w:hAnsi="Helvetica" w:cs="Helvetica"/>
          <w:color w:val="000000"/>
          <w:sz w:val="21"/>
          <w:szCs w:val="21"/>
        </w:rPr>
      </w:pPr>
      <w:bookmarkStart w:id="19" w:name="f16"/>
      <w:r>
        <w:rPr>
          <w:rFonts w:ascii="Helvetica" w:hAnsi="Helvetica" w:cs="Helvetica"/>
          <w:color w:val="000000"/>
          <w:sz w:val="21"/>
          <w:szCs w:val="21"/>
        </w:rPr>
        <w:lastRenderedPageBreak/>
        <w:t>Figure 16</w:t>
      </w:r>
      <w:bookmarkEnd w:id="19"/>
      <w:r>
        <w:rPr>
          <w:rFonts w:ascii="Helvetica" w:hAnsi="Helvetica" w:cs="Helvetica"/>
          <w:color w:val="000000"/>
          <w:sz w:val="21"/>
          <w:szCs w:val="21"/>
        </w:rPr>
        <w:t xml:space="preserve">: </w:t>
      </w:r>
      <w:r w:rsidRPr="00927F36">
        <w:rPr>
          <w:rFonts w:ascii="Helvetica" w:hAnsi="Helvetica" w:cs="Helvetica"/>
          <w:color w:val="000000"/>
          <w:sz w:val="21"/>
          <w:szCs w:val="21"/>
        </w:rPr>
        <w:t>Regression On Time Rose Data</w:t>
      </w:r>
    </w:p>
    <w:p w14:paraId="7E578C4C" w14:textId="054398CE" w:rsidR="00927F36" w:rsidRDefault="00927F36" w:rsidP="00D73EC1">
      <w:pPr>
        <w:pStyle w:val="ListParagraph"/>
        <w:ind w:left="90"/>
        <w:jc w:val="center"/>
        <w:rPr>
          <w:noProof/>
        </w:rPr>
      </w:pPr>
      <w:r>
        <w:rPr>
          <w:noProof/>
        </w:rPr>
        <w:drawing>
          <wp:inline distT="0" distB="0" distL="0" distR="0" wp14:anchorId="7ACDE071" wp14:editId="742E9319">
            <wp:extent cx="5949950" cy="2009775"/>
            <wp:effectExtent l="0" t="0" r="0" b="9525"/>
            <wp:docPr id="3043528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6069" cy="2018597"/>
                    </a:xfrm>
                    <a:prstGeom prst="rect">
                      <a:avLst/>
                    </a:prstGeom>
                    <a:noFill/>
                    <a:ln>
                      <a:noFill/>
                    </a:ln>
                  </pic:spPr>
                </pic:pic>
              </a:graphicData>
            </a:graphic>
          </wp:inline>
        </w:drawing>
      </w:r>
    </w:p>
    <w:p w14:paraId="63506BD1" w14:textId="77777777" w:rsidR="00927F36" w:rsidRDefault="00927F36" w:rsidP="00927F36">
      <w:pPr>
        <w:pStyle w:val="ListParagraph"/>
        <w:ind w:left="360"/>
        <w:jc w:val="center"/>
        <w:rPr>
          <w:noProof/>
        </w:rPr>
      </w:pPr>
    </w:p>
    <w:p w14:paraId="2FC153A2" w14:textId="3889D56F" w:rsidR="00927F36" w:rsidRDefault="00927F36" w:rsidP="00927F36">
      <w:pPr>
        <w:pStyle w:val="ListParagraph"/>
        <w:jc w:val="center"/>
        <w:rPr>
          <w:rFonts w:ascii="Helvetica" w:hAnsi="Helvetica" w:cs="Helvetica"/>
          <w:color w:val="000000"/>
          <w:sz w:val="21"/>
          <w:szCs w:val="21"/>
        </w:rPr>
      </w:pPr>
      <w:bookmarkStart w:id="20" w:name="f17"/>
      <w:r>
        <w:rPr>
          <w:rFonts w:ascii="Helvetica" w:hAnsi="Helvetica" w:cs="Helvetica"/>
          <w:color w:val="000000"/>
          <w:sz w:val="21"/>
          <w:szCs w:val="21"/>
        </w:rPr>
        <w:t>Figure 1</w:t>
      </w:r>
      <w:r>
        <w:rPr>
          <w:rFonts w:ascii="Helvetica" w:hAnsi="Helvetica" w:cs="Helvetica"/>
          <w:color w:val="000000"/>
          <w:sz w:val="21"/>
          <w:szCs w:val="21"/>
        </w:rPr>
        <w:t>7</w:t>
      </w:r>
      <w:r>
        <w:rPr>
          <w:rFonts w:ascii="Helvetica" w:hAnsi="Helvetica" w:cs="Helvetica"/>
          <w:color w:val="000000"/>
          <w:sz w:val="21"/>
          <w:szCs w:val="21"/>
        </w:rPr>
        <w:t xml:space="preserve">: </w:t>
      </w:r>
      <w:r w:rsidRPr="00927F36">
        <w:rPr>
          <w:rFonts w:ascii="Helvetica" w:hAnsi="Helvetica" w:cs="Helvetica"/>
          <w:color w:val="000000"/>
          <w:sz w:val="21"/>
          <w:szCs w:val="21"/>
        </w:rPr>
        <w:t xml:space="preserve">Regression </w:t>
      </w:r>
      <w:bookmarkEnd w:id="20"/>
      <w:r w:rsidRPr="00927F36">
        <w:rPr>
          <w:rFonts w:ascii="Helvetica" w:hAnsi="Helvetica" w:cs="Helvetica"/>
          <w:color w:val="000000"/>
          <w:sz w:val="21"/>
          <w:szCs w:val="21"/>
        </w:rPr>
        <w:t xml:space="preserve">On Time </w:t>
      </w:r>
      <w:r>
        <w:rPr>
          <w:rFonts w:ascii="Helvetica" w:hAnsi="Helvetica" w:cs="Helvetica"/>
          <w:color w:val="000000"/>
          <w:sz w:val="21"/>
          <w:szCs w:val="21"/>
        </w:rPr>
        <w:t>Sparkling</w:t>
      </w:r>
      <w:r w:rsidRPr="00927F36">
        <w:rPr>
          <w:rFonts w:ascii="Helvetica" w:hAnsi="Helvetica" w:cs="Helvetica"/>
          <w:color w:val="000000"/>
          <w:sz w:val="21"/>
          <w:szCs w:val="21"/>
        </w:rPr>
        <w:t xml:space="preserve"> Data</w:t>
      </w:r>
    </w:p>
    <w:p w14:paraId="038EC7C8" w14:textId="4BD5D9F9" w:rsidR="00927F36" w:rsidRDefault="00927F36" w:rsidP="00D73EC1">
      <w:pPr>
        <w:pStyle w:val="ListParagraph"/>
        <w:ind w:left="0"/>
        <w:jc w:val="cente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7F5CBC15" wp14:editId="24102BDE">
            <wp:extent cx="6057900" cy="2077085"/>
            <wp:effectExtent l="0" t="0" r="0" b="0"/>
            <wp:docPr id="12252538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4513" cy="2086210"/>
                    </a:xfrm>
                    <a:prstGeom prst="rect">
                      <a:avLst/>
                    </a:prstGeom>
                    <a:noFill/>
                    <a:ln>
                      <a:noFill/>
                    </a:ln>
                  </pic:spPr>
                </pic:pic>
              </a:graphicData>
            </a:graphic>
          </wp:inline>
        </w:drawing>
      </w:r>
    </w:p>
    <w:p w14:paraId="16B40E43" w14:textId="08F3682D" w:rsidR="00BD3C75" w:rsidRDefault="00927F36" w:rsidP="00927F36">
      <w:pPr>
        <w:pStyle w:val="ListParagraph"/>
        <w:ind w:left="0"/>
        <w:rPr>
          <w:b/>
          <w:bCs/>
          <w:sz w:val="24"/>
          <w:szCs w:val="24"/>
        </w:rPr>
      </w:pPr>
      <w:r w:rsidRPr="00927F36">
        <w:rPr>
          <w:b/>
          <w:bCs/>
          <w:sz w:val="24"/>
          <w:szCs w:val="24"/>
        </w:rPr>
        <w:t>NAÏVE Approach</w:t>
      </w:r>
      <w:r>
        <w:rPr>
          <w:b/>
          <w:bCs/>
          <w:sz w:val="24"/>
          <w:szCs w:val="24"/>
        </w:rPr>
        <w:t>:</w:t>
      </w:r>
    </w:p>
    <w:p w14:paraId="273D5712" w14:textId="1854A2D7" w:rsidR="00BD3C75" w:rsidRPr="00BD3C75" w:rsidRDefault="00BD3C75" w:rsidP="00BD3C75">
      <w:pPr>
        <w:pStyle w:val="ListParagraph"/>
        <w:numPr>
          <w:ilvl w:val="0"/>
          <w:numId w:val="19"/>
        </w:numPr>
        <w:rPr>
          <w:sz w:val="24"/>
          <w:szCs w:val="24"/>
        </w:rPr>
      </w:pPr>
      <w:r>
        <w:rPr>
          <w:sz w:val="24"/>
          <w:szCs w:val="24"/>
        </w:rPr>
        <w:t>T</w:t>
      </w:r>
      <w:r w:rsidRPr="00BD3C75">
        <w:rPr>
          <w:sz w:val="24"/>
          <w:szCs w:val="24"/>
        </w:rPr>
        <w:t xml:space="preserve">his is a simple baseline model that assumes the time series will not change from the last observed value in the training set. While it can be useful for comparison with more complex models, it may not be suitable for </w:t>
      </w:r>
      <w:proofErr w:type="spellStart"/>
      <w:r w:rsidRPr="00BD3C75">
        <w:rPr>
          <w:sz w:val="24"/>
          <w:szCs w:val="24"/>
        </w:rPr>
        <w:t>all time</w:t>
      </w:r>
      <w:proofErr w:type="spellEnd"/>
      <w:r w:rsidRPr="00BD3C75">
        <w:rPr>
          <w:sz w:val="24"/>
          <w:szCs w:val="24"/>
        </w:rPr>
        <w:t xml:space="preserve"> series and may not provide accurate forecasts in many cases.</w:t>
      </w:r>
    </w:p>
    <w:p w14:paraId="640A1A78" w14:textId="61697F16" w:rsidR="00927F36" w:rsidRDefault="00927F36" w:rsidP="00927F36">
      <w:pPr>
        <w:pStyle w:val="ListParagraph"/>
        <w:numPr>
          <w:ilvl w:val="0"/>
          <w:numId w:val="19"/>
        </w:numPr>
        <w:rPr>
          <w:sz w:val="24"/>
          <w:szCs w:val="24"/>
        </w:rPr>
      </w:pPr>
      <w:r>
        <w:rPr>
          <w:sz w:val="24"/>
          <w:szCs w:val="24"/>
        </w:rPr>
        <w:t>In this approach, a</w:t>
      </w:r>
      <w:r w:rsidRPr="00927F36">
        <w:rPr>
          <w:sz w:val="24"/>
          <w:szCs w:val="24"/>
        </w:rPr>
        <w:t xml:space="preserve"> new column called 'naive' to the </w:t>
      </w:r>
      <w:proofErr w:type="spellStart"/>
      <w:r w:rsidRPr="00927F36">
        <w:rPr>
          <w:sz w:val="24"/>
          <w:szCs w:val="24"/>
        </w:rPr>
        <w:t>NaiveModel_test</w:t>
      </w:r>
      <w:proofErr w:type="spellEnd"/>
      <w:r w:rsidRPr="00927F36">
        <w:rPr>
          <w:sz w:val="24"/>
          <w:szCs w:val="24"/>
        </w:rPr>
        <w:t xml:space="preserve"> </w:t>
      </w:r>
      <w:proofErr w:type="spellStart"/>
      <w:r w:rsidRPr="00927F36">
        <w:rPr>
          <w:sz w:val="24"/>
          <w:szCs w:val="24"/>
        </w:rPr>
        <w:t>DataFrame</w:t>
      </w:r>
      <w:proofErr w:type="spellEnd"/>
      <w:r w:rsidRPr="00927F36">
        <w:rPr>
          <w:sz w:val="24"/>
          <w:szCs w:val="24"/>
        </w:rPr>
        <w:t>, which contains the naive forecast for the 'Rose' time series. The naive forecast is simply the last observed value from the training set, which is used as a prediction for all future time periods in the test set</w:t>
      </w:r>
      <w:r>
        <w:rPr>
          <w:sz w:val="24"/>
          <w:szCs w:val="24"/>
        </w:rPr>
        <w:t>.</w:t>
      </w:r>
    </w:p>
    <w:p w14:paraId="6C231FEE" w14:textId="5FF9872A" w:rsidR="00927F36" w:rsidRDefault="00BD3C75" w:rsidP="00927F36">
      <w:pPr>
        <w:pStyle w:val="ListParagraph"/>
        <w:numPr>
          <w:ilvl w:val="0"/>
          <w:numId w:val="19"/>
        </w:numPr>
        <w:rPr>
          <w:sz w:val="24"/>
          <w:szCs w:val="24"/>
        </w:rPr>
      </w:pPr>
      <w:r>
        <w:rPr>
          <w:sz w:val="24"/>
          <w:szCs w:val="24"/>
        </w:rPr>
        <w:t xml:space="preserve">Next, </w:t>
      </w:r>
      <w:r w:rsidRPr="00BD3C75">
        <w:rPr>
          <w:sz w:val="24"/>
          <w:szCs w:val="24"/>
        </w:rPr>
        <w:t xml:space="preserve">convert the 'Rose' column of the train </w:t>
      </w:r>
      <w:proofErr w:type="spellStart"/>
      <w:r w:rsidRPr="00BD3C75">
        <w:rPr>
          <w:sz w:val="24"/>
          <w:szCs w:val="24"/>
        </w:rPr>
        <w:t>DataFrame</w:t>
      </w:r>
      <w:proofErr w:type="spellEnd"/>
      <w:r w:rsidRPr="00BD3C75">
        <w:rPr>
          <w:sz w:val="24"/>
          <w:szCs w:val="24"/>
        </w:rPr>
        <w:t xml:space="preserve"> to a </w:t>
      </w:r>
      <w:proofErr w:type="spellStart"/>
      <w:r w:rsidRPr="00BD3C75">
        <w:rPr>
          <w:sz w:val="24"/>
          <w:szCs w:val="24"/>
        </w:rPr>
        <w:t>numpy</w:t>
      </w:r>
      <w:proofErr w:type="spellEnd"/>
      <w:r w:rsidRPr="00BD3C75">
        <w:rPr>
          <w:sz w:val="24"/>
          <w:szCs w:val="24"/>
        </w:rPr>
        <w:t xml:space="preserve"> array, and then extracts the last value from this array</w:t>
      </w:r>
      <w:r>
        <w:rPr>
          <w:sz w:val="24"/>
          <w:szCs w:val="24"/>
        </w:rPr>
        <w:t xml:space="preserve">. </w:t>
      </w:r>
      <w:r w:rsidRPr="00BD3C75">
        <w:rPr>
          <w:sz w:val="24"/>
          <w:szCs w:val="24"/>
        </w:rPr>
        <w:t>This value is then set as the value of the 'naive' column for all rows</w:t>
      </w:r>
      <w:r>
        <w:rPr>
          <w:sz w:val="24"/>
          <w:szCs w:val="24"/>
        </w:rPr>
        <w:t>.</w:t>
      </w:r>
    </w:p>
    <w:p w14:paraId="75BBC171" w14:textId="584E16F4" w:rsidR="00BD3C75" w:rsidRDefault="00BD3C75" w:rsidP="00927F36">
      <w:pPr>
        <w:pStyle w:val="ListParagraph"/>
        <w:numPr>
          <w:ilvl w:val="0"/>
          <w:numId w:val="19"/>
        </w:numPr>
        <w:rPr>
          <w:sz w:val="24"/>
          <w:szCs w:val="24"/>
        </w:rPr>
      </w:pPr>
      <w:r>
        <w:rPr>
          <w:sz w:val="24"/>
          <w:szCs w:val="24"/>
        </w:rPr>
        <w:t>Here the naïve values is set to 132 for Rose wines and 6047 for Sparkling wines.</w:t>
      </w:r>
    </w:p>
    <w:p w14:paraId="1809F88B" w14:textId="7A00136E" w:rsidR="00BD3C75" w:rsidRPr="00BD3C75" w:rsidRDefault="00BD3C75" w:rsidP="00BD3C75">
      <w:pPr>
        <w:pStyle w:val="HTMLPreformatted"/>
        <w:numPr>
          <w:ilvl w:val="0"/>
          <w:numId w:val="19"/>
        </w:numPr>
        <w:shd w:val="clear" w:color="auto" w:fill="FFFFFF"/>
        <w:wordWrap w:val="0"/>
        <w:textAlignment w:val="baseline"/>
        <w:rPr>
          <w:rFonts w:asciiTheme="minorHAnsi" w:eastAsiaTheme="minorHAnsi" w:hAnsiTheme="minorHAnsi" w:cstheme="minorBidi"/>
          <w:b/>
          <w:bCs/>
          <w:sz w:val="24"/>
          <w:szCs w:val="24"/>
          <w:lang w:bidi="te-IN"/>
        </w:rPr>
      </w:pPr>
      <w:r w:rsidRPr="00BD3C75">
        <w:rPr>
          <w:rFonts w:asciiTheme="minorHAnsi" w:eastAsiaTheme="minorHAnsi" w:hAnsiTheme="minorHAnsi" w:cstheme="minorBidi"/>
          <w:b/>
          <w:bCs/>
          <w:sz w:val="24"/>
          <w:szCs w:val="24"/>
          <w:lang w:bidi="te-IN"/>
        </w:rPr>
        <w:t xml:space="preserve">For </w:t>
      </w:r>
      <w:r>
        <w:rPr>
          <w:rFonts w:asciiTheme="minorHAnsi" w:eastAsiaTheme="minorHAnsi" w:hAnsiTheme="minorHAnsi" w:cstheme="minorBidi"/>
          <w:b/>
          <w:bCs/>
          <w:sz w:val="24"/>
          <w:szCs w:val="24"/>
          <w:lang w:bidi="te-IN"/>
        </w:rPr>
        <w:t xml:space="preserve">the </w:t>
      </w:r>
      <w:r w:rsidRPr="00BD3C75">
        <w:rPr>
          <w:rFonts w:asciiTheme="minorHAnsi" w:eastAsiaTheme="minorHAnsi" w:hAnsiTheme="minorHAnsi" w:cstheme="minorBidi"/>
          <w:b/>
          <w:bCs/>
          <w:sz w:val="24"/>
          <w:szCs w:val="24"/>
          <w:lang w:bidi="te-IN"/>
        </w:rPr>
        <w:t>N</w:t>
      </w:r>
      <w:r w:rsidRPr="00BD3C75">
        <w:rPr>
          <w:rFonts w:asciiTheme="minorHAnsi" w:eastAsiaTheme="minorHAnsi" w:hAnsiTheme="minorHAnsi" w:cstheme="minorBidi"/>
          <w:b/>
          <w:bCs/>
          <w:sz w:val="24"/>
          <w:szCs w:val="24"/>
          <w:lang w:bidi="te-IN"/>
        </w:rPr>
        <w:t>a</w:t>
      </w:r>
      <w:r w:rsidRPr="00BD3C75">
        <w:rPr>
          <w:rFonts w:asciiTheme="minorHAnsi" w:eastAsiaTheme="minorHAnsi" w:hAnsiTheme="minorHAnsi" w:cstheme="minorBidi"/>
          <w:b/>
          <w:bCs/>
          <w:sz w:val="24"/>
          <w:szCs w:val="24"/>
          <w:lang w:bidi="te-IN"/>
        </w:rPr>
        <w:t>ive approach forecast on the Test Data,  RMSE is 5988.718</w:t>
      </w:r>
    </w:p>
    <w:p w14:paraId="09F8506E" w14:textId="60FDCDCD" w:rsidR="00BD3C75" w:rsidRDefault="00BD3C75" w:rsidP="00D73EC1">
      <w:pPr>
        <w:pStyle w:val="HTMLPreformatted"/>
        <w:numPr>
          <w:ilvl w:val="0"/>
          <w:numId w:val="19"/>
        </w:numPr>
        <w:shd w:val="clear" w:color="auto" w:fill="FFFFFF"/>
        <w:wordWrap w:val="0"/>
        <w:textAlignment w:val="baseline"/>
        <w:rPr>
          <w:rFonts w:asciiTheme="minorHAnsi" w:eastAsiaTheme="minorHAnsi" w:hAnsiTheme="minorHAnsi" w:cstheme="minorBidi"/>
          <w:b/>
          <w:bCs/>
          <w:sz w:val="24"/>
          <w:szCs w:val="24"/>
          <w:lang w:bidi="te-IN"/>
        </w:rPr>
      </w:pPr>
      <w:r w:rsidRPr="00BD3C75">
        <w:rPr>
          <w:rFonts w:asciiTheme="minorHAnsi" w:eastAsiaTheme="minorHAnsi" w:hAnsiTheme="minorHAnsi" w:cstheme="minorBidi"/>
          <w:b/>
          <w:bCs/>
          <w:sz w:val="24"/>
          <w:szCs w:val="24"/>
          <w:lang w:bidi="te-IN"/>
        </w:rPr>
        <w:t xml:space="preserve">For </w:t>
      </w:r>
      <w:r>
        <w:rPr>
          <w:rFonts w:asciiTheme="minorHAnsi" w:eastAsiaTheme="minorHAnsi" w:hAnsiTheme="minorHAnsi" w:cstheme="minorBidi"/>
          <w:b/>
          <w:bCs/>
          <w:sz w:val="24"/>
          <w:szCs w:val="24"/>
          <w:lang w:bidi="te-IN"/>
        </w:rPr>
        <w:t xml:space="preserve">the </w:t>
      </w:r>
      <w:r w:rsidRPr="00BD3C75">
        <w:rPr>
          <w:rFonts w:asciiTheme="minorHAnsi" w:eastAsiaTheme="minorHAnsi" w:hAnsiTheme="minorHAnsi" w:cstheme="minorBidi"/>
          <w:b/>
          <w:bCs/>
          <w:sz w:val="24"/>
          <w:szCs w:val="24"/>
          <w:lang w:bidi="te-IN"/>
        </w:rPr>
        <w:t>N</w:t>
      </w:r>
      <w:r w:rsidRPr="00BD3C75">
        <w:rPr>
          <w:rFonts w:asciiTheme="minorHAnsi" w:eastAsiaTheme="minorHAnsi" w:hAnsiTheme="minorHAnsi" w:cstheme="minorBidi"/>
          <w:b/>
          <w:bCs/>
          <w:sz w:val="24"/>
          <w:szCs w:val="24"/>
          <w:lang w:bidi="te-IN"/>
        </w:rPr>
        <w:t>a</w:t>
      </w:r>
      <w:r w:rsidRPr="00BD3C75">
        <w:rPr>
          <w:rFonts w:asciiTheme="minorHAnsi" w:eastAsiaTheme="minorHAnsi" w:hAnsiTheme="minorHAnsi" w:cstheme="minorBidi"/>
          <w:b/>
          <w:bCs/>
          <w:sz w:val="24"/>
          <w:szCs w:val="24"/>
          <w:lang w:bidi="te-IN"/>
        </w:rPr>
        <w:t>ive approach  forecast on the Test Data,  RMSE is 3866.980</w:t>
      </w:r>
    </w:p>
    <w:p w14:paraId="6C09CFCD" w14:textId="77777777" w:rsidR="00D73EC1" w:rsidRPr="00D73EC1" w:rsidRDefault="00D73EC1" w:rsidP="00D73EC1">
      <w:pPr>
        <w:pStyle w:val="HTMLPreformatted"/>
        <w:shd w:val="clear" w:color="auto" w:fill="FFFFFF"/>
        <w:wordWrap w:val="0"/>
        <w:ind w:left="720"/>
        <w:textAlignment w:val="baseline"/>
        <w:rPr>
          <w:rFonts w:asciiTheme="minorHAnsi" w:eastAsiaTheme="minorHAnsi" w:hAnsiTheme="minorHAnsi" w:cstheme="minorBidi"/>
          <w:b/>
          <w:bCs/>
          <w:sz w:val="24"/>
          <w:szCs w:val="24"/>
          <w:lang w:bidi="te-IN"/>
        </w:rPr>
      </w:pPr>
    </w:p>
    <w:p w14:paraId="1F4B6DC9" w14:textId="77777777" w:rsidR="00BD3C75" w:rsidRDefault="00BD3C75" w:rsidP="00BD3C75">
      <w:pPr>
        <w:pStyle w:val="ListParagraph"/>
        <w:rPr>
          <w:sz w:val="24"/>
          <w:szCs w:val="24"/>
        </w:rPr>
      </w:pPr>
    </w:p>
    <w:p w14:paraId="3BBD15EB" w14:textId="35EC5A7A" w:rsidR="00BD3C75" w:rsidRDefault="00BD3C75" w:rsidP="00BD3C75">
      <w:pPr>
        <w:pStyle w:val="ListParagraph"/>
        <w:jc w:val="center"/>
        <w:rPr>
          <w:sz w:val="24"/>
          <w:szCs w:val="24"/>
        </w:rPr>
      </w:pPr>
      <w:bookmarkStart w:id="21" w:name="f18"/>
      <w:r>
        <w:rPr>
          <w:sz w:val="24"/>
          <w:szCs w:val="24"/>
        </w:rPr>
        <w:lastRenderedPageBreak/>
        <w:t>Figure 18:</w:t>
      </w:r>
      <w:r w:rsidRPr="00BD3C75">
        <w:t xml:space="preserve"> </w:t>
      </w:r>
      <w:r w:rsidRPr="00BD3C75">
        <w:rPr>
          <w:sz w:val="24"/>
          <w:szCs w:val="24"/>
        </w:rPr>
        <w:t>Naive Forecast</w:t>
      </w:r>
      <w:r>
        <w:rPr>
          <w:sz w:val="24"/>
          <w:szCs w:val="24"/>
        </w:rPr>
        <w:t xml:space="preserve"> for Rose wines</w:t>
      </w:r>
    </w:p>
    <w:bookmarkEnd w:id="21"/>
    <w:p w14:paraId="32787663" w14:textId="35DA442F" w:rsidR="00BD3C75" w:rsidRDefault="00BD3C75" w:rsidP="00D73EC1">
      <w:pPr>
        <w:pStyle w:val="ListParagraph"/>
        <w:ind w:left="0"/>
        <w:rPr>
          <w:sz w:val="24"/>
          <w:szCs w:val="24"/>
        </w:rPr>
      </w:pPr>
      <w:r>
        <w:rPr>
          <w:noProof/>
        </w:rPr>
        <w:drawing>
          <wp:inline distT="0" distB="0" distL="0" distR="0" wp14:anchorId="586D0F51" wp14:editId="457CBB76">
            <wp:extent cx="5943600" cy="1885315"/>
            <wp:effectExtent l="0" t="0" r="0" b="635"/>
            <wp:docPr id="9953266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6002" cy="1901937"/>
                    </a:xfrm>
                    <a:prstGeom prst="rect">
                      <a:avLst/>
                    </a:prstGeom>
                    <a:noFill/>
                    <a:ln>
                      <a:noFill/>
                    </a:ln>
                  </pic:spPr>
                </pic:pic>
              </a:graphicData>
            </a:graphic>
          </wp:inline>
        </w:drawing>
      </w:r>
    </w:p>
    <w:p w14:paraId="191BDA09" w14:textId="77777777" w:rsidR="00BD3C75" w:rsidRDefault="00BD3C75" w:rsidP="00BD3C75">
      <w:pPr>
        <w:pStyle w:val="ListParagraph"/>
        <w:rPr>
          <w:sz w:val="24"/>
          <w:szCs w:val="24"/>
        </w:rPr>
      </w:pPr>
    </w:p>
    <w:p w14:paraId="1250BFEB" w14:textId="532183C2" w:rsidR="00BD3C75" w:rsidRDefault="00BD3C75" w:rsidP="00BD3C75">
      <w:pPr>
        <w:pStyle w:val="ListParagraph"/>
        <w:jc w:val="center"/>
        <w:rPr>
          <w:sz w:val="24"/>
          <w:szCs w:val="24"/>
        </w:rPr>
      </w:pPr>
      <w:bookmarkStart w:id="22" w:name="f19"/>
      <w:r>
        <w:rPr>
          <w:sz w:val="24"/>
          <w:szCs w:val="24"/>
        </w:rPr>
        <w:t>Figure 1</w:t>
      </w:r>
      <w:r>
        <w:rPr>
          <w:sz w:val="24"/>
          <w:szCs w:val="24"/>
        </w:rPr>
        <w:t>9</w:t>
      </w:r>
      <w:r>
        <w:rPr>
          <w:sz w:val="24"/>
          <w:szCs w:val="24"/>
        </w:rPr>
        <w:t>:</w:t>
      </w:r>
      <w:r w:rsidRPr="00BD3C75">
        <w:t xml:space="preserve"> </w:t>
      </w:r>
      <w:r w:rsidRPr="00BD3C75">
        <w:rPr>
          <w:sz w:val="24"/>
          <w:szCs w:val="24"/>
        </w:rPr>
        <w:t>Naive Forecast</w:t>
      </w:r>
      <w:r>
        <w:rPr>
          <w:sz w:val="24"/>
          <w:szCs w:val="24"/>
        </w:rPr>
        <w:t xml:space="preserve"> for </w:t>
      </w:r>
      <w:r>
        <w:rPr>
          <w:sz w:val="24"/>
          <w:szCs w:val="24"/>
        </w:rPr>
        <w:t>Sparkling</w:t>
      </w:r>
      <w:r>
        <w:rPr>
          <w:sz w:val="24"/>
          <w:szCs w:val="24"/>
        </w:rPr>
        <w:t xml:space="preserve"> wines</w:t>
      </w:r>
    </w:p>
    <w:bookmarkEnd w:id="22"/>
    <w:p w14:paraId="51C1BAB4" w14:textId="77777777" w:rsidR="00927F36" w:rsidRDefault="00927F36" w:rsidP="00927F36">
      <w:pPr>
        <w:pStyle w:val="ListParagraph"/>
        <w:rPr>
          <w:b/>
          <w:bCs/>
          <w:sz w:val="24"/>
          <w:szCs w:val="24"/>
        </w:rPr>
      </w:pPr>
    </w:p>
    <w:p w14:paraId="5B2EDC2B" w14:textId="7AD0CFC5" w:rsidR="00927F36" w:rsidRPr="00BD3C75" w:rsidRDefault="00BD3C75" w:rsidP="00D73EC1">
      <w:pPr>
        <w:pStyle w:val="ListParagraph"/>
        <w:ind w:hanging="630"/>
        <w:rPr>
          <w:b/>
          <w:bCs/>
          <w:sz w:val="24"/>
          <w:szCs w:val="24"/>
        </w:rPr>
      </w:pPr>
      <w:r>
        <w:rPr>
          <w:b/>
          <w:bCs/>
          <w:noProof/>
        </w:rPr>
        <w:drawing>
          <wp:inline distT="0" distB="0" distL="0" distR="0" wp14:anchorId="3B1EFCE4" wp14:editId="519B4D26">
            <wp:extent cx="5918200" cy="2324100"/>
            <wp:effectExtent l="0" t="0" r="6350" b="0"/>
            <wp:docPr id="27183158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1991" cy="2333443"/>
                    </a:xfrm>
                    <a:prstGeom prst="rect">
                      <a:avLst/>
                    </a:prstGeom>
                    <a:noFill/>
                    <a:ln>
                      <a:noFill/>
                    </a:ln>
                  </pic:spPr>
                </pic:pic>
              </a:graphicData>
            </a:graphic>
          </wp:inline>
        </w:drawing>
      </w:r>
    </w:p>
    <w:p w14:paraId="729C0982" w14:textId="0B0EAB97" w:rsidR="00BD3C75" w:rsidRDefault="00BD3C75" w:rsidP="00BD3C75">
      <w:pPr>
        <w:rPr>
          <w:b/>
          <w:bCs/>
          <w:sz w:val="24"/>
          <w:szCs w:val="24"/>
        </w:rPr>
      </w:pPr>
      <w:r w:rsidRPr="00BD3C75">
        <w:rPr>
          <w:b/>
          <w:bCs/>
          <w:sz w:val="24"/>
          <w:szCs w:val="24"/>
        </w:rPr>
        <w:t>Simple Average:</w:t>
      </w:r>
    </w:p>
    <w:p w14:paraId="3008D77E" w14:textId="644F516E" w:rsidR="007F18E8" w:rsidRPr="007F18E8" w:rsidRDefault="007F18E8" w:rsidP="007F18E8">
      <w:pPr>
        <w:pStyle w:val="NoSpacing"/>
        <w:numPr>
          <w:ilvl w:val="0"/>
          <w:numId w:val="20"/>
        </w:numPr>
      </w:pPr>
      <w:r w:rsidRPr="007F18E8">
        <w:t>Simple average forecasting is a basic technique used to forecast time series data. It involves calculating the average value of a given time series over a specific period and using this average value to forecast future values of the time series.</w:t>
      </w:r>
    </w:p>
    <w:p w14:paraId="513EA089" w14:textId="385349A0" w:rsidR="007F18E8" w:rsidRPr="007F18E8" w:rsidRDefault="007F18E8" w:rsidP="007F18E8">
      <w:pPr>
        <w:pStyle w:val="NoSpacing"/>
        <w:numPr>
          <w:ilvl w:val="0"/>
          <w:numId w:val="20"/>
        </w:numPr>
      </w:pPr>
      <w:r w:rsidRPr="007F18E8">
        <w:t>To use the simple average method for forecasting, the following steps can be taken:</w:t>
      </w:r>
    </w:p>
    <w:p w14:paraId="61223141" w14:textId="4BBA69AE" w:rsidR="007F18E8" w:rsidRDefault="007F18E8" w:rsidP="007F18E8">
      <w:pPr>
        <w:pStyle w:val="NoSpacing"/>
        <w:numPr>
          <w:ilvl w:val="0"/>
          <w:numId w:val="20"/>
        </w:numPr>
      </w:pPr>
      <w:r w:rsidRPr="007F18E8">
        <w:t xml:space="preserve">Split the time series data into a training set and a test set. The training set should contain historical data up until a </w:t>
      </w:r>
      <w:r>
        <w:t xml:space="preserve">1991 </w:t>
      </w:r>
      <w:r w:rsidRPr="007F18E8">
        <w:t>in time, while the test set should contain data for the remaining time period</w:t>
      </w:r>
      <w:r>
        <w:t xml:space="preserve"> that is after 1991</w:t>
      </w:r>
      <w:r w:rsidRPr="007F18E8">
        <w:t>.</w:t>
      </w:r>
    </w:p>
    <w:p w14:paraId="4FD681D7" w14:textId="74D7FB8A" w:rsidR="007F18E8" w:rsidRPr="007F18E8" w:rsidRDefault="007F18E8" w:rsidP="007F18E8">
      <w:pPr>
        <w:pStyle w:val="NoSpacing"/>
        <w:numPr>
          <w:ilvl w:val="0"/>
          <w:numId w:val="20"/>
        </w:numPr>
      </w:pPr>
      <w:r w:rsidRPr="007F18E8">
        <w:t xml:space="preserve">Calculate the average of the time series in the training </w:t>
      </w:r>
      <w:proofErr w:type="spellStart"/>
      <w:r w:rsidRPr="007F18E8">
        <w:t>set.Use</w:t>
      </w:r>
      <w:proofErr w:type="spellEnd"/>
      <w:r w:rsidRPr="007F18E8">
        <w:t xml:space="preserve"> this average value as the forecast for all future time periods in the test set.</w:t>
      </w:r>
    </w:p>
    <w:p w14:paraId="7545FC86" w14:textId="77777777" w:rsidR="007F18E8" w:rsidRDefault="007F18E8" w:rsidP="007F18E8">
      <w:pPr>
        <w:pStyle w:val="NoSpacing"/>
        <w:numPr>
          <w:ilvl w:val="0"/>
          <w:numId w:val="20"/>
        </w:numPr>
      </w:pPr>
      <w:r w:rsidRPr="007F18E8">
        <w:t>Calculate the forecast errors by comparing the forecasted values to the actual values in the test set.</w:t>
      </w:r>
    </w:p>
    <w:p w14:paraId="44F11891" w14:textId="52B64E28" w:rsidR="007F18E8" w:rsidRDefault="007F18E8" w:rsidP="007F18E8">
      <w:pPr>
        <w:pStyle w:val="NoSpacing"/>
        <w:numPr>
          <w:ilvl w:val="0"/>
          <w:numId w:val="20"/>
        </w:numPr>
      </w:pPr>
      <w:r>
        <w:t>The forecast value for Rose wines is 104.9 and for Sparkling wines is 2403.78</w:t>
      </w:r>
    </w:p>
    <w:p w14:paraId="5187155B" w14:textId="623555F1" w:rsidR="007F18E8" w:rsidRPr="007F18E8" w:rsidRDefault="007F18E8" w:rsidP="007F18E8">
      <w:pPr>
        <w:pStyle w:val="NoSpacing"/>
        <w:numPr>
          <w:ilvl w:val="0"/>
          <w:numId w:val="20"/>
        </w:numPr>
        <w:rPr>
          <w:b/>
          <w:bCs/>
        </w:rPr>
      </w:pPr>
      <w:r w:rsidRPr="007F18E8">
        <w:rPr>
          <w:b/>
          <w:bCs/>
        </w:rPr>
        <w:t xml:space="preserve">For Simple Average forecast on the </w:t>
      </w:r>
      <w:r>
        <w:rPr>
          <w:b/>
          <w:bCs/>
        </w:rPr>
        <w:t>Rose wines</w:t>
      </w:r>
      <w:r w:rsidRPr="007F18E8">
        <w:rPr>
          <w:b/>
          <w:bCs/>
        </w:rPr>
        <w:t xml:space="preserve"> Data,  RMSE is 2345.548</w:t>
      </w:r>
    </w:p>
    <w:p w14:paraId="4C2107E7" w14:textId="60A59024" w:rsidR="007F18E8" w:rsidRPr="007F18E8" w:rsidRDefault="007F18E8" w:rsidP="007F18E8">
      <w:pPr>
        <w:pStyle w:val="NoSpacing"/>
        <w:numPr>
          <w:ilvl w:val="0"/>
          <w:numId w:val="20"/>
        </w:numPr>
        <w:rPr>
          <w:b/>
          <w:bCs/>
        </w:rPr>
      </w:pPr>
      <w:r w:rsidRPr="007F18E8">
        <w:rPr>
          <w:b/>
          <w:bCs/>
        </w:rPr>
        <w:t xml:space="preserve">For Simple Average forecast on the </w:t>
      </w:r>
      <w:r>
        <w:rPr>
          <w:b/>
          <w:bCs/>
        </w:rPr>
        <w:t>Sparkling wines</w:t>
      </w:r>
      <w:r w:rsidRPr="007F18E8">
        <w:rPr>
          <w:b/>
          <w:bCs/>
        </w:rPr>
        <w:t xml:space="preserve"> Data,  RMSE is 2345.548</w:t>
      </w:r>
    </w:p>
    <w:p w14:paraId="4E613899" w14:textId="77777777" w:rsidR="007F18E8" w:rsidRDefault="007F18E8" w:rsidP="007F18E8">
      <w:pPr>
        <w:pStyle w:val="NoSpacing"/>
        <w:ind w:left="720"/>
        <w:rPr>
          <w:b/>
          <w:bCs/>
        </w:rPr>
      </w:pPr>
    </w:p>
    <w:p w14:paraId="75D72580" w14:textId="5C287771" w:rsidR="007F18E8" w:rsidRDefault="007F18E8" w:rsidP="007F18E8">
      <w:pPr>
        <w:pStyle w:val="ListParagraph"/>
        <w:jc w:val="center"/>
        <w:rPr>
          <w:sz w:val="24"/>
          <w:szCs w:val="24"/>
        </w:rPr>
      </w:pPr>
      <w:bookmarkStart w:id="23" w:name="f20"/>
      <w:r>
        <w:rPr>
          <w:sz w:val="24"/>
          <w:szCs w:val="24"/>
        </w:rPr>
        <w:lastRenderedPageBreak/>
        <w:t xml:space="preserve">Figure </w:t>
      </w:r>
      <w:r>
        <w:rPr>
          <w:sz w:val="24"/>
          <w:szCs w:val="24"/>
        </w:rPr>
        <w:t>20</w:t>
      </w:r>
      <w:r>
        <w:rPr>
          <w:sz w:val="24"/>
          <w:szCs w:val="24"/>
        </w:rPr>
        <w:t>:</w:t>
      </w:r>
      <w:r w:rsidRPr="00BD3C75">
        <w:t xml:space="preserve"> </w:t>
      </w:r>
      <w:r>
        <w:rPr>
          <w:sz w:val="24"/>
          <w:szCs w:val="24"/>
        </w:rPr>
        <w:t>Simple Average</w:t>
      </w:r>
      <w:r>
        <w:rPr>
          <w:sz w:val="24"/>
          <w:szCs w:val="24"/>
        </w:rPr>
        <w:t xml:space="preserve"> for </w:t>
      </w:r>
      <w:r>
        <w:rPr>
          <w:sz w:val="24"/>
          <w:szCs w:val="24"/>
        </w:rPr>
        <w:t>Rose</w:t>
      </w:r>
      <w:r>
        <w:rPr>
          <w:sz w:val="24"/>
          <w:szCs w:val="24"/>
        </w:rPr>
        <w:t xml:space="preserve"> wines</w:t>
      </w:r>
    </w:p>
    <w:bookmarkEnd w:id="23"/>
    <w:p w14:paraId="64821CCF" w14:textId="533A89B3" w:rsidR="007F18E8" w:rsidRDefault="007F18E8" w:rsidP="00D73EC1">
      <w:pPr>
        <w:pStyle w:val="ListParagraph"/>
        <w:ind w:left="0"/>
        <w:jc w:val="center"/>
        <w:rPr>
          <w:sz w:val="24"/>
          <w:szCs w:val="24"/>
        </w:rPr>
      </w:pPr>
      <w:r>
        <w:rPr>
          <w:noProof/>
        </w:rPr>
        <w:drawing>
          <wp:inline distT="0" distB="0" distL="0" distR="0" wp14:anchorId="19D3F560" wp14:editId="06C04DAC">
            <wp:extent cx="5645150" cy="2190750"/>
            <wp:effectExtent l="0" t="0" r="0" b="0"/>
            <wp:docPr id="92715309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5966" cy="2202709"/>
                    </a:xfrm>
                    <a:prstGeom prst="rect">
                      <a:avLst/>
                    </a:prstGeom>
                    <a:noFill/>
                    <a:ln>
                      <a:noFill/>
                    </a:ln>
                  </pic:spPr>
                </pic:pic>
              </a:graphicData>
            </a:graphic>
          </wp:inline>
        </w:drawing>
      </w:r>
    </w:p>
    <w:p w14:paraId="77AD00AC" w14:textId="77CF4B37" w:rsidR="007F18E8" w:rsidRDefault="007F18E8" w:rsidP="007F18E8">
      <w:pPr>
        <w:pStyle w:val="ListParagraph"/>
        <w:jc w:val="center"/>
        <w:rPr>
          <w:sz w:val="24"/>
          <w:szCs w:val="24"/>
        </w:rPr>
      </w:pPr>
      <w:bookmarkStart w:id="24" w:name="f21"/>
      <w:r>
        <w:rPr>
          <w:sz w:val="24"/>
          <w:szCs w:val="24"/>
        </w:rPr>
        <w:t>Figure 2</w:t>
      </w:r>
      <w:r>
        <w:rPr>
          <w:sz w:val="24"/>
          <w:szCs w:val="24"/>
        </w:rPr>
        <w:t>1</w:t>
      </w:r>
      <w:r>
        <w:rPr>
          <w:sz w:val="24"/>
          <w:szCs w:val="24"/>
        </w:rPr>
        <w:t>:</w:t>
      </w:r>
      <w:r w:rsidRPr="00BD3C75">
        <w:t xml:space="preserve"> </w:t>
      </w:r>
      <w:r>
        <w:rPr>
          <w:sz w:val="24"/>
          <w:szCs w:val="24"/>
        </w:rPr>
        <w:t xml:space="preserve">Simple Average for </w:t>
      </w:r>
      <w:r>
        <w:rPr>
          <w:sz w:val="24"/>
          <w:szCs w:val="24"/>
        </w:rPr>
        <w:t>Sparkling</w:t>
      </w:r>
      <w:r>
        <w:rPr>
          <w:sz w:val="24"/>
          <w:szCs w:val="24"/>
        </w:rPr>
        <w:t xml:space="preserve"> wines</w:t>
      </w:r>
    </w:p>
    <w:bookmarkEnd w:id="24"/>
    <w:p w14:paraId="29AA6B33" w14:textId="5D5E0D9B" w:rsidR="007F18E8" w:rsidRDefault="00D73EC1" w:rsidP="00D73EC1">
      <w:pPr>
        <w:pStyle w:val="ListParagraph"/>
        <w:ind w:left="0"/>
        <w:jc w:val="center"/>
        <w:rPr>
          <w:sz w:val="24"/>
          <w:szCs w:val="24"/>
        </w:rPr>
      </w:pPr>
      <w:r>
        <w:rPr>
          <w:noProof/>
        </w:rPr>
        <w:drawing>
          <wp:inline distT="0" distB="0" distL="0" distR="0" wp14:anchorId="12BE3990" wp14:editId="15FEB745">
            <wp:extent cx="5638800" cy="2266315"/>
            <wp:effectExtent l="0" t="0" r="0" b="635"/>
            <wp:docPr id="15219692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6410" cy="2285450"/>
                    </a:xfrm>
                    <a:prstGeom prst="rect">
                      <a:avLst/>
                    </a:prstGeom>
                    <a:noFill/>
                    <a:ln>
                      <a:noFill/>
                    </a:ln>
                  </pic:spPr>
                </pic:pic>
              </a:graphicData>
            </a:graphic>
          </wp:inline>
        </w:drawing>
      </w:r>
    </w:p>
    <w:p w14:paraId="656AE3F2" w14:textId="77777777" w:rsidR="00D73EC1" w:rsidRDefault="00D73EC1" w:rsidP="00D73EC1">
      <w:pPr>
        <w:pStyle w:val="Heading2"/>
        <w:shd w:val="clear" w:color="auto" w:fill="FFFFFF"/>
        <w:spacing w:before="153"/>
        <w:rPr>
          <w:rFonts w:ascii="Helvetica" w:hAnsi="Helvetica" w:cs="Helvetica"/>
          <w:color w:val="000000"/>
          <w:sz w:val="28"/>
          <w:szCs w:val="28"/>
        </w:rPr>
      </w:pPr>
      <w:bookmarkStart w:id="25" w:name="q5"/>
      <w:r w:rsidRPr="00D73EC1">
        <w:rPr>
          <w:rFonts w:ascii="Helvetica" w:hAnsi="Helvetica" w:cs="Helvetica"/>
          <w:color w:val="000000"/>
          <w:sz w:val="28"/>
          <w:szCs w:val="28"/>
        </w:rPr>
        <w:t>5. 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p>
    <w:bookmarkEnd w:id="25"/>
    <w:p w14:paraId="08159EF8" w14:textId="77777777" w:rsidR="00D73EC1" w:rsidRDefault="00D73EC1" w:rsidP="00D73EC1"/>
    <w:p w14:paraId="5AB8FA99" w14:textId="65F3FBAC" w:rsidR="00D73EC1" w:rsidRDefault="00D73EC1" w:rsidP="00D73EC1">
      <w:r>
        <w:t>Stationarity is an important assumption for many time series modeling techniques. A stationary time series is one whose statistical properties, such as the mean and variance, remain constant over time. In contrast, a non-stationary time series may exhibit trends, seasonality, or other patterns that change over time.</w:t>
      </w:r>
    </w:p>
    <w:p w14:paraId="6B20669C" w14:textId="77777777" w:rsidR="00D73EC1" w:rsidRDefault="00D73EC1" w:rsidP="00D73EC1">
      <w:r>
        <w:t>To check for the stationarity of a time series, we can perform statistical tests such as the Augmented Dickey-Fuller (ADF) test or the Kwiatkowski-Phillips-Schmidt-Shin (KPSS) test. These tests can help determine whether a time series is stationary or not and can provide insights into how to make the data stationary.</w:t>
      </w:r>
    </w:p>
    <w:p w14:paraId="5666C946" w14:textId="77777777" w:rsidR="00D73EC1" w:rsidRDefault="00D73EC1" w:rsidP="00D73EC1"/>
    <w:p w14:paraId="72441BCD" w14:textId="622E080C" w:rsidR="00D73EC1" w:rsidRPr="00D73EC1" w:rsidRDefault="00D73EC1" w:rsidP="00D73EC1">
      <w:pPr>
        <w:rPr>
          <w:b/>
          <w:bCs/>
        </w:rPr>
      </w:pPr>
      <w:r w:rsidRPr="00D73EC1">
        <w:rPr>
          <w:b/>
          <w:bCs/>
        </w:rPr>
        <w:lastRenderedPageBreak/>
        <w:t xml:space="preserve">The </w:t>
      </w:r>
      <w:r w:rsidRPr="00D73EC1">
        <w:rPr>
          <w:b/>
          <w:bCs/>
        </w:rPr>
        <w:t>N</w:t>
      </w:r>
      <w:r w:rsidRPr="00D73EC1">
        <w:rPr>
          <w:b/>
          <w:bCs/>
        </w:rPr>
        <w:t>ull hypothesis</w:t>
      </w:r>
      <w:r w:rsidRPr="00D73EC1">
        <w:rPr>
          <w:b/>
          <w:bCs/>
        </w:rPr>
        <w:t xml:space="preserve"> (H0)</w:t>
      </w:r>
      <w:r w:rsidRPr="00D73EC1">
        <w:rPr>
          <w:b/>
          <w:bCs/>
        </w:rPr>
        <w:t xml:space="preserve"> of the ADF test is that the time series is non-stationary </w:t>
      </w:r>
    </w:p>
    <w:p w14:paraId="4A569FA2" w14:textId="20416EB0" w:rsidR="00D73EC1" w:rsidRPr="00D73EC1" w:rsidRDefault="00D73EC1" w:rsidP="00D73EC1">
      <w:pPr>
        <w:rPr>
          <w:b/>
          <w:bCs/>
        </w:rPr>
      </w:pPr>
      <w:r w:rsidRPr="00D73EC1">
        <w:rPr>
          <w:b/>
          <w:bCs/>
        </w:rPr>
        <w:t>T</w:t>
      </w:r>
      <w:r w:rsidRPr="00D73EC1">
        <w:rPr>
          <w:b/>
          <w:bCs/>
        </w:rPr>
        <w:t xml:space="preserve">he </w:t>
      </w:r>
      <w:r w:rsidRPr="00D73EC1">
        <w:rPr>
          <w:b/>
          <w:bCs/>
        </w:rPr>
        <w:t>A</w:t>
      </w:r>
      <w:r w:rsidRPr="00D73EC1">
        <w:rPr>
          <w:b/>
          <w:bCs/>
        </w:rPr>
        <w:t xml:space="preserve">lternative hypothesis </w:t>
      </w:r>
      <w:r w:rsidRPr="00D73EC1">
        <w:rPr>
          <w:b/>
          <w:bCs/>
        </w:rPr>
        <w:t xml:space="preserve">(Ha) </w:t>
      </w:r>
      <w:r w:rsidRPr="00D73EC1">
        <w:rPr>
          <w:b/>
          <w:bCs/>
        </w:rPr>
        <w:t>is that the time series is stationary</w:t>
      </w:r>
    </w:p>
    <w:p w14:paraId="3DDD0C9F" w14:textId="7836D66D" w:rsidR="00D73EC1" w:rsidRDefault="00D73EC1" w:rsidP="00543496">
      <w:r>
        <w:t>The test statistic is compared to a critical value at a given significance level (alpha) to determine whether the null hypothesis should be rejected or not. If the p-value of the test statistic is less than alpha, we reject the null hypothesis and conclude that the time series is stationary. Otherwise, we fail to reject the null hypothesis and conclude that the time series is non-stationary.</w:t>
      </w:r>
    </w:p>
    <w:p w14:paraId="2D9AC0FD" w14:textId="5076B551" w:rsidR="00066FA6" w:rsidRDefault="00066FA6" w:rsidP="00066FA6">
      <w:pPr>
        <w:jc w:val="center"/>
      </w:pPr>
      <w:bookmarkStart w:id="26" w:name="f22"/>
      <w:r>
        <w:t>Figure 22: Stationary check for Rose wine</w:t>
      </w:r>
      <w:bookmarkEnd w:id="26"/>
      <w:r>
        <w:t>s</w:t>
      </w:r>
    </w:p>
    <w:p w14:paraId="68068BF7" w14:textId="153F284D" w:rsidR="00D73EC1" w:rsidRPr="00D73EC1" w:rsidRDefault="00D73EC1" w:rsidP="00D73EC1">
      <w:r>
        <w:rPr>
          <w:noProof/>
        </w:rPr>
        <w:drawing>
          <wp:inline distT="0" distB="0" distL="0" distR="0" wp14:anchorId="6994C653" wp14:editId="48F2727F">
            <wp:extent cx="6372000" cy="1631950"/>
            <wp:effectExtent l="0" t="0" r="0" b="6350"/>
            <wp:docPr id="96907510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59823" cy="1654442"/>
                    </a:xfrm>
                    <a:prstGeom prst="rect">
                      <a:avLst/>
                    </a:prstGeom>
                    <a:noFill/>
                    <a:ln>
                      <a:noFill/>
                    </a:ln>
                  </pic:spPr>
                </pic:pic>
              </a:graphicData>
            </a:graphic>
          </wp:inline>
        </w:drawing>
      </w:r>
    </w:p>
    <w:p w14:paraId="27F6A88B" w14:textId="5E1C3D73" w:rsidR="007F18E8" w:rsidRPr="00066FA6" w:rsidRDefault="00066FA6" w:rsidP="00066FA6">
      <w:pPr>
        <w:pStyle w:val="NoSpacing"/>
        <w:ind w:left="720"/>
        <w:jc w:val="center"/>
      </w:pPr>
      <w:bookmarkStart w:id="27" w:name="t1"/>
      <w:r w:rsidRPr="00066FA6">
        <w:t>Table 1: Results of ADF for Rose wines</w:t>
      </w:r>
    </w:p>
    <w:bookmarkEnd w:id="27"/>
    <w:p w14:paraId="6C0CE215" w14:textId="77777777" w:rsidR="00066FA6" w:rsidRPr="00D73EC1" w:rsidRDefault="00066FA6" w:rsidP="007F18E8">
      <w:pPr>
        <w:pStyle w:val="NoSpacing"/>
        <w:ind w:left="720"/>
        <w:rPr>
          <w:b/>
          <w:bCs/>
          <w:sz w:val="18"/>
          <w:szCs w:val="18"/>
        </w:rPr>
      </w:pPr>
    </w:p>
    <w:tbl>
      <w:tblPr>
        <w:tblStyle w:val="TableGrid"/>
        <w:tblW w:w="0" w:type="auto"/>
        <w:tblInd w:w="2505" w:type="dxa"/>
        <w:tblLook w:val="04A0" w:firstRow="1" w:lastRow="0" w:firstColumn="1" w:lastColumn="0" w:noHBand="0" w:noVBand="1"/>
      </w:tblPr>
      <w:tblGrid>
        <w:gridCol w:w="5395"/>
      </w:tblGrid>
      <w:tr w:rsidR="00066FA6" w:rsidRPr="00066FA6" w14:paraId="5DEAA6A6" w14:textId="77777777" w:rsidTr="00066FA6">
        <w:tc>
          <w:tcPr>
            <w:tcW w:w="5395" w:type="dxa"/>
          </w:tcPr>
          <w:p w14:paraId="682E93D8" w14:textId="77777777" w:rsidR="00066FA6" w:rsidRPr="00066FA6" w:rsidRDefault="00066FA6" w:rsidP="007912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Results of Dickey-Fuller Test:</w:t>
            </w:r>
          </w:p>
        </w:tc>
      </w:tr>
      <w:tr w:rsidR="00066FA6" w:rsidRPr="00066FA6" w14:paraId="688E7E2F" w14:textId="77777777" w:rsidTr="00066FA6">
        <w:tc>
          <w:tcPr>
            <w:tcW w:w="5395" w:type="dxa"/>
          </w:tcPr>
          <w:p w14:paraId="0E081EB3" w14:textId="77777777" w:rsidR="00066FA6" w:rsidRPr="00066FA6" w:rsidRDefault="00066FA6" w:rsidP="007912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Test Statistic                  -1.876691</w:t>
            </w:r>
          </w:p>
        </w:tc>
      </w:tr>
      <w:tr w:rsidR="00066FA6" w:rsidRPr="00066FA6" w14:paraId="35EB995B" w14:textId="77777777" w:rsidTr="00066FA6">
        <w:tc>
          <w:tcPr>
            <w:tcW w:w="5395" w:type="dxa"/>
          </w:tcPr>
          <w:p w14:paraId="3D8BC404" w14:textId="77777777" w:rsidR="00066FA6" w:rsidRPr="00066FA6" w:rsidRDefault="00066FA6" w:rsidP="007912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highlight w:val="yellow"/>
              </w:rPr>
            </w:pPr>
            <w:r w:rsidRPr="00066FA6">
              <w:rPr>
                <w:color w:val="000000"/>
                <w:sz w:val="21"/>
                <w:szCs w:val="21"/>
                <w:highlight w:val="yellow"/>
              </w:rPr>
              <w:t>p-value                          0.343105</w:t>
            </w:r>
          </w:p>
        </w:tc>
      </w:tr>
      <w:tr w:rsidR="00066FA6" w:rsidRPr="00066FA6" w14:paraId="4F295619" w14:textId="77777777" w:rsidTr="00066FA6">
        <w:tc>
          <w:tcPr>
            <w:tcW w:w="5395" w:type="dxa"/>
          </w:tcPr>
          <w:p w14:paraId="2A6711F9" w14:textId="77777777" w:rsidR="00066FA6" w:rsidRPr="00066FA6" w:rsidRDefault="00066FA6" w:rsidP="007912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#Lags Used                      13.000000</w:t>
            </w:r>
          </w:p>
        </w:tc>
      </w:tr>
      <w:tr w:rsidR="00066FA6" w:rsidRPr="00066FA6" w14:paraId="3C0A954C" w14:textId="77777777" w:rsidTr="00066FA6">
        <w:tc>
          <w:tcPr>
            <w:tcW w:w="5395" w:type="dxa"/>
          </w:tcPr>
          <w:p w14:paraId="7FD8D259" w14:textId="77777777" w:rsidR="00066FA6" w:rsidRPr="00066FA6" w:rsidRDefault="00066FA6" w:rsidP="007912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Number of Observations Used    173.000000</w:t>
            </w:r>
          </w:p>
        </w:tc>
      </w:tr>
      <w:tr w:rsidR="00066FA6" w:rsidRPr="00066FA6" w14:paraId="28A991B7" w14:textId="77777777" w:rsidTr="00066FA6">
        <w:tc>
          <w:tcPr>
            <w:tcW w:w="5395" w:type="dxa"/>
          </w:tcPr>
          <w:p w14:paraId="7D0E4CE9" w14:textId="77777777" w:rsidR="00066FA6" w:rsidRPr="00066FA6" w:rsidRDefault="00066FA6" w:rsidP="007912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Critical Value (1%)             -3.468726</w:t>
            </w:r>
          </w:p>
        </w:tc>
      </w:tr>
      <w:tr w:rsidR="00066FA6" w:rsidRPr="00066FA6" w14:paraId="3A469C66" w14:textId="77777777" w:rsidTr="00066FA6">
        <w:tc>
          <w:tcPr>
            <w:tcW w:w="5395" w:type="dxa"/>
          </w:tcPr>
          <w:p w14:paraId="0C47D1C1" w14:textId="77777777" w:rsidR="00066FA6" w:rsidRPr="00066FA6" w:rsidRDefault="00066FA6" w:rsidP="007912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Critical Value (5%)             -2.878396</w:t>
            </w:r>
          </w:p>
        </w:tc>
      </w:tr>
      <w:tr w:rsidR="00066FA6" w:rsidRPr="00066FA6" w14:paraId="68B6B15C" w14:textId="77777777" w:rsidTr="00066FA6">
        <w:tc>
          <w:tcPr>
            <w:tcW w:w="5395" w:type="dxa"/>
          </w:tcPr>
          <w:p w14:paraId="41EAD33D" w14:textId="77777777" w:rsidR="00066FA6" w:rsidRPr="00066FA6" w:rsidRDefault="00066FA6" w:rsidP="007912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Critical Value (10%)            -2.575756</w:t>
            </w:r>
          </w:p>
        </w:tc>
      </w:tr>
      <w:tr w:rsidR="00066FA6" w:rsidRPr="00066FA6" w14:paraId="136F59D6" w14:textId="77777777" w:rsidTr="00066FA6">
        <w:tc>
          <w:tcPr>
            <w:tcW w:w="5395" w:type="dxa"/>
          </w:tcPr>
          <w:p w14:paraId="43BF0D55" w14:textId="77777777" w:rsidR="00066FA6" w:rsidRPr="00066FA6" w:rsidRDefault="00066FA6" w:rsidP="007912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proofErr w:type="spellStart"/>
            <w:r w:rsidRPr="00066FA6">
              <w:rPr>
                <w:color w:val="000000"/>
                <w:sz w:val="21"/>
                <w:szCs w:val="21"/>
              </w:rPr>
              <w:t>dtype</w:t>
            </w:r>
            <w:proofErr w:type="spellEnd"/>
            <w:r w:rsidRPr="00066FA6">
              <w:rPr>
                <w:color w:val="000000"/>
                <w:sz w:val="21"/>
                <w:szCs w:val="21"/>
              </w:rPr>
              <w:t xml:space="preserve">: float64 </w:t>
            </w:r>
          </w:p>
        </w:tc>
      </w:tr>
    </w:tbl>
    <w:p w14:paraId="0106476E" w14:textId="77777777" w:rsidR="007F18E8" w:rsidRDefault="007F18E8" w:rsidP="007F18E8">
      <w:pPr>
        <w:pStyle w:val="NoSpacing"/>
      </w:pPr>
    </w:p>
    <w:p w14:paraId="1D78DA50" w14:textId="47A06C89" w:rsidR="00066FA6" w:rsidRDefault="00066FA6" w:rsidP="00066FA6">
      <w:pPr>
        <w:jc w:val="center"/>
      </w:pPr>
      <w:bookmarkStart w:id="28" w:name="f23"/>
      <w:r>
        <w:t>Figure 2</w:t>
      </w:r>
      <w:r>
        <w:t>3</w:t>
      </w:r>
      <w:r>
        <w:t xml:space="preserve">: Stationary check for </w:t>
      </w:r>
      <w:r>
        <w:t>Sparkling</w:t>
      </w:r>
      <w:r>
        <w:t xml:space="preserve"> wines</w:t>
      </w:r>
    </w:p>
    <w:bookmarkEnd w:id="28"/>
    <w:p w14:paraId="3377A772" w14:textId="41C8ACE1" w:rsidR="007F18E8" w:rsidRPr="007F18E8" w:rsidRDefault="00066FA6" w:rsidP="007F18E8">
      <w:pPr>
        <w:pStyle w:val="NoSpacing"/>
      </w:pPr>
      <w:r>
        <w:rPr>
          <w:noProof/>
        </w:rPr>
        <w:drawing>
          <wp:inline distT="0" distB="0" distL="0" distR="0" wp14:anchorId="739C46B0" wp14:editId="75E49082">
            <wp:extent cx="6286498" cy="1714500"/>
            <wp:effectExtent l="0" t="0" r="635" b="0"/>
            <wp:docPr id="20860315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50562" cy="1731972"/>
                    </a:xfrm>
                    <a:prstGeom prst="rect">
                      <a:avLst/>
                    </a:prstGeom>
                    <a:noFill/>
                    <a:ln>
                      <a:noFill/>
                    </a:ln>
                  </pic:spPr>
                </pic:pic>
              </a:graphicData>
            </a:graphic>
          </wp:inline>
        </w:drawing>
      </w:r>
    </w:p>
    <w:p w14:paraId="073A6A89" w14:textId="77777777" w:rsidR="00066FA6" w:rsidRDefault="00066FA6" w:rsidP="00066FA6">
      <w:pPr>
        <w:pStyle w:val="HTMLPreformatted"/>
        <w:shd w:val="clear" w:color="auto" w:fill="FFFFFF"/>
        <w:wordWrap w:val="0"/>
        <w:textAlignment w:val="baseline"/>
        <w:rPr>
          <w:color w:val="000000"/>
          <w:sz w:val="21"/>
          <w:szCs w:val="21"/>
        </w:rPr>
      </w:pPr>
    </w:p>
    <w:p w14:paraId="4AAD6D2B" w14:textId="77777777" w:rsidR="00066FA6" w:rsidRDefault="00066FA6" w:rsidP="00066FA6">
      <w:pPr>
        <w:pStyle w:val="HTMLPreformatted"/>
        <w:shd w:val="clear" w:color="auto" w:fill="FFFFFF"/>
        <w:wordWrap w:val="0"/>
        <w:textAlignment w:val="baseline"/>
        <w:rPr>
          <w:color w:val="000000"/>
          <w:sz w:val="21"/>
          <w:szCs w:val="21"/>
        </w:rPr>
      </w:pPr>
    </w:p>
    <w:p w14:paraId="4B6DC57B" w14:textId="77777777" w:rsidR="00066FA6" w:rsidRDefault="00066FA6" w:rsidP="00066FA6">
      <w:pPr>
        <w:pStyle w:val="HTMLPreformatted"/>
        <w:shd w:val="clear" w:color="auto" w:fill="FFFFFF"/>
        <w:wordWrap w:val="0"/>
        <w:textAlignment w:val="baseline"/>
        <w:rPr>
          <w:color w:val="000000"/>
          <w:sz w:val="21"/>
          <w:szCs w:val="21"/>
        </w:rPr>
      </w:pPr>
    </w:p>
    <w:p w14:paraId="592AB736" w14:textId="77777777" w:rsidR="00066FA6" w:rsidRDefault="00066FA6" w:rsidP="00066FA6">
      <w:pPr>
        <w:pStyle w:val="HTMLPreformatted"/>
        <w:shd w:val="clear" w:color="auto" w:fill="FFFFFF"/>
        <w:wordWrap w:val="0"/>
        <w:textAlignment w:val="baseline"/>
        <w:rPr>
          <w:color w:val="000000"/>
          <w:sz w:val="21"/>
          <w:szCs w:val="21"/>
        </w:rPr>
      </w:pPr>
    </w:p>
    <w:p w14:paraId="6F3E958F" w14:textId="77777777" w:rsidR="005308E3" w:rsidRDefault="005308E3" w:rsidP="00066FA6">
      <w:pPr>
        <w:pStyle w:val="HTMLPreformatted"/>
        <w:shd w:val="clear" w:color="auto" w:fill="FFFFFF"/>
        <w:wordWrap w:val="0"/>
        <w:textAlignment w:val="baseline"/>
        <w:rPr>
          <w:color w:val="000000"/>
          <w:sz w:val="21"/>
          <w:szCs w:val="21"/>
        </w:rPr>
      </w:pPr>
    </w:p>
    <w:p w14:paraId="370169F1" w14:textId="2AD97661" w:rsidR="005308E3" w:rsidRPr="005308E3" w:rsidRDefault="005308E3" w:rsidP="005308E3">
      <w:pPr>
        <w:pStyle w:val="NoSpacing"/>
        <w:ind w:left="720"/>
        <w:jc w:val="center"/>
      </w:pPr>
      <w:bookmarkStart w:id="29" w:name="t2"/>
      <w:r w:rsidRPr="00066FA6">
        <w:lastRenderedPageBreak/>
        <w:t xml:space="preserve">Table </w:t>
      </w:r>
      <w:r>
        <w:t>2</w:t>
      </w:r>
      <w:r w:rsidRPr="00066FA6">
        <w:t xml:space="preserve">: Results of ADF for </w:t>
      </w:r>
      <w:r>
        <w:t>Sparkling</w:t>
      </w:r>
      <w:r w:rsidRPr="00066FA6">
        <w:t xml:space="preserve"> win</w:t>
      </w:r>
      <w:r>
        <w:t>es</w:t>
      </w:r>
    </w:p>
    <w:bookmarkEnd w:id="29"/>
    <w:p w14:paraId="63C453AB" w14:textId="6E15022D" w:rsidR="00066FA6" w:rsidRPr="005308E3" w:rsidRDefault="00066FA6" w:rsidP="005308E3">
      <w:pPr>
        <w:pStyle w:val="HTMLPreformatted"/>
        <w:shd w:val="clear" w:color="auto" w:fill="FFFFFF"/>
        <w:wordWrap w:val="0"/>
        <w:jc w:val="center"/>
        <w:textAlignment w:val="baseline"/>
        <w:rPr>
          <w:b/>
          <w:bCs/>
          <w:color w:val="000000"/>
          <w:sz w:val="21"/>
          <w:szCs w:val="21"/>
        </w:rPr>
      </w:pPr>
      <w:r w:rsidRPr="005308E3">
        <w:rPr>
          <w:b/>
          <w:bCs/>
          <w:color w:val="000000"/>
          <w:sz w:val="21"/>
          <w:szCs w:val="21"/>
        </w:rPr>
        <w:t>Results of Dickey-Fuller Test</w:t>
      </w:r>
      <w:r w:rsidR="005308E3">
        <w:rPr>
          <w:b/>
          <w:bCs/>
          <w:color w:val="000000"/>
          <w:sz w:val="21"/>
          <w:szCs w:val="21"/>
        </w:rPr>
        <w:t xml:space="preserve"> for Sparkling wines</w:t>
      </w:r>
      <w:r w:rsidRPr="005308E3">
        <w:rPr>
          <w:b/>
          <w:bCs/>
          <w:color w:val="000000"/>
          <w:sz w:val="21"/>
          <w:szCs w:val="21"/>
        </w:rPr>
        <w:t>:</w:t>
      </w:r>
    </w:p>
    <w:tbl>
      <w:tblPr>
        <w:tblStyle w:val="TableGrid"/>
        <w:tblW w:w="0" w:type="auto"/>
        <w:tblInd w:w="2535" w:type="dxa"/>
        <w:tblLayout w:type="fixed"/>
        <w:tblLook w:val="04A0" w:firstRow="1" w:lastRow="0" w:firstColumn="1" w:lastColumn="0" w:noHBand="0" w:noVBand="1"/>
      </w:tblPr>
      <w:tblGrid>
        <w:gridCol w:w="4225"/>
        <w:gridCol w:w="1530"/>
      </w:tblGrid>
      <w:tr w:rsidR="00066FA6" w:rsidRPr="00066FA6" w14:paraId="56D2CC11" w14:textId="77777777" w:rsidTr="005308E3">
        <w:tc>
          <w:tcPr>
            <w:tcW w:w="4225" w:type="dxa"/>
          </w:tcPr>
          <w:p w14:paraId="5957AE0D" w14:textId="3B712FC4" w:rsidR="00066FA6" w:rsidRPr="00066FA6" w:rsidRDefault="00066FA6" w:rsidP="00CF61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 xml:space="preserve">Test Statistic                  </w:t>
            </w:r>
          </w:p>
        </w:tc>
        <w:tc>
          <w:tcPr>
            <w:tcW w:w="1530" w:type="dxa"/>
          </w:tcPr>
          <w:p w14:paraId="13BD0E1B" w14:textId="0042436E" w:rsidR="00066FA6" w:rsidRPr="00066FA6" w:rsidRDefault="00066FA6" w:rsidP="00CF61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-1.360497</w:t>
            </w:r>
          </w:p>
        </w:tc>
      </w:tr>
      <w:tr w:rsidR="00066FA6" w:rsidRPr="00066FA6" w14:paraId="606CE53C" w14:textId="77777777" w:rsidTr="005308E3">
        <w:tc>
          <w:tcPr>
            <w:tcW w:w="4225" w:type="dxa"/>
          </w:tcPr>
          <w:p w14:paraId="6FEB9319" w14:textId="23F6A857" w:rsidR="00066FA6" w:rsidRPr="005308E3" w:rsidRDefault="00066FA6" w:rsidP="00CF61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highlight w:val="yellow"/>
              </w:rPr>
            </w:pPr>
            <w:r w:rsidRPr="005308E3">
              <w:rPr>
                <w:color w:val="000000"/>
                <w:sz w:val="21"/>
                <w:szCs w:val="21"/>
                <w:highlight w:val="yellow"/>
              </w:rPr>
              <w:t xml:space="preserve">p-value                          </w:t>
            </w:r>
          </w:p>
        </w:tc>
        <w:tc>
          <w:tcPr>
            <w:tcW w:w="1530" w:type="dxa"/>
          </w:tcPr>
          <w:p w14:paraId="3B7707A4" w14:textId="48A4E17B" w:rsidR="00066FA6" w:rsidRPr="005308E3" w:rsidRDefault="00066FA6" w:rsidP="00CF61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highlight w:val="yellow"/>
              </w:rPr>
            </w:pPr>
            <w:r w:rsidRPr="005308E3">
              <w:rPr>
                <w:color w:val="000000"/>
                <w:sz w:val="21"/>
                <w:szCs w:val="21"/>
                <w:highlight w:val="yellow"/>
              </w:rPr>
              <w:t>0.601061</w:t>
            </w:r>
          </w:p>
        </w:tc>
      </w:tr>
      <w:tr w:rsidR="00066FA6" w:rsidRPr="00066FA6" w14:paraId="524279C8" w14:textId="77777777" w:rsidTr="005308E3">
        <w:tc>
          <w:tcPr>
            <w:tcW w:w="4225" w:type="dxa"/>
          </w:tcPr>
          <w:p w14:paraId="4CA313A6" w14:textId="4A385178" w:rsidR="00066FA6" w:rsidRPr="00066FA6" w:rsidRDefault="00066FA6" w:rsidP="00CF61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 xml:space="preserve">#Lags Used                      </w:t>
            </w:r>
          </w:p>
        </w:tc>
        <w:tc>
          <w:tcPr>
            <w:tcW w:w="1530" w:type="dxa"/>
          </w:tcPr>
          <w:p w14:paraId="2735B3E1" w14:textId="6D9A37DE" w:rsidR="00066FA6" w:rsidRPr="00066FA6" w:rsidRDefault="00066FA6" w:rsidP="00CF61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11.000000</w:t>
            </w:r>
          </w:p>
        </w:tc>
      </w:tr>
      <w:tr w:rsidR="00066FA6" w:rsidRPr="00066FA6" w14:paraId="5F251327" w14:textId="77777777" w:rsidTr="005308E3">
        <w:tc>
          <w:tcPr>
            <w:tcW w:w="4225" w:type="dxa"/>
          </w:tcPr>
          <w:p w14:paraId="5B46CC97" w14:textId="0A71AC0E" w:rsidR="00066FA6" w:rsidRPr="00066FA6" w:rsidRDefault="00066FA6" w:rsidP="00CF61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 xml:space="preserve">Number of Observations Used    </w:t>
            </w:r>
          </w:p>
        </w:tc>
        <w:tc>
          <w:tcPr>
            <w:tcW w:w="1530" w:type="dxa"/>
          </w:tcPr>
          <w:p w14:paraId="46239C04" w14:textId="45E2585F" w:rsidR="00066FA6" w:rsidRPr="00066FA6" w:rsidRDefault="00066FA6" w:rsidP="00CF61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175.000000</w:t>
            </w:r>
          </w:p>
        </w:tc>
      </w:tr>
      <w:tr w:rsidR="00066FA6" w:rsidRPr="00066FA6" w14:paraId="6ADFAF37" w14:textId="77777777" w:rsidTr="005308E3">
        <w:tc>
          <w:tcPr>
            <w:tcW w:w="4225" w:type="dxa"/>
          </w:tcPr>
          <w:p w14:paraId="2C5CA6DF" w14:textId="4CA27A50" w:rsidR="00066FA6" w:rsidRPr="00066FA6" w:rsidRDefault="00066FA6" w:rsidP="00CF61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 xml:space="preserve">Critical Value (1%)             </w:t>
            </w:r>
          </w:p>
        </w:tc>
        <w:tc>
          <w:tcPr>
            <w:tcW w:w="1530" w:type="dxa"/>
          </w:tcPr>
          <w:p w14:paraId="797A7B78" w14:textId="580BE06A" w:rsidR="00066FA6" w:rsidRPr="00066FA6" w:rsidRDefault="00066FA6" w:rsidP="00CF61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Pr>
                <w:color w:val="000000"/>
                <w:sz w:val="21"/>
                <w:szCs w:val="21"/>
              </w:rPr>
              <w:t>-</w:t>
            </w:r>
            <w:r w:rsidRPr="00066FA6">
              <w:rPr>
                <w:color w:val="000000"/>
                <w:sz w:val="21"/>
                <w:szCs w:val="21"/>
              </w:rPr>
              <w:t>3.468280</w:t>
            </w:r>
          </w:p>
        </w:tc>
      </w:tr>
      <w:tr w:rsidR="00066FA6" w:rsidRPr="00066FA6" w14:paraId="1F452134" w14:textId="77777777" w:rsidTr="005308E3">
        <w:tc>
          <w:tcPr>
            <w:tcW w:w="4225" w:type="dxa"/>
          </w:tcPr>
          <w:p w14:paraId="2251BE4E" w14:textId="4137A4FD" w:rsidR="00066FA6" w:rsidRPr="00066FA6" w:rsidRDefault="00066FA6" w:rsidP="00CF61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 xml:space="preserve">Critical Value (5%)             </w:t>
            </w:r>
          </w:p>
        </w:tc>
        <w:tc>
          <w:tcPr>
            <w:tcW w:w="1530" w:type="dxa"/>
          </w:tcPr>
          <w:p w14:paraId="34FE6A69" w14:textId="0EC162EB" w:rsidR="00066FA6" w:rsidRPr="00066FA6" w:rsidRDefault="00066FA6" w:rsidP="00CF61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-2.878202</w:t>
            </w:r>
          </w:p>
        </w:tc>
      </w:tr>
      <w:tr w:rsidR="00066FA6" w:rsidRPr="00066FA6" w14:paraId="17A21C77" w14:textId="77777777" w:rsidTr="005308E3">
        <w:tc>
          <w:tcPr>
            <w:tcW w:w="4225" w:type="dxa"/>
          </w:tcPr>
          <w:p w14:paraId="3A178050" w14:textId="00FC1261" w:rsidR="00066FA6" w:rsidRPr="00066FA6" w:rsidRDefault="00066FA6" w:rsidP="00CF61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 xml:space="preserve">Critical Value (10%)            </w:t>
            </w:r>
          </w:p>
        </w:tc>
        <w:tc>
          <w:tcPr>
            <w:tcW w:w="1530" w:type="dxa"/>
          </w:tcPr>
          <w:p w14:paraId="32A24E49" w14:textId="6159B148" w:rsidR="00066FA6" w:rsidRPr="00066FA6" w:rsidRDefault="00066FA6" w:rsidP="00CF61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066FA6">
              <w:rPr>
                <w:color w:val="000000"/>
                <w:sz w:val="21"/>
                <w:szCs w:val="21"/>
              </w:rPr>
              <w:t>-2.575653</w:t>
            </w:r>
          </w:p>
        </w:tc>
      </w:tr>
      <w:tr w:rsidR="005308E3" w:rsidRPr="00066FA6" w14:paraId="23EB5871" w14:textId="77777777" w:rsidTr="005308E3">
        <w:tc>
          <w:tcPr>
            <w:tcW w:w="4225" w:type="dxa"/>
          </w:tcPr>
          <w:p w14:paraId="4E2AA325" w14:textId="52D6004C" w:rsidR="005308E3" w:rsidRPr="00066FA6" w:rsidRDefault="005308E3" w:rsidP="005308E3">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xml:space="preserve">: float64 </w:t>
            </w:r>
          </w:p>
        </w:tc>
        <w:tc>
          <w:tcPr>
            <w:tcW w:w="1530" w:type="dxa"/>
          </w:tcPr>
          <w:p w14:paraId="54C1A532" w14:textId="77777777" w:rsidR="005308E3" w:rsidRPr="00066FA6" w:rsidRDefault="005308E3" w:rsidP="00CF61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p>
        </w:tc>
      </w:tr>
    </w:tbl>
    <w:p w14:paraId="482E3DED" w14:textId="77777777" w:rsidR="005308E3" w:rsidRDefault="005308E3" w:rsidP="007F18E8">
      <w:pPr>
        <w:pStyle w:val="NoSpacing"/>
      </w:pPr>
    </w:p>
    <w:p w14:paraId="48619CDE" w14:textId="1A7D6218" w:rsidR="00543496" w:rsidRDefault="005308E3" w:rsidP="00543496">
      <w:r>
        <w:t xml:space="preserve">From the above check for stationary, we could see </w:t>
      </w:r>
      <w:r w:rsidRPr="005308E3">
        <w:t xml:space="preserve">p-value of the statistical test </w:t>
      </w:r>
      <w:r>
        <w:t xml:space="preserve">for both the wines </w:t>
      </w:r>
      <w:r w:rsidRPr="005308E3">
        <w:t>is greater than the chosen significance level of 0.05</w:t>
      </w:r>
      <w:r w:rsidR="00543496">
        <w:t>.</w:t>
      </w:r>
      <w:r w:rsidRPr="005308E3">
        <w:t xml:space="preserve"> </w:t>
      </w:r>
    </w:p>
    <w:p w14:paraId="52FD59D8" w14:textId="0468ED3B" w:rsidR="00BD3C75" w:rsidRDefault="005308E3" w:rsidP="00543496">
      <w:r w:rsidRPr="005308E3">
        <w:t>we fail to reject the null hypothesis and conclude that the time series is non-stationary. This means that the statistical properties of the time series, such as the mean and variance, are not constant over time, and there may be trends or patterns present that change over time.</w:t>
      </w:r>
    </w:p>
    <w:p w14:paraId="528E7B77" w14:textId="57CCD293" w:rsidR="005308E3" w:rsidRDefault="005308E3" w:rsidP="00543496">
      <w:r>
        <w:t>Here we are using</w:t>
      </w:r>
      <w:r w:rsidRPr="005308E3">
        <w:t xml:space="preserve"> </w:t>
      </w:r>
      <w:r w:rsidRPr="005308E3">
        <w:t>differencing to remove trends or seasonality from the data</w:t>
      </w:r>
      <w:r>
        <w:t xml:space="preserve">. </w:t>
      </w:r>
      <w:r w:rsidRPr="005308E3">
        <w:t>Let us take a difference of order 1 and check whether the Time Series is stationary or not.</w:t>
      </w:r>
    </w:p>
    <w:p w14:paraId="3DD0ACC7" w14:textId="77777777" w:rsidR="005308E3" w:rsidRDefault="005308E3" w:rsidP="007F18E8">
      <w:pPr>
        <w:pStyle w:val="NoSpacing"/>
      </w:pPr>
    </w:p>
    <w:p w14:paraId="7B02642C" w14:textId="1D87AFD9" w:rsidR="005308E3" w:rsidRDefault="005308E3" w:rsidP="005308E3">
      <w:pPr>
        <w:pStyle w:val="NoSpacing"/>
        <w:jc w:val="center"/>
      </w:pPr>
      <w:bookmarkStart w:id="30" w:name="f24"/>
      <w:r>
        <w:t xml:space="preserve">Figure 24: </w:t>
      </w:r>
      <w:r>
        <w:t>Stationary check for</w:t>
      </w:r>
      <w:r>
        <w:t xml:space="preserve"> Rose</w:t>
      </w:r>
      <w:r>
        <w:t xml:space="preserve"> wines</w:t>
      </w:r>
      <w:r>
        <w:t xml:space="preserve"> after 1 differencing</w:t>
      </w:r>
    </w:p>
    <w:bookmarkEnd w:id="30"/>
    <w:p w14:paraId="4DB347FA" w14:textId="64F3D0AB" w:rsidR="005308E3" w:rsidRDefault="005308E3" w:rsidP="007F18E8">
      <w:pPr>
        <w:pStyle w:val="NoSpacing"/>
      </w:pPr>
      <w:r>
        <w:rPr>
          <w:noProof/>
        </w:rPr>
        <w:drawing>
          <wp:inline distT="0" distB="0" distL="0" distR="0" wp14:anchorId="5A64007D" wp14:editId="5D5891D3">
            <wp:extent cx="5833837" cy="1651000"/>
            <wp:effectExtent l="0" t="0" r="0" b="6350"/>
            <wp:docPr id="17966661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3737" cy="1667952"/>
                    </a:xfrm>
                    <a:prstGeom prst="rect">
                      <a:avLst/>
                    </a:prstGeom>
                    <a:noFill/>
                    <a:ln>
                      <a:noFill/>
                    </a:ln>
                  </pic:spPr>
                </pic:pic>
              </a:graphicData>
            </a:graphic>
          </wp:inline>
        </w:drawing>
      </w:r>
    </w:p>
    <w:p w14:paraId="6A51CBDF" w14:textId="77777777" w:rsidR="005308E3" w:rsidRDefault="005308E3" w:rsidP="007F18E8">
      <w:pPr>
        <w:pStyle w:val="NoSpacing"/>
      </w:pPr>
    </w:p>
    <w:p w14:paraId="482C0C37" w14:textId="728BFE25" w:rsidR="005308E3" w:rsidRPr="005308E3" w:rsidRDefault="005308E3" w:rsidP="005308E3">
      <w:pPr>
        <w:pStyle w:val="HTMLPreformatted"/>
        <w:shd w:val="clear" w:color="auto" w:fill="FFFFFF"/>
        <w:wordWrap w:val="0"/>
        <w:jc w:val="center"/>
        <w:textAlignment w:val="baseline"/>
        <w:rPr>
          <w:rFonts w:asciiTheme="minorHAnsi" w:eastAsiaTheme="minorHAnsi" w:hAnsiTheme="minorHAnsi" w:cstheme="minorBidi"/>
          <w:sz w:val="22"/>
          <w:szCs w:val="22"/>
          <w:lang w:bidi="te-IN"/>
        </w:rPr>
      </w:pPr>
      <w:bookmarkStart w:id="31" w:name="t3"/>
      <w:r w:rsidRPr="005308E3">
        <w:rPr>
          <w:rFonts w:asciiTheme="minorHAnsi" w:eastAsiaTheme="minorHAnsi" w:hAnsiTheme="minorHAnsi" w:cstheme="minorBidi"/>
          <w:sz w:val="22"/>
          <w:szCs w:val="22"/>
          <w:lang w:bidi="te-IN"/>
        </w:rPr>
        <w:t xml:space="preserve">Table 3: </w:t>
      </w:r>
      <w:r w:rsidRPr="005308E3">
        <w:rPr>
          <w:rFonts w:asciiTheme="minorHAnsi" w:eastAsiaTheme="minorHAnsi" w:hAnsiTheme="minorHAnsi" w:cstheme="minorBidi"/>
          <w:sz w:val="22"/>
          <w:szCs w:val="22"/>
          <w:lang w:bidi="te-IN"/>
        </w:rPr>
        <w:t>Results of Dickey-Fuller Test</w:t>
      </w:r>
      <w:r w:rsidRPr="005308E3">
        <w:rPr>
          <w:rFonts w:asciiTheme="minorHAnsi" w:eastAsiaTheme="minorHAnsi" w:hAnsiTheme="minorHAnsi" w:cstheme="minorBidi"/>
          <w:sz w:val="22"/>
          <w:szCs w:val="22"/>
          <w:lang w:bidi="te-IN"/>
        </w:rPr>
        <w:t xml:space="preserve"> after difference for Rose wines</w:t>
      </w:r>
      <w:r w:rsidRPr="005308E3">
        <w:rPr>
          <w:rFonts w:asciiTheme="minorHAnsi" w:eastAsiaTheme="minorHAnsi" w:hAnsiTheme="minorHAnsi" w:cstheme="minorBidi"/>
          <w:sz w:val="22"/>
          <w:szCs w:val="22"/>
          <w:lang w:bidi="te-IN"/>
        </w:rPr>
        <w:t>:</w:t>
      </w:r>
    </w:p>
    <w:tbl>
      <w:tblPr>
        <w:tblStyle w:val="TableGrid"/>
        <w:tblW w:w="0" w:type="auto"/>
        <w:tblInd w:w="1740" w:type="dxa"/>
        <w:tblLook w:val="04A0" w:firstRow="1" w:lastRow="0" w:firstColumn="1" w:lastColumn="0" w:noHBand="0" w:noVBand="1"/>
      </w:tblPr>
      <w:tblGrid>
        <w:gridCol w:w="5635"/>
        <w:gridCol w:w="236"/>
      </w:tblGrid>
      <w:tr w:rsidR="005308E3" w:rsidRPr="005308E3" w14:paraId="19E2084B" w14:textId="77777777" w:rsidTr="005308E3">
        <w:tc>
          <w:tcPr>
            <w:tcW w:w="0" w:type="auto"/>
          </w:tcPr>
          <w:bookmarkEnd w:id="31"/>
          <w:p w14:paraId="50938595" w14:textId="77777777" w:rsidR="005308E3" w:rsidRPr="005308E3" w:rsidRDefault="005308E3" w:rsidP="007B45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5308E3">
              <w:rPr>
                <w:color w:val="000000"/>
                <w:sz w:val="21"/>
                <w:szCs w:val="21"/>
              </w:rPr>
              <w:t>Test Statistic                -8.044389e+00</w:t>
            </w:r>
          </w:p>
        </w:tc>
        <w:tc>
          <w:tcPr>
            <w:tcW w:w="236" w:type="dxa"/>
          </w:tcPr>
          <w:p w14:paraId="46788DBB" w14:textId="77777777" w:rsidR="005308E3" w:rsidRPr="005308E3" w:rsidRDefault="005308E3" w:rsidP="007B45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p>
        </w:tc>
      </w:tr>
      <w:tr w:rsidR="005308E3" w:rsidRPr="005308E3" w14:paraId="588F7ADC" w14:textId="77777777" w:rsidTr="005308E3">
        <w:tc>
          <w:tcPr>
            <w:tcW w:w="0" w:type="auto"/>
          </w:tcPr>
          <w:p w14:paraId="0F64D20E" w14:textId="77777777" w:rsidR="005308E3" w:rsidRPr="005308E3" w:rsidRDefault="005308E3" w:rsidP="007B45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highlight w:val="yellow"/>
              </w:rPr>
            </w:pPr>
            <w:r w:rsidRPr="005308E3">
              <w:rPr>
                <w:color w:val="000000"/>
                <w:sz w:val="21"/>
                <w:szCs w:val="21"/>
                <w:highlight w:val="yellow"/>
              </w:rPr>
              <w:t>p-value                        1.810924e-12</w:t>
            </w:r>
          </w:p>
        </w:tc>
        <w:tc>
          <w:tcPr>
            <w:tcW w:w="236" w:type="dxa"/>
          </w:tcPr>
          <w:p w14:paraId="29DB2E64" w14:textId="77777777" w:rsidR="005308E3" w:rsidRPr="005308E3" w:rsidRDefault="005308E3" w:rsidP="007B45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p>
        </w:tc>
      </w:tr>
      <w:tr w:rsidR="005308E3" w:rsidRPr="005308E3" w14:paraId="4811319A" w14:textId="77777777" w:rsidTr="005308E3">
        <w:tc>
          <w:tcPr>
            <w:tcW w:w="0" w:type="auto"/>
          </w:tcPr>
          <w:p w14:paraId="13691D2C" w14:textId="77777777" w:rsidR="005308E3" w:rsidRPr="005308E3" w:rsidRDefault="005308E3" w:rsidP="007B45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5308E3">
              <w:rPr>
                <w:color w:val="000000"/>
                <w:sz w:val="21"/>
                <w:szCs w:val="21"/>
              </w:rPr>
              <w:t>#Lags Used                     1.200000e+01</w:t>
            </w:r>
          </w:p>
        </w:tc>
        <w:tc>
          <w:tcPr>
            <w:tcW w:w="236" w:type="dxa"/>
          </w:tcPr>
          <w:p w14:paraId="4290CCE4" w14:textId="77777777" w:rsidR="005308E3" w:rsidRPr="005308E3" w:rsidRDefault="005308E3" w:rsidP="007B45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p>
        </w:tc>
      </w:tr>
      <w:tr w:rsidR="005308E3" w:rsidRPr="005308E3" w14:paraId="7A5844C3" w14:textId="77777777" w:rsidTr="005308E3">
        <w:tc>
          <w:tcPr>
            <w:tcW w:w="0" w:type="auto"/>
          </w:tcPr>
          <w:p w14:paraId="56A8B490" w14:textId="77777777" w:rsidR="005308E3" w:rsidRPr="005308E3" w:rsidRDefault="005308E3" w:rsidP="007B45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5308E3">
              <w:rPr>
                <w:color w:val="000000"/>
                <w:sz w:val="21"/>
                <w:szCs w:val="21"/>
              </w:rPr>
              <w:t>Number of Observations Used    1.730000e+02</w:t>
            </w:r>
          </w:p>
        </w:tc>
        <w:tc>
          <w:tcPr>
            <w:tcW w:w="236" w:type="dxa"/>
          </w:tcPr>
          <w:p w14:paraId="2123ED6D" w14:textId="77777777" w:rsidR="005308E3" w:rsidRPr="005308E3" w:rsidRDefault="005308E3" w:rsidP="007B45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p>
        </w:tc>
      </w:tr>
      <w:tr w:rsidR="005308E3" w:rsidRPr="005308E3" w14:paraId="0535ABBA" w14:textId="77777777" w:rsidTr="005308E3">
        <w:tc>
          <w:tcPr>
            <w:tcW w:w="0" w:type="auto"/>
          </w:tcPr>
          <w:p w14:paraId="2752E8B3" w14:textId="77777777" w:rsidR="005308E3" w:rsidRPr="005308E3" w:rsidRDefault="005308E3" w:rsidP="007B45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5308E3">
              <w:rPr>
                <w:color w:val="000000"/>
                <w:sz w:val="21"/>
                <w:szCs w:val="21"/>
              </w:rPr>
              <w:t>Critical Value (1%)           -3.468726e+00</w:t>
            </w:r>
          </w:p>
        </w:tc>
        <w:tc>
          <w:tcPr>
            <w:tcW w:w="236" w:type="dxa"/>
          </w:tcPr>
          <w:p w14:paraId="32B5D83F" w14:textId="77777777" w:rsidR="005308E3" w:rsidRPr="005308E3" w:rsidRDefault="005308E3" w:rsidP="007B45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p>
        </w:tc>
      </w:tr>
      <w:tr w:rsidR="005308E3" w:rsidRPr="005308E3" w14:paraId="33252B22" w14:textId="77777777" w:rsidTr="005308E3">
        <w:tc>
          <w:tcPr>
            <w:tcW w:w="0" w:type="auto"/>
          </w:tcPr>
          <w:p w14:paraId="7709B2F1" w14:textId="77777777" w:rsidR="005308E3" w:rsidRPr="005308E3" w:rsidRDefault="005308E3" w:rsidP="007B45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5308E3">
              <w:rPr>
                <w:color w:val="000000"/>
                <w:sz w:val="21"/>
                <w:szCs w:val="21"/>
              </w:rPr>
              <w:t>Critical Value (5%)           -2.878396e+00</w:t>
            </w:r>
          </w:p>
        </w:tc>
        <w:tc>
          <w:tcPr>
            <w:tcW w:w="236" w:type="dxa"/>
          </w:tcPr>
          <w:p w14:paraId="4A22C67B" w14:textId="77777777" w:rsidR="005308E3" w:rsidRPr="005308E3" w:rsidRDefault="005308E3" w:rsidP="007B45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p>
        </w:tc>
      </w:tr>
      <w:tr w:rsidR="005308E3" w:rsidRPr="005308E3" w14:paraId="2BA25D66" w14:textId="77777777" w:rsidTr="005308E3">
        <w:tc>
          <w:tcPr>
            <w:tcW w:w="0" w:type="auto"/>
          </w:tcPr>
          <w:p w14:paraId="33F49803" w14:textId="77777777" w:rsidR="005308E3" w:rsidRPr="005308E3" w:rsidRDefault="005308E3" w:rsidP="007B45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5308E3">
              <w:rPr>
                <w:color w:val="000000"/>
                <w:sz w:val="21"/>
                <w:szCs w:val="21"/>
              </w:rPr>
              <w:t>Critical Value (10%)          -2.575756e+00</w:t>
            </w:r>
          </w:p>
        </w:tc>
        <w:tc>
          <w:tcPr>
            <w:tcW w:w="236" w:type="dxa"/>
          </w:tcPr>
          <w:p w14:paraId="49786AB4" w14:textId="77777777" w:rsidR="005308E3" w:rsidRPr="005308E3" w:rsidRDefault="005308E3" w:rsidP="007B45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p>
        </w:tc>
      </w:tr>
      <w:tr w:rsidR="005308E3" w:rsidRPr="005308E3" w14:paraId="6E0E23DA" w14:textId="77777777" w:rsidTr="005308E3">
        <w:tc>
          <w:tcPr>
            <w:tcW w:w="0" w:type="auto"/>
          </w:tcPr>
          <w:p w14:paraId="0EE5DC03" w14:textId="77777777" w:rsidR="005308E3" w:rsidRPr="005308E3" w:rsidRDefault="005308E3" w:rsidP="007B45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proofErr w:type="spellStart"/>
            <w:r w:rsidRPr="005308E3">
              <w:rPr>
                <w:color w:val="000000"/>
                <w:sz w:val="21"/>
                <w:szCs w:val="21"/>
              </w:rPr>
              <w:t>dtype</w:t>
            </w:r>
            <w:proofErr w:type="spellEnd"/>
            <w:r w:rsidRPr="005308E3">
              <w:rPr>
                <w:color w:val="000000"/>
                <w:sz w:val="21"/>
                <w:szCs w:val="21"/>
              </w:rPr>
              <w:t xml:space="preserve">: float64 </w:t>
            </w:r>
          </w:p>
        </w:tc>
        <w:tc>
          <w:tcPr>
            <w:tcW w:w="236" w:type="dxa"/>
          </w:tcPr>
          <w:p w14:paraId="23361D48" w14:textId="77777777" w:rsidR="005308E3" w:rsidRPr="005308E3" w:rsidRDefault="005308E3" w:rsidP="007B45B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p>
        </w:tc>
      </w:tr>
    </w:tbl>
    <w:p w14:paraId="46AADE44" w14:textId="77777777" w:rsidR="00543496" w:rsidRDefault="00543496" w:rsidP="005308E3">
      <w:pPr>
        <w:jc w:val="center"/>
      </w:pPr>
    </w:p>
    <w:p w14:paraId="37C301D4" w14:textId="77777777" w:rsidR="00543496" w:rsidRDefault="00543496" w:rsidP="005308E3">
      <w:pPr>
        <w:jc w:val="center"/>
      </w:pPr>
    </w:p>
    <w:p w14:paraId="14FE1CC8" w14:textId="77777777" w:rsidR="00543496" w:rsidRDefault="00543496" w:rsidP="005308E3">
      <w:pPr>
        <w:jc w:val="center"/>
      </w:pPr>
    </w:p>
    <w:p w14:paraId="6F1E836C" w14:textId="77777777" w:rsidR="00543496" w:rsidRDefault="00543496" w:rsidP="005308E3">
      <w:pPr>
        <w:jc w:val="center"/>
      </w:pPr>
    </w:p>
    <w:p w14:paraId="3CF451D0" w14:textId="33AF8217" w:rsidR="005308E3" w:rsidRDefault="005308E3" w:rsidP="005308E3">
      <w:pPr>
        <w:jc w:val="center"/>
      </w:pPr>
      <w:bookmarkStart w:id="32" w:name="f25"/>
      <w:r>
        <w:lastRenderedPageBreak/>
        <w:t>Figure 2</w:t>
      </w:r>
      <w:r>
        <w:t>5</w:t>
      </w:r>
      <w:r>
        <w:t xml:space="preserve">: Stationary check for </w:t>
      </w:r>
      <w:r>
        <w:t>Sparkling</w:t>
      </w:r>
      <w:r>
        <w:t xml:space="preserve"> wines after 1 differencing</w:t>
      </w:r>
    </w:p>
    <w:bookmarkEnd w:id="32"/>
    <w:p w14:paraId="1B4D50A3" w14:textId="47C8ABF6" w:rsidR="005308E3" w:rsidRDefault="005308E3" w:rsidP="005308E3">
      <w:pPr>
        <w:jc w:val="center"/>
      </w:pPr>
      <w:r>
        <w:rPr>
          <w:noProof/>
        </w:rPr>
        <w:drawing>
          <wp:inline distT="0" distB="0" distL="0" distR="0" wp14:anchorId="7965B556" wp14:editId="505C580C">
            <wp:extent cx="5577283" cy="1797050"/>
            <wp:effectExtent l="0" t="0" r="4445" b="0"/>
            <wp:docPr id="192574642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9986" cy="1817253"/>
                    </a:xfrm>
                    <a:prstGeom prst="rect">
                      <a:avLst/>
                    </a:prstGeom>
                    <a:noFill/>
                    <a:ln>
                      <a:noFill/>
                    </a:ln>
                  </pic:spPr>
                </pic:pic>
              </a:graphicData>
            </a:graphic>
          </wp:inline>
        </w:drawing>
      </w:r>
    </w:p>
    <w:p w14:paraId="4B4C49E4" w14:textId="5347E8F5" w:rsidR="00543496" w:rsidRDefault="00543496" w:rsidP="00543496">
      <w:pPr>
        <w:pStyle w:val="HTMLPreformatted"/>
        <w:shd w:val="clear" w:color="auto" w:fill="FFFFFF"/>
        <w:wordWrap w:val="0"/>
        <w:jc w:val="center"/>
        <w:textAlignment w:val="baseline"/>
        <w:rPr>
          <w:color w:val="000000"/>
          <w:sz w:val="21"/>
          <w:szCs w:val="21"/>
        </w:rPr>
      </w:pPr>
      <w:bookmarkStart w:id="33" w:name="t4"/>
      <w:r w:rsidRPr="005308E3">
        <w:rPr>
          <w:rFonts w:asciiTheme="minorHAnsi" w:eastAsiaTheme="minorHAnsi" w:hAnsiTheme="minorHAnsi" w:cstheme="minorBidi"/>
          <w:sz w:val="22"/>
          <w:szCs w:val="22"/>
          <w:lang w:bidi="te-IN"/>
        </w:rPr>
        <w:t xml:space="preserve">Table </w:t>
      </w:r>
      <w:r w:rsidR="00286DE7">
        <w:rPr>
          <w:rFonts w:asciiTheme="minorHAnsi" w:eastAsiaTheme="minorHAnsi" w:hAnsiTheme="minorHAnsi" w:cstheme="minorBidi"/>
          <w:sz w:val="22"/>
          <w:szCs w:val="22"/>
          <w:lang w:bidi="te-IN"/>
        </w:rPr>
        <w:t>4</w:t>
      </w:r>
      <w:r w:rsidRPr="005308E3">
        <w:rPr>
          <w:rFonts w:asciiTheme="minorHAnsi" w:eastAsiaTheme="minorHAnsi" w:hAnsiTheme="minorHAnsi" w:cstheme="minorBidi"/>
          <w:sz w:val="22"/>
          <w:szCs w:val="22"/>
          <w:lang w:bidi="te-IN"/>
        </w:rPr>
        <w:t xml:space="preserve">: Results of Dickey-Fuller Test after difference for </w:t>
      </w:r>
      <w:r>
        <w:rPr>
          <w:rFonts w:asciiTheme="minorHAnsi" w:eastAsiaTheme="minorHAnsi" w:hAnsiTheme="minorHAnsi" w:cstheme="minorBidi"/>
          <w:sz w:val="22"/>
          <w:szCs w:val="22"/>
          <w:lang w:bidi="te-IN"/>
        </w:rPr>
        <w:t>Sparkling</w:t>
      </w:r>
      <w:r w:rsidRPr="005308E3">
        <w:rPr>
          <w:rFonts w:asciiTheme="minorHAnsi" w:eastAsiaTheme="minorHAnsi" w:hAnsiTheme="minorHAnsi" w:cstheme="minorBidi"/>
          <w:sz w:val="22"/>
          <w:szCs w:val="22"/>
          <w:lang w:bidi="te-IN"/>
        </w:rPr>
        <w:t xml:space="preserve"> wines</w:t>
      </w:r>
    </w:p>
    <w:tbl>
      <w:tblPr>
        <w:tblStyle w:val="TableGrid"/>
        <w:tblW w:w="0" w:type="auto"/>
        <w:tblInd w:w="1985" w:type="dxa"/>
        <w:tblLook w:val="04A0" w:firstRow="1" w:lastRow="0" w:firstColumn="1" w:lastColumn="0" w:noHBand="0" w:noVBand="1"/>
      </w:tblPr>
      <w:tblGrid>
        <w:gridCol w:w="5383"/>
      </w:tblGrid>
      <w:tr w:rsidR="00543496" w:rsidRPr="00543496" w14:paraId="3EF58D05" w14:textId="77777777" w:rsidTr="00543496">
        <w:tc>
          <w:tcPr>
            <w:tcW w:w="0" w:type="auto"/>
          </w:tcPr>
          <w:bookmarkEnd w:id="33"/>
          <w:p w14:paraId="465B7DCA" w14:textId="77777777" w:rsidR="00543496" w:rsidRPr="00543496" w:rsidRDefault="00543496" w:rsidP="001C24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543496">
              <w:rPr>
                <w:color w:val="000000"/>
                <w:sz w:val="21"/>
                <w:szCs w:val="21"/>
              </w:rPr>
              <w:t>Test Statistic                 -45.050301</w:t>
            </w:r>
          </w:p>
        </w:tc>
      </w:tr>
      <w:tr w:rsidR="00543496" w:rsidRPr="00543496" w14:paraId="5B500FA1" w14:textId="77777777" w:rsidTr="00543496">
        <w:tc>
          <w:tcPr>
            <w:tcW w:w="0" w:type="auto"/>
          </w:tcPr>
          <w:p w14:paraId="6D2FBC19" w14:textId="77777777" w:rsidR="00543496" w:rsidRPr="00543496" w:rsidRDefault="00543496" w:rsidP="001C24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highlight w:val="yellow"/>
              </w:rPr>
            </w:pPr>
            <w:r w:rsidRPr="00543496">
              <w:rPr>
                <w:color w:val="000000"/>
                <w:sz w:val="21"/>
                <w:szCs w:val="21"/>
                <w:highlight w:val="yellow"/>
              </w:rPr>
              <w:t>p-value                          0.000000</w:t>
            </w:r>
          </w:p>
        </w:tc>
      </w:tr>
      <w:tr w:rsidR="00543496" w:rsidRPr="00543496" w14:paraId="74702BB7" w14:textId="77777777" w:rsidTr="00543496">
        <w:tc>
          <w:tcPr>
            <w:tcW w:w="0" w:type="auto"/>
          </w:tcPr>
          <w:p w14:paraId="297479C4" w14:textId="77777777" w:rsidR="00543496" w:rsidRPr="00543496" w:rsidRDefault="00543496" w:rsidP="001C24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543496">
              <w:rPr>
                <w:color w:val="000000"/>
                <w:sz w:val="21"/>
                <w:szCs w:val="21"/>
              </w:rPr>
              <w:t>#Lags Used                      10.000000</w:t>
            </w:r>
          </w:p>
        </w:tc>
      </w:tr>
      <w:tr w:rsidR="00543496" w:rsidRPr="00543496" w14:paraId="4A94FFF9" w14:textId="77777777" w:rsidTr="00543496">
        <w:tc>
          <w:tcPr>
            <w:tcW w:w="0" w:type="auto"/>
          </w:tcPr>
          <w:p w14:paraId="0E4A11AE" w14:textId="77777777" w:rsidR="00543496" w:rsidRPr="00543496" w:rsidRDefault="00543496" w:rsidP="001C24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543496">
              <w:rPr>
                <w:color w:val="000000"/>
                <w:sz w:val="21"/>
                <w:szCs w:val="21"/>
              </w:rPr>
              <w:t>Number of Observations Used    175.000000</w:t>
            </w:r>
          </w:p>
        </w:tc>
      </w:tr>
      <w:tr w:rsidR="00543496" w:rsidRPr="00543496" w14:paraId="421CA821" w14:textId="77777777" w:rsidTr="00543496">
        <w:tc>
          <w:tcPr>
            <w:tcW w:w="0" w:type="auto"/>
          </w:tcPr>
          <w:p w14:paraId="512CE366" w14:textId="77777777" w:rsidR="00543496" w:rsidRPr="00543496" w:rsidRDefault="00543496" w:rsidP="001C24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543496">
              <w:rPr>
                <w:color w:val="000000"/>
                <w:sz w:val="21"/>
                <w:szCs w:val="21"/>
              </w:rPr>
              <w:t>Critical Value (1%)             -3.468280</w:t>
            </w:r>
          </w:p>
        </w:tc>
      </w:tr>
      <w:tr w:rsidR="00543496" w:rsidRPr="00543496" w14:paraId="7F0509E6" w14:textId="77777777" w:rsidTr="00543496">
        <w:tc>
          <w:tcPr>
            <w:tcW w:w="0" w:type="auto"/>
          </w:tcPr>
          <w:p w14:paraId="606ADF4A" w14:textId="77777777" w:rsidR="00543496" w:rsidRPr="00543496" w:rsidRDefault="00543496" w:rsidP="001C24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543496">
              <w:rPr>
                <w:color w:val="000000"/>
                <w:sz w:val="21"/>
                <w:szCs w:val="21"/>
              </w:rPr>
              <w:t>Critical Value (5%)             -2.878202</w:t>
            </w:r>
          </w:p>
        </w:tc>
      </w:tr>
      <w:tr w:rsidR="00543496" w:rsidRPr="00543496" w14:paraId="2E18EDEA" w14:textId="77777777" w:rsidTr="00543496">
        <w:tc>
          <w:tcPr>
            <w:tcW w:w="0" w:type="auto"/>
          </w:tcPr>
          <w:p w14:paraId="7F59AB98" w14:textId="77777777" w:rsidR="00543496" w:rsidRPr="00543496" w:rsidRDefault="00543496" w:rsidP="001C24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r w:rsidRPr="00543496">
              <w:rPr>
                <w:color w:val="000000"/>
                <w:sz w:val="21"/>
                <w:szCs w:val="21"/>
              </w:rPr>
              <w:t>Critical Value (10%)            -2.575653</w:t>
            </w:r>
          </w:p>
        </w:tc>
      </w:tr>
      <w:tr w:rsidR="00543496" w:rsidRPr="00543496" w14:paraId="0397709D" w14:textId="77777777" w:rsidTr="00543496">
        <w:tc>
          <w:tcPr>
            <w:tcW w:w="0" w:type="auto"/>
          </w:tcPr>
          <w:p w14:paraId="0D6C020D" w14:textId="77777777" w:rsidR="00543496" w:rsidRPr="00543496" w:rsidRDefault="00543496" w:rsidP="001C247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color w:val="000000"/>
                <w:sz w:val="21"/>
                <w:szCs w:val="21"/>
              </w:rPr>
            </w:pPr>
            <w:proofErr w:type="spellStart"/>
            <w:r w:rsidRPr="00543496">
              <w:rPr>
                <w:color w:val="000000"/>
                <w:sz w:val="21"/>
                <w:szCs w:val="21"/>
              </w:rPr>
              <w:t>dtype</w:t>
            </w:r>
            <w:proofErr w:type="spellEnd"/>
            <w:r w:rsidRPr="00543496">
              <w:rPr>
                <w:color w:val="000000"/>
                <w:sz w:val="21"/>
                <w:szCs w:val="21"/>
              </w:rPr>
              <w:t xml:space="preserve">: float64 </w:t>
            </w:r>
          </w:p>
        </w:tc>
      </w:tr>
    </w:tbl>
    <w:p w14:paraId="2FEA4F77" w14:textId="77777777" w:rsidR="00543496" w:rsidRDefault="00543496" w:rsidP="00543496">
      <w:pPr>
        <w:pStyle w:val="NoSpacing"/>
      </w:pPr>
    </w:p>
    <w:p w14:paraId="2DBAF662" w14:textId="5BBAFF8B" w:rsidR="005308E3" w:rsidRDefault="00543496" w:rsidP="00543496">
      <w:r>
        <w:t xml:space="preserve">Here, after 1 differencing the P-values are smaller, </w:t>
      </w:r>
      <w:r w:rsidRPr="00543496">
        <w:t>it means that the null hypothesis can be rejected with high confidence. This suggests that the time series is likely stationary and the statistical properties, such as the mean and variance, are constant over time. In this case, we can proceed to build time series models on the data without the need for further preprocessing steps to make it stationary.</w:t>
      </w:r>
    </w:p>
    <w:p w14:paraId="7B98BF3B" w14:textId="77777777" w:rsidR="00543496" w:rsidRDefault="00543496" w:rsidP="00543496">
      <w:pPr>
        <w:pStyle w:val="Heading2"/>
        <w:shd w:val="clear" w:color="auto" w:fill="FFFFFF"/>
        <w:spacing w:before="153"/>
        <w:rPr>
          <w:rFonts w:ascii="Helvetica" w:hAnsi="Helvetica" w:cs="Helvetica"/>
          <w:color w:val="000000"/>
          <w:sz w:val="28"/>
          <w:szCs w:val="28"/>
        </w:rPr>
      </w:pPr>
      <w:r w:rsidRPr="00543496">
        <w:rPr>
          <w:rFonts w:ascii="Helvetica" w:hAnsi="Helvetica" w:cs="Helvetica"/>
          <w:color w:val="000000"/>
          <w:sz w:val="28"/>
          <w:szCs w:val="28"/>
        </w:rPr>
        <w:t>6</w:t>
      </w:r>
      <w:bookmarkStart w:id="34" w:name="q6"/>
      <w:r w:rsidRPr="00543496">
        <w:rPr>
          <w:rFonts w:ascii="Helvetica" w:hAnsi="Helvetica" w:cs="Helvetica"/>
          <w:color w:val="000000"/>
          <w:sz w:val="28"/>
          <w:szCs w:val="28"/>
        </w:rPr>
        <w:t>. Build an automated version of the ARIMA/SARIMA model in which the parameters are selected using the lowest Akaike Information Criteria (AIC) on the training data and evaluate this model on the test data using RMSE</w:t>
      </w:r>
      <w:bookmarkEnd w:id="34"/>
      <w:r w:rsidRPr="00543496">
        <w:rPr>
          <w:rFonts w:ascii="Helvetica" w:hAnsi="Helvetica" w:cs="Helvetica"/>
          <w:color w:val="000000"/>
          <w:sz w:val="28"/>
          <w:szCs w:val="28"/>
        </w:rPr>
        <w:t>.</w:t>
      </w:r>
    </w:p>
    <w:p w14:paraId="1234F7AA" w14:textId="77777777" w:rsidR="00851CE4" w:rsidRPr="00543496" w:rsidRDefault="00851CE4" w:rsidP="00543496"/>
    <w:p w14:paraId="15EC6A1F" w14:textId="4D5BAE50" w:rsidR="00543496" w:rsidRDefault="00851CE4" w:rsidP="00543496">
      <w:pPr>
        <w:rPr>
          <w:b/>
          <w:bCs/>
          <w:sz w:val="24"/>
          <w:szCs w:val="24"/>
        </w:rPr>
      </w:pPr>
      <w:r w:rsidRPr="00851CE4">
        <w:rPr>
          <w:b/>
          <w:bCs/>
          <w:sz w:val="24"/>
          <w:szCs w:val="24"/>
        </w:rPr>
        <w:t>ARIMA (Autoregressive Integrated Moving Average) model</w:t>
      </w:r>
      <w:r>
        <w:rPr>
          <w:b/>
          <w:bCs/>
          <w:sz w:val="24"/>
          <w:szCs w:val="24"/>
        </w:rPr>
        <w:t>:</w:t>
      </w:r>
    </w:p>
    <w:p w14:paraId="4AE6501C" w14:textId="599D8447" w:rsidR="00851CE4" w:rsidRPr="00851CE4" w:rsidRDefault="00851CE4" w:rsidP="00851CE4">
      <w:pPr>
        <w:pStyle w:val="ListParagraph"/>
        <w:numPr>
          <w:ilvl w:val="0"/>
          <w:numId w:val="21"/>
        </w:numPr>
      </w:pPr>
      <w:r w:rsidRPr="00851CE4">
        <w:t>ARIMA is a popular and powerful time series forecasting model that combines the concepts of autoregression, differencing, and moving average to model the linear relationship between past values and future values of a time series. It involves three components:</w:t>
      </w:r>
    </w:p>
    <w:p w14:paraId="7DC94955" w14:textId="5A77B30B" w:rsidR="00851CE4" w:rsidRPr="00851CE4" w:rsidRDefault="00851CE4" w:rsidP="00851CE4">
      <w:pPr>
        <w:pStyle w:val="ListParagraph"/>
        <w:numPr>
          <w:ilvl w:val="0"/>
          <w:numId w:val="21"/>
        </w:numPr>
      </w:pPr>
      <w:r w:rsidRPr="00851CE4">
        <w:t>Autoregression (AR) component: This component uses the past values of the time series to predict future values. It assumes that the future value of the time series is a linear combination of its past values.</w:t>
      </w:r>
    </w:p>
    <w:p w14:paraId="16F1A4C0" w14:textId="0F8AD69D" w:rsidR="00851CE4" w:rsidRPr="00851CE4" w:rsidRDefault="00851CE4" w:rsidP="00851CE4">
      <w:pPr>
        <w:pStyle w:val="ListParagraph"/>
        <w:numPr>
          <w:ilvl w:val="0"/>
          <w:numId w:val="21"/>
        </w:numPr>
      </w:pPr>
      <w:r w:rsidRPr="00851CE4">
        <w:t>Integrated (I) component: This component involves differencing the time series to make it stationary. Differencing means computing the difference between consecutive values of the time series.</w:t>
      </w:r>
    </w:p>
    <w:p w14:paraId="683A8C9C" w14:textId="068F02A7" w:rsidR="00851CE4" w:rsidRPr="00851CE4" w:rsidRDefault="00851CE4" w:rsidP="00851CE4">
      <w:pPr>
        <w:pStyle w:val="ListParagraph"/>
        <w:numPr>
          <w:ilvl w:val="0"/>
          <w:numId w:val="21"/>
        </w:numPr>
      </w:pPr>
      <w:r w:rsidRPr="00851CE4">
        <w:t>Moving Average (MA) component: This component uses the errors of the predictions made by the autoregressive component to make future predictions. It assumes that the errors are normally distributed and have zero mean and constant variance.</w:t>
      </w:r>
    </w:p>
    <w:p w14:paraId="6065375B" w14:textId="2931269F" w:rsidR="00851CE4" w:rsidRDefault="00851CE4" w:rsidP="00851CE4">
      <w:pPr>
        <w:pStyle w:val="ListParagraph"/>
        <w:numPr>
          <w:ilvl w:val="0"/>
          <w:numId w:val="21"/>
        </w:numPr>
      </w:pPr>
      <w:r w:rsidRPr="00851CE4">
        <w:lastRenderedPageBreak/>
        <w:t>The ARIMA model is usually denoted as ARIMA(</w:t>
      </w:r>
      <w:proofErr w:type="spellStart"/>
      <w:r w:rsidRPr="00851CE4">
        <w:t>p,d,q</w:t>
      </w:r>
      <w:proofErr w:type="spellEnd"/>
      <w:r w:rsidRPr="00851CE4">
        <w:t>), where p is the order of the autoregressive component, d is the degree of differencing, and q is the order of the moving average component.</w:t>
      </w:r>
    </w:p>
    <w:p w14:paraId="15A93F81" w14:textId="0A538CD6" w:rsidR="00851CE4" w:rsidRDefault="00851CE4" w:rsidP="00851CE4">
      <w:pPr>
        <w:pStyle w:val="ListParagraph"/>
        <w:jc w:val="center"/>
      </w:pPr>
      <w:bookmarkStart w:id="35" w:name="t5"/>
      <w:r>
        <w:t xml:space="preserve">Table 5: Sorted </w:t>
      </w:r>
      <w:r w:rsidRPr="00851CE4">
        <w:t>ARIMA</w:t>
      </w:r>
      <w:r>
        <w:t xml:space="preserve"> </w:t>
      </w:r>
      <w:r w:rsidRPr="00851CE4">
        <w:t>AIC</w:t>
      </w:r>
      <w:r>
        <w:t xml:space="preserve"> values for Rose wines</w:t>
      </w:r>
    </w:p>
    <w:bookmarkEnd w:id="35"/>
    <w:p w14:paraId="18604AFA" w14:textId="000031DF" w:rsidR="00286DE7" w:rsidRDefault="00286DE7" w:rsidP="00851CE4">
      <w:pPr>
        <w:pStyle w:val="ListParagraph"/>
        <w:jc w:val="center"/>
      </w:pPr>
      <w:r w:rsidRPr="00286DE7">
        <w:drawing>
          <wp:inline distT="0" distB="0" distL="0" distR="0" wp14:anchorId="2285F322" wp14:editId="59937586">
            <wp:extent cx="2235200" cy="2413000"/>
            <wp:effectExtent l="0" t="0" r="0" b="6350"/>
            <wp:docPr id="200260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07095" name=""/>
                    <pic:cNvPicPr/>
                  </pic:nvPicPr>
                  <pic:blipFill>
                    <a:blip r:embed="rId44"/>
                    <a:stretch>
                      <a:fillRect/>
                    </a:stretch>
                  </pic:blipFill>
                  <pic:spPr>
                    <a:xfrm>
                      <a:off x="0" y="0"/>
                      <a:ext cx="2252585" cy="2431768"/>
                    </a:xfrm>
                    <a:prstGeom prst="rect">
                      <a:avLst/>
                    </a:prstGeom>
                  </pic:spPr>
                </pic:pic>
              </a:graphicData>
            </a:graphic>
          </wp:inline>
        </w:drawing>
      </w:r>
    </w:p>
    <w:p w14:paraId="25FC40F8" w14:textId="77777777" w:rsidR="00286DE7" w:rsidRDefault="00286DE7" w:rsidP="00286DE7">
      <w:pPr>
        <w:pStyle w:val="ListParagraph"/>
        <w:jc w:val="center"/>
      </w:pPr>
    </w:p>
    <w:p w14:paraId="55FAB9D7" w14:textId="16D228B6" w:rsidR="00286DE7" w:rsidRDefault="00286DE7" w:rsidP="00286DE7">
      <w:pPr>
        <w:pStyle w:val="ListParagraph"/>
        <w:jc w:val="center"/>
      </w:pPr>
      <w:bookmarkStart w:id="36" w:name="t6"/>
      <w:r>
        <w:t xml:space="preserve">Table </w:t>
      </w:r>
      <w:r>
        <w:t>6</w:t>
      </w:r>
      <w:r>
        <w:t xml:space="preserve">: </w:t>
      </w:r>
      <w:proofErr w:type="spellStart"/>
      <w:r>
        <w:t>Summay</w:t>
      </w:r>
      <w:proofErr w:type="spellEnd"/>
      <w:r>
        <w:t xml:space="preserve"> of </w:t>
      </w:r>
      <w:r w:rsidRPr="00851CE4">
        <w:t>ARIMA</w:t>
      </w:r>
      <w:r>
        <w:t xml:space="preserve"> for Rose wines</w:t>
      </w:r>
    </w:p>
    <w:bookmarkEnd w:id="36"/>
    <w:p w14:paraId="5E27AA17" w14:textId="77777777" w:rsidR="002524F1" w:rsidRDefault="00286DE7" w:rsidP="002524F1">
      <w:pPr>
        <w:pStyle w:val="ListParagraph"/>
        <w:jc w:val="center"/>
      </w:pPr>
      <w:r w:rsidRPr="00286DE7">
        <w:drawing>
          <wp:inline distT="0" distB="0" distL="0" distR="0" wp14:anchorId="62BCD907" wp14:editId="2DF905A1">
            <wp:extent cx="4878272" cy="3454400"/>
            <wp:effectExtent l="0" t="0" r="0" b="0"/>
            <wp:docPr id="132162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20181" name=""/>
                    <pic:cNvPicPr/>
                  </pic:nvPicPr>
                  <pic:blipFill>
                    <a:blip r:embed="rId45"/>
                    <a:stretch>
                      <a:fillRect/>
                    </a:stretch>
                  </pic:blipFill>
                  <pic:spPr>
                    <a:xfrm>
                      <a:off x="0" y="0"/>
                      <a:ext cx="4885651" cy="3459625"/>
                    </a:xfrm>
                    <a:prstGeom prst="rect">
                      <a:avLst/>
                    </a:prstGeom>
                  </pic:spPr>
                </pic:pic>
              </a:graphicData>
            </a:graphic>
          </wp:inline>
        </w:drawing>
      </w:r>
    </w:p>
    <w:p w14:paraId="421C2A09" w14:textId="77777777" w:rsidR="00066E4E" w:rsidRDefault="00066E4E" w:rsidP="002524F1">
      <w:pPr>
        <w:pStyle w:val="ListParagraph"/>
        <w:jc w:val="center"/>
      </w:pPr>
    </w:p>
    <w:p w14:paraId="114FA2DA" w14:textId="77777777" w:rsidR="00066E4E" w:rsidRDefault="00066E4E" w:rsidP="002524F1">
      <w:pPr>
        <w:pStyle w:val="ListParagraph"/>
        <w:jc w:val="center"/>
      </w:pPr>
    </w:p>
    <w:p w14:paraId="7631B61A" w14:textId="77777777" w:rsidR="00066E4E" w:rsidRDefault="00066E4E" w:rsidP="002524F1">
      <w:pPr>
        <w:pStyle w:val="ListParagraph"/>
        <w:jc w:val="center"/>
      </w:pPr>
    </w:p>
    <w:p w14:paraId="3C454DB5" w14:textId="77777777" w:rsidR="00066E4E" w:rsidRDefault="00066E4E" w:rsidP="002524F1">
      <w:pPr>
        <w:pStyle w:val="ListParagraph"/>
        <w:jc w:val="center"/>
      </w:pPr>
    </w:p>
    <w:p w14:paraId="571B004E" w14:textId="77777777" w:rsidR="00066E4E" w:rsidRDefault="00066E4E" w:rsidP="002524F1">
      <w:pPr>
        <w:pStyle w:val="ListParagraph"/>
        <w:jc w:val="center"/>
      </w:pPr>
    </w:p>
    <w:p w14:paraId="69C0FC9F" w14:textId="77777777" w:rsidR="00066E4E" w:rsidRDefault="00066E4E" w:rsidP="002524F1">
      <w:pPr>
        <w:pStyle w:val="ListParagraph"/>
        <w:jc w:val="center"/>
      </w:pPr>
    </w:p>
    <w:p w14:paraId="67C7C3E7" w14:textId="41E78408" w:rsidR="002524F1" w:rsidRDefault="002524F1" w:rsidP="002524F1">
      <w:pPr>
        <w:pStyle w:val="ListParagraph"/>
        <w:jc w:val="center"/>
      </w:pPr>
      <w:bookmarkStart w:id="37" w:name="t7"/>
      <w:r>
        <w:lastRenderedPageBreak/>
        <w:t xml:space="preserve">Table </w:t>
      </w:r>
      <w:r>
        <w:t>7</w:t>
      </w:r>
      <w:r>
        <w:t xml:space="preserve">: Sorted </w:t>
      </w:r>
      <w:r w:rsidRPr="00851CE4">
        <w:t>ARIMA</w:t>
      </w:r>
      <w:r>
        <w:t xml:space="preserve"> </w:t>
      </w:r>
      <w:r w:rsidRPr="00851CE4">
        <w:t>AIC</w:t>
      </w:r>
      <w:r>
        <w:t xml:space="preserve"> values for Rose wines</w:t>
      </w:r>
    </w:p>
    <w:bookmarkEnd w:id="37"/>
    <w:p w14:paraId="29A31CCF" w14:textId="5C771B26" w:rsidR="002524F1" w:rsidRDefault="001B1673" w:rsidP="001B1673">
      <w:pPr>
        <w:pStyle w:val="ListParagraph"/>
        <w:ind w:left="0"/>
        <w:jc w:val="center"/>
      </w:pPr>
      <w:r w:rsidRPr="001B1673">
        <w:drawing>
          <wp:inline distT="0" distB="0" distL="0" distR="0" wp14:anchorId="60596D86" wp14:editId="23D84D5D">
            <wp:extent cx="1765300" cy="1897380"/>
            <wp:effectExtent l="0" t="0" r="6350" b="7620"/>
            <wp:docPr id="194810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02656" name=""/>
                    <pic:cNvPicPr/>
                  </pic:nvPicPr>
                  <pic:blipFill>
                    <a:blip r:embed="rId46"/>
                    <a:stretch>
                      <a:fillRect/>
                    </a:stretch>
                  </pic:blipFill>
                  <pic:spPr>
                    <a:xfrm>
                      <a:off x="0" y="0"/>
                      <a:ext cx="1770999" cy="1903505"/>
                    </a:xfrm>
                    <a:prstGeom prst="rect">
                      <a:avLst/>
                    </a:prstGeom>
                  </pic:spPr>
                </pic:pic>
              </a:graphicData>
            </a:graphic>
          </wp:inline>
        </w:drawing>
      </w:r>
    </w:p>
    <w:p w14:paraId="5E530313" w14:textId="77777777" w:rsidR="001B1673" w:rsidRDefault="001B1673" w:rsidP="001B1673">
      <w:pPr>
        <w:pStyle w:val="ListParagraph"/>
        <w:ind w:left="0"/>
        <w:jc w:val="center"/>
      </w:pPr>
    </w:p>
    <w:p w14:paraId="66D137E1" w14:textId="0F7A57D1" w:rsidR="001B1673" w:rsidRDefault="001B1673" w:rsidP="001B1673">
      <w:pPr>
        <w:pStyle w:val="ListParagraph"/>
        <w:jc w:val="center"/>
      </w:pPr>
      <w:bookmarkStart w:id="38" w:name="t8"/>
      <w:r>
        <w:t xml:space="preserve">Table </w:t>
      </w:r>
      <w:r>
        <w:t>8</w:t>
      </w:r>
      <w:r>
        <w:t xml:space="preserve">: </w:t>
      </w:r>
      <w:r>
        <w:t>Summary</w:t>
      </w:r>
      <w:r>
        <w:t xml:space="preserve"> of </w:t>
      </w:r>
      <w:r w:rsidRPr="00851CE4">
        <w:t>ARIMA</w:t>
      </w:r>
      <w:r>
        <w:t xml:space="preserve"> for Rose wines</w:t>
      </w:r>
    </w:p>
    <w:bookmarkEnd w:id="38"/>
    <w:p w14:paraId="190AD804" w14:textId="76D92D81" w:rsidR="001B1673" w:rsidRDefault="001B1673" w:rsidP="001B1673">
      <w:pPr>
        <w:pStyle w:val="ListParagraph"/>
        <w:jc w:val="center"/>
      </w:pPr>
      <w:r w:rsidRPr="001B1673">
        <w:drawing>
          <wp:inline distT="0" distB="0" distL="0" distR="0" wp14:anchorId="62E51041" wp14:editId="5419D7D3">
            <wp:extent cx="4844273" cy="3610950"/>
            <wp:effectExtent l="0" t="0" r="0" b="8890"/>
            <wp:docPr id="163399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91203" name=""/>
                    <pic:cNvPicPr/>
                  </pic:nvPicPr>
                  <pic:blipFill>
                    <a:blip r:embed="rId47"/>
                    <a:stretch>
                      <a:fillRect/>
                    </a:stretch>
                  </pic:blipFill>
                  <pic:spPr>
                    <a:xfrm>
                      <a:off x="0" y="0"/>
                      <a:ext cx="4865874" cy="3627052"/>
                    </a:xfrm>
                    <a:prstGeom prst="rect">
                      <a:avLst/>
                    </a:prstGeom>
                  </pic:spPr>
                </pic:pic>
              </a:graphicData>
            </a:graphic>
          </wp:inline>
        </w:drawing>
      </w:r>
    </w:p>
    <w:p w14:paraId="0AF1A52B" w14:textId="50C534A5" w:rsidR="002524F1" w:rsidRDefault="002524F1" w:rsidP="002524F1">
      <w:pPr>
        <w:pStyle w:val="ListParagraph"/>
        <w:ind w:left="0"/>
      </w:pPr>
      <w:r>
        <w:t>The p-value represents the probability of observing a test statistic as extreme as, or more extreme</w:t>
      </w:r>
      <w:r>
        <w:t xml:space="preserve"> </w:t>
      </w:r>
      <w:r>
        <w:t xml:space="preserve">than, the one calculated from the sample data, assuming that the null hypothesis is true. </w:t>
      </w:r>
    </w:p>
    <w:p w14:paraId="3BBB2409" w14:textId="62023D2C" w:rsidR="002524F1" w:rsidRDefault="002524F1" w:rsidP="002524F1">
      <w:pPr>
        <w:pStyle w:val="ListParagraph"/>
        <w:ind w:left="0"/>
      </w:pPr>
      <w:r>
        <w:t>In this case, the null hypothesis is that the coefficients of the model (including the intercept and the autoregressive and moving average terms) are equal to zero.</w:t>
      </w:r>
    </w:p>
    <w:p w14:paraId="15622FCF" w14:textId="77777777" w:rsidR="002524F1" w:rsidRDefault="002524F1" w:rsidP="002524F1">
      <w:pPr>
        <w:pStyle w:val="ListParagraph"/>
        <w:jc w:val="center"/>
      </w:pPr>
    </w:p>
    <w:p w14:paraId="14C583F1" w14:textId="3786CC05" w:rsidR="002524F1" w:rsidRDefault="002524F1" w:rsidP="002524F1">
      <w:pPr>
        <w:pStyle w:val="ListParagraph"/>
        <w:ind w:left="0"/>
      </w:pPr>
      <w:r>
        <w:t>T</w:t>
      </w:r>
      <w:r>
        <w:t xml:space="preserve">he p-value is less than the significance level (usually set to 0.05), </w:t>
      </w:r>
      <w:r>
        <w:t>So</w:t>
      </w:r>
      <w:r>
        <w:t xml:space="preserve"> we can reject the null hypothesis and conclude that the corresponding coefficient is statistically significant, meaning that it has a significant effect on the dependent variable. In the summary output you provided, all the coefficients have p-values less than 0.05, which indicates that they are statistically significant.</w:t>
      </w:r>
    </w:p>
    <w:p w14:paraId="270EA4A8" w14:textId="217F316D" w:rsidR="001B1673" w:rsidRPr="00F842E7" w:rsidRDefault="001B1673" w:rsidP="002524F1">
      <w:pPr>
        <w:pStyle w:val="ListParagraph"/>
        <w:ind w:left="0"/>
        <w:rPr>
          <w:b/>
          <w:bCs/>
        </w:rPr>
      </w:pPr>
      <w:r w:rsidRPr="00F842E7">
        <w:rPr>
          <w:b/>
          <w:bCs/>
        </w:rPr>
        <w:t>The RMSE values for ARIMA model on Rose wines is 43.96</w:t>
      </w:r>
    </w:p>
    <w:p w14:paraId="13A6A956" w14:textId="77777777" w:rsidR="00F842E7" w:rsidRDefault="001B1673" w:rsidP="00F842E7">
      <w:pPr>
        <w:pStyle w:val="ListParagraph"/>
        <w:ind w:left="0"/>
        <w:rPr>
          <w:b/>
          <w:bCs/>
        </w:rPr>
      </w:pPr>
      <w:r w:rsidRPr="00F842E7">
        <w:rPr>
          <w:b/>
          <w:bCs/>
        </w:rPr>
        <w:t xml:space="preserve">The RMSE values for ARIMA model on </w:t>
      </w:r>
      <w:r w:rsidRPr="00F842E7">
        <w:rPr>
          <w:b/>
          <w:bCs/>
        </w:rPr>
        <w:t>Sparkling</w:t>
      </w:r>
      <w:r w:rsidRPr="00F842E7">
        <w:rPr>
          <w:b/>
          <w:bCs/>
        </w:rPr>
        <w:t xml:space="preserve"> wines is </w:t>
      </w:r>
      <w:r w:rsidRPr="00F842E7">
        <w:rPr>
          <w:b/>
          <w:bCs/>
        </w:rPr>
        <w:t>1291.6</w:t>
      </w:r>
    </w:p>
    <w:p w14:paraId="08EA3427" w14:textId="6843FF51" w:rsidR="00F842E7" w:rsidRPr="00F842E7" w:rsidRDefault="00F842E7" w:rsidP="00F842E7">
      <w:pPr>
        <w:pStyle w:val="ListParagraph"/>
        <w:ind w:left="0"/>
        <w:rPr>
          <w:b/>
          <w:bCs/>
        </w:rPr>
      </w:pPr>
      <w:r w:rsidRPr="00F842E7">
        <w:rPr>
          <w:b/>
          <w:bCs/>
          <w:sz w:val="24"/>
          <w:szCs w:val="24"/>
        </w:rPr>
        <w:lastRenderedPageBreak/>
        <w:t>S</w:t>
      </w:r>
      <w:r w:rsidRPr="00F842E7">
        <w:rPr>
          <w:b/>
          <w:bCs/>
          <w:sz w:val="24"/>
          <w:szCs w:val="24"/>
        </w:rPr>
        <w:t>ARIMA (Seasonal Autoregressive Integrated Moving Average)</w:t>
      </w:r>
      <w:r>
        <w:rPr>
          <w:b/>
          <w:bCs/>
          <w:sz w:val="24"/>
          <w:szCs w:val="24"/>
        </w:rPr>
        <w:t>:</w:t>
      </w:r>
    </w:p>
    <w:p w14:paraId="429B4302" w14:textId="7BC29C53" w:rsidR="00F842E7" w:rsidRPr="00F842E7" w:rsidRDefault="00F842E7" w:rsidP="00F842E7">
      <w:pPr>
        <w:pStyle w:val="ListParagraph"/>
        <w:ind w:left="0"/>
      </w:pPr>
      <w:r w:rsidRPr="00F842E7">
        <w:t xml:space="preserve">SARIMA </w:t>
      </w:r>
      <w:r w:rsidRPr="00F842E7">
        <w:t>is an extension of the ARIMA model that incorporates seasonal factors in addition to the autoregressive, integrated, and moving average terms. It is used for time series forecasting when the data exhibits seasonality.</w:t>
      </w:r>
    </w:p>
    <w:p w14:paraId="59667985" w14:textId="77777777" w:rsidR="00F842E7" w:rsidRPr="00F842E7" w:rsidRDefault="00F842E7" w:rsidP="00F842E7">
      <w:pPr>
        <w:pStyle w:val="ListParagraph"/>
      </w:pPr>
    </w:p>
    <w:p w14:paraId="7355DA9F" w14:textId="2246972C" w:rsidR="00F842E7" w:rsidRPr="00F842E7" w:rsidRDefault="00F842E7" w:rsidP="00F842E7">
      <w:pPr>
        <w:pStyle w:val="ListParagraph"/>
        <w:ind w:left="0"/>
      </w:pPr>
      <w:r w:rsidRPr="00F842E7">
        <w:t>A SARIMA model is defined by three parameters: (</w:t>
      </w:r>
      <w:proofErr w:type="spellStart"/>
      <w:r w:rsidRPr="00F842E7">
        <w:t>p,d,q</w:t>
      </w:r>
      <w:proofErr w:type="spellEnd"/>
      <w:r w:rsidRPr="00F842E7">
        <w:t>)x(P,D,Q)s, where:</w:t>
      </w:r>
    </w:p>
    <w:p w14:paraId="3FB10C7C" w14:textId="77777777" w:rsidR="00F842E7" w:rsidRPr="00F842E7" w:rsidRDefault="00F842E7" w:rsidP="00F842E7">
      <w:pPr>
        <w:pStyle w:val="ListParagraph"/>
      </w:pPr>
      <w:r w:rsidRPr="00F842E7">
        <w:t>p: the order of the autoregressive (AR) term</w:t>
      </w:r>
    </w:p>
    <w:p w14:paraId="0638BB4E" w14:textId="77777777" w:rsidR="00F842E7" w:rsidRPr="00F842E7" w:rsidRDefault="00F842E7" w:rsidP="00F842E7">
      <w:pPr>
        <w:pStyle w:val="ListParagraph"/>
      </w:pPr>
      <w:r w:rsidRPr="00F842E7">
        <w:t>d: the degree of differencing required to make the time series stationary</w:t>
      </w:r>
    </w:p>
    <w:p w14:paraId="49765309" w14:textId="77777777" w:rsidR="00F842E7" w:rsidRPr="00F842E7" w:rsidRDefault="00F842E7" w:rsidP="00F842E7">
      <w:pPr>
        <w:pStyle w:val="ListParagraph"/>
      </w:pPr>
      <w:r w:rsidRPr="00F842E7">
        <w:t>q: the order of the moving average (MA) term</w:t>
      </w:r>
    </w:p>
    <w:p w14:paraId="5B5C66D8" w14:textId="77777777" w:rsidR="00F842E7" w:rsidRPr="00F842E7" w:rsidRDefault="00F842E7" w:rsidP="00F842E7">
      <w:pPr>
        <w:pStyle w:val="ListParagraph"/>
      </w:pPr>
      <w:r w:rsidRPr="00F842E7">
        <w:t>P: the order of the seasonal autoregressive (SAR) term</w:t>
      </w:r>
    </w:p>
    <w:p w14:paraId="02E25FDD" w14:textId="77777777" w:rsidR="00F842E7" w:rsidRPr="00F842E7" w:rsidRDefault="00F842E7" w:rsidP="00F842E7">
      <w:pPr>
        <w:pStyle w:val="ListParagraph"/>
      </w:pPr>
      <w:r w:rsidRPr="00F842E7">
        <w:t>D: the degree of seasonal differencing required to make the time series stationary</w:t>
      </w:r>
    </w:p>
    <w:p w14:paraId="41844A45" w14:textId="77777777" w:rsidR="00F842E7" w:rsidRPr="00F842E7" w:rsidRDefault="00F842E7" w:rsidP="00F842E7">
      <w:pPr>
        <w:pStyle w:val="ListParagraph"/>
      </w:pPr>
      <w:r w:rsidRPr="00F842E7">
        <w:t>Q: the order of the seasonal moving average (SMA) term</w:t>
      </w:r>
    </w:p>
    <w:p w14:paraId="0B2220A0" w14:textId="77777777" w:rsidR="00F842E7" w:rsidRPr="00F842E7" w:rsidRDefault="00F842E7" w:rsidP="00F842E7">
      <w:pPr>
        <w:pStyle w:val="ListParagraph"/>
      </w:pPr>
      <w:r w:rsidRPr="00F842E7">
        <w:t>s: the number of time steps in each season</w:t>
      </w:r>
    </w:p>
    <w:p w14:paraId="78FF6750" w14:textId="374A3F4A" w:rsidR="001B1673" w:rsidRDefault="00F842E7" w:rsidP="00F842E7">
      <w:pPr>
        <w:pStyle w:val="ListParagraph"/>
        <w:ind w:left="0"/>
      </w:pPr>
      <w:r w:rsidRPr="00F842E7">
        <w:t>The model parameters can be determined using statistical methods such as the Akaike Information Criterion (AIC) and the Bayesian Information Criterion (BIC). Once the parameters are estimated, the model can be used to make forecasts.</w:t>
      </w:r>
    </w:p>
    <w:p w14:paraId="10F332C5" w14:textId="77777777" w:rsidR="00F842E7" w:rsidRDefault="00F842E7" w:rsidP="00F842E7">
      <w:pPr>
        <w:pStyle w:val="ListParagraph"/>
        <w:ind w:left="0"/>
      </w:pPr>
    </w:p>
    <w:p w14:paraId="35BB2F71" w14:textId="723448F9" w:rsidR="00F842E7" w:rsidRDefault="00F842E7" w:rsidP="00F842E7">
      <w:pPr>
        <w:pStyle w:val="ListParagraph"/>
        <w:ind w:left="0"/>
        <w:jc w:val="center"/>
      </w:pPr>
      <w:bookmarkStart w:id="39" w:name="t9"/>
      <w:r>
        <w:t>Table 9: Sorted SARIMA AIC values for Rose wines</w:t>
      </w:r>
    </w:p>
    <w:bookmarkEnd w:id="39"/>
    <w:p w14:paraId="7E248ECB" w14:textId="7BDCB59E" w:rsidR="00F842E7" w:rsidRPr="00F842E7" w:rsidRDefault="00F842E7" w:rsidP="00F842E7">
      <w:pPr>
        <w:pStyle w:val="ListParagraph"/>
        <w:ind w:left="0"/>
        <w:jc w:val="center"/>
      </w:pPr>
      <w:r w:rsidRPr="00F842E7">
        <w:drawing>
          <wp:inline distT="0" distB="0" distL="0" distR="0" wp14:anchorId="5D305679" wp14:editId="587D3BDB">
            <wp:extent cx="1960880" cy="1373255"/>
            <wp:effectExtent l="0" t="0" r="1270" b="0"/>
            <wp:docPr id="96549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91778" name=""/>
                    <pic:cNvPicPr/>
                  </pic:nvPicPr>
                  <pic:blipFill>
                    <a:blip r:embed="rId48"/>
                    <a:stretch>
                      <a:fillRect/>
                    </a:stretch>
                  </pic:blipFill>
                  <pic:spPr>
                    <a:xfrm>
                      <a:off x="0" y="0"/>
                      <a:ext cx="1968043" cy="1378271"/>
                    </a:xfrm>
                    <a:prstGeom prst="rect">
                      <a:avLst/>
                    </a:prstGeom>
                  </pic:spPr>
                </pic:pic>
              </a:graphicData>
            </a:graphic>
          </wp:inline>
        </w:drawing>
      </w:r>
    </w:p>
    <w:p w14:paraId="46C2CE3E" w14:textId="77777777" w:rsidR="002524F1" w:rsidRDefault="002524F1" w:rsidP="002524F1">
      <w:pPr>
        <w:pStyle w:val="ListParagraph"/>
        <w:ind w:left="0"/>
      </w:pPr>
    </w:p>
    <w:p w14:paraId="4C99F6A9" w14:textId="5C1D8D33" w:rsidR="002524F1" w:rsidRDefault="00F842E7" w:rsidP="00F842E7">
      <w:pPr>
        <w:pStyle w:val="ListParagraph"/>
        <w:jc w:val="center"/>
      </w:pPr>
      <w:r>
        <w:t>T</w:t>
      </w:r>
      <w:bookmarkStart w:id="40" w:name="t10"/>
      <w:r>
        <w:t>able 10: Summary of SARIMA 6 seasonal for Rose wines</w:t>
      </w:r>
      <w:bookmarkEnd w:id="40"/>
    </w:p>
    <w:p w14:paraId="1A3EEDE6" w14:textId="33CB18D1" w:rsidR="00F842E7" w:rsidRDefault="00F842E7" w:rsidP="00F842E7">
      <w:pPr>
        <w:pStyle w:val="ListParagraph"/>
        <w:jc w:val="center"/>
      </w:pPr>
      <w:r w:rsidRPr="00F842E7">
        <w:drawing>
          <wp:inline distT="0" distB="0" distL="0" distR="0" wp14:anchorId="1183E39E" wp14:editId="3F9286E1">
            <wp:extent cx="5653726" cy="3092450"/>
            <wp:effectExtent l="0" t="0" r="4445" b="0"/>
            <wp:docPr id="125801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18388" name=""/>
                    <pic:cNvPicPr/>
                  </pic:nvPicPr>
                  <pic:blipFill>
                    <a:blip r:embed="rId49"/>
                    <a:stretch>
                      <a:fillRect/>
                    </a:stretch>
                  </pic:blipFill>
                  <pic:spPr>
                    <a:xfrm>
                      <a:off x="0" y="0"/>
                      <a:ext cx="5692391" cy="3113599"/>
                    </a:xfrm>
                    <a:prstGeom prst="rect">
                      <a:avLst/>
                    </a:prstGeom>
                  </pic:spPr>
                </pic:pic>
              </a:graphicData>
            </a:graphic>
          </wp:inline>
        </w:drawing>
      </w:r>
    </w:p>
    <w:p w14:paraId="39B0A2CF" w14:textId="3908A9B7" w:rsidR="00F842E7" w:rsidRDefault="00F842E7" w:rsidP="00F842E7">
      <w:pPr>
        <w:pStyle w:val="ListParagraph"/>
        <w:jc w:val="center"/>
      </w:pPr>
      <w:bookmarkStart w:id="41" w:name="f26"/>
      <w:r>
        <w:lastRenderedPageBreak/>
        <w:t>Figure 26: Residual plot for Rose SARIMA_6_seasonal</w:t>
      </w:r>
    </w:p>
    <w:bookmarkEnd w:id="41"/>
    <w:p w14:paraId="17C30FEB" w14:textId="0F170AE0" w:rsidR="002524F1" w:rsidRDefault="00F842E7" w:rsidP="00A631B1">
      <w:pPr>
        <w:pStyle w:val="ListParagraph"/>
        <w:ind w:left="0"/>
        <w:jc w:val="center"/>
      </w:pPr>
      <w:r>
        <w:rPr>
          <w:noProof/>
        </w:rPr>
        <w:drawing>
          <wp:inline distT="0" distB="0" distL="0" distR="0" wp14:anchorId="629064F0" wp14:editId="70FAFA9B">
            <wp:extent cx="5683250" cy="2417810"/>
            <wp:effectExtent l="0" t="0" r="0" b="1905"/>
            <wp:docPr id="136074509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5155" cy="2422875"/>
                    </a:xfrm>
                    <a:prstGeom prst="rect">
                      <a:avLst/>
                    </a:prstGeom>
                    <a:noFill/>
                    <a:ln>
                      <a:noFill/>
                    </a:ln>
                  </pic:spPr>
                </pic:pic>
              </a:graphicData>
            </a:graphic>
          </wp:inline>
        </w:drawing>
      </w:r>
    </w:p>
    <w:p w14:paraId="77058BA1" w14:textId="7250FAB8" w:rsidR="00F842E7" w:rsidRDefault="00A631B1" w:rsidP="002524F1">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From the model diagnostics plot, we can see that all the individual diagnostics plots almost follow the theoretical numbers and thus we cannot develop any pattern from these plots.</w:t>
      </w:r>
    </w:p>
    <w:p w14:paraId="3647DF9D" w14:textId="77777777" w:rsidR="00A631B1" w:rsidRDefault="00A631B1" w:rsidP="002524F1">
      <w:pPr>
        <w:pStyle w:val="ListParagraph"/>
        <w:ind w:left="0"/>
        <w:rPr>
          <w:rFonts w:ascii="Helvetica" w:hAnsi="Helvetica" w:cs="Helvetica"/>
          <w:color w:val="000000"/>
          <w:sz w:val="21"/>
          <w:szCs w:val="21"/>
          <w:shd w:val="clear" w:color="auto" w:fill="FFFFFF"/>
        </w:rPr>
      </w:pPr>
    </w:p>
    <w:p w14:paraId="08C3B5B5" w14:textId="2240D4DD" w:rsidR="00A631B1" w:rsidRDefault="00A631B1" w:rsidP="00A631B1">
      <w:pPr>
        <w:pStyle w:val="ListParagraph"/>
        <w:ind w:left="0"/>
        <w:jc w:val="cente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Table 11: </w:t>
      </w:r>
      <w:r>
        <w:t xml:space="preserve">Sorted SARIMA AIC values for </w:t>
      </w:r>
      <w:r>
        <w:t>Sparkling</w:t>
      </w:r>
      <w:r>
        <w:t xml:space="preserve"> wines</w:t>
      </w:r>
    </w:p>
    <w:p w14:paraId="4BDE84F5" w14:textId="0346F4C4" w:rsidR="00A631B1" w:rsidRDefault="00A631B1" w:rsidP="00A631B1">
      <w:pPr>
        <w:pStyle w:val="ListParagraph"/>
        <w:ind w:left="0"/>
        <w:jc w:val="center"/>
      </w:pPr>
      <w:r w:rsidRPr="00A631B1">
        <w:drawing>
          <wp:inline distT="0" distB="0" distL="0" distR="0" wp14:anchorId="5428BE19" wp14:editId="5DEA6CF3">
            <wp:extent cx="2156042" cy="1543050"/>
            <wp:effectExtent l="0" t="0" r="0" b="0"/>
            <wp:docPr id="205069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99930" name=""/>
                    <pic:cNvPicPr/>
                  </pic:nvPicPr>
                  <pic:blipFill>
                    <a:blip r:embed="rId51"/>
                    <a:stretch>
                      <a:fillRect/>
                    </a:stretch>
                  </pic:blipFill>
                  <pic:spPr>
                    <a:xfrm>
                      <a:off x="0" y="0"/>
                      <a:ext cx="2160690" cy="1546377"/>
                    </a:xfrm>
                    <a:prstGeom prst="rect">
                      <a:avLst/>
                    </a:prstGeom>
                  </pic:spPr>
                </pic:pic>
              </a:graphicData>
            </a:graphic>
          </wp:inline>
        </w:drawing>
      </w:r>
    </w:p>
    <w:p w14:paraId="6FB119FF" w14:textId="77777777" w:rsidR="00A631B1" w:rsidRDefault="00A631B1" w:rsidP="00A631B1">
      <w:pPr>
        <w:pStyle w:val="ListParagraph"/>
        <w:ind w:left="0"/>
        <w:jc w:val="center"/>
      </w:pPr>
    </w:p>
    <w:p w14:paraId="3F22EB80" w14:textId="320E51D9" w:rsidR="00A631B1" w:rsidRDefault="00A631B1" w:rsidP="00A631B1">
      <w:pPr>
        <w:pStyle w:val="ListParagraph"/>
        <w:jc w:val="center"/>
      </w:pPr>
      <w:bookmarkStart w:id="42" w:name="t12"/>
      <w:r>
        <w:t>Table 1</w:t>
      </w:r>
      <w:r>
        <w:t>2</w:t>
      </w:r>
      <w:r>
        <w:t xml:space="preserve">: Summary of SARIMA 6 seasonal for </w:t>
      </w:r>
      <w:r>
        <w:t>Sparkling</w:t>
      </w:r>
      <w:r>
        <w:t xml:space="preserve"> wines</w:t>
      </w:r>
    </w:p>
    <w:bookmarkEnd w:id="42"/>
    <w:p w14:paraId="036FA4DE" w14:textId="1EB22CF9" w:rsidR="00A631B1" w:rsidRDefault="00A631B1" w:rsidP="00A631B1">
      <w:pPr>
        <w:pStyle w:val="ListParagraph"/>
        <w:ind w:left="90"/>
        <w:jc w:val="center"/>
      </w:pPr>
      <w:r w:rsidRPr="00A631B1">
        <w:drawing>
          <wp:inline distT="0" distB="0" distL="0" distR="0" wp14:anchorId="34740E3F" wp14:editId="675CC232">
            <wp:extent cx="5365750" cy="2934906"/>
            <wp:effectExtent l="0" t="0" r="6350" b="0"/>
            <wp:docPr id="122703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4279" name=""/>
                    <pic:cNvPicPr/>
                  </pic:nvPicPr>
                  <pic:blipFill>
                    <a:blip r:embed="rId52"/>
                    <a:stretch>
                      <a:fillRect/>
                    </a:stretch>
                  </pic:blipFill>
                  <pic:spPr>
                    <a:xfrm>
                      <a:off x="0" y="0"/>
                      <a:ext cx="5391903" cy="2949211"/>
                    </a:xfrm>
                    <a:prstGeom prst="rect">
                      <a:avLst/>
                    </a:prstGeom>
                  </pic:spPr>
                </pic:pic>
              </a:graphicData>
            </a:graphic>
          </wp:inline>
        </w:drawing>
      </w:r>
    </w:p>
    <w:p w14:paraId="5EB08EE8" w14:textId="1BA419EC" w:rsidR="00A631B1" w:rsidRDefault="00A631B1" w:rsidP="00A631B1">
      <w:pPr>
        <w:pStyle w:val="ListParagraph"/>
        <w:jc w:val="center"/>
      </w:pPr>
      <w:bookmarkStart w:id="43" w:name="f27"/>
      <w:r>
        <w:lastRenderedPageBreak/>
        <w:t>Figure 2</w:t>
      </w:r>
      <w:r>
        <w:t>7</w:t>
      </w:r>
      <w:r>
        <w:t xml:space="preserve">: Residual plot for </w:t>
      </w:r>
      <w:r>
        <w:t>Sparkling</w:t>
      </w:r>
      <w:r>
        <w:t xml:space="preserve"> SARIMA_6_seasonal</w:t>
      </w:r>
      <w:bookmarkEnd w:id="43"/>
    </w:p>
    <w:p w14:paraId="20EA6572" w14:textId="4887CBC1" w:rsidR="00A631B1" w:rsidRDefault="00A631B1" w:rsidP="00A631B1">
      <w:pPr>
        <w:pStyle w:val="ListParagraph"/>
        <w:ind w:left="90"/>
        <w:jc w:val="center"/>
      </w:pPr>
      <w:r>
        <w:rPr>
          <w:noProof/>
        </w:rPr>
        <w:drawing>
          <wp:inline distT="0" distB="0" distL="0" distR="0" wp14:anchorId="649DEEF0" wp14:editId="7D009F5B">
            <wp:extent cx="6178550" cy="2528570"/>
            <wp:effectExtent l="0" t="0" r="0" b="5080"/>
            <wp:docPr id="181698810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78550" cy="2528570"/>
                    </a:xfrm>
                    <a:prstGeom prst="rect">
                      <a:avLst/>
                    </a:prstGeom>
                    <a:noFill/>
                    <a:ln>
                      <a:noFill/>
                    </a:ln>
                  </pic:spPr>
                </pic:pic>
              </a:graphicData>
            </a:graphic>
          </wp:inline>
        </w:drawing>
      </w:r>
    </w:p>
    <w:p w14:paraId="2E7E522A" w14:textId="77777777" w:rsidR="00A631B1" w:rsidRDefault="00A631B1" w:rsidP="00A631B1">
      <w:pPr>
        <w:pStyle w:val="ListParagraph"/>
      </w:pPr>
    </w:p>
    <w:p w14:paraId="411FB8F8" w14:textId="77777777" w:rsidR="00A631B1" w:rsidRDefault="00A631B1" w:rsidP="00A631B1">
      <w:pPr>
        <w:pStyle w:val="ListParagraph"/>
        <w:numPr>
          <w:ilvl w:val="0"/>
          <w:numId w:val="23"/>
        </w:numPr>
      </w:pPr>
      <w:r w:rsidRPr="00A631B1">
        <w:t xml:space="preserve">The p-values for the coefficients in the SARIMA model can be used to determine if the coefficients are statistically significant. A p-value less than 0.05 indicates that the coefficient is statistically significant at a 95% confidence level. In the provided summary, the p-values for ar.L1, ar.S.L12, and the constant are less than 0.05, indicating that they are statistically significant. </w:t>
      </w:r>
    </w:p>
    <w:p w14:paraId="591B01E6" w14:textId="68DB900A" w:rsidR="00A631B1" w:rsidRDefault="00A631B1" w:rsidP="00A631B1">
      <w:pPr>
        <w:pStyle w:val="ListParagraph"/>
        <w:numPr>
          <w:ilvl w:val="0"/>
          <w:numId w:val="23"/>
        </w:numPr>
      </w:pPr>
      <w:r>
        <w:t>For SARIMA rose wines,</w:t>
      </w:r>
      <w:r w:rsidR="002A4AB0">
        <w:t>ma.L1 is greater than 0.05.</w:t>
      </w:r>
    </w:p>
    <w:p w14:paraId="1C4D0E02" w14:textId="77777777" w:rsidR="00A631B1" w:rsidRDefault="00A631B1" w:rsidP="00A631B1">
      <w:pPr>
        <w:pStyle w:val="ListParagraph"/>
        <w:numPr>
          <w:ilvl w:val="0"/>
          <w:numId w:val="23"/>
        </w:numPr>
      </w:pPr>
      <w:proofErr w:type="spellStart"/>
      <w:r>
        <w:t>Ljung</w:t>
      </w:r>
      <w:proofErr w:type="spellEnd"/>
      <w:r>
        <w:t>-Box test for autocorrelation at lag 1 (Q statistic): 0.07 with a p-value of 0.78, indicating no significant autocorrelation at this lag.</w:t>
      </w:r>
    </w:p>
    <w:p w14:paraId="531F244A" w14:textId="77777777" w:rsidR="00A631B1" w:rsidRDefault="00A631B1" w:rsidP="00A631B1">
      <w:pPr>
        <w:pStyle w:val="ListParagraph"/>
        <w:numPr>
          <w:ilvl w:val="0"/>
          <w:numId w:val="23"/>
        </w:numPr>
      </w:pPr>
      <w:r>
        <w:t>Jarque-Bera test for normality: JB statistic of 56.68 with a p-value of 0.00, indicating that the residuals are not normally distributed.</w:t>
      </w:r>
    </w:p>
    <w:p w14:paraId="3FB22429" w14:textId="23E5FFC0" w:rsidR="00A631B1" w:rsidRDefault="00A631B1" w:rsidP="00A631B1">
      <w:pPr>
        <w:pStyle w:val="ListParagraph"/>
        <w:numPr>
          <w:ilvl w:val="0"/>
          <w:numId w:val="23"/>
        </w:numPr>
      </w:pPr>
      <w:r>
        <w:t>Heteroskedasticity test: The probability of the null hypothesis of homoskedasticity (equal variance) is rejected at the 0.02 significance level, indicating the presence of heteroskedasticity in the residuals</w:t>
      </w:r>
      <w:r>
        <w:t>.</w:t>
      </w:r>
    </w:p>
    <w:p w14:paraId="62AF03CE" w14:textId="68B48826" w:rsidR="00A631B1" w:rsidRDefault="00A631B1" w:rsidP="00A631B1">
      <w:pPr>
        <w:pStyle w:val="ListParagraph"/>
        <w:numPr>
          <w:ilvl w:val="0"/>
          <w:numId w:val="23"/>
        </w:numPr>
      </w:pPr>
      <w:r>
        <w:t>For SARIMA sparkling wines,</w:t>
      </w:r>
      <w:r w:rsidR="002A4AB0" w:rsidRPr="002A4AB0">
        <w:t xml:space="preserve"> </w:t>
      </w:r>
      <w:r w:rsidR="002A4AB0">
        <w:t>t</w:t>
      </w:r>
      <w:r w:rsidR="002A4AB0" w:rsidRPr="00A631B1">
        <w:t>he p-values for ma.L1 and ma.L2 are greater than 0.05, indicating that they are not statistically significant</w:t>
      </w:r>
    </w:p>
    <w:p w14:paraId="61E897C0" w14:textId="77777777" w:rsidR="002A4AB0" w:rsidRDefault="002A4AB0" w:rsidP="002A4AB0">
      <w:pPr>
        <w:pStyle w:val="ListParagraph"/>
        <w:numPr>
          <w:ilvl w:val="0"/>
          <w:numId w:val="23"/>
        </w:numPr>
      </w:pPr>
      <w:proofErr w:type="spellStart"/>
      <w:r>
        <w:t>Ljung</w:t>
      </w:r>
      <w:proofErr w:type="spellEnd"/>
      <w:r>
        <w:t>-Box test for autocorrelation at lag 1 (Q statistic): 0.07 with a p-value of 0.78, indicating no significant autocorrelation at this lag.</w:t>
      </w:r>
    </w:p>
    <w:p w14:paraId="33127D83" w14:textId="77777777" w:rsidR="002A4AB0" w:rsidRDefault="002A4AB0" w:rsidP="002A4AB0">
      <w:pPr>
        <w:pStyle w:val="ListParagraph"/>
        <w:numPr>
          <w:ilvl w:val="0"/>
          <w:numId w:val="23"/>
        </w:numPr>
      </w:pPr>
      <w:r>
        <w:t>Jarque-Bera test for normality: JB statistic of 56.68 with a p-value of 0.00, indicating that the residuals are not normally distributed.</w:t>
      </w:r>
    </w:p>
    <w:p w14:paraId="6765DF7B" w14:textId="77777777" w:rsidR="002A4AB0" w:rsidRDefault="002A4AB0" w:rsidP="002A4AB0">
      <w:pPr>
        <w:pStyle w:val="ListParagraph"/>
        <w:numPr>
          <w:ilvl w:val="0"/>
          <w:numId w:val="23"/>
        </w:numPr>
      </w:pPr>
      <w:r>
        <w:t>Heteroskedasticity test: The probability of the null hypothesis of homoskedasticity (equal variance) is rejected at the 0.02 significance level, indicating the presence of heteroskedasticity in the residuals.</w:t>
      </w:r>
    </w:p>
    <w:p w14:paraId="580C5533" w14:textId="77777777" w:rsidR="002A4AB0" w:rsidRDefault="002A4AB0" w:rsidP="002A4AB0">
      <w:pPr>
        <w:pStyle w:val="ListParagraph"/>
      </w:pPr>
    </w:p>
    <w:p w14:paraId="702242E6" w14:textId="01A2A6F1" w:rsidR="002A4AB0" w:rsidRDefault="002A4AB0" w:rsidP="002A4AB0">
      <w:pPr>
        <w:pStyle w:val="ListParagraph"/>
      </w:pPr>
      <w:r>
        <w:t>The Prediction is done for 6 months, now will do for 12 months seasonality.</w:t>
      </w:r>
    </w:p>
    <w:p w14:paraId="6F9F7D68" w14:textId="77777777" w:rsidR="002A4AB0" w:rsidRDefault="002A4AB0" w:rsidP="002A4AB0">
      <w:pPr>
        <w:pStyle w:val="ListParagraph"/>
      </w:pPr>
    </w:p>
    <w:p w14:paraId="5782CEBF" w14:textId="77777777" w:rsidR="002A4AB0" w:rsidRDefault="002A4AB0" w:rsidP="002A4AB0">
      <w:pPr>
        <w:pStyle w:val="ListParagraph"/>
      </w:pPr>
    </w:p>
    <w:p w14:paraId="1C19C7E8" w14:textId="77777777" w:rsidR="002A4AB0" w:rsidRDefault="002A4AB0" w:rsidP="002A4AB0">
      <w:pPr>
        <w:pStyle w:val="ListParagraph"/>
      </w:pPr>
    </w:p>
    <w:p w14:paraId="1B119D6E" w14:textId="77777777" w:rsidR="002A4AB0" w:rsidRDefault="002A4AB0" w:rsidP="002A4AB0">
      <w:pPr>
        <w:pStyle w:val="ListParagraph"/>
      </w:pPr>
    </w:p>
    <w:p w14:paraId="159C4C64" w14:textId="1E40D70D" w:rsidR="00C578E8" w:rsidRDefault="00C578E8" w:rsidP="00C578E8">
      <w:pPr>
        <w:pStyle w:val="ListParagraph"/>
        <w:jc w:val="center"/>
      </w:pPr>
      <w:r>
        <w:lastRenderedPageBreak/>
        <w:t>Table 13: Sorted values of SARIMA AIC 12 seasonality Rose wines data</w:t>
      </w:r>
    </w:p>
    <w:p w14:paraId="2C60D9F0" w14:textId="18D7A7D6" w:rsidR="002A4AB0" w:rsidRDefault="00C578E8" w:rsidP="00C578E8">
      <w:pPr>
        <w:pStyle w:val="ListParagraph"/>
        <w:jc w:val="center"/>
      </w:pPr>
      <w:r w:rsidRPr="00C578E8">
        <w:drawing>
          <wp:inline distT="0" distB="0" distL="0" distR="0" wp14:anchorId="244E78E9" wp14:editId="077CA522">
            <wp:extent cx="2419350" cy="1246505"/>
            <wp:effectExtent l="0" t="0" r="0" b="0"/>
            <wp:docPr id="44077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71585" name=""/>
                    <pic:cNvPicPr/>
                  </pic:nvPicPr>
                  <pic:blipFill>
                    <a:blip r:embed="rId54"/>
                    <a:stretch>
                      <a:fillRect/>
                    </a:stretch>
                  </pic:blipFill>
                  <pic:spPr>
                    <a:xfrm>
                      <a:off x="0" y="0"/>
                      <a:ext cx="2428053" cy="1250989"/>
                    </a:xfrm>
                    <a:prstGeom prst="rect">
                      <a:avLst/>
                    </a:prstGeom>
                  </pic:spPr>
                </pic:pic>
              </a:graphicData>
            </a:graphic>
          </wp:inline>
        </w:drawing>
      </w:r>
    </w:p>
    <w:p w14:paraId="08143943" w14:textId="77777777" w:rsidR="00C578E8" w:rsidRDefault="00C578E8" w:rsidP="00C578E8">
      <w:pPr>
        <w:pStyle w:val="ListParagraph"/>
        <w:jc w:val="center"/>
      </w:pPr>
    </w:p>
    <w:p w14:paraId="22521082" w14:textId="185B8B91" w:rsidR="00C578E8" w:rsidRDefault="00C578E8" w:rsidP="00C578E8">
      <w:pPr>
        <w:pStyle w:val="ListParagraph"/>
        <w:jc w:val="center"/>
      </w:pPr>
      <w:r>
        <w:t>Table 14: Summary SARIMA Rose wines data 12 seasonality</w:t>
      </w:r>
    </w:p>
    <w:p w14:paraId="7E05DBB9" w14:textId="05F836DF" w:rsidR="00C578E8" w:rsidRDefault="00C578E8" w:rsidP="00C578E8">
      <w:pPr>
        <w:pStyle w:val="ListParagraph"/>
        <w:jc w:val="center"/>
      </w:pPr>
      <w:r w:rsidRPr="00C578E8">
        <w:drawing>
          <wp:inline distT="0" distB="0" distL="0" distR="0" wp14:anchorId="1E5DB42C" wp14:editId="3D0FBB85">
            <wp:extent cx="5402104" cy="2520950"/>
            <wp:effectExtent l="0" t="0" r="8255" b="0"/>
            <wp:docPr id="192562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28381" name=""/>
                    <pic:cNvPicPr/>
                  </pic:nvPicPr>
                  <pic:blipFill>
                    <a:blip r:embed="rId55"/>
                    <a:stretch>
                      <a:fillRect/>
                    </a:stretch>
                  </pic:blipFill>
                  <pic:spPr>
                    <a:xfrm>
                      <a:off x="0" y="0"/>
                      <a:ext cx="5451290" cy="2543903"/>
                    </a:xfrm>
                    <a:prstGeom prst="rect">
                      <a:avLst/>
                    </a:prstGeom>
                  </pic:spPr>
                </pic:pic>
              </a:graphicData>
            </a:graphic>
          </wp:inline>
        </w:drawing>
      </w:r>
    </w:p>
    <w:p w14:paraId="4C9DADE9" w14:textId="2B865891" w:rsidR="00C578E8" w:rsidRDefault="00C578E8" w:rsidP="00C578E8">
      <w:r w:rsidRPr="00C578E8">
        <w:t xml:space="preserve">The second model is a SARIMAX(0,1,2)x(2,0,2,12) model with 132 observations. The model includes two moving average terms (MA) with lags 1 and 2, and two autoregressive terms (AR) with lags 12 and 24. The seasonal period is 12. The log likelihood of the model is -436.969, the Akaike Information Criterion (AIC) is 887.938, the Bayesian Information Criterion (BIC) is 906.448, and the </w:t>
      </w:r>
      <w:proofErr w:type="spellStart"/>
      <w:r w:rsidRPr="00C578E8">
        <w:t>Ljung</w:t>
      </w:r>
      <w:proofErr w:type="spellEnd"/>
      <w:r w:rsidRPr="00C578E8">
        <w:t>-Box test has a p-value of 0.75.</w:t>
      </w:r>
    </w:p>
    <w:p w14:paraId="1BD398DC" w14:textId="03A69E06" w:rsidR="00C578E8" w:rsidRDefault="00C578E8" w:rsidP="00C578E8">
      <w:pPr>
        <w:jc w:val="center"/>
      </w:pPr>
      <w:r>
        <w:t>Figure 28: Residual for SARIMA_12 rose wines</w:t>
      </w:r>
    </w:p>
    <w:p w14:paraId="35DD265C" w14:textId="03590553" w:rsidR="00C578E8" w:rsidRDefault="00C578E8" w:rsidP="00C578E8">
      <w:pPr>
        <w:jc w:val="center"/>
      </w:pPr>
      <w:r>
        <w:rPr>
          <w:noProof/>
        </w:rPr>
        <w:drawing>
          <wp:inline distT="0" distB="0" distL="0" distR="0" wp14:anchorId="59FD057D" wp14:editId="489E7ECB">
            <wp:extent cx="6043891" cy="2349500"/>
            <wp:effectExtent l="0" t="0" r="0" b="0"/>
            <wp:docPr id="2613231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63481" cy="2357115"/>
                    </a:xfrm>
                    <a:prstGeom prst="rect">
                      <a:avLst/>
                    </a:prstGeom>
                    <a:noFill/>
                    <a:ln>
                      <a:noFill/>
                    </a:ln>
                  </pic:spPr>
                </pic:pic>
              </a:graphicData>
            </a:graphic>
          </wp:inline>
        </w:drawing>
      </w:r>
    </w:p>
    <w:p w14:paraId="36598CBF" w14:textId="1FE03F7B" w:rsidR="00C578E8" w:rsidRDefault="00C578E8" w:rsidP="00A65DE2">
      <w:pPr>
        <w:tabs>
          <w:tab w:val="left" w:pos="5910"/>
        </w:tabs>
        <w:jc w:val="center"/>
      </w:pPr>
      <w:r>
        <w:lastRenderedPageBreak/>
        <w:t xml:space="preserve">Table 15: </w:t>
      </w:r>
      <w:r w:rsidR="00A65DE2">
        <w:t xml:space="preserve">Sorted values of SARIMA AIC 12 seasonality </w:t>
      </w:r>
      <w:r w:rsidR="00A65DE2">
        <w:t>Sparkling</w:t>
      </w:r>
      <w:r w:rsidR="00A65DE2">
        <w:t xml:space="preserve"> wines data</w:t>
      </w:r>
    </w:p>
    <w:p w14:paraId="3000B137" w14:textId="55052DC1" w:rsidR="0076043A" w:rsidRDefault="0076043A" w:rsidP="00A65DE2">
      <w:pPr>
        <w:tabs>
          <w:tab w:val="left" w:pos="5910"/>
        </w:tabs>
        <w:jc w:val="center"/>
      </w:pPr>
      <w:r w:rsidRPr="0076043A">
        <w:drawing>
          <wp:inline distT="0" distB="0" distL="0" distR="0" wp14:anchorId="0CF2267B" wp14:editId="70D4F3CE">
            <wp:extent cx="2268253" cy="1382739"/>
            <wp:effectExtent l="0" t="0" r="0" b="8255"/>
            <wp:docPr id="195865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52596" name=""/>
                    <pic:cNvPicPr/>
                  </pic:nvPicPr>
                  <pic:blipFill>
                    <a:blip r:embed="rId57"/>
                    <a:stretch>
                      <a:fillRect/>
                    </a:stretch>
                  </pic:blipFill>
                  <pic:spPr>
                    <a:xfrm>
                      <a:off x="0" y="0"/>
                      <a:ext cx="2293904" cy="1398376"/>
                    </a:xfrm>
                    <a:prstGeom prst="rect">
                      <a:avLst/>
                    </a:prstGeom>
                  </pic:spPr>
                </pic:pic>
              </a:graphicData>
            </a:graphic>
          </wp:inline>
        </w:drawing>
      </w:r>
    </w:p>
    <w:p w14:paraId="5513027D" w14:textId="13CABAC4" w:rsidR="0076043A" w:rsidRDefault="0076043A" w:rsidP="00A65DE2">
      <w:pPr>
        <w:tabs>
          <w:tab w:val="left" w:pos="5910"/>
        </w:tabs>
        <w:jc w:val="center"/>
      </w:pPr>
      <w:r>
        <w:t xml:space="preserve">Table 16: </w:t>
      </w:r>
      <w:r>
        <w:t xml:space="preserve">Summary SARIMA </w:t>
      </w:r>
      <w:r>
        <w:t>Sparkling</w:t>
      </w:r>
      <w:r>
        <w:t xml:space="preserve"> wines data 12 seasonality</w:t>
      </w:r>
    </w:p>
    <w:p w14:paraId="54B6F35C" w14:textId="100A1119" w:rsidR="0076043A" w:rsidRDefault="0076043A" w:rsidP="00A65DE2">
      <w:pPr>
        <w:tabs>
          <w:tab w:val="left" w:pos="5910"/>
        </w:tabs>
        <w:jc w:val="center"/>
      </w:pPr>
      <w:r w:rsidRPr="0076043A">
        <w:drawing>
          <wp:inline distT="0" distB="0" distL="0" distR="0" wp14:anchorId="6D3E93DE" wp14:editId="5496F073">
            <wp:extent cx="4491836" cy="2477879"/>
            <wp:effectExtent l="0" t="0" r="4445" b="0"/>
            <wp:docPr id="160097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70091" name=""/>
                    <pic:cNvPicPr/>
                  </pic:nvPicPr>
                  <pic:blipFill>
                    <a:blip r:embed="rId58"/>
                    <a:stretch>
                      <a:fillRect/>
                    </a:stretch>
                  </pic:blipFill>
                  <pic:spPr>
                    <a:xfrm>
                      <a:off x="0" y="0"/>
                      <a:ext cx="4517249" cy="2491898"/>
                    </a:xfrm>
                    <a:prstGeom prst="rect">
                      <a:avLst/>
                    </a:prstGeom>
                  </pic:spPr>
                </pic:pic>
              </a:graphicData>
            </a:graphic>
          </wp:inline>
        </w:drawing>
      </w:r>
    </w:p>
    <w:p w14:paraId="233017F9" w14:textId="14CEB176" w:rsidR="0076043A" w:rsidRPr="0076043A" w:rsidRDefault="0076043A" w:rsidP="0076043A">
      <w:r w:rsidRPr="0076043A">
        <w:t>The model's log-likelihood is -770.792, and the AIC and BIC are 1555.584 and 1574.095, respectively. These values indicate that the model fits the data relatively well. The residual variance (sigma2) is estimated at 1.506e+05, and the model's diagnostic tests show no evidence of autocorrelation or heteroscedasticity in the residuals. However, the Jarque-Bera test suggests some mild deviation from normality in the residuals.</w:t>
      </w:r>
    </w:p>
    <w:p w14:paraId="38591125" w14:textId="7F539972" w:rsidR="0076043A" w:rsidRDefault="0076043A" w:rsidP="0076043A">
      <w:pPr>
        <w:jc w:val="center"/>
      </w:pPr>
      <w:r>
        <w:t>Figure 2</w:t>
      </w:r>
      <w:r>
        <w:t>9</w:t>
      </w:r>
      <w:r>
        <w:t xml:space="preserve">: Residual for SARIMA_12 </w:t>
      </w:r>
      <w:r w:rsidR="001D2AFA">
        <w:t>sparkling</w:t>
      </w:r>
      <w:r>
        <w:t xml:space="preserve"> wines</w:t>
      </w:r>
    </w:p>
    <w:p w14:paraId="5A50E50D" w14:textId="1B1655CF" w:rsidR="0076043A" w:rsidRDefault="0076043A" w:rsidP="0076043A">
      <w:pPr>
        <w:jc w:val="center"/>
      </w:pPr>
      <w:r>
        <w:rPr>
          <w:noProof/>
        </w:rPr>
        <w:drawing>
          <wp:inline distT="0" distB="0" distL="0" distR="0" wp14:anchorId="46D1DCCB" wp14:editId="6759C4F8">
            <wp:extent cx="5658485" cy="2247888"/>
            <wp:effectExtent l="0" t="0" r="0" b="635"/>
            <wp:docPr id="19990602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7992" cy="2255637"/>
                    </a:xfrm>
                    <a:prstGeom prst="rect">
                      <a:avLst/>
                    </a:prstGeom>
                    <a:noFill/>
                    <a:ln>
                      <a:noFill/>
                    </a:ln>
                  </pic:spPr>
                </pic:pic>
              </a:graphicData>
            </a:graphic>
          </wp:inline>
        </w:drawing>
      </w:r>
    </w:p>
    <w:p w14:paraId="2DF8BC6D" w14:textId="7DE8F9C2" w:rsidR="0076043A" w:rsidRDefault="0076043A" w:rsidP="0076043A">
      <w:pPr>
        <w:rPr>
          <w:rFonts w:ascii="Lato" w:hAnsi="Lato"/>
          <w:b/>
          <w:bCs/>
          <w:color w:val="000000"/>
          <w:shd w:val="clear" w:color="auto" w:fill="FFFFFF"/>
        </w:rPr>
      </w:pPr>
      <w:bookmarkStart w:id="44" w:name="q7"/>
      <w:r w:rsidRPr="0076043A">
        <w:rPr>
          <w:rFonts w:ascii="Lato" w:hAnsi="Lato"/>
          <w:b/>
          <w:bCs/>
          <w:color w:val="000000"/>
          <w:sz w:val="24"/>
          <w:szCs w:val="24"/>
          <w:shd w:val="clear" w:color="auto" w:fill="FFFFFF"/>
        </w:rPr>
        <w:lastRenderedPageBreak/>
        <w:t>7. Build a table (create a data frame) with all the models built along with their corresponding parameters and the respective RMSE values on the test data</w:t>
      </w:r>
      <w:r>
        <w:rPr>
          <w:rFonts w:ascii="Lato" w:hAnsi="Lato"/>
          <w:b/>
          <w:bCs/>
          <w:color w:val="000000"/>
          <w:shd w:val="clear" w:color="auto" w:fill="FFFFFF"/>
        </w:rPr>
        <w:t>.</w:t>
      </w:r>
    </w:p>
    <w:bookmarkEnd w:id="44"/>
    <w:p w14:paraId="7F0B8A78" w14:textId="0ECE5F40" w:rsidR="0076043A" w:rsidRPr="0076043A" w:rsidRDefault="0076043A" w:rsidP="0076043A">
      <w:pPr>
        <w:jc w:val="center"/>
      </w:pPr>
      <w:r w:rsidRPr="0076043A">
        <w:t>Table 17: Models and their RSME values</w:t>
      </w:r>
      <w:r>
        <w:t xml:space="preserve"> for Rose wines</w:t>
      </w:r>
    </w:p>
    <w:p w14:paraId="6E150BFA" w14:textId="7112BF3E" w:rsidR="0076043A" w:rsidRDefault="0076043A" w:rsidP="0076043A">
      <w:pPr>
        <w:jc w:val="center"/>
        <w:rPr>
          <w:rFonts w:ascii="Lato" w:hAnsi="Lato"/>
          <w:b/>
          <w:bCs/>
          <w:color w:val="000000"/>
          <w:shd w:val="clear" w:color="auto" w:fill="FFFFFF"/>
        </w:rPr>
      </w:pPr>
      <w:r w:rsidRPr="0076043A">
        <w:rPr>
          <w:rFonts w:ascii="Lato" w:hAnsi="Lato"/>
          <w:b/>
          <w:bCs/>
          <w:color w:val="000000"/>
          <w:shd w:val="clear" w:color="auto" w:fill="FFFFFF"/>
        </w:rPr>
        <w:drawing>
          <wp:inline distT="0" distB="0" distL="0" distR="0" wp14:anchorId="773FACD3" wp14:editId="14D0ABBB">
            <wp:extent cx="3636458" cy="2438400"/>
            <wp:effectExtent l="0" t="0" r="2540" b="0"/>
            <wp:docPr id="202703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33664" name=""/>
                    <pic:cNvPicPr/>
                  </pic:nvPicPr>
                  <pic:blipFill>
                    <a:blip r:embed="rId60"/>
                    <a:stretch>
                      <a:fillRect/>
                    </a:stretch>
                  </pic:blipFill>
                  <pic:spPr>
                    <a:xfrm>
                      <a:off x="0" y="0"/>
                      <a:ext cx="3644254" cy="2443628"/>
                    </a:xfrm>
                    <a:prstGeom prst="rect">
                      <a:avLst/>
                    </a:prstGeom>
                  </pic:spPr>
                </pic:pic>
              </a:graphicData>
            </a:graphic>
          </wp:inline>
        </w:drawing>
      </w:r>
    </w:p>
    <w:p w14:paraId="783D8678" w14:textId="77777777" w:rsidR="0076043A" w:rsidRDefault="0076043A" w:rsidP="0076043A">
      <w:pPr>
        <w:rPr>
          <w:rFonts w:ascii="Lato" w:hAnsi="Lato"/>
          <w:b/>
          <w:bCs/>
          <w:color w:val="000000"/>
          <w:shd w:val="clear" w:color="auto" w:fill="FFFFFF"/>
        </w:rPr>
      </w:pPr>
    </w:p>
    <w:p w14:paraId="2E1E24C9" w14:textId="173CEBAA" w:rsidR="0076043A" w:rsidRDefault="0076043A" w:rsidP="0076043A">
      <w:pPr>
        <w:jc w:val="center"/>
      </w:pPr>
      <w:r w:rsidRPr="0076043A">
        <w:t>Table 1</w:t>
      </w:r>
      <w:r>
        <w:t>8</w:t>
      </w:r>
      <w:r w:rsidRPr="0076043A">
        <w:t>: Models and their RSME values</w:t>
      </w:r>
      <w:r>
        <w:t xml:space="preserve"> for </w:t>
      </w:r>
      <w:r>
        <w:t>Sparkling</w:t>
      </w:r>
      <w:r>
        <w:t xml:space="preserve"> wines</w:t>
      </w:r>
    </w:p>
    <w:p w14:paraId="318DD91B" w14:textId="60FC77FC" w:rsidR="0076043A" w:rsidRPr="0076043A" w:rsidRDefault="001D2AFA" w:rsidP="0076043A">
      <w:pPr>
        <w:jc w:val="center"/>
      </w:pPr>
      <w:r w:rsidRPr="001D2AFA">
        <w:drawing>
          <wp:inline distT="0" distB="0" distL="0" distR="0" wp14:anchorId="5093E340" wp14:editId="1AFDDD0D">
            <wp:extent cx="3536012" cy="2451100"/>
            <wp:effectExtent l="0" t="0" r="7620" b="6350"/>
            <wp:docPr id="113754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46824" name=""/>
                    <pic:cNvPicPr/>
                  </pic:nvPicPr>
                  <pic:blipFill>
                    <a:blip r:embed="rId61"/>
                    <a:stretch>
                      <a:fillRect/>
                    </a:stretch>
                  </pic:blipFill>
                  <pic:spPr>
                    <a:xfrm>
                      <a:off x="0" y="0"/>
                      <a:ext cx="3546662" cy="2458482"/>
                    </a:xfrm>
                    <a:prstGeom prst="rect">
                      <a:avLst/>
                    </a:prstGeom>
                  </pic:spPr>
                </pic:pic>
              </a:graphicData>
            </a:graphic>
          </wp:inline>
        </w:drawing>
      </w:r>
    </w:p>
    <w:p w14:paraId="5CAE6BA5" w14:textId="77777777" w:rsidR="0076043A" w:rsidRDefault="0076043A" w:rsidP="0076043A">
      <w:pPr>
        <w:rPr>
          <w:rFonts w:ascii="Lato" w:hAnsi="Lato"/>
          <w:b/>
          <w:bCs/>
          <w:color w:val="000000"/>
          <w:shd w:val="clear" w:color="auto" w:fill="FFFFFF"/>
        </w:rPr>
      </w:pPr>
    </w:p>
    <w:p w14:paraId="2939C02F" w14:textId="1FC36176" w:rsidR="0076043A" w:rsidRDefault="001D2AFA" w:rsidP="001D2AFA">
      <w:pPr>
        <w:pStyle w:val="ListParagraph"/>
        <w:numPr>
          <w:ilvl w:val="0"/>
          <w:numId w:val="24"/>
        </w:numPr>
      </w:pPr>
      <w:r>
        <w:t>For Rose wines data, comparing ARIMA/SARIMA models, SARIMA_6 seasonality is best model</w:t>
      </w:r>
    </w:p>
    <w:p w14:paraId="3739DBEA" w14:textId="25BDF2BD" w:rsidR="001D2AFA" w:rsidRDefault="001D2AFA" w:rsidP="001D2AFA">
      <w:pPr>
        <w:pStyle w:val="ListParagraph"/>
        <w:numPr>
          <w:ilvl w:val="0"/>
          <w:numId w:val="24"/>
        </w:numPr>
      </w:pPr>
      <w:r>
        <w:t xml:space="preserve">For </w:t>
      </w:r>
      <w:r>
        <w:t>Sparkling</w:t>
      </w:r>
      <w:r>
        <w:t xml:space="preserve"> wines data, comparing ARIMA/SARIMA models, SARIMA_</w:t>
      </w:r>
      <w:r>
        <w:t>12</w:t>
      </w:r>
      <w:r>
        <w:t xml:space="preserve"> seasonality is best model</w:t>
      </w:r>
    </w:p>
    <w:p w14:paraId="0047AB3D" w14:textId="77777777" w:rsidR="001D2AFA" w:rsidRDefault="001D2AFA" w:rsidP="001D2AFA"/>
    <w:p w14:paraId="18A79BAB" w14:textId="77777777" w:rsidR="001D2AFA" w:rsidRDefault="001D2AFA" w:rsidP="001D2AFA"/>
    <w:p w14:paraId="65AEC1A8" w14:textId="77777777" w:rsidR="001D2AFA" w:rsidRDefault="001D2AFA" w:rsidP="001D2AFA"/>
    <w:p w14:paraId="2C437FC1" w14:textId="367161AF" w:rsidR="001D2AFA" w:rsidRDefault="001D2AFA" w:rsidP="001D2AFA">
      <w:pPr>
        <w:rPr>
          <w:rFonts w:ascii="Lato" w:hAnsi="Lato"/>
          <w:b/>
          <w:bCs/>
          <w:color w:val="000000"/>
          <w:shd w:val="clear" w:color="auto" w:fill="FFFFFF"/>
        </w:rPr>
      </w:pPr>
      <w:r>
        <w:rPr>
          <w:rFonts w:ascii="Lato" w:hAnsi="Lato"/>
          <w:b/>
          <w:bCs/>
          <w:color w:val="000000"/>
          <w:shd w:val="clear" w:color="auto" w:fill="FFFFFF"/>
        </w:rPr>
        <w:lastRenderedPageBreak/>
        <w:t xml:space="preserve">8. </w:t>
      </w:r>
      <w:bookmarkStart w:id="45" w:name="q8"/>
      <w:r>
        <w:rPr>
          <w:rFonts w:ascii="Lato" w:hAnsi="Lato"/>
          <w:b/>
          <w:bCs/>
          <w:color w:val="000000"/>
          <w:shd w:val="clear" w:color="auto" w:fill="FFFFFF"/>
        </w:rPr>
        <w:t>Based on the model-building exercise, build the most optimum model(s) on the complete data and predict 12 months into the future with appropriate confidence intervals/bands.</w:t>
      </w:r>
      <w:bookmarkEnd w:id="45"/>
    </w:p>
    <w:p w14:paraId="4961E5DA" w14:textId="27CFCD2B" w:rsidR="001D2AFA" w:rsidRDefault="001D2AFA" w:rsidP="001D2AFA">
      <w:pPr>
        <w:jc w:val="center"/>
      </w:pPr>
      <w:r>
        <w:t>Table 19: Summary for Rose wines best model</w:t>
      </w:r>
    </w:p>
    <w:p w14:paraId="2D6412F7" w14:textId="0A172DD2" w:rsidR="001D2AFA" w:rsidRDefault="001D2AFA" w:rsidP="001D2AFA">
      <w:r w:rsidRPr="001D2AFA">
        <w:drawing>
          <wp:inline distT="0" distB="0" distL="0" distR="0" wp14:anchorId="364597DF" wp14:editId="61376DD3">
            <wp:extent cx="5746750" cy="3078480"/>
            <wp:effectExtent l="0" t="0" r="6350" b="7620"/>
            <wp:docPr id="64727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74041" name=""/>
                    <pic:cNvPicPr/>
                  </pic:nvPicPr>
                  <pic:blipFill>
                    <a:blip r:embed="rId62"/>
                    <a:stretch>
                      <a:fillRect/>
                    </a:stretch>
                  </pic:blipFill>
                  <pic:spPr>
                    <a:xfrm>
                      <a:off x="0" y="0"/>
                      <a:ext cx="5758827" cy="3084950"/>
                    </a:xfrm>
                    <a:prstGeom prst="rect">
                      <a:avLst/>
                    </a:prstGeom>
                  </pic:spPr>
                </pic:pic>
              </a:graphicData>
            </a:graphic>
          </wp:inline>
        </w:drawing>
      </w:r>
    </w:p>
    <w:p w14:paraId="3FF8014F" w14:textId="0CAFDA52" w:rsidR="001D2AFA" w:rsidRDefault="001D2AFA" w:rsidP="001D2AFA">
      <w:pPr>
        <w:jc w:val="center"/>
      </w:pPr>
      <w:r>
        <w:t xml:space="preserve">Figure </w:t>
      </w:r>
      <w:r>
        <w:t>30</w:t>
      </w:r>
      <w:r>
        <w:t>: Residual for SARIMA rose wines</w:t>
      </w:r>
      <w:r>
        <w:t xml:space="preserve"> best model</w:t>
      </w:r>
    </w:p>
    <w:p w14:paraId="12DF5C43" w14:textId="77777777" w:rsidR="0076043A" w:rsidRDefault="0076043A" w:rsidP="0076043A">
      <w:pPr>
        <w:jc w:val="center"/>
      </w:pPr>
    </w:p>
    <w:p w14:paraId="2C3F24F5" w14:textId="5796685C" w:rsidR="001D2AFA" w:rsidRDefault="001D2AFA" w:rsidP="0076043A">
      <w:pPr>
        <w:jc w:val="center"/>
      </w:pPr>
      <w:r>
        <w:rPr>
          <w:noProof/>
        </w:rPr>
        <w:drawing>
          <wp:inline distT="0" distB="0" distL="0" distR="0" wp14:anchorId="177019E4" wp14:editId="6ADC7C9B">
            <wp:extent cx="5943600" cy="2528570"/>
            <wp:effectExtent l="0" t="0" r="0" b="5080"/>
            <wp:docPr id="198583810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14:paraId="30FB6F40" w14:textId="5719FE9B" w:rsidR="0076043A" w:rsidRDefault="00F22892" w:rsidP="00F22892">
      <w:pPr>
        <w:pStyle w:val="ListParagraph"/>
        <w:numPr>
          <w:ilvl w:val="0"/>
          <w:numId w:val="25"/>
        </w:numPr>
      </w:pPr>
      <w:r>
        <w:t>The residuals are in shaded regions, which indicates that the residuals are uncorrelated.</w:t>
      </w:r>
    </w:p>
    <w:p w14:paraId="6B1F326D" w14:textId="6C0ED77E" w:rsidR="00F22892" w:rsidRDefault="00F22892" w:rsidP="00F22892">
      <w:pPr>
        <w:pStyle w:val="ListParagraph"/>
        <w:numPr>
          <w:ilvl w:val="0"/>
          <w:numId w:val="25"/>
        </w:numPr>
      </w:pPr>
      <w:r>
        <w:t xml:space="preserve">From Normal Q-Q plot we can say that the data is normally distributed with some skewness. The points are </w:t>
      </w:r>
      <w:proofErr w:type="spellStart"/>
      <w:r>
        <w:t>are</w:t>
      </w:r>
      <w:proofErr w:type="spellEnd"/>
      <w:r>
        <w:t xml:space="preserve"> on the line.</w:t>
      </w:r>
    </w:p>
    <w:p w14:paraId="405E6876" w14:textId="77777777" w:rsidR="001D2AFA" w:rsidRDefault="001D2AFA" w:rsidP="0076043A">
      <w:pPr>
        <w:jc w:val="center"/>
      </w:pPr>
    </w:p>
    <w:p w14:paraId="51572CEF" w14:textId="77777777" w:rsidR="001D2AFA" w:rsidRDefault="001D2AFA" w:rsidP="0076043A">
      <w:pPr>
        <w:jc w:val="center"/>
      </w:pPr>
    </w:p>
    <w:p w14:paraId="4525608E" w14:textId="77777777" w:rsidR="001D2AFA" w:rsidRDefault="001D2AFA" w:rsidP="0076043A">
      <w:pPr>
        <w:jc w:val="center"/>
      </w:pPr>
    </w:p>
    <w:p w14:paraId="074B9F2C" w14:textId="41B27A8A" w:rsidR="001D2AFA" w:rsidRDefault="001D2AFA" w:rsidP="0076043A">
      <w:pPr>
        <w:jc w:val="center"/>
      </w:pPr>
      <w:r>
        <w:t xml:space="preserve">Table </w:t>
      </w:r>
      <w:r>
        <w:t>20</w:t>
      </w:r>
      <w:r>
        <w:t xml:space="preserve">: Summary for </w:t>
      </w:r>
      <w:r>
        <w:t>Sparkling</w:t>
      </w:r>
      <w:r>
        <w:t xml:space="preserve"> wines best model</w:t>
      </w:r>
    </w:p>
    <w:p w14:paraId="7FEE408D" w14:textId="77777777" w:rsidR="001D2AFA" w:rsidRDefault="001D2AFA" w:rsidP="0076043A">
      <w:pPr>
        <w:jc w:val="center"/>
      </w:pPr>
      <w:r w:rsidRPr="001D2AFA">
        <w:drawing>
          <wp:inline distT="0" distB="0" distL="0" distR="0" wp14:anchorId="4A887218" wp14:editId="06B67B6C">
            <wp:extent cx="5791200" cy="3284324"/>
            <wp:effectExtent l="0" t="0" r="0" b="0"/>
            <wp:docPr id="180822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28699" name=""/>
                    <pic:cNvPicPr/>
                  </pic:nvPicPr>
                  <pic:blipFill>
                    <a:blip r:embed="rId64"/>
                    <a:stretch>
                      <a:fillRect/>
                    </a:stretch>
                  </pic:blipFill>
                  <pic:spPr>
                    <a:xfrm>
                      <a:off x="0" y="0"/>
                      <a:ext cx="5804344" cy="3291778"/>
                    </a:xfrm>
                    <a:prstGeom prst="rect">
                      <a:avLst/>
                    </a:prstGeom>
                  </pic:spPr>
                </pic:pic>
              </a:graphicData>
            </a:graphic>
          </wp:inline>
        </w:drawing>
      </w:r>
    </w:p>
    <w:p w14:paraId="59B7AB2E" w14:textId="1C146737" w:rsidR="001D2AFA" w:rsidRDefault="001D2AFA" w:rsidP="001D2AFA">
      <w:pPr>
        <w:jc w:val="center"/>
      </w:pPr>
      <w:r>
        <w:t>Figure 3</w:t>
      </w:r>
      <w:r>
        <w:t>1</w:t>
      </w:r>
      <w:r>
        <w:t xml:space="preserve">: Residual for SARIMA </w:t>
      </w:r>
      <w:r>
        <w:t>Sparkling</w:t>
      </w:r>
      <w:r>
        <w:t xml:space="preserve"> wines best model</w:t>
      </w:r>
    </w:p>
    <w:p w14:paraId="7F2159F3" w14:textId="46E8426A" w:rsidR="001D2AFA" w:rsidRDefault="001D2AFA" w:rsidP="001D2AFA">
      <w:pPr>
        <w:tabs>
          <w:tab w:val="left" w:pos="3840"/>
        </w:tabs>
        <w:rPr>
          <w:noProof/>
        </w:rPr>
      </w:pPr>
      <w:r>
        <w:tab/>
      </w:r>
      <w:r>
        <w:rPr>
          <w:noProof/>
        </w:rPr>
        <w:drawing>
          <wp:inline distT="0" distB="0" distL="0" distR="0" wp14:anchorId="2DACFE70" wp14:editId="4A4ADB28">
            <wp:extent cx="5943600" cy="2528570"/>
            <wp:effectExtent l="0" t="0" r="0" b="5080"/>
            <wp:docPr id="85553395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14:paraId="417D2116" w14:textId="77777777" w:rsidR="00F22892" w:rsidRDefault="00F22892" w:rsidP="00F22892">
      <w:pPr>
        <w:rPr>
          <w:noProof/>
        </w:rPr>
      </w:pPr>
    </w:p>
    <w:p w14:paraId="400783DB" w14:textId="7B5A3402" w:rsidR="00F22892" w:rsidRDefault="00F22892" w:rsidP="00F22892">
      <w:pPr>
        <w:tabs>
          <w:tab w:val="left" w:pos="3430"/>
        </w:tabs>
      </w:pPr>
      <w:r>
        <w:tab/>
      </w:r>
    </w:p>
    <w:p w14:paraId="2602921B" w14:textId="77777777" w:rsidR="00F22892" w:rsidRDefault="00F22892" w:rsidP="00F22892">
      <w:pPr>
        <w:tabs>
          <w:tab w:val="left" w:pos="3430"/>
        </w:tabs>
      </w:pPr>
    </w:p>
    <w:p w14:paraId="1966DAE8" w14:textId="77777777" w:rsidR="00F22892" w:rsidRDefault="00F22892" w:rsidP="00F22892">
      <w:pPr>
        <w:tabs>
          <w:tab w:val="left" w:pos="3430"/>
        </w:tabs>
      </w:pPr>
    </w:p>
    <w:p w14:paraId="1245F54B" w14:textId="77777777" w:rsidR="00F22892" w:rsidRDefault="00F22892" w:rsidP="00F22892">
      <w:pPr>
        <w:tabs>
          <w:tab w:val="left" w:pos="3430"/>
        </w:tabs>
      </w:pPr>
    </w:p>
    <w:p w14:paraId="49C7BDB3" w14:textId="73A5B30A" w:rsidR="00F22892" w:rsidRDefault="00F22892" w:rsidP="00F22892">
      <w:pPr>
        <w:tabs>
          <w:tab w:val="left" w:pos="3430"/>
        </w:tabs>
        <w:rPr>
          <w:rFonts w:ascii="Lato" w:hAnsi="Lato"/>
          <w:b/>
          <w:bCs/>
          <w:color w:val="000000"/>
          <w:shd w:val="clear" w:color="auto" w:fill="FFFFFF"/>
        </w:rPr>
      </w:pPr>
      <w:bookmarkStart w:id="46" w:name="q9"/>
      <w:r>
        <w:rPr>
          <w:rFonts w:ascii="Lato" w:hAnsi="Lato"/>
          <w:b/>
          <w:bCs/>
          <w:color w:val="000000"/>
          <w:shd w:val="clear" w:color="auto" w:fill="FFFFFF"/>
        </w:rPr>
        <w:t>9. Comment on the model thus built and report your findings and suggest the measures that the company should be taking for future sales.</w:t>
      </w:r>
    </w:p>
    <w:bookmarkEnd w:id="46"/>
    <w:p w14:paraId="61D4AB16" w14:textId="1ADF79F7" w:rsidR="00F22892" w:rsidRDefault="00F22892" w:rsidP="00F22892">
      <w:pPr>
        <w:pStyle w:val="ListParagraph"/>
        <w:numPr>
          <w:ilvl w:val="0"/>
          <w:numId w:val="27"/>
        </w:numPr>
        <w:tabs>
          <w:tab w:val="left" w:pos="3430"/>
        </w:tabs>
        <w:rPr>
          <w:rFonts w:ascii="Lato" w:hAnsi="Lato"/>
          <w:color w:val="000000"/>
          <w:shd w:val="clear" w:color="auto" w:fill="FFFFFF"/>
        </w:rPr>
      </w:pPr>
      <w:r>
        <w:rPr>
          <w:rFonts w:ascii="Lato" w:hAnsi="Lato"/>
          <w:color w:val="000000"/>
          <w:shd w:val="clear" w:color="auto" w:fill="FFFFFF"/>
        </w:rPr>
        <w:t xml:space="preserve">Rose Wines no </w:t>
      </w:r>
      <w:r w:rsidR="001F4660">
        <w:rPr>
          <w:rFonts w:ascii="Lato" w:hAnsi="Lato"/>
          <w:color w:val="000000"/>
          <w:shd w:val="clear" w:color="auto" w:fill="FFFFFF"/>
        </w:rPr>
        <w:t>seasonality.</w:t>
      </w:r>
    </w:p>
    <w:p w14:paraId="1C28481F" w14:textId="1E8A02AC" w:rsidR="00F22892" w:rsidRDefault="00F22892" w:rsidP="00F22892">
      <w:pPr>
        <w:pStyle w:val="ListParagraph"/>
        <w:numPr>
          <w:ilvl w:val="0"/>
          <w:numId w:val="27"/>
        </w:numPr>
        <w:tabs>
          <w:tab w:val="left" w:pos="3430"/>
        </w:tabs>
        <w:rPr>
          <w:rFonts w:ascii="Lato" w:hAnsi="Lato"/>
          <w:color w:val="000000"/>
          <w:shd w:val="clear" w:color="auto" w:fill="FFFFFF"/>
        </w:rPr>
      </w:pPr>
      <w:r>
        <w:rPr>
          <w:rFonts w:ascii="Lato" w:hAnsi="Lato"/>
          <w:color w:val="000000"/>
          <w:shd w:val="clear" w:color="auto" w:fill="FFFFFF"/>
        </w:rPr>
        <w:t>Sparkling wines have seasonality</w:t>
      </w:r>
      <w:r w:rsidR="001F4660">
        <w:rPr>
          <w:rFonts w:ascii="Lato" w:hAnsi="Lato"/>
          <w:color w:val="000000"/>
          <w:shd w:val="clear" w:color="auto" w:fill="FFFFFF"/>
        </w:rPr>
        <w:t>.</w:t>
      </w:r>
    </w:p>
    <w:p w14:paraId="06C8A13A" w14:textId="64D8DFEB" w:rsidR="00F22892" w:rsidRDefault="00F22892" w:rsidP="00F22892">
      <w:pPr>
        <w:pStyle w:val="ListParagraph"/>
        <w:numPr>
          <w:ilvl w:val="0"/>
          <w:numId w:val="27"/>
        </w:numPr>
        <w:tabs>
          <w:tab w:val="left" w:pos="3430"/>
        </w:tabs>
        <w:rPr>
          <w:rFonts w:ascii="Lato" w:hAnsi="Lato"/>
          <w:color w:val="000000"/>
          <w:shd w:val="clear" w:color="auto" w:fill="FFFFFF"/>
        </w:rPr>
      </w:pPr>
      <w:r>
        <w:rPr>
          <w:rFonts w:ascii="Lato" w:hAnsi="Lato"/>
          <w:color w:val="000000"/>
          <w:shd w:val="clear" w:color="auto" w:fill="FFFFFF"/>
        </w:rPr>
        <w:t xml:space="preserve">There is </w:t>
      </w:r>
      <w:r w:rsidR="001F4660">
        <w:rPr>
          <w:rFonts w:ascii="Lato" w:hAnsi="Lato"/>
          <w:color w:val="000000"/>
          <w:shd w:val="clear" w:color="auto" w:fill="FFFFFF"/>
        </w:rPr>
        <w:t xml:space="preserve">a </w:t>
      </w:r>
      <w:r>
        <w:rPr>
          <w:rFonts w:ascii="Lato" w:hAnsi="Lato"/>
          <w:color w:val="000000"/>
          <w:shd w:val="clear" w:color="auto" w:fill="FFFFFF"/>
        </w:rPr>
        <w:t>trend in Rose wines</w:t>
      </w:r>
    </w:p>
    <w:p w14:paraId="38269FDB" w14:textId="4A0C0437" w:rsidR="00F22892" w:rsidRDefault="00F22892" w:rsidP="00F22892">
      <w:pPr>
        <w:pStyle w:val="ListParagraph"/>
        <w:numPr>
          <w:ilvl w:val="0"/>
          <w:numId w:val="27"/>
        </w:numPr>
        <w:tabs>
          <w:tab w:val="left" w:pos="3430"/>
        </w:tabs>
        <w:rPr>
          <w:rFonts w:ascii="Lato" w:hAnsi="Lato"/>
          <w:color w:val="000000"/>
          <w:shd w:val="clear" w:color="auto" w:fill="FFFFFF"/>
        </w:rPr>
      </w:pPr>
      <w:r>
        <w:rPr>
          <w:rFonts w:ascii="Lato" w:hAnsi="Lato"/>
          <w:color w:val="000000"/>
          <w:shd w:val="clear" w:color="auto" w:fill="FFFFFF"/>
        </w:rPr>
        <w:t>There is no trend in Sparkling wines</w:t>
      </w:r>
    </w:p>
    <w:p w14:paraId="11B6E80F" w14:textId="01EB06A1" w:rsidR="00F22892" w:rsidRDefault="001F4660" w:rsidP="00F22892">
      <w:pPr>
        <w:pStyle w:val="ListParagraph"/>
        <w:numPr>
          <w:ilvl w:val="0"/>
          <w:numId w:val="27"/>
        </w:numPr>
        <w:tabs>
          <w:tab w:val="left" w:pos="3430"/>
        </w:tabs>
        <w:rPr>
          <w:rFonts w:ascii="Lato" w:hAnsi="Lato"/>
          <w:color w:val="000000"/>
          <w:shd w:val="clear" w:color="auto" w:fill="FFFFFF"/>
        </w:rPr>
      </w:pPr>
      <w:r>
        <w:rPr>
          <w:rFonts w:ascii="Lato" w:hAnsi="Lato"/>
          <w:color w:val="000000"/>
          <w:shd w:val="clear" w:color="auto" w:fill="FFFFFF"/>
        </w:rPr>
        <w:t>The sales are increased from August Sparkling wines.</w:t>
      </w:r>
    </w:p>
    <w:p w14:paraId="045A2393" w14:textId="44D9D6EB" w:rsidR="001F4660" w:rsidRDefault="001F4660" w:rsidP="00F22892">
      <w:pPr>
        <w:pStyle w:val="ListParagraph"/>
        <w:numPr>
          <w:ilvl w:val="0"/>
          <w:numId w:val="27"/>
        </w:numPr>
        <w:tabs>
          <w:tab w:val="left" w:pos="3430"/>
        </w:tabs>
        <w:rPr>
          <w:rFonts w:ascii="Lato" w:hAnsi="Lato"/>
          <w:color w:val="000000"/>
          <w:shd w:val="clear" w:color="auto" w:fill="FFFFFF"/>
        </w:rPr>
      </w:pPr>
      <w:r>
        <w:rPr>
          <w:rFonts w:ascii="Lato" w:hAnsi="Lato"/>
          <w:color w:val="000000"/>
          <w:shd w:val="clear" w:color="auto" w:fill="FFFFFF"/>
        </w:rPr>
        <w:t>There is decline trend for Rose wines.</w:t>
      </w:r>
    </w:p>
    <w:p w14:paraId="2A5A3951" w14:textId="15652F7D" w:rsidR="001F4660" w:rsidRDefault="001F4660" w:rsidP="00F22892">
      <w:pPr>
        <w:pStyle w:val="ListParagraph"/>
        <w:numPr>
          <w:ilvl w:val="0"/>
          <w:numId w:val="27"/>
        </w:numPr>
        <w:tabs>
          <w:tab w:val="left" w:pos="3430"/>
        </w:tabs>
        <w:rPr>
          <w:rFonts w:ascii="Lato" w:hAnsi="Lato"/>
          <w:color w:val="000000"/>
          <w:shd w:val="clear" w:color="auto" w:fill="FFFFFF"/>
        </w:rPr>
      </w:pPr>
      <w:r>
        <w:rPr>
          <w:rFonts w:ascii="Lato" w:hAnsi="Lato"/>
          <w:color w:val="000000"/>
          <w:shd w:val="clear" w:color="auto" w:fill="FFFFFF"/>
        </w:rPr>
        <w:t>In recent years, the sales for Rose wines is decreased. By advertising and new add-ons can increase the sales.</w:t>
      </w:r>
    </w:p>
    <w:p w14:paraId="32F87D48" w14:textId="38E24608" w:rsidR="001F4660" w:rsidRDefault="001F4660" w:rsidP="00F22892">
      <w:pPr>
        <w:pStyle w:val="ListParagraph"/>
        <w:numPr>
          <w:ilvl w:val="0"/>
          <w:numId w:val="27"/>
        </w:numPr>
        <w:tabs>
          <w:tab w:val="left" w:pos="3430"/>
        </w:tabs>
        <w:rPr>
          <w:rFonts w:ascii="Lato" w:hAnsi="Lato"/>
          <w:color w:val="000000"/>
          <w:shd w:val="clear" w:color="auto" w:fill="FFFFFF"/>
        </w:rPr>
      </w:pPr>
      <w:r>
        <w:rPr>
          <w:rFonts w:ascii="Lato" w:hAnsi="Lato"/>
          <w:color w:val="000000"/>
          <w:shd w:val="clear" w:color="auto" w:fill="FFFFFF"/>
        </w:rPr>
        <w:t>For Sparkling wines, there is high demand at the end of the years. The advertising and offers might in year starting might help in increasing sales.</w:t>
      </w:r>
    </w:p>
    <w:p w14:paraId="12E039E8" w14:textId="100E808C" w:rsidR="001F4660" w:rsidRDefault="001F4660" w:rsidP="00F22892">
      <w:pPr>
        <w:pStyle w:val="ListParagraph"/>
        <w:numPr>
          <w:ilvl w:val="0"/>
          <w:numId w:val="27"/>
        </w:numPr>
        <w:tabs>
          <w:tab w:val="left" w:pos="3430"/>
        </w:tabs>
        <w:rPr>
          <w:rFonts w:ascii="Lato" w:hAnsi="Lato"/>
          <w:color w:val="000000"/>
          <w:shd w:val="clear" w:color="auto" w:fill="FFFFFF"/>
        </w:rPr>
      </w:pPr>
      <w:r>
        <w:rPr>
          <w:rFonts w:ascii="Lato" w:hAnsi="Lato"/>
          <w:color w:val="000000"/>
          <w:shd w:val="clear" w:color="auto" w:fill="FFFFFF"/>
        </w:rPr>
        <w:t>From the predictions made, the sales in future</w:t>
      </w:r>
      <w:r w:rsidR="000A729E">
        <w:rPr>
          <w:rFonts w:ascii="Lato" w:hAnsi="Lato"/>
          <w:color w:val="000000"/>
          <w:shd w:val="clear" w:color="auto" w:fill="FFFFFF"/>
        </w:rPr>
        <w:t xml:space="preserve"> for Rose wines is better and some creative ideas can help for increasing sales.</w:t>
      </w:r>
    </w:p>
    <w:p w14:paraId="4842B170" w14:textId="77777777" w:rsidR="000A729E" w:rsidRDefault="000A729E" w:rsidP="000A729E">
      <w:pPr>
        <w:pStyle w:val="ListParagraph"/>
        <w:tabs>
          <w:tab w:val="left" w:pos="3430"/>
        </w:tabs>
        <w:ind w:left="360"/>
        <w:rPr>
          <w:rFonts w:ascii="Lato" w:hAnsi="Lato"/>
          <w:color w:val="000000"/>
          <w:shd w:val="clear" w:color="auto" w:fill="FFFFFF"/>
        </w:rPr>
      </w:pPr>
    </w:p>
    <w:p w14:paraId="774B9895" w14:textId="77777777" w:rsidR="001F4660" w:rsidRPr="00F22892" w:rsidRDefault="001F4660" w:rsidP="001F4660">
      <w:pPr>
        <w:pStyle w:val="ListParagraph"/>
        <w:tabs>
          <w:tab w:val="left" w:pos="3430"/>
        </w:tabs>
        <w:ind w:left="360"/>
        <w:rPr>
          <w:rFonts w:ascii="Lato" w:hAnsi="Lato"/>
          <w:color w:val="000000"/>
          <w:shd w:val="clear" w:color="auto" w:fill="FFFFFF"/>
        </w:rPr>
      </w:pPr>
    </w:p>
    <w:p w14:paraId="3E48365D" w14:textId="77777777" w:rsidR="00F22892" w:rsidRPr="00F22892" w:rsidRDefault="00F22892" w:rsidP="00F22892">
      <w:pPr>
        <w:tabs>
          <w:tab w:val="left" w:pos="3430"/>
        </w:tabs>
      </w:pPr>
    </w:p>
    <w:p w14:paraId="7A42FA1E" w14:textId="77777777" w:rsidR="00C863CA" w:rsidRPr="00F22892" w:rsidRDefault="00C863CA">
      <w:pPr>
        <w:tabs>
          <w:tab w:val="left" w:pos="3430"/>
        </w:tabs>
      </w:pPr>
    </w:p>
    <w:sectPr w:rsidR="00C863CA" w:rsidRPr="00F22892" w:rsidSect="004F78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EC477" w14:textId="77777777" w:rsidR="00F842E7" w:rsidRDefault="00F842E7" w:rsidP="00F842E7">
      <w:pPr>
        <w:spacing w:after="0" w:line="240" w:lineRule="auto"/>
      </w:pPr>
      <w:r>
        <w:separator/>
      </w:r>
    </w:p>
  </w:endnote>
  <w:endnote w:type="continuationSeparator" w:id="0">
    <w:p w14:paraId="6687A125" w14:textId="77777777" w:rsidR="00F842E7" w:rsidRDefault="00F842E7" w:rsidP="00F84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Helvetica">
    <w:panose1 w:val="020B05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09A30" w14:textId="77777777" w:rsidR="00F842E7" w:rsidRDefault="00F842E7" w:rsidP="00F842E7">
      <w:pPr>
        <w:spacing w:after="0" w:line="240" w:lineRule="auto"/>
      </w:pPr>
      <w:r>
        <w:separator/>
      </w:r>
    </w:p>
  </w:footnote>
  <w:footnote w:type="continuationSeparator" w:id="0">
    <w:p w14:paraId="3B48EBB4" w14:textId="77777777" w:rsidR="00F842E7" w:rsidRDefault="00F842E7" w:rsidP="00F84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57C0"/>
    <w:multiLevelType w:val="multilevel"/>
    <w:tmpl w:val="74209304"/>
    <w:lvl w:ilvl="0">
      <w:start w:val="1"/>
      <w:numFmt w:val="decimal"/>
      <w:lvlText w:val="%1."/>
      <w:lvlJc w:val="left"/>
      <w:pPr>
        <w:tabs>
          <w:tab w:val="num" w:pos="360"/>
        </w:tabs>
        <w:ind w:left="360" w:hanging="360"/>
      </w:pPr>
      <w:rPr>
        <w:b/>
        <w:bCs/>
        <w:sz w:val="24"/>
        <w:szCs w:val="24"/>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A6B67F4"/>
    <w:multiLevelType w:val="hybridMultilevel"/>
    <w:tmpl w:val="AB86C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35B95"/>
    <w:multiLevelType w:val="hybridMultilevel"/>
    <w:tmpl w:val="3F4CD8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050EB6"/>
    <w:multiLevelType w:val="multilevel"/>
    <w:tmpl w:val="74209304"/>
    <w:lvl w:ilvl="0">
      <w:start w:val="1"/>
      <w:numFmt w:val="decimal"/>
      <w:lvlText w:val="%1."/>
      <w:lvlJc w:val="left"/>
      <w:pPr>
        <w:tabs>
          <w:tab w:val="num" w:pos="360"/>
        </w:tabs>
        <w:ind w:left="360" w:hanging="360"/>
      </w:pPr>
      <w:rPr>
        <w:b/>
        <w:bCs/>
        <w:sz w:val="24"/>
        <w:szCs w:val="24"/>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68B1487"/>
    <w:multiLevelType w:val="multilevel"/>
    <w:tmpl w:val="79EA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FA27B4"/>
    <w:multiLevelType w:val="hybridMultilevel"/>
    <w:tmpl w:val="A2BA48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846228"/>
    <w:multiLevelType w:val="hybridMultilevel"/>
    <w:tmpl w:val="E9563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8315C"/>
    <w:multiLevelType w:val="hybridMultilevel"/>
    <w:tmpl w:val="9D1CBA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335626D"/>
    <w:multiLevelType w:val="multilevel"/>
    <w:tmpl w:val="79EA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7A4E51"/>
    <w:multiLevelType w:val="multilevel"/>
    <w:tmpl w:val="74209304"/>
    <w:lvl w:ilvl="0">
      <w:start w:val="1"/>
      <w:numFmt w:val="decimal"/>
      <w:lvlText w:val="%1."/>
      <w:lvlJc w:val="left"/>
      <w:pPr>
        <w:tabs>
          <w:tab w:val="num" w:pos="360"/>
        </w:tabs>
        <w:ind w:left="360" w:hanging="360"/>
      </w:pPr>
      <w:rPr>
        <w:b/>
        <w:bCs/>
        <w:sz w:val="24"/>
        <w:szCs w:val="24"/>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B226E18"/>
    <w:multiLevelType w:val="hybridMultilevel"/>
    <w:tmpl w:val="AD726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BF6C92"/>
    <w:multiLevelType w:val="hybridMultilevel"/>
    <w:tmpl w:val="C14C2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3001AE"/>
    <w:multiLevelType w:val="multilevel"/>
    <w:tmpl w:val="79EA6B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645D26"/>
    <w:multiLevelType w:val="multilevel"/>
    <w:tmpl w:val="79EA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2A368B"/>
    <w:multiLevelType w:val="hybridMultilevel"/>
    <w:tmpl w:val="185AB358"/>
    <w:lvl w:ilvl="0" w:tplc="6F9C32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2250A3"/>
    <w:multiLevelType w:val="hybridMultilevel"/>
    <w:tmpl w:val="7E701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B44D66"/>
    <w:multiLevelType w:val="multilevel"/>
    <w:tmpl w:val="815E8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1514EE"/>
    <w:multiLevelType w:val="multilevel"/>
    <w:tmpl w:val="79EA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D0791D"/>
    <w:multiLevelType w:val="multilevel"/>
    <w:tmpl w:val="79EA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7A7F8D"/>
    <w:multiLevelType w:val="multilevel"/>
    <w:tmpl w:val="74209304"/>
    <w:lvl w:ilvl="0">
      <w:start w:val="1"/>
      <w:numFmt w:val="decimal"/>
      <w:lvlText w:val="%1."/>
      <w:lvlJc w:val="left"/>
      <w:pPr>
        <w:tabs>
          <w:tab w:val="num" w:pos="360"/>
        </w:tabs>
        <w:ind w:left="360" w:hanging="360"/>
      </w:pPr>
      <w:rPr>
        <w:b/>
        <w:bCs/>
        <w:sz w:val="24"/>
        <w:szCs w:val="24"/>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51572F80"/>
    <w:multiLevelType w:val="multilevel"/>
    <w:tmpl w:val="79EA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7A273E"/>
    <w:multiLevelType w:val="hybridMultilevel"/>
    <w:tmpl w:val="82EE6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EB294E"/>
    <w:multiLevelType w:val="hybridMultilevel"/>
    <w:tmpl w:val="7A28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781D8B"/>
    <w:multiLevelType w:val="multilevel"/>
    <w:tmpl w:val="74209304"/>
    <w:lvl w:ilvl="0">
      <w:start w:val="1"/>
      <w:numFmt w:val="decimal"/>
      <w:lvlText w:val="%1."/>
      <w:lvlJc w:val="left"/>
      <w:pPr>
        <w:tabs>
          <w:tab w:val="num" w:pos="360"/>
        </w:tabs>
        <w:ind w:left="360" w:hanging="360"/>
      </w:pPr>
      <w:rPr>
        <w:b/>
        <w:bCs/>
        <w:sz w:val="24"/>
        <w:szCs w:val="24"/>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574F41A8"/>
    <w:multiLevelType w:val="multilevel"/>
    <w:tmpl w:val="815E8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282996"/>
    <w:multiLevelType w:val="multilevel"/>
    <w:tmpl w:val="815E8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D13CEC"/>
    <w:multiLevelType w:val="multilevel"/>
    <w:tmpl w:val="B5DA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B10151"/>
    <w:multiLevelType w:val="hybridMultilevel"/>
    <w:tmpl w:val="F766B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B50A84"/>
    <w:multiLevelType w:val="multilevel"/>
    <w:tmpl w:val="79EA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965A60"/>
    <w:multiLevelType w:val="multilevel"/>
    <w:tmpl w:val="79EA6B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427C1D"/>
    <w:multiLevelType w:val="hybridMultilevel"/>
    <w:tmpl w:val="5B4CF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AE6920"/>
    <w:multiLevelType w:val="multilevel"/>
    <w:tmpl w:val="815E8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F677C5"/>
    <w:multiLevelType w:val="multilevel"/>
    <w:tmpl w:val="09BCC3F6"/>
    <w:lvl w:ilvl="0">
      <w:start w:val="1"/>
      <w:numFmt w:val="decimal"/>
      <w:lvlText w:val="%1."/>
      <w:lvlJc w:val="left"/>
      <w:pPr>
        <w:tabs>
          <w:tab w:val="num" w:pos="360"/>
        </w:tabs>
        <w:ind w:left="360" w:hanging="360"/>
      </w:pPr>
      <w:rPr>
        <w:b w:val="0"/>
        <w:bCs w:val="0"/>
        <w:sz w:val="24"/>
        <w:szCs w:val="24"/>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77EF66AF"/>
    <w:multiLevelType w:val="hybridMultilevel"/>
    <w:tmpl w:val="1C9A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9597282">
    <w:abstractNumId w:val="23"/>
  </w:num>
  <w:num w:numId="2" w16cid:durableId="487131644">
    <w:abstractNumId w:val="10"/>
  </w:num>
  <w:num w:numId="3" w16cid:durableId="2040735412">
    <w:abstractNumId w:val="2"/>
  </w:num>
  <w:num w:numId="4" w16cid:durableId="836263839">
    <w:abstractNumId w:val="9"/>
  </w:num>
  <w:num w:numId="5" w16cid:durableId="1842426739">
    <w:abstractNumId w:val="0"/>
  </w:num>
  <w:num w:numId="6" w16cid:durableId="370806445">
    <w:abstractNumId w:val="19"/>
  </w:num>
  <w:num w:numId="7" w16cid:durableId="891499226">
    <w:abstractNumId w:val="31"/>
  </w:num>
  <w:num w:numId="8" w16cid:durableId="1324819256">
    <w:abstractNumId w:val="16"/>
  </w:num>
  <w:num w:numId="9" w16cid:durableId="1132865286">
    <w:abstractNumId w:val="25"/>
  </w:num>
  <w:num w:numId="10" w16cid:durableId="1744717527">
    <w:abstractNumId w:val="24"/>
  </w:num>
  <w:num w:numId="11" w16cid:durableId="1774978517">
    <w:abstractNumId w:val="29"/>
  </w:num>
  <w:num w:numId="12" w16cid:durableId="1275406621">
    <w:abstractNumId w:val="13"/>
  </w:num>
  <w:num w:numId="13" w16cid:durableId="49116112">
    <w:abstractNumId w:val="26"/>
  </w:num>
  <w:num w:numId="14" w16cid:durableId="1746027642">
    <w:abstractNumId w:val="12"/>
  </w:num>
  <w:num w:numId="15" w16cid:durableId="1713577651">
    <w:abstractNumId w:val="28"/>
  </w:num>
  <w:num w:numId="16" w16cid:durableId="1542130388">
    <w:abstractNumId w:val="4"/>
  </w:num>
  <w:num w:numId="17" w16cid:durableId="2049183793">
    <w:abstractNumId w:val="18"/>
  </w:num>
  <w:num w:numId="18" w16cid:durableId="522474734">
    <w:abstractNumId w:val="33"/>
  </w:num>
  <w:num w:numId="19" w16cid:durableId="701174690">
    <w:abstractNumId w:val="30"/>
  </w:num>
  <w:num w:numId="20" w16cid:durableId="905142557">
    <w:abstractNumId w:val="22"/>
  </w:num>
  <w:num w:numId="21" w16cid:durableId="1690644154">
    <w:abstractNumId w:val="15"/>
  </w:num>
  <w:num w:numId="22" w16cid:durableId="398678097">
    <w:abstractNumId w:val="21"/>
  </w:num>
  <w:num w:numId="23" w16cid:durableId="1518959030">
    <w:abstractNumId w:val="6"/>
  </w:num>
  <w:num w:numId="24" w16cid:durableId="1849059582">
    <w:abstractNumId w:val="11"/>
  </w:num>
  <w:num w:numId="25" w16cid:durableId="569773907">
    <w:abstractNumId w:val="1"/>
  </w:num>
  <w:num w:numId="26" w16cid:durableId="502863559">
    <w:abstractNumId w:val="3"/>
  </w:num>
  <w:num w:numId="27" w16cid:durableId="2128964617">
    <w:abstractNumId w:val="32"/>
  </w:num>
  <w:num w:numId="28" w16cid:durableId="15618538">
    <w:abstractNumId w:val="14"/>
  </w:num>
  <w:num w:numId="29" w16cid:durableId="1450315637">
    <w:abstractNumId w:val="7"/>
  </w:num>
  <w:num w:numId="30" w16cid:durableId="1084061984">
    <w:abstractNumId w:val="5"/>
  </w:num>
  <w:num w:numId="31" w16cid:durableId="1853952596">
    <w:abstractNumId w:val="27"/>
  </w:num>
  <w:num w:numId="32" w16cid:durableId="474185611">
    <w:abstractNumId w:val="20"/>
  </w:num>
  <w:num w:numId="33" w16cid:durableId="1868366818">
    <w:abstractNumId w:val="8"/>
  </w:num>
  <w:num w:numId="34" w16cid:durableId="4642027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74C"/>
    <w:rsid w:val="00060F86"/>
    <w:rsid w:val="00066E4E"/>
    <w:rsid w:val="00066FA6"/>
    <w:rsid w:val="000A729E"/>
    <w:rsid w:val="00186347"/>
    <w:rsid w:val="001B1673"/>
    <w:rsid w:val="001C6923"/>
    <w:rsid w:val="001D2AFA"/>
    <w:rsid w:val="001E5DD3"/>
    <w:rsid w:val="001F4660"/>
    <w:rsid w:val="002154F8"/>
    <w:rsid w:val="002524F1"/>
    <w:rsid w:val="00255446"/>
    <w:rsid w:val="002566EF"/>
    <w:rsid w:val="00286DE7"/>
    <w:rsid w:val="002A4AB0"/>
    <w:rsid w:val="00335190"/>
    <w:rsid w:val="0035674C"/>
    <w:rsid w:val="00406E8C"/>
    <w:rsid w:val="0048143C"/>
    <w:rsid w:val="004C41C1"/>
    <w:rsid w:val="004D3740"/>
    <w:rsid w:val="004F78FA"/>
    <w:rsid w:val="005308E3"/>
    <w:rsid w:val="00543496"/>
    <w:rsid w:val="00543788"/>
    <w:rsid w:val="00641B15"/>
    <w:rsid w:val="006651B2"/>
    <w:rsid w:val="006841A2"/>
    <w:rsid w:val="0076043A"/>
    <w:rsid w:val="007F18E8"/>
    <w:rsid w:val="00851CE4"/>
    <w:rsid w:val="008529AA"/>
    <w:rsid w:val="0087517D"/>
    <w:rsid w:val="00927F36"/>
    <w:rsid w:val="00953774"/>
    <w:rsid w:val="00A631B1"/>
    <w:rsid w:val="00A65DE2"/>
    <w:rsid w:val="00A768D3"/>
    <w:rsid w:val="00B2058A"/>
    <w:rsid w:val="00BD3C75"/>
    <w:rsid w:val="00C578E8"/>
    <w:rsid w:val="00C62196"/>
    <w:rsid w:val="00C807C2"/>
    <w:rsid w:val="00C863CA"/>
    <w:rsid w:val="00D73EC1"/>
    <w:rsid w:val="00D768B3"/>
    <w:rsid w:val="00DA3FFC"/>
    <w:rsid w:val="00DB3874"/>
    <w:rsid w:val="00DB3E50"/>
    <w:rsid w:val="00DE588D"/>
    <w:rsid w:val="00E826B9"/>
    <w:rsid w:val="00E91C21"/>
    <w:rsid w:val="00F22892"/>
    <w:rsid w:val="00F512C3"/>
    <w:rsid w:val="00F84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C1D2F"/>
  <w15:chartTrackingRefBased/>
  <w15:docId w15:val="{86E3A18A-2687-4BF9-9E5B-1BD32FAE4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43C"/>
  </w:style>
  <w:style w:type="paragraph" w:styleId="Heading1">
    <w:name w:val="heading 1"/>
    <w:basedOn w:val="Normal"/>
    <w:next w:val="Normal"/>
    <w:link w:val="Heading1Char"/>
    <w:uiPriority w:val="9"/>
    <w:qFormat/>
    <w:rsid w:val="003567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41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60F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621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74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35674C"/>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TMLCode">
    <w:name w:val="HTML Code"/>
    <w:basedOn w:val="DefaultParagraphFont"/>
    <w:uiPriority w:val="99"/>
    <w:semiHidden/>
    <w:unhideWhenUsed/>
    <w:rsid w:val="002154F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60F86"/>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060F86"/>
    <w:rPr>
      <w:i/>
      <w:iCs/>
    </w:rPr>
  </w:style>
  <w:style w:type="character" w:styleId="IntenseEmphasis">
    <w:name w:val="Intense Emphasis"/>
    <w:basedOn w:val="DefaultParagraphFont"/>
    <w:uiPriority w:val="21"/>
    <w:qFormat/>
    <w:rsid w:val="00DE588D"/>
    <w:rPr>
      <w:i/>
      <w:iCs/>
      <w:color w:val="4472C4" w:themeColor="accent1"/>
    </w:rPr>
  </w:style>
  <w:style w:type="character" w:styleId="Strong">
    <w:name w:val="Strong"/>
    <w:basedOn w:val="DefaultParagraphFont"/>
    <w:uiPriority w:val="22"/>
    <w:qFormat/>
    <w:rsid w:val="00DE588D"/>
    <w:rPr>
      <w:b/>
      <w:bCs/>
    </w:rPr>
  </w:style>
  <w:style w:type="paragraph" w:styleId="ListParagraph">
    <w:name w:val="List Paragraph"/>
    <w:basedOn w:val="Normal"/>
    <w:uiPriority w:val="34"/>
    <w:qFormat/>
    <w:rsid w:val="00DE588D"/>
    <w:pPr>
      <w:ind w:left="720"/>
      <w:contextualSpacing/>
    </w:pPr>
  </w:style>
  <w:style w:type="character" w:customStyle="1" w:styleId="Heading2Char">
    <w:name w:val="Heading 2 Char"/>
    <w:basedOn w:val="DefaultParagraphFont"/>
    <w:link w:val="Heading2"/>
    <w:uiPriority w:val="9"/>
    <w:rsid w:val="004C41C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C62196"/>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1E5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1E5DD3"/>
    <w:rPr>
      <w:rFonts w:ascii="Courier New" w:eastAsia="Times New Roman" w:hAnsi="Courier New" w:cs="Courier New"/>
      <w:sz w:val="20"/>
      <w:szCs w:val="20"/>
      <w:lang w:bidi="ar-SA"/>
    </w:rPr>
  </w:style>
  <w:style w:type="paragraph" w:styleId="NoSpacing">
    <w:name w:val="No Spacing"/>
    <w:uiPriority w:val="1"/>
    <w:qFormat/>
    <w:rsid w:val="00E826B9"/>
    <w:pPr>
      <w:spacing w:after="0" w:line="240" w:lineRule="auto"/>
    </w:pPr>
  </w:style>
  <w:style w:type="table" w:styleId="TableGrid">
    <w:name w:val="Table Grid"/>
    <w:basedOn w:val="TableNormal"/>
    <w:uiPriority w:val="39"/>
    <w:rsid w:val="00066F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42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E7"/>
  </w:style>
  <w:style w:type="paragraph" w:styleId="Footer">
    <w:name w:val="footer"/>
    <w:basedOn w:val="Normal"/>
    <w:link w:val="FooterChar"/>
    <w:uiPriority w:val="99"/>
    <w:unhideWhenUsed/>
    <w:rsid w:val="00F842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2E7"/>
  </w:style>
  <w:style w:type="character" w:styleId="Hyperlink">
    <w:name w:val="Hyperlink"/>
    <w:basedOn w:val="DefaultParagraphFont"/>
    <w:uiPriority w:val="99"/>
    <w:unhideWhenUsed/>
    <w:rsid w:val="00E91C21"/>
    <w:rPr>
      <w:color w:val="0563C1" w:themeColor="hyperlink"/>
      <w:u w:val="single"/>
    </w:rPr>
  </w:style>
  <w:style w:type="character" w:styleId="UnresolvedMention">
    <w:name w:val="Unresolved Mention"/>
    <w:basedOn w:val="DefaultParagraphFont"/>
    <w:uiPriority w:val="99"/>
    <w:semiHidden/>
    <w:unhideWhenUsed/>
    <w:rsid w:val="00E91C21"/>
    <w:rPr>
      <w:color w:val="605E5C"/>
      <w:shd w:val="clear" w:color="auto" w:fill="E1DFDD"/>
    </w:rPr>
  </w:style>
  <w:style w:type="character" w:styleId="FollowedHyperlink">
    <w:name w:val="FollowedHyperlink"/>
    <w:basedOn w:val="DefaultParagraphFont"/>
    <w:uiPriority w:val="99"/>
    <w:semiHidden/>
    <w:unhideWhenUsed/>
    <w:rsid w:val="002554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9853">
      <w:bodyDiv w:val="1"/>
      <w:marLeft w:val="0"/>
      <w:marRight w:val="0"/>
      <w:marTop w:val="0"/>
      <w:marBottom w:val="0"/>
      <w:divBdr>
        <w:top w:val="none" w:sz="0" w:space="0" w:color="auto"/>
        <w:left w:val="none" w:sz="0" w:space="0" w:color="auto"/>
        <w:bottom w:val="none" w:sz="0" w:space="0" w:color="auto"/>
        <w:right w:val="none" w:sz="0" w:space="0" w:color="auto"/>
      </w:divBdr>
    </w:div>
    <w:div w:id="107629848">
      <w:bodyDiv w:val="1"/>
      <w:marLeft w:val="0"/>
      <w:marRight w:val="0"/>
      <w:marTop w:val="0"/>
      <w:marBottom w:val="0"/>
      <w:divBdr>
        <w:top w:val="none" w:sz="0" w:space="0" w:color="auto"/>
        <w:left w:val="none" w:sz="0" w:space="0" w:color="auto"/>
        <w:bottom w:val="none" w:sz="0" w:space="0" w:color="auto"/>
        <w:right w:val="none" w:sz="0" w:space="0" w:color="auto"/>
      </w:divBdr>
    </w:div>
    <w:div w:id="124741360">
      <w:bodyDiv w:val="1"/>
      <w:marLeft w:val="0"/>
      <w:marRight w:val="0"/>
      <w:marTop w:val="0"/>
      <w:marBottom w:val="0"/>
      <w:divBdr>
        <w:top w:val="none" w:sz="0" w:space="0" w:color="auto"/>
        <w:left w:val="none" w:sz="0" w:space="0" w:color="auto"/>
        <w:bottom w:val="none" w:sz="0" w:space="0" w:color="auto"/>
        <w:right w:val="none" w:sz="0" w:space="0" w:color="auto"/>
      </w:divBdr>
    </w:div>
    <w:div w:id="170920177">
      <w:bodyDiv w:val="1"/>
      <w:marLeft w:val="0"/>
      <w:marRight w:val="0"/>
      <w:marTop w:val="0"/>
      <w:marBottom w:val="0"/>
      <w:divBdr>
        <w:top w:val="none" w:sz="0" w:space="0" w:color="auto"/>
        <w:left w:val="none" w:sz="0" w:space="0" w:color="auto"/>
        <w:bottom w:val="none" w:sz="0" w:space="0" w:color="auto"/>
        <w:right w:val="none" w:sz="0" w:space="0" w:color="auto"/>
      </w:divBdr>
    </w:div>
    <w:div w:id="180436103">
      <w:bodyDiv w:val="1"/>
      <w:marLeft w:val="0"/>
      <w:marRight w:val="0"/>
      <w:marTop w:val="0"/>
      <w:marBottom w:val="0"/>
      <w:divBdr>
        <w:top w:val="none" w:sz="0" w:space="0" w:color="auto"/>
        <w:left w:val="none" w:sz="0" w:space="0" w:color="auto"/>
        <w:bottom w:val="none" w:sz="0" w:space="0" w:color="auto"/>
        <w:right w:val="none" w:sz="0" w:space="0" w:color="auto"/>
      </w:divBdr>
    </w:div>
    <w:div w:id="180776776">
      <w:bodyDiv w:val="1"/>
      <w:marLeft w:val="0"/>
      <w:marRight w:val="0"/>
      <w:marTop w:val="0"/>
      <w:marBottom w:val="0"/>
      <w:divBdr>
        <w:top w:val="none" w:sz="0" w:space="0" w:color="auto"/>
        <w:left w:val="none" w:sz="0" w:space="0" w:color="auto"/>
        <w:bottom w:val="none" w:sz="0" w:space="0" w:color="auto"/>
        <w:right w:val="none" w:sz="0" w:space="0" w:color="auto"/>
      </w:divBdr>
    </w:div>
    <w:div w:id="204682751">
      <w:bodyDiv w:val="1"/>
      <w:marLeft w:val="0"/>
      <w:marRight w:val="0"/>
      <w:marTop w:val="0"/>
      <w:marBottom w:val="0"/>
      <w:divBdr>
        <w:top w:val="none" w:sz="0" w:space="0" w:color="auto"/>
        <w:left w:val="none" w:sz="0" w:space="0" w:color="auto"/>
        <w:bottom w:val="none" w:sz="0" w:space="0" w:color="auto"/>
        <w:right w:val="none" w:sz="0" w:space="0" w:color="auto"/>
      </w:divBdr>
    </w:div>
    <w:div w:id="250545882">
      <w:bodyDiv w:val="1"/>
      <w:marLeft w:val="0"/>
      <w:marRight w:val="0"/>
      <w:marTop w:val="0"/>
      <w:marBottom w:val="0"/>
      <w:divBdr>
        <w:top w:val="none" w:sz="0" w:space="0" w:color="auto"/>
        <w:left w:val="none" w:sz="0" w:space="0" w:color="auto"/>
        <w:bottom w:val="none" w:sz="0" w:space="0" w:color="auto"/>
        <w:right w:val="none" w:sz="0" w:space="0" w:color="auto"/>
      </w:divBdr>
    </w:div>
    <w:div w:id="254948173">
      <w:bodyDiv w:val="1"/>
      <w:marLeft w:val="0"/>
      <w:marRight w:val="0"/>
      <w:marTop w:val="0"/>
      <w:marBottom w:val="0"/>
      <w:divBdr>
        <w:top w:val="none" w:sz="0" w:space="0" w:color="auto"/>
        <w:left w:val="none" w:sz="0" w:space="0" w:color="auto"/>
        <w:bottom w:val="none" w:sz="0" w:space="0" w:color="auto"/>
        <w:right w:val="none" w:sz="0" w:space="0" w:color="auto"/>
      </w:divBdr>
    </w:div>
    <w:div w:id="294990554">
      <w:bodyDiv w:val="1"/>
      <w:marLeft w:val="0"/>
      <w:marRight w:val="0"/>
      <w:marTop w:val="0"/>
      <w:marBottom w:val="0"/>
      <w:divBdr>
        <w:top w:val="none" w:sz="0" w:space="0" w:color="auto"/>
        <w:left w:val="none" w:sz="0" w:space="0" w:color="auto"/>
        <w:bottom w:val="none" w:sz="0" w:space="0" w:color="auto"/>
        <w:right w:val="none" w:sz="0" w:space="0" w:color="auto"/>
      </w:divBdr>
    </w:div>
    <w:div w:id="302319033">
      <w:bodyDiv w:val="1"/>
      <w:marLeft w:val="0"/>
      <w:marRight w:val="0"/>
      <w:marTop w:val="0"/>
      <w:marBottom w:val="0"/>
      <w:divBdr>
        <w:top w:val="none" w:sz="0" w:space="0" w:color="auto"/>
        <w:left w:val="none" w:sz="0" w:space="0" w:color="auto"/>
        <w:bottom w:val="none" w:sz="0" w:space="0" w:color="auto"/>
        <w:right w:val="none" w:sz="0" w:space="0" w:color="auto"/>
      </w:divBdr>
    </w:div>
    <w:div w:id="307132806">
      <w:bodyDiv w:val="1"/>
      <w:marLeft w:val="0"/>
      <w:marRight w:val="0"/>
      <w:marTop w:val="0"/>
      <w:marBottom w:val="0"/>
      <w:divBdr>
        <w:top w:val="none" w:sz="0" w:space="0" w:color="auto"/>
        <w:left w:val="none" w:sz="0" w:space="0" w:color="auto"/>
        <w:bottom w:val="none" w:sz="0" w:space="0" w:color="auto"/>
        <w:right w:val="none" w:sz="0" w:space="0" w:color="auto"/>
      </w:divBdr>
    </w:div>
    <w:div w:id="320744197">
      <w:bodyDiv w:val="1"/>
      <w:marLeft w:val="0"/>
      <w:marRight w:val="0"/>
      <w:marTop w:val="0"/>
      <w:marBottom w:val="0"/>
      <w:divBdr>
        <w:top w:val="none" w:sz="0" w:space="0" w:color="auto"/>
        <w:left w:val="none" w:sz="0" w:space="0" w:color="auto"/>
        <w:bottom w:val="none" w:sz="0" w:space="0" w:color="auto"/>
        <w:right w:val="none" w:sz="0" w:space="0" w:color="auto"/>
      </w:divBdr>
    </w:div>
    <w:div w:id="330720049">
      <w:bodyDiv w:val="1"/>
      <w:marLeft w:val="0"/>
      <w:marRight w:val="0"/>
      <w:marTop w:val="0"/>
      <w:marBottom w:val="0"/>
      <w:divBdr>
        <w:top w:val="none" w:sz="0" w:space="0" w:color="auto"/>
        <w:left w:val="none" w:sz="0" w:space="0" w:color="auto"/>
        <w:bottom w:val="none" w:sz="0" w:space="0" w:color="auto"/>
        <w:right w:val="none" w:sz="0" w:space="0" w:color="auto"/>
      </w:divBdr>
    </w:div>
    <w:div w:id="334497074">
      <w:bodyDiv w:val="1"/>
      <w:marLeft w:val="0"/>
      <w:marRight w:val="0"/>
      <w:marTop w:val="0"/>
      <w:marBottom w:val="0"/>
      <w:divBdr>
        <w:top w:val="none" w:sz="0" w:space="0" w:color="auto"/>
        <w:left w:val="none" w:sz="0" w:space="0" w:color="auto"/>
        <w:bottom w:val="none" w:sz="0" w:space="0" w:color="auto"/>
        <w:right w:val="none" w:sz="0" w:space="0" w:color="auto"/>
      </w:divBdr>
    </w:div>
    <w:div w:id="355036916">
      <w:bodyDiv w:val="1"/>
      <w:marLeft w:val="0"/>
      <w:marRight w:val="0"/>
      <w:marTop w:val="0"/>
      <w:marBottom w:val="0"/>
      <w:divBdr>
        <w:top w:val="none" w:sz="0" w:space="0" w:color="auto"/>
        <w:left w:val="none" w:sz="0" w:space="0" w:color="auto"/>
        <w:bottom w:val="none" w:sz="0" w:space="0" w:color="auto"/>
        <w:right w:val="none" w:sz="0" w:space="0" w:color="auto"/>
      </w:divBdr>
    </w:div>
    <w:div w:id="398484263">
      <w:bodyDiv w:val="1"/>
      <w:marLeft w:val="0"/>
      <w:marRight w:val="0"/>
      <w:marTop w:val="0"/>
      <w:marBottom w:val="0"/>
      <w:divBdr>
        <w:top w:val="none" w:sz="0" w:space="0" w:color="auto"/>
        <w:left w:val="none" w:sz="0" w:space="0" w:color="auto"/>
        <w:bottom w:val="none" w:sz="0" w:space="0" w:color="auto"/>
        <w:right w:val="none" w:sz="0" w:space="0" w:color="auto"/>
      </w:divBdr>
    </w:div>
    <w:div w:id="444161011">
      <w:bodyDiv w:val="1"/>
      <w:marLeft w:val="0"/>
      <w:marRight w:val="0"/>
      <w:marTop w:val="0"/>
      <w:marBottom w:val="0"/>
      <w:divBdr>
        <w:top w:val="none" w:sz="0" w:space="0" w:color="auto"/>
        <w:left w:val="none" w:sz="0" w:space="0" w:color="auto"/>
        <w:bottom w:val="none" w:sz="0" w:space="0" w:color="auto"/>
        <w:right w:val="none" w:sz="0" w:space="0" w:color="auto"/>
      </w:divBdr>
    </w:div>
    <w:div w:id="501817429">
      <w:bodyDiv w:val="1"/>
      <w:marLeft w:val="0"/>
      <w:marRight w:val="0"/>
      <w:marTop w:val="0"/>
      <w:marBottom w:val="0"/>
      <w:divBdr>
        <w:top w:val="none" w:sz="0" w:space="0" w:color="auto"/>
        <w:left w:val="none" w:sz="0" w:space="0" w:color="auto"/>
        <w:bottom w:val="none" w:sz="0" w:space="0" w:color="auto"/>
        <w:right w:val="none" w:sz="0" w:space="0" w:color="auto"/>
      </w:divBdr>
    </w:div>
    <w:div w:id="535852252">
      <w:bodyDiv w:val="1"/>
      <w:marLeft w:val="0"/>
      <w:marRight w:val="0"/>
      <w:marTop w:val="0"/>
      <w:marBottom w:val="0"/>
      <w:divBdr>
        <w:top w:val="none" w:sz="0" w:space="0" w:color="auto"/>
        <w:left w:val="none" w:sz="0" w:space="0" w:color="auto"/>
        <w:bottom w:val="none" w:sz="0" w:space="0" w:color="auto"/>
        <w:right w:val="none" w:sz="0" w:space="0" w:color="auto"/>
      </w:divBdr>
    </w:div>
    <w:div w:id="547423939">
      <w:bodyDiv w:val="1"/>
      <w:marLeft w:val="0"/>
      <w:marRight w:val="0"/>
      <w:marTop w:val="0"/>
      <w:marBottom w:val="0"/>
      <w:divBdr>
        <w:top w:val="none" w:sz="0" w:space="0" w:color="auto"/>
        <w:left w:val="none" w:sz="0" w:space="0" w:color="auto"/>
        <w:bottom w:val="none" w:sz="0" w:space="0" w:color="auto"/>
        <w:right w:val="none" w:sz="0" w:space="0" w:color="auto"/>
      </w:divBdr>
    </w:div>
    <w:div w:id="549071210">
      <w:bodyDiv w:val="1"/>
      <w:marLeft w:val="0"/>
      <w:marRight w:val="0"/>
      <w:marTop w:val="0"/>
      <w:marBottom w:val="0"/>
      <w:divBdr>
        <w:top w:val="none" w:sz="0" w:space="0" w:color="auto"/>
        <w:left w:val="none" w:sz="0" w:space="0" w:color="auto"/>
        <w:bottom w:val="none" w:sz="0" w:space="0" w:color="auto"/>
        <w:right w:val="none" w:sz="0" w:space="0" w:color="auto"/>
      </w:divBdr>
    </w:div>
    <w:div w:id="643045778">
      <w:bodyDiv w:val="1"/>
      <w:marLeft w:val="0"/>
      <w:marRight w:val="0"/>
      <w:marTop w:val="0"/>
      <w:marBottom w:val="0"/>
      <w:divBdr>
        <w:top w:val="none" w:sz="0" w:space="0" w:color="auto"/>
        <w:left w:val="none" w:sz="0" w:space="0" w:color="auto"/>
        <w:bottom w:val="none" w:sz="0" w:space="0" w:color="auto"/>
        <w:right w:val="none" w:sz="0" w:space="0" w:color="auto"/>
      </w:divBdr>
    </w:div>
    <w:div w:id="651444255">
      <w:bodyDiv w:val="1"/>
      <w:marLeft w:val="0"/>
      <w:marRight w:val="0"/>
      <w:marTop w:val="0"/>
      <w:marBottom w:val="0"/>
      <w:divBdr>
        <w:top w:val="none" w:sz="0" w:space="0" w:color="auto"/>
        <w:left w:val="none" w:sz="0" w:space="0" w:color="auto"/>
        <w:bottom w:val="none" w:sz="0" w:space="0" w:color="auto"/>
        <w:right w:val="none" w:sz="0" w:space="0" w:color="auto"/>
      </w:divBdr>
    </w:div>
    <w:div w:id="656618949">
      <w:bodyDiv w:val="1"/>
      <w:marLeft w:val="0"/>
      <w:marRight w:val="0"/>
      <w:marTop w:val="0"/>
      <w:marBottom w:val="0"/>
      <w:divBdr>
        <w:top w:val="none" w:sz="0" w:space="0" w:color="auto"/>
        <w:left w:val="none" w:sz="0" w:space="0" w:color="auto"/>
        <w:bottom w:val="none" w:sz="0" w:space="0" w:color="auto"/>
        <w:right w:val="none" w:sz="0" w:space="0" w:color="auto"/>
      </w:divBdr>
    </w:div>
    <w:div w:id="683745992">
      <w:bodyDiv w:val="1"/>
      <w:marLeft w:val="0"/>
      <w:marRight w:val="0"/>
      <w:marTop w:val="0"/>
      <w:marBottom w:val="0"/>
      <w:divBdr>
        <w:top w:val="none" w:sz="0" w:space="0" w:color="auto"/>
        <w:left w:val="none" w:sz="0" w:space="0" w:color="auto"/>
        <w:bottom w:val="none" w:sz="0" w:space="0" w:color="auto"/>
        <w:right w:val="none" w:sz="0" w:space="0" w:color="auto"/>
      </w:divBdr>
    </w:div>
    <w:div w:id="721292960">
      <w:bodyDiv w:val="1"/>
      <w:marLeft w:val="0"/>
      <w:marRight w:val="0"/>
      <w:marTop w:val="0"/>
      <w:marBottom w:val="0"/>
      <w:divBdr>
        <w:top w:val="none" w:sz="0" w:space="0" w:color="auto"/>
        <w:left w:val="none" w:sz="0" w:space="0" w:color="auto"/>
        <w:bottom w:val="none" w:sz="0" w:space="0" w:color="auto"/>
        <w:right w:val="none" w:sz="0" w:space="0" w:color="auto"/>
      </w:divBdr>
    </w:div>
    <w:div w:id="747535927">
      <w:bodyDiv w:val="1"/>
      <w:marLeft w:val="0"/>
      <w:marRight w:val="0"/>
      <w:marTop w:val="0"/>
      <w:marBottom w:val="0"/>
      <w:divBdr>
        <w:top w:val="none" w:sz="0" w:space="0" w:color="auto"/>
        <w:left w:val="none" w:sz="0" w:space="0" w:color="auto"/>
        <w:bottom w:val="none" w:sz="0" w:space="0" w:color="auto"/>
        <w:right w:val="none" w:sz="0" w:space="0" w:color="auto"/>
      </w:divBdr>
    </w:div>
    <w:div w:id="773476696">
      <w:bodyDiv w:val="1"/>
      <w:marLeft w:val="0"/>
      <w:marRight w:val="0"/>
      <w:marTop w:val="0"/>
      <w:marBottom w:val="0"/>
      <w:divBdr>
        <w:top w:val="none" w:sz="0" w:space="0" w:color="auto"/>
        <w:left w:val="none" w:sz="0" w:space="0" w:color="auto"/>
        <w:bottom w:val="none" w:sz="0" w:space="0" w:color="auto"/>
        <w:right w:val="none" w:sz="0" w:space="0" w:color="auto"/>
      </w:divBdr>
    </w:div>
    <w:div w:id="788665409">
      <w:bodyDiv w:val="1"/>
      <w:marLeft w:val="0"/>
      <w:marRight w:val="0"/>
      <w:marTop w:val="0"/>
      <w:marBottom w:val="0"/>
      <w:divBdr>
        <w:top w:val="none" w:sz="0" w:space="0" w:color="auto"/>
        <w:left w:val="none" w:sz="0" w:space="0" w:color="auto"/>
        <w:bottom w:val="none" w:sz="0" w:space="0" w:color="auto"/>
        <w:right w:val="none" w:sz="0" w:space="0" w:color="auto"/>
      </w:divBdr>
    </w:div>
    <w:div w:id="796223315">
      <w:bodyDiv w:val="1"/>
      <w:marLeft w:val="0"/>
      <w:marRight w:val="0"/>
      <w:marTop w:val="0"/>
      <w:marBottom w:val="0"/>
      <w:divBdr>
        <w:top w:val="none" w:sz="0" w:space="0" w:color="auto"/>
        <w:left w:val="none" w:sz="0" w:space="0" w:color="auto"/>
        <w:bottom w:val="none" w:sz="0" w:space="0" w:color="auto"/>
        <w:right w:val="none" w:sz="0" w:space="0" w:color="auto"/>
      </w:divBdr>
    </w:div>
    <w:div w:id="814612833">
      <w:bodyDiv w:val="1"/>
      <w:marLeft w:val="0"/>
      <w:marRight w:val="0"/>
      <w:marTop w:val="0"/>
      <w:marBottom w:val="0"/>
      <w:divBdr>
        <w:top w:val="none" w:sz="0" w:space="0" w:color="auto"/>
        <w:left w:val="none" w:sz="0" w:space="0" w:color="auto"/>
        <w:bottom w:val="none" w:sz="0" w:space="0" w:color="auto"/>
        <w:right w:val="none" w:sz="0" w:space="0" w:color="auto"/>
      </w:divBdr>
    </w:div>
    <w:div w:id="836306958">
      <w:bodyDiv w:val="1"/>
      <w:marLeft w:val="0"/>
      <w:marRight w:val="0"/>
      <w:marTop w:val="0"/>
      <w:marBottom w:val="0"/>
      <w:divBdr>
        <w:top w:val="none" w:sz="0" w:space="0" w:color="auto"/>
        <w:left w:val="none" w:sz="0" w:space="0" w:color="auto"/>
        <w:bottom w:val="none" w:sz="0" w:space="0" w:color="auto"/>
        <w:right w:val="none" w:sz="0" w:space="0" w:color="auto"/>
      </w:divBdr>
    </w:div>
    <w:div w:id="840435477">
      <w:bodyDiv w:val="1"/>
      <w:marLeft w:val="0"/>
      <w:marRight w:val="0"/>
      <w:marTop w:val="0"/>
      <w:marBottom w:val="0"/>
      <w:divBdr>
        <w:top w:val="none" w:sz="0" w:space="0" w:color="auto"/>
        <w:left w:val="none" w:sz="0" w:space="0" w:color="auto"/>
        <w:bottom w:val="none" w:sz="0" w:space="0" w:color="auto"/>
        <w:right w:val="none" w:sz="0" w:space="0" w:color="auto"/>
      </w:divBdr>
    </w:div>
    <w:div w:id="852377466">
      <w:bodyDiv w:val="1"/>
      <w:marLeft w:val="0"/>
      <w:marRight w:val="0"/>
      <w:marTop w:val="0"/>
      <w:marBottom w:val="0"/>
      <w:divBdr>
        <w:top w:val="none" w:sz="0" w:space="0" w:color="auto"/>
        <w:left w:val="none" w:sz="0" w:space="0" w:color="auto"/>
        <w:bottom w:val="none" w:sz="0" w:space="0" w:color="auto"/>
        <w:right w:val="none" w:sz="0" w:space="0" w:color="auto"/>
      </w:divBdr>
    </w:div>
    <w:div w:id="897016221">
      <w:bodyDiv w:val="1"/>
      <w:marLeft w:val="0"/>
      <w:marRight w:val="0"/>
      <w:marTop w:val="0"/>
      <w:marBottom w:val="0"/>
      <w:divBdr>
        <w:top w:val="none" w:sz="0" w:space="0" w:color="auto"/>
        <w:left w:val="none" w:sz="0" w:space="0" w:color="auto"/>
        <w:bottom w:val="none" w:sz="0" w:space="0" w:color="auto"/>
        <w:right w:val="none" w:sz="0" w:space="0" w:color="auto"/>
      </w:divBdr>
    </w:div>
    <w:div w:id="952252697">
      <w:bodyDiv w:val="1"/>
      <w:marLeft w:val="0"/>
      <w:marRight w:val="0"/>
      <w:marTop w:val="0"/>
      <w:marBottom w:val="0"/>
      <w:divBdr>
        <w:top w:val="none" w:sz="0" w:space="0" w:color="auto"/>
        <w:left w:val="none" w:sz="0" w:space="0" w:color="auto"/>
        <w:bottom w:val="none" w:sz="0" w:space="0" w:color="auto"/>
        <w:right w:val="none" w:sz="0" w:space="0" w:color="auto"/>
      </w:divBdr>
    </w:div>
    <w:div w:id="952442465">
      <w:bodyDiv w:val="1"/>
      <w:marLeft w:val="0"/>
      <w:marRight w:val="0"/>
      <w:marTop w:val="0"/>
      <w:marBottom w:val="0"/>
      <w:divBdr>
        <w:top w:val="none" w:sz="0" w:space="0" w:color="auto"/>
        <w:left w:val="none" w:sz="0" w:space="0" w:color="auto"/>
        <w:bottom w:val="none" w:sz="0" w:space="0" w:color="auto"/>
        <w:right w:val="none" w:sz="0" w:space="0" w:color="auto"/>
      </w:divBdr>
    </w:div>
    <w:div w:id="962542127">
      <w:bodyDiv w:val="1"/>
      <w:marLeft w:val="0"/>
      <w:marRight w:val="0"/>
      <w:marTop w:val="0"/>
      <w:marBottom w:val="0"/>
      <w:divBdr>
        <w:top w:val="none" w:sz="0" w:space="0" w:color="auto"/>
        <w:left w:val="none" w:sz="0" w:space="0" w:color="auto"/>
        <w:bottom w:val="none" w:sz="0" w:space="0" w:color="auto"/>
        <w:right w:val="none" w:sz="0" w:space="0" w:color="auto"/>
      </w:divBdr>
    </w:div>
    <w:div w:id="1023288039">
      <w:bodyDiv w:val="1"/>
      <w:marLeft w:val="0"/>
      <w:marRight w:val="0"/>
      <w:marTop w:val="0"/>
      <w:marBottom w:val="0"/>
      <w:divBdr>
        <w:top w:val="none" w:sz="0" w:space="0" w:color="auto"/>
        <w:left w:val="none" w:sz="0" w:space="0" w:color="auto"/>
        <w:bottom w:val="none" w:sz="0" w:space="0" w:color="auto"/>
        <w:right w:val="none" w:sz="0" w:space="0" w:color="auto"/>
      </w:divBdr>
    </w:div>
    <w:div w:id="1024330335">
      <w:bodyDiv w:val="1"/>
      <w:marLeft w:val="0"/>
      <w:marRight w:val="0"/>
      <w:marTop w:val="0"/>
      <w:marBottom w:val="0"/>
      <w:divBdr>
        <w:top w:val="none" w:sz="0" w:space="0" w:color="auto"/>
        <w:left w:val="none" w:sz="0" w:space="0" w:color="auto"/>
        <w:bottom w:val="none" w:sz="0" w:space="0" w:color="auto"/>
        <w:right w:val="none" w:sz="0" w:space="0" w:color="auto"/>
      </w:divBdr>
    </w:div>
    <w:div w:id="1068529362">
      <w:bodyDiv w:val="1"/>
      <w:marLeft w:val="0"/>
      <w:marRight w:val="0"/>
      <w:marTop w:val="0"/>
      <w:marBottom w:val="0"/>
      <w:divBdr>
        <w:top w:val="none" w:sz="0" w:space="0" w:color="auto"/>
        <w:left w:val="none" w:sz="0" w:space="0" w:color="auto"/>
        <w:bottom w:val="none" w:sz="0" w:space="0" w:color="auto"/>
        <w:right w:val="none" w:sz="0" w:space="0" w:color="auto"/>
      </w:divBdr>
    </w:div>
    <w:div w:id="1078015318">
      <w:bodyDiv w:val="1"/>
      <w:marLeft w:val="0"/>
      <w:marRight w:val="0"/>
      <w:marTop w:val="0"/>
      <w:marBottom w:val="0"/>
      <w:divBdr>
        <w:top w:val="none" w:sz="0" w:space="0" w:color="auto"/>
        <w:left w:val="none" w:sz="0" w:space="0" w:color="auto"/>
        <w:bottom w:val="none" w:sz="0" w:space="0" w:color="auto"/>
        <w:right w:val="none" w:sz="0" w:space="0" w:color="auto"/>
      </w:divBdr>
    </w:div>
    <w:div w:id="1141651891">
      <w:bodyDiv w:val="1"/>
      <w:marLeft w:val="0"/>
      <w:marRight w:val="0"/>
      <w:marTop w:val="0"/>
      <w:marBottom w:val="0"/>
      <w:divBdr>
        <w:top w:val="none" w:sz="0" w:space="0" w:color="auto"/>
        <w:left w:val="none" w:sz="0" w:space="0" w:color="auto"/>
        <w:bottom w:val="none" w:sz="0" w:space="0" w:color="auto"/>
        <w:right w:val="none" w:sz="0" w:space="0" w:color="auto"/>
      </w:divBdr>
    </w:div>
    <w:div w:id="1218929898">
      <w:bodyDiv w:val="1"/>
      <w:marLeft w:val="0"/>
      <w:marRight w:val="0"/>
      <w:marTop w:val="0"/>
      <w:marBottom w:val="0"/>
      <w:divBdr>
        <w:top w:val="none" w:sz="0" w:space="0" w:color="auto"/>
        <w:left w:val="none" w:sz="0" w:space="0" w:color="auto"/>
        <w:bottom w:val="none" w:sz="0" w:space="0" w:color="auto"/>
        <w:right w:val="none" w:sz="0" w:space="0" w:color="auto"/>
      </w:divBdr>
    </w:div>
    <w:div w:id="1225991246">
      <w:bodyDiv w:val="1"/>
      <w:marLeft w:val="0"/>
      <w:marRight w:val="0"/>
      <w:marTop w:val="0"/>
      <w:marBottom w:val="0"/>
      <w:divBdr>
        <w:top w:val="none" w:sz="0" w:space="0" w:color="auto"/>
        <w:left w:val="none" w:sz="0" w:space="0" w:color="auto"/>
        <w:bottom w:val="none" w:sz="0" w:space="0" w:color="auto"/>
        <w:right w:val="none" w:sz="0" w:space="0" w:color="auto"/>
      </w:divBdr>
    </w:div>
    <w:div w:id="1239097559">
      <w:bodyDiv w:val="1"/>
      <w:marLeft w:val="0"/>
      <w:marRight w:val="0"/>
      <w:marTop w:val="0"/>
      <w:marBottom w:val="0"/>
      <w:divBdr>
        <w:top w:val="none" w:sz="0" w:space="0" w:color="auto"/>
        <w:left w:val="none" w:sz="0" w:space="0" w:color="auto"/>
        <w:bottom w:val="none" w:sz="0" w:space="0" w:color="auto"/>
        <w:right w:val="none" w:sz="0" w:space="0" w:color="auto"/>
      </w:divBdr>
    </w:div>
    <w:div w:id="1242987060">
      <w:bodyDiv w:val="1"/>
      <w:marLeft w:val="0"/>
      <w:marRight w:val="0"/>
      <w:marTop w:val="0"/>
      <w:marBottom w:val="0"/>
      <w:divBdr>
        <w:top w:val="none" w:sz="0" w:space="0" w:color="auto"/>
        <w:left w:val="none" w:sz="0" w:space="0" w:color="auto"/>
        <w:bottom w:val="none" w:sz="0" w:space="0" w:color="auto"/>
        <w:right w:val="none" w:sz="0" w:space="0" w:color="auto"/>
      </w:divBdr>
    </w:div>
    <w:div w:id="1271662143">
      <w:bodyDiv w:val="1"/>
      <w:marLeft w:val="0"/>
      <w:marRight w:val="0"/>
      <w:marTop w:val="0"/>
      <w:marBottom w:val="0"/>
      <w:divBdr>
        <w:top w:val="none" w:sz="0" w:space="0" w:color="auto"/>
        <w:left w:val="none" w:sz="0" w:space="0" w:color="auto"/>
        <w:bottom w:val="none" w:sz="0" w:space="0" w:color="auto"/>
        <w:right w:val="none" w:sz="0" w:space="0" w:color="auto"/>
      </w:divBdr>
    </w:div>
    <w:div w:id="1321738646">
      <w:bodyDiv w:val="1"/>
      <w:marLeft w:val="0"/>
      <w:marRight w:val="0"/>
      <w:marTop w:val="0"/>
      <w:marBottom w:val="0"/>
      <w:divBdr>
        <w:top w:val="none" w:sz="0" w:space="0" w:color="auto"/>
        <w:left w:val="none" w:sz="0" w:space="0" w:color="auto"/>
        <w:bottom w:val="none" w:sz="0" w:space="0" w:color="auto"/>
        <w:right w:val="none" w:sz="0" w:space="0" w:color="auto"/>
      </w:divBdr>
    </w:div>
    <w:div w:id="1338578214">
      <w:bodyDiv w:val="1"/>
      <w:marLeft w:val="0"/>
      <w:marRight w:val="0"/>
      <w:marTop w:val="0"/>
      <w:marBottom w:val="0"/>
      <w:divBdr>
        <w:top w:val="none" w:sz="0" w:space="0" w:color="auto"/>
        <w:left w:val="none" w:sz="0" w:space="0" w:color="auto"/>
        <w:bottom w:val="none" w:sz="0" w:space="0" w:color="auto"/>
        <w:right w:val="none" w:sz="0" w:space="0" w:color="auto"/>
      </w:divBdr>
    </w:div>
    <w:div w:id="1363897766">
      <w:bodyDiv w:val="1"/>
      <w:marLeft w:val="0"/>
      <w:marRight w:val="0"/>
      <w:marTop w:val="0"/>
      <w:marBottom w:val="0"/>
      <w:divBdr>
        <w:top w:val="none" w:sz="0" w:space="0" w:color="auto"/>
        <w:left w:val="none" w:sz="0" w:space="0" w:color="auto"/>
        <w:bottom w:val="none" w:sz="0" w:space="0" w:color="auto"/>
        <w:right w:val="none" w:sz="0" w:space="0" w:color="auto"/>
      </w:divBdr>
    </w:div>
    <w:div w:id="1372850039">
      <w:bodyDiv w:val="1"/>
      <w:marLeft w:val="0"/>
      <w:marRight w:val="0"/>
      <w:marTop w:val="0"/>
      <w:marBottom w:val="0"/>
      <w:divBdr>
        <w:top w:val="none" w:sz="0" w:space="0" w:color="auto"/>
        <w:left w:val="none" w:sz="0" w:space="0" w:color="auto"/>
        <w:bottom w:val="none" w:sz="0" w:space="0" w:color="auto"/>
        <w:right w:val="none" w:sz="0" w:space="0" w:color="auto"/>
      </w:divBdr>
    </w:div>
    <w:div w:id="1394354723">
      <w:bodyDiv w:val="1"/>
      <w:marLeft w:val="0"/>
      <w:marRight w:val="0"/>
      <w:marTop w:val="0"/>
      <w:marBottom w:val="0"/>
      <w:divBdr>
        <w:top w:val="none" w:sz="0" w:space="0" w:color="auto"/>
        <w:left w:val="none" w:sz="0" w:space="0" w:color="auto"/>
        <w:bottom w:val="none" w:sz="0" w:space="0" w:color="auto"/>
        <w:right w:val="none" w:sz="0" w:space="0" w:color="auto"/>
      </w:divBdr>
    </w:div>
    <w:div w:id="1490441118">
      <w:bodyDiv w:val="1"/>
      <w:marLeft w:val="0"/>
      <w:marRight w:val="0"/>
      <w:marTop w:val="0"/>
      <w:marBottom w:val="0"/>
      <w:divBdr>
        <w:top w:val="none" w:sz="0" w:space="0" w:color="auto"/>
        <w:left w:val="none" w:sz="0" w:space="0" w:color="auto"/>
        <w:bottom w:val="none" w:sz="0" w:space="0" w:color="auto"/>
        <w:right w:val="none" w:sz="0" w:space="0" w:color="auto"/>
      </w:divBdr>
    </w:div>
    <w:div w:id="1532914604">
      <w:bodyDiv w:val="1"/>
      <w:marLeft w:val="0"/>
      <w:marRight w:val="0"/>
      <w:marTop w:val="0"/>
      <w:marBottom w:val="0"/>
      <w:divBdr>
        <w:top w:val="none" w:sz="0" w:space="0" w:color="auto"/>
        <w:left w:val="none" w:sz="0" w:space="0" w:color="auto"/>
        <w:bottom w:val="none" w:sz="0" w:space="0" w:color="auto"/>
        <w:right w:val="none" w:sz="0" w:space="0" w:color="auto"/>
      </w:divBdr>
    </w:div>
    <w:div w:id="1553274632">
      <w:bodyDiv w:val="1"/>
      <w:marLeft w:val="0"/>
      <w:marRight w:val="0"/>
      <w:marTop w:val="0"/>
      <w:marBottom w:val="0"/>
      <w:divBdr>
        <w:top w:val="none" w:sz="0" w:space="0" w:color="auto"/>
        <w:left w:val="none" w:sz="0" w:space="0" w:color="auto"/>
        <w:bottom w:val="none" w:sz="0" w:space="0" w:color="auto"/>
        <w:right w:val="none" w:sz="0" w:space="0" w:color="auto"/>
      </w:divBdr>
    </w:div>
    <w:div w:id="1605379813">
      <w:bodyDiv w:val="1"/>
      <w:marLeft w:val="0"/>
      <w:marRight w:val="0"/>
      <w:marTop w:val="0"/>
      <w:marBottom w:val="0"/>
      <w:divBdr>
        <w:top w:val="none" w:sz="0" w:space="0" w:color="auto"/>
        <w:left w:val="none" w:sz="0" w:space="0" w:color="auto"/>
        <w:bottom w:val="none" w:sz="0" w:space="0" w:color="auto"/>
        <w:right w:val="none" w:sz="0" w:space="0" w:color="auto"/>
      </w:divBdr>
    </w:div>
    <w:div w:id="1607811897">
      <w:bodyDiv w:val="1"/>
      <w:marLeft w:val="0"/>
      <w:marRight w:val="0"/>
      <w:marTop w:val="0"/>
      <w:marBottom w:val="0"/>
      <w:divBdr>
        <w:top w:val="none" w:sz="0" w:space="0" w:color="auto"/>
        <w:left w:val="none" w:sz="0" w:space="0" w:color="auto"/>
        <w:bottom w:val="none" w:sz="0" w:space="0" w:color="auto"/>
        <w:right w:val="none" w:sz="0" w:space="0" w:color="auto"/>
      </w:divBdr>
    </w:div>
    <w:div w:id="1623463661">
      <w:bodyDiv w:val="1"/>
      <w:marLeft w:val="0"/>
      <w:marRight w:val="0"/>
      <w:marTop w:val="0"/>
      <w:marBottom w:val="0"/>
      <w:divBdr>
        <w:top w:val="none" w:sz="0" w:space="0" w:color="auto"/>
        <w:left w:val="none" w:sz="0" w:space="0" w:color="auto"/>
        <w:bottom w:val="none" w:sz="0" w:space="0" w:color="auto"/>
        <w:right w:val="none" w:sz="0" w:space="0" w:color="auto"/>
      </w:divBdr>
    </w:div>
    <w:div w:id="1624537600">
      <w:bodyDiv w:val="1"/>
      <w:marLeft w:val="0"/>
      <w:marRight w:val="0"/>
      <w:marTop w:val="0"/>
      <w:marBottom w:val="0"/>
      <w:divBdr>
        <w:top w:val="none" w:sz="0" w:space="0" w:color="auto"/>
        <w:left w:val="none" w:sz="0" w:space="0" w:color="auto"/>
        <w:bottom w:val="none" w:sz="0" w:space="0" w:color="auto"/>
        <w:right w:val="none" w:sz="0" w:space="0" w:color="auto"/>
      </w:divBdr>
    </w:div>
    <w:div w:id="1666738797">
      <w:bodyDiv w:val="1"/>
      <w:marLeft w:val="0"/>
      <w:marRight w:val="0"/>
      <w:marTop w:val="0"/>
      <w:marBottom w:val="0"/>
      <w:divBdr>
        <w:top w:val="none" w:sz="0" w:space="0" w:color="auto"/>
        <w:left w:val="none" w:sz="0" w:space="0" w:color="auto"/>
        <w:bottom w:val="none" w:sz="0" w:space="0" w:color="auto"/>
        <w:right w:val="none" w:sz="0" w:space="0" w:color="auto"/>
      </w:divBdr>
    </w:div>
    <w:div w:id="1700858593">
      <w:bodyDiv w:val="1"/>
      <w:marLeft w:val="0"/>
      <w:marRight w:val="0"/>
      <w:marTop w:val="0"/>
      <w:marBottom w:val="0"/>
      <w:divBdr>
        <w:top w:val="none" w:sz="0" w:space="0" w:color="auto"/>
        <w:left w:val="none" w:sz="0" w:space="0" w:color="auto"/>
        <w:bottom w:val="none" w:sz="0" w:space="0" w:color="auto"/>
        <w:right w:val="none" w:sz="0" w:space="0" w:color="auto"/>
      </w:divBdr>
    </w:div>
    <w:div w:id="1750035291">
      <w:bodyDiv w:val="1"/>
      <w:marLeft w:val="0"/>
      <w:marRight w:val="0"/>
      <w:marTop w:val="0"/>
      <w:marBottom w:val="0"/>
      <w:divBdr>
        <w:top w:val="none" w:sz="0" w:space="0" w:color="auto"/>
        <w:left w:val="none" w:sz="0" w:space="0" w:color="auto"/>
        <w:bottom w:val="none" w:sz="0" w:space="0" w:color="auto"/>
        <w:right w:val="none" w:sz="0" w:space="0" w:color="auto"/>
      </w:divBdr>
    </w:div>
    <w:div w:id="1795050971">
      <w:bodyDiv w:val="1"/>
      <w:marLeft w:val="0"/>
      <w:marRight w:val="0"/>
      <w:marTop w:val="0"/>
      <w:marBottom w:val="0"/>
      <w:divBdr>
        <w:top w:val="none" w:sz="0" w:space="0" w:color="auto"/>
        <w:left w:val="none" w:sz="0" w:space="0" w:color="auto"/>
        <w:bottom w:val="none" w:sz="0" w:space="0" w:color="auto"/>
        <w:right w:val="none" w:sz="0" w:space="0" w:color="auto"/>
      </w:divBdr>
    </w:div>
    <w:div w:id="1805191432">
      <w:bodyDiv w:val="1"/>
      <w:marLeft w:val="0"/>
      <w:marRight w:val="0"/>
      <w:marTop w:val="0"/>
      <w:marBottom w:val="0"/>
      <w:divBdr>
        <w:top w:val="none" w:sz="0" w:space="0" w:color="auto"/>
        <w:left w:val="none" w:sz="0" w:space="0" w:color="auto"/>
        <w:bottom w:val="none" w:sz="0" w:space="0" w:color="auto"/>
        <w:right w:val="none" w:sz="0" w:space="0" w:color="auto"/>
      </w:divBdr>
    </w:div>
    <w:div w:id="1860506424">
      <w:bodyDiv w:val="1"/>
      <w:marLeft w:val="0"/>
      <w:marRight w:val="0"/>
      <w:marTop w:val="0"/>
      <w:marBottom w:val="0"/>
      <w:divBdr>
        <w:top w:val="none" w:sz="0" w:space="0" w:color="auto"/>
        <w:left w:val="none" w:sz="0" w:space="0" w:color="auto"/>
        <w:bottom w:val="none" w:sz="0" w:space="0" w:color="auto"/>
        <w:right w:val="none" w:sz="0" w:space="0" w:color="auto"/>
      </w:divBdr>
    </w:div>
    <w:div w:id="1926528940">
      <w:bodyDiv w:val="1"/>
      <w:marLeft w:val="0"/>
      <w:marRight w:val="0"/>
      <w:marTop w:val="0"/>
      <w:marBottom w:val="0"/>
      <w:divBdr>
        <w:top w:val="none" w:sz="0" w:space="0" w:color="auto"/>
        <w:left w:val="none" w:sz="0" w:space="0" w:color="auto"/>
        <w:bottom w:val="none" w:sz="0" w:space="0" w:color="auto"/>
        <w:right w:val="none" w:sz="0" w:space="0" w:color="auto"/>
      </w:divBdr>
    </w:div>
    <w:div w:id="1929384547">
      <w:bodyDiv w:val="1"/>
      <w:marLeft w:val="0"/>
      <w:marRight w:val="0"/>
      <w:marTop w:val="0"/>
      <w:marBottom w:val="0"/>
      <w:divBdr>
        <w:top w:val="none" w:sz="0" w:space="0" w:color="auto"/>
        <w:left w:val="none" w:sz="0" w:space="0" w:color="auto"/>
        <w:bottom w:val="none" w:sz="0" w:space="0" w:color="auto"/>
        <w:right w:val="none" w:sz="0" w:space="0" w:color="auto"/>
      </w:divBdr>
    </w:div>
    <w:div w:id="1981613719">
      <w:bodyDiv w:val="1"/>
      <w:marLeft w:val="0"/>
      <w:marRight w:val="0"/>
      <w:marTop w:val="0"/>
      <w:marBottom w:val="0"/>
      <w:divBdr>
        <w:top w:val="none" w:sz="0" w:space="0" w:color="auto"/>
        <w:left w:val="none" w:sz="0" w:space="0" w:color="auto"/>
        <w:bottom w:val="none" w:sz="0" w:space="0" w:color="auto"/>
        <w:right w:val="none" w:sz="0" w:space="0" w:color="auto"/>
      </w:divBdr>
    </w:div>
    <w:div w:id="1999647547">
      <w:bodyDiv w:val="1"/>
      <w:marLeft w:val="0"/>
      <w:marRight w:val="0"/>
      <w:marTop w:val="0"/>
      <w:marBottom w:val="0"/>
      <w:divBdr>
        <w:top w:val="none" w:sz="0" w:space="0" w:color="auto"/>
        <w:left w:val="none" w:sz="0" w:space="0" w:color="auto"/>
        <w:bottom w:val="none" w:sz="0" w:space="0" w:color="auto"/>
        <w:right w:val="none" w:sz="0" w:space="0" w:color="auto"/>
      </w:divBdr>
    </w:div>
    <w:div w:id="2068986748">
      <w:bodyDiv w:val="1"/>
      <w:marLeft w:val="0"/>
      <w:marRight w:val="0"/>
      <w:marTop w:val="0"/>
      <w:marBottom w:val="0"/>
      <w:divBdr>
        <w:top w:val="none" w:sz="0" w:space="0" w:color="auto"/>
        <w:left w:val="none" w:sz="0" w:space="0" w:color="auto"/>
        <w:bottom w:val="none" w:sz="0" w:space="0" w:color="auto"/>
        <w:right w:val="none" w:sz="0" w:space="0" w:color="auto"/>
      </w:divBdr>
    </w:div>
    <w:div w:id="2132353860">
      <w:bodyDiv w:val="1"/>
      <w:marLeft w:val="0"/>
      <w:marRight w:val="0"/>
      <w:marTop w:val="0"/>
      <w:marBottom w:val="0"/>
      <w:divBdr>
        <w:top w:val="none" w:sz="0" w:space="0" w:color="auto"/>
        <w:left w:val="none" w:sz="0" w:space="0" w:color="auto"/>
        <w:bottom w:val="none" w:sz="0" w:space="0" w:color="auto"/>
        <w:right w:val="none" w:sz="0" w:space="0" w:color="auto"/>
      </w:divBdr>
    </w:div>
    <w:div w:id="214179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34</Pages>
  <Words>5057</Words>
  <Characters>28825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sahithi kocharlakota</dc:creator>
  <cp:keywords/>
  <dc:description/>
  <cp:lastModifiedBy>sahithi kocharlakota</cp:lastModifiedBy>
  <cp:revision>3</cp:revision>
  <dcterms:created xsi:type="dcterms:W3CDTF">2023-04-09T18:09:00Z</dcterms:created>
  <dcterms:modified xsi:type="dcterms:W3CDTF">2023-04-09T18:13:00Z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b5bc24f1-d44d-485b-9300-0740961ea18c</vt:lpwstr>
  </property>
</Properties>
</file>