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SuffixIndexBuilder</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Efficient Text Indexing Using Suffix Arrays and LCP Arrays</w:t>
      </w:r>
      <w:bookmarkStart w:id="0" w:name="_GoBack"/>
      <w:bookmarkEnd w:id="0"/>
      <w:r>
        <w:rPr>
          <w:b/>
          <w:bCs/>
          <w:sz w:val="28"/>
          <w:szCs w:val="28"/>
          <w:lang w:val="en-IN"/>
        </w:rPr>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 xml:space="preserve">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Pr>
          <w:bCs/>
          <w:sz w:val="28"/>
          <w:szCs w:val="28"/>
          <w:lang w:val="en-IN"/>
        </w:rPr>
        <w:t>M. Haima Hasini (2520030228)</w:t>
      </w:r>
    </w:p>
    <w:p w14:paraId="03B511F6" w14:textId="77777777" w:rsidR="00474737" w:rsidRPr="002D7D14" w:rsidRDefault="00934A8E" w:rsidP="008A3F09">
      <w:pPr>
        <w:pStyle w:val="BodyText"/>
        <w:ind w:right="26"/>
        <w:jc w:val="center"/>
        <w:rPr>
          <w:bCs/>
          <w:sz w:val="28"/>
          <w:szCs w:val="28"/>
          <w:lang w:val="en-IN"/>
        </w:rPr>
      </w:pPr>
      <w:r>
        <w:rPr>
          <w:bCs/>
          <w:sz w:val="28"/>
          <w:szCs w:val="28"/>
          <w:lang w:val="en-IN"/>
        </w:rPr>
        <w:t>D. Bhavana (2520030242)</w:t>
      </w:r>
    </w:p>
    <w:p w14:paraId="52A9EF72" w14:textId="7BB90300" w:rsidR="00053653" w:rsidRPr="002D7D14" w:rsidRDefault="00095C58" w:rsidP="008A3F09">
      <w:pPr>
        <w:pStyle w:val="BodyText"/>
        <w:ind w:right="26"/>
        <w:jc w:val="center"/>
        <w:rPr>
          <w:sz w:val="28"/>
          <w:szCs w:val="28"/>
        </w:rPr>
      </w:pPr>
      <w:r>
        <w:rPr>
          <w:bCs/>
          <w:sz w:val="28"/>
          <w:szCs w:val="28"/>
          <w:lang w:val="en-IN"/>
        </w:rPr>
        <w:t>P. Sahithi (2520030262)</w:t>
      </w:r>
    </w:p>
    <w:p w14:paraId="291B2E6F" w14:textId="7EF0EF3B" w:rsidR="00095C58" w:rsidRPr="002D7D14" w:rsidRDefault="005A268C" w:rsidP="00474737">
      <w:pPr>
        <w:ind w:right="26"/>
        <w:jc w:val="center"/>
        <w:rPr>
          <w:bCs/>
          <w:sz w:val="28"/>
          <w:szCs w:val="28"/>
          <w:lang w:val="en-IN"/>
        </w:rPr>
      </w:pPr>
      <w:r>
        <w:rPr>
          <w:bCs/>
          <w:sz w:val="28"/>
          <w:szCs w:val="28"/>
          <w:lang w:val="en-IN"/>
        </w:rPr>
        <w:t>Team Number: 18</w:t>
      </w:r>
    </w:p>
    <w:p w14:paraId="4DDCB2C6" w14:textId="5D07A94E" w:rsidR="00095C58" w:rsidRPr="002D7D14" w:rsidRDefault="00095C58" w:rsidP="00474737">
      <w:pPr>
        <w:ind w:right="26"/>
        <w:jc w:val="center"/>
        <w:rPr>
          <w:bCs/>
          <w:sz w:val="28"/>
          <w:szCs w:val="28"/>
          <w:lang w:val="en-IN"/>
        </w:rPr>
      </w:pPr>
      <w:r>
        <w:rPr>
          <w:bCs/>
          <w:sz w:val="28"/>
          <w:szCs w:val="28"/>
          <w:lang w:val="en-IN"/>
        </w:rPr>
        <w:t>Section: 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rPr>
          <w:sz w:val="28"/>
          <w:szCs w:val="28"/>
        </w:rPr>
        <w:t>J.</w:t>
      </w:r>
      <w:r>
        <w:rPr>
          <w:spacing w:val="-10"/>
          <w:sz w:val="28"/>
          <w:szCs w:val="28"/>
        </w:rPr>
        <w:t xml:space="preserve"> </w:t>
      </w:r>
      <w:r>
        <w:rPr>
          <w:spacing w:val="-2"/>
          <w:sz w:val="28"/>
          <w:szCs w:val="28"/>
        </w:rPr>
        <w:t>Sirisha Devi</w:t>
      </w:r>
    </w:p>
    <w:p w14:paraId="3102C31F" w14:textId="77777777" w:rsidR="005A268C" w:rsidRPr="002D7D14" w:rsidRDefault="005A268C" w:rsidP="005A268C">
      <w:pPr>
        <w:spacing w:before="161"/>
        <w:ind w:right="26"/>
        <w:jc w:val="center"/>
        <w:rPr>
          <w:sz w:val="28"/>
          <w:szCs w:val="28"/>
        </w:rPr>
      </w:pPr>
      <w:r>
        <w:rPr>
          <w:spacing w:val="-2"/>
          <w:sz w:val="28"/>
          <w:szCs w:val="28"/>
        </w:rPr>
        <w:t>&lt;</w:t>
      </w:r>
      <w:r>
        <w:rPr>
          <w:sz w:val="28"/>
          <w:szCs w:val="28"/>
        </w:rPr>
        <w:t>Designation</w:t>
      </w:r>
      <w:r>
        <w:rPr>
          <w:spacing w:val="-2"/>
          <w:sz w:val="28"/>
          <w:szCs w:val="28"/>
        </w:rPr>
        <w:t>,</w:t>
      </w:r>
      <w:r>
        <w:rPr>
          <w:spacing w:val="10"/>
          <w:sz w:val="28"/>
          <w:szCs w:val="28"/>
        </w:rPr>
        <w:t xml:space="preserve"> </w:t>
      </w:r>
      <w:r>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jc w:val="both"/>
        <w:rPr>
          <w:sz w:val="28"/>
          <w:szCs w:val="28"/>
          <w:lang w:val="en-IN"/>
        </w:rPr>
      </w:pPr>
      <w:r>
        <w:rPr>
          <w:sz w:val="28"/>
          <w:szCs w:val="28"/>
          <w:lang w:val="en-IN"/>
        </w:rPr>
        <w:t>Searching through massive volumes of text with traditional algorithms quickly runs into performance bottlenecks, making real-time analysis impractical for large datasets. SuffixIndexBuilder addresses this by constructing lightweight, highly efficient text indexes using Suffix Arrays and Longest Common Prefix (LCP) arrays. Built from the ground up without relying on high-level utility libraries, the project implements core algorithmic routines, including Kasai’s algorithm for linear-time LCP generation, directly on fundamental arrays. This design transforms slow, repetitive string searches into rapid logarithmic lookups and enables the engine to instantly detect overlapping phrases and common substrings across multi-document repositories. The result is a fast, memory-conscious indexing tool that makes querying large text corpora, finding shared passages, and measuring document similarity practical and scalable.</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ANITHA CHEKURI</cp:lastModifiedBy>
  <cp:revision>24</cp:revision>
  <dcterms:created xsi:type="dcterms:W3CDTF">2025-08-20T07:27:00Z</dcterms:created>
  <dcterms:modified xsi:type="dcterms:W3CDTF">2026-08-03T08:55:00Z</dcterms:modified>
</cp:coreProperties>
</file>