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B93" w:rsidRDefault="00507B93" w:rsidP="008B5A73">
      <w:pPr>
        <w:spacing w:line="480" w:lineRule="auto"/>
        <w:rPr>
          <w:rFonts w:ascii="Times New Roman" w:hAnsi="Times New Roman" w:cs="Times New Roman"/>
          <w:sz w:val="24"/>
        </w:rPr>
      </w:pPr>
      <w:r>
        <w:rPr>
          <w:rFonts w:ascii="Times New Roman" w:hAnsi="Times New Roman" w:cs="Times New Roman"/>
          <w:sz w:val="24"/>
        </w:rPr>
        <w:t>Sheela Ahmed</w:t>
      </w:r>
    </w:p>
    <w:p w:rsidR="00507B93" w:rsidRDefault="00507B93" w:rsidP="008B5A73">
      <w:pPr>
        <w:spacing w:line="480" w:lineRule="auto"/>
        <w:rPr>
          <w:rFonts w:ascii="Times New Roman" w:hAnsi="Times New Roman" w:cs="Times New Roman"/>
          <w:sz w:val="24"/>
        </w:rPr>
      </w:pPr>
      <w:r>
        <w:rPr>
          <w:rFonts w:ascii="Times New Roman" w:hAnsi="Times New Roman" w:cs="Times New Roman"/>
          <w:sz w:val="24"/>
        </w:rPr>
        <w:t>David Long</w:t>
      </w:r>
    </w:p>
    <w:p w:rsidR="00507B93" w:rsidRDefault="00507B93" w:rsidP="008B5A73">
      <w:pPr>
        <w:spacing w:line="480" w:lineRule="auto"/>
        <w:rPr>
          <w:rFonts w:ascii="Times New Roman" w:hAnsi="Times New Roman" w:cs="Times New Roman"/>
          <w:sz w:val="24"/>
        </w:rPr>
      </w:pPr>
      <w:r>
        <w:rPr>
          <w:rFonts w:ascii="Times New Roman" w:hAnsi="Times New Roman" w:cs="Times New Roman"/>
          <w:sz w:val="24"/>
        </w:rPr>
        <w:t>Intro to Imaging and Video Systems: Homework 3</w:t>
      </w:r>
    </w:p>
    <w:p w:rsidR="00507B93" w:rsidRDefault="00507B93" w:rsidP="008B5A73">
      <w:pPr>
        <w:spacing w:line="480" w:lineRule="auto"/>
        <w:rPr>
          <w:rFonts w:ascii="Times New Roman" w:hAnsi="Times New Roman" w:cs="Times New Roman"/>
          <w:sz w:val="24"/>
        </w:rPr>
      </w:pPr>
      <w:r>
        <w:rPr>
          <w:rFonts w:ascii="Times New Roman" w:hAnsi="Times New Roman" w:cs="Times New Roman"/>
          <w:sz w:val="24"/>
        </w:rPr>
        <w:t>March 18 2016</w:t>
      </w:r>
    </w:p>
    <w:p w:rsidR="00EC2398" w:rsidRDefault="000007A4" w:rsidP="00EC239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  </w:t>
      </w:r>
      <w:r w:rsidR="00EC2398">
        <w:rPr>
          <w:rFonts w:ascii="Times New Roman" w:hAnsi="Times New Roman" w:cs="Times New Roman"/>
          <w:sz w:val="24"/>
        </w:rPr>
        <w:t xml:space="preserve">The three main components in color perception are the illuminant or light source, the object and the observer. </w:t>
      </w:r>
      <w:r w:rsidR="00D7574E">
        <w:rPr>
          <w:rFonts w:ascii="Times New Roman" w:hAnsi="Times New Roman" w:cs="Times New Roman"/>
          <w:sz w:val="24"/>
        </w:rPr>
        <w:t xml:space="preserve">The light source is </w:t>
      </w:r>
      <w:r w:rsidR="00294939">
        <w:rPr>
          <w:rFonts w:ascii="Times New Roman" w:hAnsi="Times New Roman" w:cs="Times New Roman"/>
          <w:sz w:val="24"/>
        </w:rPr>
        <w:t>important</w:t>
      </w:r>
      <w:r w:rsidR="00C16D70">
        <w:rPr>
          <w:rFonts w:ascii="Times New Roman" w:hAnsi="Times New Roman" w:cs="Times New Roman"/>
          <w:sz w:val="24"/>
        </w:rPr>
        <w:t xml:space="preserve"> for color perception because it provides the light needed to actually see a color. Light sources like daylight, fluorescent light and halogen lamps all have different spectra, even though they appear to be “white light” to us. </w:t>
      </w:r>
      <w:r w:rsidR="00187B67">
        <w:rPr>
          <w:rFonts w:ascii="Times New Roman" w:hAnsi="Times New Roman" w:cs="Times New Roman"/>
          <w:sz w:val="24"/>
        </w:rPr>
        <w:t>An object under a halogen lamp that has a relatively steady spectra will look different when under a fluorescent light</w:t>
      </w:r>
      <w:r w:rsidR="00294939">
        <w:rPr>
          <w:rFonts w:ascii="Times New Roman" w:hAnsi="Times New Roman" w:cs="Times New Roman"/>
          <w:sz w:val="24"/>
        </w:rPr>
        <w:t xml:space="preserve"> which has an uneven spectra</w:t>
      </w:r>
      <w:r w:rsidR="00187B67">
        <w:rPr>
          <w:rFonts w:ascii="Times New Roman" w:hAnsi="Times New Roman" w:cs="Times New Roman"/>
          <w:sz w:val="24"/>
        </w:rPr>
        <w:t xml:space="preserve">. </w:t>
      </w:r>
      <w:r w:rsidR="00C16D70">
        <w:rPr>
          <w:rFonts w:ascii="Times New Roman" w:hAnsi="Times New Roman" w:cs="Times New Roman"/>
          <w:sz w:val="24"/>
        </w:rPr>
        <w:t xml:space="preserve"> </w:t>
      </w:r>
      <w:r w:rsidR="00187B67">
        <w:rPr>
          <w:rFonts w:ascii="Times New Roman" w:hAnsi="Times New Roman" w:cs="Times New Roman"/>
          <w:sz w:val="24"/>
        </w:rPr>
        <w:t xml:space="preserve">The difference in energy present in a light source is important in determining how the object will be represented. </w:t>
      </w:r>
    </w:p>
    <w:p w:rsidR="00187B67" w:rsidRDefault="00DC12C1" w:rsidP="00187B67">
      <w:pPr>
        <w:pStyle w:val="ListParagraph"/>
        <w:spacing w:line="480" w:lineRule="auto"/>
        <w:rPr>
          <w:rFonts w:ascii="Times New Roman" w:hAnsi="Times New Roman" w:cs="Times New Roman"/>
          <w:sz w:val="24"/>
        </w:rPr>
      </w:pPr>
      <w:r>
        <w:rPr>
          <w:rFonts w:ascii="Times New Roman" w:hAnsi="Times New Roman" w:cs="Times New Roman"/>
          <w:sz w:val="24"/>
        </w:rPr>
        <w:t xml:space="preserve">The object </w:t>
      </w:r>
      <w:r w:rsidR="00FE67CC">
        <w:rPr>
          <w:rFonts w:ascii="Times New Roman" w:hAnsi="Times New Roman" w:cs="Times New Roman"/>
          <w:sz w:val="24"/>
        </w:rPr>
        <w:t>is the main component that ultimately determines the color that we perceive. Objects are colored typica</w:t>
      </w:r>
      <w:r w:rsidR="00294939">
        <w:rPr>
          <w:rFonts w:ascii="Times New Roman" w:hAnsi="Times New Roman" w:cs="Times New Roman"/>
          <w:sz w:val="24"/>
        </w:rPr>
        <w:t>lly by pigments or dyes into a</w:t>
      </w:r>
      <w:r w:rsidR="00FE67CC">
        <w:rPr>
          <w:rFonts w:ascii="Times New Roman" w:hAnsi="Times New Roman" w:cs="Times New Roman"/>
          <w:sz w:val="24"/>
        </w:rPr>
        <w:t xml:space="preserve"> polymer matrix so when a light source is shone upon it, the colorants act by absorbing certain wavelengths and reflecting others</w:t>
      </w:r>
      <w:r w:rsidR="00ED6283">
        <w:rPr>
          <w:rFonts w:ascii="Times New Roman" w:hAnsi="Times New Roman" w:cs="Times New Roman"/>
          <w:sz w:val="24"/>
        </w:rPr>
        <w:t xml:space="preserve"> [</w:t>
      </w:r>
      <w:r w:rsidR="00E57D92">
        <w:rPr>
          <w:rFonts w:ascii="Times New Roman" w:hAnsi="Times New Roman" w:cs="Times New Roman"/>
          <w:sz w:val="24"/>
        </w:rPr>
        <w:t>1</w:t>
      </w:r>
      <w:r w:rsidR="00ED6283">
        <w:rPr>
          <w:rFonts w:ascii="Times New Roman" w:hAnsi="Times New Roman" w:cs="Times New Roman"/>
          <w:sz w:val="24"/>
        </w:rPr>
        <w:t>]</w:t>
      </w:r>
      <w:r w:rsidR="00FE67CC">
        <w:rPr>
          <w:rFonts w:ascii="Times New Roman" w:hAnsi="Times New Roman" w:cs="Times New Roman"/>
          <w:sz w:val="24"/>
        </w:rPr>
        <w:t>. The reflected wavelengths then rea</w:t>
      </w:r>
      <w:r w:rsidR="00934991">
        <w:rPr>
          <w:rFonts w:ascii="Times New Roman" w:hAnsi="Times New Roman" w:cs="Times New Roman"/>
          <w:sz w:val="24"/>
        </w:rPr>
        <w:t xml:space="preserve">ch our eyes for interpretation and </w:t>
      </w:r>
      <w:r w:rsidR="002C58F6">
        <w:rPr>
          <w:rFonts w:ascii="Times New Roman" w:hAnsi="Times New Roman" w:cs="Times New Roman"/>
          <w:sz w:val="24"/>
        </w:rPr>
        <w:t xml:space="preserve">are what determine </w:t>
      </w:r>
      <w:r w:rsidR="00934991">
        <w:rPr>
          <w:rFonts w:ascii="Times New Roman" w:hAnsi="Times New Roman" w:cs="Times New Roman"/>
          <w:sz w:val="24"/>
        </w:rPr>
        <w:t>the color we perceive.</w:t>
      </w:r>
    </w:p>
    <w:p w:rsidR="00D4060F" w:rsidRDefault="002C58F6" w:rsidP="00D4060F">
      <w:pPr>
        <w:pStyle w:val="ListParagraph"/>
        <w:spacing w:line="480" w:lineRule="auto"/>
        <w:rPr>
          <w:rFonts w:ascii="Times New Roman" w:hAnsi="Times New Roman" w:cs="Times New Roman"/>
          <w:sz w:val="24"/>
        </w:rPr>
      </w:pPr>
      <w:r>
        <w:rPr>
          <w:rFonts w:ascii="Times New Roman" w:hAnsi="Times New Roman" w:cs="Times New Roman"/>
          <w:sz w:val="24"/>
        </w:rPr>
        <w:t>The observer is th</w:t>
      </w:r>
      <w:r w:rsidR="00294939">
        <w:rPr>
          <w:rFonts w:ascii="Times New Roman" w:hAnsi="Times New Roman" w:cs="Times New Roman"/>
          <w:sz w:val="24"/>
        </w:rPr>
        <w:t xml:space="preserve">e third important component and deals with </w:t>
      </w:r>
      <w:r>
        <w:rPr>
          <w:rFonts w:ascii="Times New Roman" w:hAnsi="Times New Roman" w:cs="Times New Roman"/>
          <w:sz w:val="24"/>
        </w:rPr>
        <w:t>how the color is finally perceived. T</w:t>
      </w:r>
      <w:r w:rsidRPr="002C58F6">
        <w:rPr>
          <w:rFonts w:ascii="Times New Roman" w:hAnsi="Times New Roman" w:cs="Times New Roman"/>
          <w:sz w:val="24"/>
        </w:rPr>
        <w:t>he lens in the</w:t>
      </w:r>
      <w:r>
        <w:rPr>
          <w:rFonts w:ascii="Times New Roman" w:hAnsi="Times New Roman" w:cs="Times New Roman"/>
          <w:sz w:val="24"/>
        </w:rPr>
        <w:t xml:space="preserve"> human </w:t>
      </w:r>
      <w:r w:rsidRPr="002C58F6">
        <w:rPr>
          <w:rFonts w:ascii="Times New Roman" w:hAnsi="Times New Roman" w:cs="Times New Roman"/>
          <w:sz w:val="24"/>
        </w:rPr>
        <w:t>eye focuses the light</w:t>
      </w:r>
      <w:r>
        <w:rPr>
          <w:rFonts w:ascii="Times New Roman" w:hAnsi="Times New Roman" w:cs="Times New Roman"/>
          <w:sz w:val="24"/>
        </w:rPr>
        <w:t xml:space="preserve"> that enters</w:t>
      </w:r>
      <w:r w:rsidRPr="002C58F6">
        <w:rPr>
          <w:rFonts w:ascii="Times New Roman" w:hAnsi="Times New Roman" w:cs="Times New Roman"/>
          <w:sz w:val="24"/>
        </w:rPr>
        <w:t xml:space="preserve"> on the re</w:t>
      </w:r>
      <w:r w:rsidR="00294939">
        <w:rPr>
          <w:rFonts w:ascii="Times New Roman" w:hAnsi="Times New Roman" w:cs="Times New Roman"/>
          <w:sz w:val="24"/>
        </w:rPr>
        <w:t>tina at the back of the eye, which</w:t>
      </w:r>
      <w:r>
        <w:rPr>
          <w:rFonts w:ascii="Times New Roman" w:hAnsi="Times New Roman" w:cs="Times New Roman"/>
          <w:sz w:val="24"/>
        </w:rPr>
        <w:t xml:space="preserve"> contains two c</w:t>
      </w:r>
      <w:r w:rsidR="00294939">
        <w:rPr>
          <w:rFonts w:ascii="Times New Roman" w:hAnsi="Times New Roman" w:cs="Times New Roman"/>
          <w:sz w:val="24"/>
        </w:rPr>
        <w:t>ells that detect light known as</w:t>
      </w:r>
      <w:r>
        <w:rPr>
          <w:rFonts w:ascii="Times New Roman" w:hAnsi="Times New Roman" w:cs="Times New Roman"/>
          <w:sz w:val="24"/>
        </w:rPr>
        <w:t xml:space="preserve"> rods and cones. Cones are associate</w:t>
      </w:r>
      <w:r w:rsidR="008474C3">
        <w:rPr>
          <w:rFonts w:ascii="Times New Roman" w:hAnsi="Times New Roman" w:cs="Times New Roman"/>
          <w:sz w:val="24"/>
        </w:rPr>
        <w:t>d</w:t>
      </w:r>
      <w:r>
        <w:rPr>
          <w:rFonts w:ascii="Times New Roman" w:hAnsi="Times New Roman" w:cs="Times New Roman"/>
          <w:sz w:val="24"/>
        </w:rPr>
        <w:t xml:space="preserve"> with c</w:t>
      </w:r>
      <w:r w:rsidR="0020247E">
        <w:rPr>
          <w:rFonts w:ascii="Times New Roman" w:hAnsi="Times New Roman" w:cs="Times New Roman"/>
          <w:sz w:val="24"/>
        </w:rPr>
        <w:t>olor interpretation while rods</w:t>
      </w:r>
      <w:r w:rsidR="00294939">
        <w:rPr>
          <w:rFonts w:ascii="Times New Roman" w:hAnsi="Times New Roman" w:cs="Times New Roman"/>
          <w:sz w:val="24"/>
        </w:rPr>
        <w:t xml:space="preserve"> aren’t since they</w:t>
      </w:r>
      <w:r w:rsidR="0020247E">
        <w:rPr>
          <w:rFonts w:ascii="Times New Roman" w:hAnsi="Times New Roman" w:cs="Times New Roman"/>
          <w:sz w:val="24"/>
        </w:rPr>
        <w:t xml:space="preserve"> only function in low-light situations. </w:t>
      </w:r>
      <w:r w:rsidR="00D4060F">
        <w:rPr>
          <w:rFonts w:ascii="Times New Roman" w:hAnsi="Times New Roman" w:cs="Times New Roman"/>
          <w:sz w:val="24"/>
        </w:rPr>
        <w:t>Also, there</w:t>
      </w:r>
      <w:r w:rsidR="00294939">
        <w:rPr>
          <w:rFonts w:ascii="Times New Roman" w:hAnsi="Times New Roman" w:cs="Times New Roman"/>
          <w:sz w:val="24"/>
        </w:rPr>
        <w:t xml:space="preserve"> are three types of cones which </w:t>
      </w:r>
      <w:r w:rsidR="00D4060F">
        <w:rPr>
          <w:rFonts w:ascii="Times New Roman" w:hAnsi="Times New Roman" w:cs="Times New Roman"/>
          <w:sz w:val="24"/>
        </w:rPr>
        <w:t xml:space="preserve">are sensitive to longer, medium, and </w:t>
      </w:r>
      <w:r w:rsidR="00D4060F">
        <w:rPr>
          <w:rFonts w:ascii="Times New Roman" w:hAnsi="Times New Roman" w:cs="Times New Roman"/>
          <w:sz w:val="24"/>
        </w:rPr>
        <w:lastRenderedPageBreak/>
        <w:t xml:space="preserve">shorter wavelengths, respectively. </w:t>
      </w:r>
      <w:r w:rsidR="00294939">
        <w:rPr>
          <w:rFonts w:ascii="Times New Roman" w:hAnsi="Times New Roman" w:cs="Times New Roman"/>
          <w:sz w:val="24"/>
        </w:rPr>
        <w:t xml:space="preserve">The longer wavelengths associate with the color red, the medium wavelengths with green and the shorter wavelengths with blue. </w:t>
      </w:r>
      <w:r w:rsidR="00D4060F">
        <w:rPr>
          <w:rFonts w:ascii="Times New Roman" w:hAnsi="Times New Roman" w:cs="Times New Roman"/>
          <w:sz w:val="24"/>
        </w:rPr>
        <w:t xml:space="preserve">The combination of the </w:t>
      </w:r>
      <w:r w:rsidR="00294939">
        <w:rPr>
          <w:rFonts w:ascii="Times New Roman" w:hAnsi="Times New Roman" w:cs="Times New Roman"/>
          <w:sz w:val="24"/>
        </w:rPr>
        <w:t>magnitude of response</w:t>
      </w:r>
      <w:r w:rsidR="00D4060F">
        <w:rPr>
          <w:rFonts w:ascii="Times New Roman" w:hAnsi="Times New Roman" w:cs="Times New Roman"/>
          <w:sz w:val="24"/>
        </w:rPr>
        <w:t xml:space="preserve"> f</w:t>
      </w:r>
      <w:r w:rsidR="00294939">
        <w:rPr>
          <w:rFonts w:ascii="Times New Roman" w:hAnsi="Times New Roman" w:cs="Times New Roman"/>
          <w:sz w:val="24"/>
        </w:rPr>
        <w:t xml:space="preserve">rom all three cones is sent to </w:t>
      </w:r>
      <w:r w:rsidR="00D4060F">
        <w:rPr>
          <w:rFonts w:ascii="Times New Roman" w:hAnsi="Times New Roman" w:cs="Times New Roman"/>
          <w:sz w:val="24"/>
        </w:rPr>
        <w:t xml:space="preserve">the brain to </w:t>
      </w:r>
      <w:r w:rsidR="00294939">
        <w:rPr>
          <w:rFonts w:ascii="Times New Roman" w:hAnsi="Times New Roman" w:cs="Times New Roman"/>
          <w:sz w:val="24"/>
        </w:rPr>
        <w:t xml:space="preserve">be analyzed to </w:t>
      </w:r>
      <w:r w:rsidR="00D4060F">
        <w:rPr>
          <w:rFonts w:ascii="Times New Roman" w:hAnsi="Times New Roman" w:cs="Times New Roman"/>
          <w:sz w:val="24"/>
        </w:rPr>
        <w:t xml:space="preserve">describe and determine the color. </w:t>
      </w:r>
    </w:p>
    <w:p w:rsidR="00D4060F" w:rsidRPr="00D4060F" w:rsidRDefault="00D4060F" w:rsidP="00D4060F">
      <w:pPr>
        <w:pStyle w:val="ListParagraph"/>
        <w:spacing w:line="480" w:lineRule="auto"/>
        <w:rPr>
          <w:rFonts w:ascii="Times New Roman" w:hAnsi="Times New Roman" w:cs="Times New Roman"/>
          <w:sz w:val="24"/>
        </w:rPr>
      </w:pPr>
      <w:r>
        <w:rPr>
          <w:rFonts w:ascii="Times New Roman" w:hAnsi="Times New Roman" w:cs="Times New Roman"/>
          <w:sz w:val="24"/>
        </w:rPr>
        <w:t>The brain can cause many differences to color perception, which makes it the fourth component. Our eyes can gather as many visible wavelengths and send the responses to the brain, but the interpretation of those wavelengths into color is the reason why the brain</w:t>
      </w:r>
      <w:r w:rsidR="00294939">
        <w:rPr>
          <w:rFonts w:ascii="Times New Roman" w:hAnsi="Times New Roman" w:cs="Times New Roman"/>
          <w:sz w:val="24"/>
        </w:rPr>
        <w:t xml:space="preserve"> is an important factor. T</w:t>
      </w:r>
      <w:r>
        <w:rPr>
          <w:rFonts w:ascii="Times New Roman" w:hAnsi="Times New Roman" w:cs="Times New Roman"/>
          <w:sz w:val="24"/>
        </w:rPr>
        <w:t xml:space="preserve">he names we </w:t>
      </w:r>
      <w:r w:rsidR="00294939">
        <w:rPr>
          <w:rFonts w:ascii="Times New Roman" w:hAnsi="Times New Roman" w:cs="Times New Roman"/>
          <w:sz w:val="24"/>
        </w:rPr>
        <w:t xml:space="preserve">provide for certain colors </w:t>
      </w:r>
      <w:r>
        <w:rPr>
          <w:rFonts w:ascii="Times New Roman" w:hAnsi="Times New Roman" w:cs="Times New Roman"/>
          <w:sz w:val="24"/>
        </w:rPr>
        <w:t xml:space="preserve">depends on our cultural upbringing. </w:t>
      </w:r>
      <w:r w:rsidR="0027215D">
        <w:rPr>
          <w:rFonts w:ascii="Times New Roman" w:hAnsi="Times New Roman" w:cs="Times New Roman"/>
          <w:sz w:val="24"/>
        </w:rPr>
        <w:t xml:space="preserve">We may associate different names to different colors depending on what we learned in our childhood. All of this plays into our brain’s ability to interpret information and connecting it to our own memory. </w:t>
      </w:r>
    </w:p>
    <w:p w:rsidR="002E2056" w:rsidRDefault="00EC2398" w:rsidP="00EC2398">
      <w:pPr>
        <w:pStyle w:val="ListParagraph"/>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2336" behindDoc="0" locked="0" layoutInCell="1" allowOverlap="1" wp14:anchorId="72162D6C" wp14:editId="57D96F09">
            <wp:simplePos x="0" y="0"/>
            <wp:positionH relativeFrom="column">
              <wp:posOffset>2765279</wp:posOffset>
            </wp:positionH>
            <wp:positionV relativeFrom="paragraph">
              <wp:posOffset>9330</wp:posOffset>
            </wp:positionV>
            <wp:extent cx="3344545" cy="253873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nerhouse211.jpg"/>
                    <pic:cNvPicPr/>
                  </pic:nvPicPr>
                  <pic:blipFill>
                    <a:blip r:embed="rId7">
                      <a:extLst>
                        <a:ext uri="{28A0092B-C50C-407E-A947-70E740481C1C}">
                          <a14:useLocalDpi xmlns:a14="http://schemas.microsoft.com/office/drawing/2010/main" val="0"/>
                        </a:ext>
                      </a:extLst>
                    </a:blip>
                    <a:stretch>
                      <a:fillRect/>
                    </a:stretch>
                  </pic:blipFill>
                  <pic:spPr>
                    <a:xfrm>
                      <a:off x="0" y="0"/>
                      <a:ext cx="3344545" cy="2538730"/>
                    </a:xfrm>
                    <a:prstGeom prst="rect">
                      <a:avLst/>
                    </a:prstGeom>
                  </pic:spPr>
                </pic:pic>
              </a:graphicData>
            </a:graphic>
            <wp14:sizeRelH relativeFrom="margin">
              <wp14:pctWidth>0</wp14:pctWidth>
            </wp14:sizeRelH>
            <wp14:sizeRelV relativeFrom="margin">
              <wp14:pctHeight>0</wp14:pctHeight>
            </wp14:sizeRelV>
          </wp:anchor>
        </w:drawing>
      </w:r>
      <w:r w:rsidR="00EA658A" w:rsidRPr="00EC2398">
        <w:rPr>
          <w:rFonts w:ascii="Times New Roman" w:hAnsi="Times New Roman" w:cs="Times New Roman"/>
          <w:sz w:val="24"/>
        </w:rPr>
        <w:t>One color illusion</w:t>
      </w:r>
      <w:r w:rsidR="00186F7D" w:rsidRPr="00EC2398">
        <w:rPr>
          <w:rFonts w:ascii="Times New Roman" w:hAnsi="Times New Roman" w:cs="Times New Roman"/>
          <w:sz w:val="24"/>
        </w:rPr>
        <w:t xml:space="preserve"> th</w:t>
      </w:r>
      <w:r w:rsidR="008D1742" w:rsidRPr="00EC2398">
        <w:rPr>
          <w:rFonts w:ascii="Times New Roman" w:hAnsi="Times New Roman" w:cs="Times New Roman"/>
          <w:sz w:val="24"/>
        </w:rPr>
        <w:t>at w</w:t>
      </w:r>
      <w:r w:rsidR="002255D6">
        <w:rPr>
          <w:rFonts w:ascii="Times New Roman" w:hAnsi="Times New Roman" w:cs="Times New Roman"/>
          <w:sz w:val="24"/>
        </w:rPr>
        <w:t>asn’t shown in class but relates</w:t>
      </w:r>
      <w:r w:rsidR="008D1742" w:rsidRPr="00EC2398">
        <w:rPr>
          <w:rFonts w:ascii="Times New Roman" w:hAnsi="Times New Roman" w:cs="Times New Roman"/>
          <w:sz w:val="24"/>
        </w:rPr>
        <w:t xml:space="preserve"> to the </w:t>
      </w:r>
      <w:r w:rsidR="00186F7D" w:rsidRPr="00EC2398">
        <w:rPr>
          <w:rFonts w:ascii="Times New Roman" w:hAnsi="Times New Roman" w:cs="Times New Roman"/>
          <w:sz w:val="24"/>
        </w:rPr>
        <w:t xml:space="preserve">concept </w:t>
      </w:r>
      <w:r w:rsidR="008D1742" w:rsidRPr="00EC2398">
        <w:rPr>
          <w:rFonts w:ascii="Times New Roman" w:hAnsi="Times New Roman" w:cs="Times New Roman"/>
          <w:sz w:val="24"/>
        </w:rPr>
        <w:t xml:space="preserve">of shade </w:t>
      </w:r>
      <w:r w:rsidR="00186F7D" w:rsidRPr="00EC2398">
        <w:rPr>
          <w:rFonts w:ascii="Times New Roman" w:hAnsi="Times New Roman" w:cs="Times New Roman"/>
          <w:sz w:val="24"/>
        </w:rPr>
        <w:t>is the image shown here</w:t>
      </w:r>
      <w:r w:rsidR="008D1742" w:rsidRPr="00EC2398">
        <w:rPr>
          <w:rFonts w:ascii="Times New Roman" w:hAnsi="Times New Roman" w:cs="Times New Roman"/>
          <w:sz w:val="24"/>
        </w:rPr>
        <w:t xml:space="preserve">. </w:t>
      </w:r>
      <w:r w:rsidR="002255D6">
        <w:rPr>
          <w:rFonts w:ascii="Times New Roman" w:hAnsi="Times New Roman" w:cs="Times New Roman"/>
          <w:sz w:val="24"/>
        </w:rPr>
        <w:t>In this image, o</w:t>
      </w:r>
      <w:r w:rsidR="00186F7D" w:rsidRPr="00EC2398">
        <w:rPr>
          <w:rFonts w:ascii="Times New Roman" w:hAnsi="Times New Roman" w:cs="Times New Roman"/>
          <w:sz w:val="24"/>
        </w:rPr>
        <w:t xml:space="preserve">ne </w:t>
      </w:r>
      <w:r w:rsidR="008D1742" w:rsidRPr="00EC2398">
        <w:rPr>
          <w:rFonts w:ascii="Times New Roman" w:hAnsi="Times New Roman" w:cs="Times New Roman"/>
          <w:sz w:val="24"/>
        </w:rPr>
        <w:t>wall</w:t>
      </w:r>
      <w:r w:rsidR="00186F7D" w:rsidRPr="00EC2398">
        <w:rPr>
          <w:rFonts w:ascii="Times New Roman" w:hAnsi="Times New Roman" w:cs="Times New Roman"/>
          <w:sz w:val="24"/>
        </w:rPr>
        <w:t xml:space="preserve"> is a very pale yellow color – almost a cream color – and </w:t>
      </w:r>
      <w:r w:rsidR="008D1742" w:rsidRPr="00EC2398">
        <w:rPr>
          <w:rFonts w:ascii="Times New Roman" w:hAnsi="Times New Roman" w:cs="Times New Roman"/>
          <w:sz w:val="24"/>
        </w:rPr>
        <w:t>the other wall</w:t>
      </w:r>
      <w:r w:rsidR="00186F7D" w:rsidRPr="00EC2398">
        <w:rPr>
          <w:rFonts w:ascii="Times New Roman" w:hAnsi="Times New Roman" w:cs="Times New Roman"/>
          <w:sz w:val="24"/>
        </w:rPr>
        <w:t xml:space="preserve"> is a darker yellow. I</w:t>
      </w:r>
      <w:r w:rsidR="002255D6">
        <w:rPr>
          <w:rFonts w:ascii="Times New Roman" w:hAnsi="Times New Roman" w:cs="Times New Roman"/>
          <w:sz w:val="24"/>
        </w:rPr>
        <w:t>t appears that the walls are facing outward for a period of time, but then it appears the walls are facing inward. I</w:t>
      </w:r>
      <w:r w:rsidR="00186F7D" w:rsidRPr="00EC2398">
        <w:rPr>
          <w:rFonts w:ascii="Times New Roman" w:hAnsi="Times New Roman" w:cs="Times New Roman"/>
          <w:sz w:val="24"/>
        </w:rPr>
        <w:t xml:space="preserve">f the walls were inward, the light would appear to be coming from the right side and shining on the left wall, but if the walls were outward, the light would appear to come from the left side to shine on the left wall. </w:t>
      </w:r>
      <w:r w:rsidR="002255D6">
        <w:rPr>
          <w:rFonts w:ascii="Times New Roman" w:hAnsi="Times New Roman" w:cs="Times New Roman"/>
          <w:sz w:val="24"/>
        </w:rPr>
        <w:t xml:space="preserve">Once you look at the image long enough, you can move back and forth between </w:t>
      </w:r>
      <w:r w:rsidR="002255D6">
        <w:rPr>
          <w:rFonts w:ascii="Times New Roman" w:hAnsi="Times New Roman" w:cs="Times New Roman"/>
          <w:sz w:val="24"/>
        </w:rPr>
        <w:lastRenderedPageBreak/>
        <w:t xml:space="preserve">the two situations because the brain notices that both of them are present. </w:t>
      </w:r>
      <w:r w:rsidR="002E2056">
        <w:rPr>
          <w:rFonts w:ascii="Times New Roman" w:hAnsi="Times New Roman" w:cs="Times New Roman"/>
          <w:sz w:val="24"/>
        </w:rPr>
        <w:t>When</w:t>
      </w:r>
      <w:r w:rsidR="008072AE" w:rsidRPr="00EC2398">
        <w:rPr>
          <w:rFonts w:ascii="Times New Roman" w:hAnsi="Times New Roman" w:cs="Times New Roman"/>
          <w:sz w:val="24"/>
        </w:rPr>
        <w:t xml:space="preserve"> the bottom half </w:t>
      </w:r>
      <w:r w:rsidR="008D1742" w:rsidRPr="00EC2398">
        <w:rPr>
          <w:rFonts w:ascii="Times New Roman" w:hAnsi="Times New Roman" w:cs="Times New Roman"/>
          <w:sz w:val="24"/>
        </w:rPr>
        <w:t xml:space="preserve">of the image </w:t>
      </w:r>
      <w:r w:rsidR="008072AE" w:rsidRPr="00EC2398">
        <w:rPr>
          <w:rFonts w:ascii="Times New Roman" w:hAnsi="Times New Roman" w:cs="Times New Roman"/>
          <w:sz w:val="24"/>
        </w:rPr>
        <w:t xml:space="preserve">is covered, the walls look like they are facing outward because the </w:t>
      </w:r>
      <w:r w:rsidR="002E2056">
        <w:rPr>
          <w:rFonts w:ascii="Times New Roman" w:hAnsi="Times New Roman" w:cs="Times New Roman"/>
          <w:sz w:val="24"/>
        </w:rPr>
        <w:t>window panes are opened to the outside</w:t>
      </w:r>
      <w:r w:rsidR="008072AE" w:rsidRPr="00EC2398">
        <w:rPr>
          <w:rFonts w:ascii="Times New Roman" w:hAnsi="Times New Roman" w:cs="Times New Roman"/>
          <w:sz w:val="24"/>
        </w:rPr>
        <w:t xml:space="preserve"> </w:t>
      </w:r>
      <w:r w:rsidR="008D1742" w:rsidRPr="00EC2398">
        <w:rPr>
          <w:rFonts w:ascii="Times New Roman" w:hAnsi="Times New Roman" w:cs="Times New Roman"/>
          <w:sz w:val="24"/>
        </w:rPr>
        <w:t xml:space="preserve">of the building </w:t>
      </w:r>
      <w:r w:rsidR="008072AE" w:rsidRPr="00EC2398">
        <w:rPr>
          <w:rFonts w:ascii="Times New Roman" w:hAnsi="Times New Roman" w:cs="Times New Roman"/>
          <w:sz w:val="24"/>
        </w:rPr>
        <w:t>rather than inside, and that makes the sur</w:t>
      </w:r>
      <w:r w:rsidR="008D1742" w:rsidRPr="00EC2398">
        <w:rPr>
          <w:rFonts w:ascii="Times New Roman" w:hAnsi="Times New Roman" w:cs="Times New Roman"/>
          <w:sz w:val="24"/>
        </w:rPr>
        <w:t xml:space="preserve">rounding bricks and framework around </w:t>
      </w:r>
      <w:r w:rsidR="008072AE" w:rsidRPr="00EC2398">
        <w:rPr>
          <w:rFonts w:ascii="Times New Roman" w:hAnsi="Times New Roman" w:cs="Times New Roman"/>
          <w:sz w:val="24"/>
        </w:rPr>
        <w:t xml:space="preserve">the window appear to face outside as well. </w:t>
      </w:r>
      <w:r w:rsidR="002E2056">
        <w:rPr>
          <w:rFonts w:ascii="Times New Roman" w:hAnsi="Times New Roman" w:cs="Times New Roman"/>
          <w:sz w:val="24"/>
        </w:rPr>
        <w:t>That’s a concept of vanishing point, where the lines that appear in image in perspective seem to converge to an endpoint, which emphasizes depth in the image. So the top and bottom parallel lines on the window pane, along with the lines of the bricks and framework of the window all appear to aim towards a point of convergence.</w:t>
      </w:r>
    </w:p>
    <w:p w:rsidR="002E2056" w:rsidRDefault="002E2056" w:rsidP="00EC2398">
      <w:pPr>
        <w:pStyle w:val="ListParagraph"/>
        <w:spacing w:line="480" w:lineRule="auto"/>
        <w:rPr>
          <w:rFonts w:ascii="Times New Roman" w:hAnsi="Times New Roman" w:cs="Times New Roman"/>
          <w:sz w:val="24"/>
        </w:rPr>
      </w:pPr>
      <w:r>
        <w:rPr>
          <w:rFonts w:ascii="Times New Roman" w:hAnsi="Times New Roman" w:cs="Times New Roman"/>
          <w:sz w:val="24"/>
        </w:rPr>
        <w:t xml:space="preserve"> </w:t>
      </w:r>
      <w:r w:rsidR="008072AE" w:rsidRPr="00EC2398">
        <w:rPr>
          <w:rFonts w:ascii="Times New Roman" w:hAnsi="Times New Roman" w:cs="Times New Roman"/>
          <w:sz w:val="24"/>
        </w:rPr>
        <w:t xml:space="preserve">If the top half is covered, the walls appear to </w:t>
      </w:r>
      <w:r>
        <w:rPr>
          <w:rFonts w:ascii="Times New Roman" w:hAnsi="Times New Roman" w:cs="Times New Roman"/>
          <w:sz w:val="24"/>
        </w:rPr>
        <w:t xml:space="preserve">face inward because the window panes </w:t>
      </w:r>
      <w:r w:rsidR="008072AE" w:rsidRPr="00EC2398">
        <w:rPr>
          <w:rFonts w:ascii="Times New Roman" w:hAnsi="Times New Roman" w:cs="Times New Roman"/>
          <w:sz w:val="24"/>
        </w:rPr>
        <w:t>are now facing inside and</w:t>
      </w:r>
      <w:r>
        <w:rPr>
          <w:rFonts w:ascii="Times New Roman" w:hAnsi="Times New Roman" w:cs="Times New Roman"/>
          <w:sz w:val="24"/>
        </w:rPr>
        <w:t>, going along with the same concept, the surrounding lines seem to converge. Also,</w:t>
      </w:r>
      <w:r w:rsidR="008072AE" w:rsidRPr="00EC2398">
        <w:rPr>
          <w:rFonts w:ascii="Times New Roman" w:hAnsi="Times New Roman" w:cs="Times New Roman"/>
          <w:sz w:val="24"/>
        </w:rPr>
        <w:t xml:space="preserve"> the man on the left side of the image is looking to his left, towards the other window. </w:t>
      </w:r>
      <w:r>
        <w:rPr>
          <w:rFonts w:ascii="Times New Roman" w:hAnsi="Times New Roman" w:cs="Times New Roman"/>
          <w:sz w:val="24"/>
        </w:rPr>
        <w:t xml:space="preserve">This further emphasizes the idea that the walls are facing inward and the windows are facing each other. </w:t>
      </w:r>
    </w:p>
    <w:p w:rsidR="005075A7" w:rsidRPr="00EC2398" w:rsidRDefault="002E2056" w:rsidP="00EC2398">
      <w:pPr>
        <w:pStyle w:val="ListParagraph"/>
        <w:spacing w:line="480" w:lineRule="auto"/>
        <w:rPr>
          <w:rFonts w:ascii="Times New Roman" w:hAnsi="Times New Roman" w:cs="Times New Roman"/>
          <w:sz w:val="24"/>
        </w:rPr>
      </w:pPr>
      <w:r>
        <w:rPr>
          <w:rFonts w:ascii="Times New Roman" w:hAnsi="Times New Roman" w:cs="Times New Roman"/>
          <w:sz w:val="24"/>
        </w:rPr>
        <w:t>So w</w:t>
      </w:r>
      <w:r w:rsidR="008D1742" w:rsidRPr="00EC2398">
        <w:rPr>
          <w:rFonts w:ascii="Times New Roman" w:hAnsi="Times New Roman" w:cs="Times New Roman"/>
          <w:sz w:val="24"/>
        </w:rPr>
        <w:t>hen the entire i</w:t>
      </w:r>
      <w:r w:rsidR="00D23DC7">
        <w:rPr>
          <w:rFonts w:ascii="Times New Roman" w:hAnsi="Times New Roman" w:cs="Times New Roman"/>
          <w:sz w:val="24"/>
        </w:rPr>
        <w:t xml:space="preserve">mage is </w:t>
      </w:r>
      <w:r>
        <w:rPr>
          <w:rFonts w:ascii="Times New Roman" w:hAnsi="Times New Roman" w:cs="Times New Roman"/>
          <w:sz w:val="24"/>
        </w:rPr>
        <w:t>put together, our brain first focuses on one aspect, whether it be the top or bottom of the image, to interpret the perspective and depth of the situation. Then, if we look</w:t>
      </w:r>
      <w:r w:rsidR="00EA167D">
        <w:rPr>
          <w:rFonts w:ascii="Times New Roman" w:hAnsi="Times New Roman" w:cs="Times New Roman"/>
          <w:sz w:val="24"/>
        </w:rPr>
        <w:t xml:space="preserve"> at another area and see the alternative</w:t>
      </w:r>
      <w:r>
        <w:rPr>
          <w:rFonts w:ascii="Times New Roman" w:hAnsi="Times New Roman" w:cs="Times New Roman"/>
          <w:sz w:val="24"/>
        </w:rPr>
        <w:t xml:space="preserve"> situation, our cognitive ability </w:t>
      </w:r>
      <w:r w:rsidR="00D23DC7">
        <w:rPr>
          <w:rFonts w:ascii="Times New Roman" w:hAnsi="Times New Roman" w:cs="Times New Roman"/>
          <w:sz w:val="24"/>
        </w:rPr>
        <w:t xml:space="preserve">allows us to </w:t>
      </w:r>
      <w:r w:rsidR="008D1742" w:rsidRPr="00EC2398">
        <w:rPr>
          <w:rFonts w:ascii="Times New Roman" w:hAnsi="Times New Roman" w:cs="Times New Roman"/>
          <w:sz w:val="24"/>
        </w:rPr>
        <w:t>go back and forth between the two situations</w:t>
      </w:r>
      <w:r w:rsidR="00EA167D">
        <w:rPr>
          <w:rFonts w:ascii="Times New Roman" w:hAnsi="Times New Roman" w:cs="Times New Roman"/>
          <w:sz w:val="24"/>
        </w:rPr>
        <w:t xml:space="preserve"> and interpret both as being true. </w:t>
      </w:r>
      <w:r w:rsidR="008D1742" w:rsidRPr="00EC2398">
        <w:rPr>
          <w:rFonts w:ascii="Times New Roman" w:hAnsi="Times New Roman" w:cs="Times New Roman"/>
          <w:sz w:val="24"/>
        </w:rPr>
        <w:t xml:space="preserve"> </w:t>
      </w:r>
    </w:p>
    <w:p w:rsidR="008D1742" w:rsidRPr="00AE1FE1" w:rsidRDefault="002255D6" w:rsidP="00EA658A">
      <w:pPr>
        <w:spacing w:line="480" w:lineRule="auto"/>
        <w:ind w:left="720"/>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3360" behindDoc="0" locked="0" layoutInCell="1" allowOverlap="1" wp14:anchorId="47AA695F" wp14:editId="6F994C22">
            <wp:simplePos x="0" y="0"/>
            <wp:positionH relativeFrom="margin">
              <wp:posOffset>3451176</wp:posOffset>
            </wp:positionH>
            <wp:positionV relativeFrom="paragraph">
              <wp:posOffset>142582</wp:posOffset>
            </wp:positionV>
            <wp:extent cx="2576830" cy="25654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ss-pieces-bi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830" cy="2565400"/>
                    </a:xfrm>
                    <a:prstGeom prst="rect">
                      <a:avLst/>
                    </a:prstGeom>
                  </pic:spPr>
                </pic:pic>
              </a:graphicData>
            </a:graphic>
            <wp14:sizeRelH relativeFrom="margin">
              <wp14:pctWidth>0</wp14:pctWidth>
            </wp14:sizeRelH>
            <wp14:sizeRelV relativeFrom="margin">
              <wp14:pctHeight>0</wp14:pctHeight>
            </wp14:sizeRelV>
          </wp:anchor>
        </w:drawing>
      </w:r>
      <w:r w:rsidR="00E4394F">
        <w:rPr>
          <w:rFonts w:ascii="Times New Roman" w:hAnsi="Times New Roman" w:cs="Times New Roman"/>
          <w:sz w:val="24"/>
        </w:rPr>
        <w:t>Another image is the one displayed here</w:t>
      </w:r>
      <w:r w:rsidR="008D1742">
        <w:rPr>
          <w:rFonts w:ascii="Times New Roman" w:hAnsi="Times New Roman" w:cs="Times New Roman"/>
          <w:sz w:val="24"/>
        </w:rPr>
        <w:t xml:space="preserve">, showing two </w:t>
      </w:r>
      <w:r w:rsidR="00D6014D">
        <w:rPr>
          <w:rFonts w:ascii="Times New Roman" w:hAnsi="Times New Roman" w:cs="Times New Roman"/>
          <w:sz w:val="24"/>
        </w:rPr>
        <w:t xml:space="preserve">sets of chess pieces that are set in front of a dark and light background. Both sets are the exact same size and color, but they appear completely different when put in front of the different backgrounds. </w:t>
      </w:r>
      <w:r w:rsidR="009C5E5F">
        <w:rPr>
          <w:rFonts w:ascii="Times New Roman" w:hAnsi="Times New Roman" w:cs="Times New Roman"/>
          <w:sz w:val="24"/>
        </w:rPr>
        <w:t>Since the backgrounds change dramatically, our brain associates the chess pieces to be the</w:t>
      </w:r>
      <w:r w:rsidR="004A1957">
        <w:rPr>
          <w:rFonts w:ascii="Times New Roman" w:hAnsi="Times New Roman" w:cs="Times New Roman"/>
          <w:sz w:val="24"/>
        </w:rPr>
        <w:t xml:space="preserve"> opposite from the background. Theref</w:t>
      </w:r>
      <w:r w:rsidR="009C5E5F">
        <w:rPr>
          <w:rFonts w:ascii="Times New Roman" w:hAnsi="Times New Roman" w:cs="Times New Roman"/>
          <w:sz w:val="24"/>
        </w:rPr>
        <w:t>o</w:t>
      </w:r>
      <w:r w:rsidR="004A1957">
        <w:rPr>
          <w:rFonts w:ascii="Times New Roman" w:hAnsi="Times New Roman" w:cs="Times New Roman"/>
          <w:sz w:val="24"/>
        </w:rPr>
        <w:t>re,</w:t>
      </w:r>
      <w:r w:rsidR="009C5E5F">
        <w:rPr>
          <w:rFonts w:ascii="Times New Roman" w:hAnsi="Times New Roman" w:cs="Times New Roman"/>
          <w:sz w:val="24"/>
        </w:rPr>
        <w:t xml:space="preserve"> we think the pieces in the top half are much lighter because they’re in front of a very dark background and the pieces in the bottom half are much darker. Rather than looking at the chess pieces alone, w</w:t>
      </w:r>
      <w:r w:rsidR="004A1957">
        <w:rPr>
          <w:rFonts w:ascii="Times New Roman" w:hAnsi="Times New Roman" w:cs="Times New Roman"/>
          <w:sz w:val="24"/>
        </w:rPr>
        <w:t xml:space="preserve">e take in the surroundings, </w:t>
      </w:r>
      <w:r w:rsidR="009C5E5F">
        <w:rPr>
          <w:rFonts w:ascii="Times New Roman" w:hAnsi="Times New Roman" w:cs="Times New Roman"/>
          <w:sz w:val="24"/>
        </w:rPr>
        <w:t>so our brain isn’t able to differentiate between the</w:t>
      </w:r>
      <w:r w:rsidR="00986B66">
        <w:rPr>
          <w:rFonts w:ascii="Times New Roman" w:hAnsi="Times New Roman" w:cs="Times New Roman"/>
          <w:sz w:val="24"/>
        </w:rPr>
        <w:t xml:space="preserve"> individual</w:t>
      </w:r>
      <w:r w:rsidR="009C5E5F">
        <w:rPr>
          <w:rFonts w:ascii="Times New Roman" w:hAnsi="Times New Roman" w:cs="Times New Roman"/>
          <w:sz w:val="24"/>
        </w:rPr>
        <w:t xml:space="preserve"> colors accurately enough to perceive the chess pieces as </w:t>
      </w:r>
      <w:r w:rsidR="00986B66">
        <w:rPr>
          <w:rFonts w:ascii="Times New Roman" w:hAnsi="Times New Roman" w:cs="Times New Roman"/>
          <w:sz w:val="24"/>
        </w:rPr>
        <w:t xml:space="preserve">being </w:t>
      </w:r>
      <w:r w:rsidR="009C5E5F">
        <w:rPr>
          <w:rFonts w:ascii="Times New Roman" w:hAnsi="Times New Roman" w:cs="Times New Roman"/>
          <w:sz w:val="24"/>
        </w:rPr>
        <w:t xml:space="preserve">the same. </w:t>
      </w:r>
    </w:p>
    <w:p w:rsidR="000007A4" w:rsidRDefault="007A3B16" w:rsidP="008B5A73">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The foveal is a part of the retina</w:t>
      </w:r>
      <w:r w:rsidR="00442BA1">
        <w:rPr>
          <w:rFonts w:ascii="Times New Roman" w:hAnsi="Times New Roman" w:cs="Times New Roman"/>
          <w:sz w:val="24"/>
        </w:rPr>
        <w:t xml:space="preserve"> which has approximately 1-2 degree opening</w:t>
      </w:r>
      <w:r>
        <w:rPr>
          <w:rFonts w:ascii="Times New Roman" w:hAnsi="Times New Roman" w:cs="Times New Roman"/>
          <w:sz w:val="24"/>
        </w:rPr>
        <w:t xml:space="preserve"> that allows for total visual acuity.</w:t>
      </w:r>
      <w:r w:rsidR="005757FA">
        <w:rPr>
          <w:rFonts w:ascii="Times New Roman" w:hAnsi="Times New Roman" w:cs="Times New Roman"/>
          <w:sz w:val="24"/>
        </w:rPr>
        <w:t xml:space="preserve"> </w:t>
      </w:r>
      <w:r w:rsidR="00B70C5C">
        <w:rPr>
          <w:rFonts w:ascii="Times New Roman" w:hAnsi="Times New Roman" w:cs="Times New Roman"/>
          <w:sz w:val="24"/>
        </w:rPr>
        <w:t xml:space="preserve">The foveal contains no rods but </w:t>
      </w:r>
      <w:r w:rsidR="00CD5E72">
        <w:rPr>
          <w:rFonts w:ascii="Times New Roman" w:hAnsi="Times New Roman" w:cs="Times New Roman"/>
          <w:sz w:val="24"/>
        </w:rPr>
        <w:t>has the densest concentration of cones compared to the rest of the eye. Since cones are associated with color and the foveal is located n</w:t>
      </w:r>
      <w:r w:rsidR="00B70C5C">
        <w:rPr>
          <w:rFonts w:ascii="Times New Roman" w:hAnsi="Times New Roman" w:cs="Times New Roman"/>
          <w:sz w:val="24"/>
        </w:rPr>
        <w:t>ear the back center of the eye, focus, acuity and color interpretation are very important aspects of the foveal. The dense concentration of cones allows for accurate color interpretation and since the foveal is a very small opening, it is where the center of focus in sight</w:t>
      </w:r>
      <w:r w:rsidR="00441B66">
        <w:rPr>
          <w:rFonts w:ascii="Times New Roman" w:hAnsi="Times New Roman" w:cs="Times New Roman"/>
          <w:sz w:val="24"/>
        </w:rPr>
        <w:t xml:space="preserve"> takes place. </w:t>
      </w:r>
      <w:r w:rsidR="00672495">
        <w:rPr>
          <w:rFonts w:ascii="Times New Roman" w:hAnsi="Times New Roman" w:cs="Times New Roman"/>
          <w:sz w:val="24"/>
        </w:rPr>
        <w:t xml:space="preserve">Since cones function best in bright-light situations, the ability to interpret color and focus properly becomes more difficult in darker environments because rods begin to take over and there are no rods present within the foveal. </w:t>
      </w:r>
    </w:p>
    <w:p w:rsidR="001B5061" w:rsidRPr="001B5061" w:rsidRDefault="001B5061" w:rsidP="008B5A73">
      <w:pPr>
        <w:spacing w:line="480" w:lineRule="auto"/>
        <w:ind w:left="720"/>
        <w:rPr>
          <w:rFonts w:ascii="Times New Roman" w:hAnsi="Times New Roman" w:cs="Times New Roman"/>
          <w:sz w:val="24"/>
        </w:rPr>
      </w:pPr>
      <w:r>
        <w:rPr>
          <w:rFonts w:ascii="Times New Roman" w:hAnsi="Times New Roman" w:cs="Times New Roman"/>
          <w:sz w:val="24"/>
        </w:rPr>
        <w:lastRenderedPageBreak/>
        <w:t xml:space="preserve">Peripheral vision refers to the sight of objects and movement outside of the direct line of vision and relies on the work of rods instead of cones. </w:t>
      </w:r>
      <w:r w:rsidR="000D42EF">
        <w:rPr>
          <w:rFonts w:ascii="Times New Roman" w:hAnsi="Times New Roman" w:cs="Times New Roman"/>
          <w:sz w:val="24"/>
        </w:rPr>
        <w:t>Therefore, color isn’t distinguished very well in peripheral vision as compared</w:t>
      </w:r>
      <w:r w:rsidR="00441B66">
        <w:rPr>
          <w:rFonts w:ascii="Times New Roman" w:hAnsi="Times New Roman" w:cs="Times New Roman"/>
          <w:sz w:val="24"/>
        </w:rPr>
        <w:t xml:space="preserve"> to the direct line of vision. Although rods function best in low-light situations, p</w:t>
      </w:r>
      <w:r w:rsidR="000D42EF">
        <w:rPr>
          <w:rFonts w:ascii="Times New Roman" w:hAnsi="Times New Roman" w:cs="Times New Roman"/>
          <w:sz w:val="24"/>
        </w:rPr>
        <w:t xml:space="preserve">eripheral vision is better in bright-light due to the ability to distinguish between certain objects and motions. </w:t>
      </w:r>
      <w:r w:rsidR="00441B66">
        <w:rPr>
          <w:rFonts w:ascii="Times New Roman" w:hAnsi="Times New Roman" w:cs="Times New Roman"/>
          <w:sz w:val="24"/>
        </w:rPr>
        <w:t>Since</w:t>
      </w:r>
      <w:r w:rsidR="00F9483C">
        <w:rPr>
          <w:rFonts w:ascii="Times New Roman" w:hAnsi="Times New Roman" w:cs="Times New Roman"/>
          <w:sz w:val="24"/>
        </w:rPr>
        <w:t xml:space="preserve"> peripheral vision</w:t>
      </w:r>
      <w:r w:rsidR="00441B66">
        <w:rPr>
          <w:rFonts w:ascii="Times New Roman" w:hAnsi="Times New Roman" w:cs="Times New Roman"/>
          <w:sz w:val="24"/>
        </w:rPr>
        <w:t xml:space="preserve"> is outside</w:t>
      </w:r>
      <w:r w:rsidR="00FB0668">
        <w:rPr>
          <w:rFonts w:ascii="Times New Roman" w:hAnsi="Times New Roman" w:cs="Times New Roman"/>
          <w:sz w:val="24"/>
        </w:rPr>
        <w:t xml:space="preserve"> of the foveal, acuity is</w:t>
      </w:r>
      <w:r w:rsidR="00441B66">
        <w:rPr>
          <w:rFonts w:ascii="Times New Roman" w:hAnsi="Times New Roman" w:cs="Times New Roman"/>
          <w:sz w:val="24"/>
        </w:rPr>
        <w:t xml:space="preserve"> not</w:t>
      </w:r>
      <w:r w:rsidR="00FB0668">
        <w:rPr>
          <w:rFonts w:ascii="Times New Roman" w:hAnsi="Times New Roman" w:cs="Times New Roman"/>
          <w:sz w:val="24"/>
        </w:rPr>
        <w:t xml:space="preserve"> a</w:t>
      </w:r>
      <w:r w:rsidR="000D42EF">
        <w:rPr>
          <w:rFonts w:ascii="Times New Roman" w:hAnsi="Times New Roman" w:cs="Times New Roman"/>
          <w:sz w:val="24"/>
        </w:rPr>
        <w:t xml:space="preserve"> primary characteristic because the only range of focus is dire</w:t>
      </w:r>
      <w:r w:rsidR="00631EE0">
        <w:rPr>
          <w:rFonts w:ascii="Times New Roman" w:hAnsi="Times New Roman" w:cs="Times New Roman"/>
          <w:sz w:val="24"/>
        </w:rPr>
        <w:t>ctly in front of the foveal and therefore, acuity decreases as the dist</w:t>
      </w:r>
      <w:r w:rsidR="00441B66">
        <w:rPr>
          <w:rFonts w:ascii="Times New Roman" w:hAnsi="Times New Roman" w:cs="Times New Roman"/>
          <w:sz w:val="24"/>
        </w:rPr>
        <w:t>ance from the foveal increases.</w:t>
      </w:r>
      <w:r w:rsidR="00672495">
        <w:rPr>
          <w:rFonts w:ascii="Times New Roman" w:hAnsi="Times New Roman" w:cs="Times New Roman"/>
          <w:sz w:val="24"/>
        </w:rPr>
        <w:t xml:space="preserve"> </w:t>
      </w:r>
    </w:p>
    <w:p w:rsidR="000007A4" w:rsidRDefault="00332782" w:rsidP="008B5A73">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080E7C7F" wp14:editId="2ECADB78">
            <wp:simplePos x="0" y="0"/>
            <wp:positionH relativeFrom="margin">
              <wp:align>right</wp:align>
            </wp:positionH>
            <wp:positionV relativeFrom="paragraph">
              <wp:posOffset>385445</wp:posOffset>
            </wp:positionV>
            <wp:extent cx="826770" cy="745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itive-system.gif"/>
                    <pic:cNvPicPr/>
                  </pic:nvPicPr>
                  <pic:blipFill>
                    <a:blip r:embed="rId9">
                      <a:extLst>
                        <a:ext uri="{28A0092B-C50C-407E-A947-70E740481C1C}">
                          <a14:useLocalDpi xmlns:a14="http://schemas.microsoft.com/office/drawing/2010/main" val="0"/>
                        </a:ext>
                      </a:extLst>
                    </a:blip>
                    <a:stretch>
                      <a:fillRect/>
                    </a:stretch>
                  </pic:blipFill>
                  <pic:spPr>
                    <a:xfrm>
                      <a:off x="0" y="0"/>
                      <a:ext cx="826770" cy="745490"/>
                    </a:xfrm>
                    <a:prstGeom prst="rect">
                      <a:avLst/>
                    </a:prstGeom>
                  </pic:spPr>
                </pic:pic>
              </a:graphicData>
            </a:graphic>
            <wp14:sizeRelH relativeFrom="margin">
              <wp14:pctWidth>0</wp14:pctWidth>
            </wp14:sizeRelH>
            <wp14:sizeRelV relativeFrom="margin">
              <wp14:pctHeight>0</wp14:pctHeight>
            </wp14:sizeRelV>
          </wp:anchor>
        </w:drawing>
      </w:r>
      <w:r w:rsidR="00417E89">
        <w:rPr>
          <w:rFonts w:ascii="Times New Roman" w:hAnsi="Times New Roman" w:cs="Times New Roman"/>
          <w:sz w:val="24"/>
        </w:rPr>
        <w:t xml:space="preserve">The additive color system involves light emitted directly from a source before it hits an object. The primary colors involved are red, green, and blue, and the product of each of these mixed together is white. One main example of the additive color system is computer monitors and television screens. Each pixel on the screen is divided into red, green, and blue phosphor dots, and when different intensities are given, various colors are shown and an image appears on the screen. Since the dots are relatively small, our eye doesn’t distinguish between each of the colors and instead, we combine them all together to create an image. </w:t>
      </w:r>
    </w:p>
    <w:p w:rsidR="00417E89" w:rsidRPr="00417E89" w:rsidRDefault="00332782" w:rsidP="008B5A73">
      <w:pPr>
        <w:spacing w:line="480" w:lineRule="auto"/>
        <w:ind w:left="72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787BCF66" wp14:editId="40D061BC">
            <wp:simplePos x="0" y="0"/>
            <wp:positionH relativeFrom="margin">
              <wp:align>right</wp:align>
            </wp:positionH>
            <wp:positionV relativeFrom="paragraph">
              <wp:posOffset>8939</wp:posOffset>
            </wp:positionV>
            <wp:extent cx="843915" cy="7613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tractive-system.gif"/>
                    <pic:cNvPicPr/>
                  </pic:nvPicPr>
                  <pic:blipFill>
                    <a:blip r:embed="rId10">
                      <a:extLst>
                        <a:ext uri="{28A0092B-C50C-407E-A947-70E740481C1C}">
                          <a14:useLocalDpi xmlns:a14="http://schemas.microsoft.com/office/drawing/2010/main" val="0"/>
                        </a:ext>
                      </a:extLst>
                    </a:blip>
                    <a:stretch>
                      <a:fillRect/>
                    </a:stretch>
                  </pic:blipFill>
                  <pic:spPr>
                    <a:xfrm>
                      <a:off x="0" y="0"/>
                      <a:ext cx="843915" cy="761365"/>
                    </a:xfrm>
                    <a:prstGeom prst="rect">
                      <a:avLst/>
                    </a:prstGeom>
                  </pic:spPr>
                </pic:pic>
              </a:graphicData>
            </a:graphic>
            <wp14:sizeRelH relativeFrom="margin">
              <wp14:pctWidth>0</wp14:pctWidth>
            </wp14:sizeRelH>
            <wp14:sizeRelV relativeFrom="margin">
              <wp14:pctHeight>0</wp14:pctHeight>
            </wp14:sizeRelV>
          </wp:anchor>
        </w:drawing>
      </w:r>
      <w:r w:rsidR="00417E89">
        <w:rPr>
          <w:rFonts w:ascii="Times New Roman" w:hAnsi="Times New Roman" w:cs="Times New Roman"/>
          <w:sz w:val="24"/>
        </w:rPr>
        <w:t xml:space="preserve">When two of the colors from the additive color system are mixed together, they produce one of the primary colors for the subtractive color system. This system consist of cyan (blue and green), magenta (blue and red), and yellow (red and green). </w:t>
      </w:r>
      <w:r w:rsidR="00EE72B1">
        <w:rPr>
          <w:rFonts w:ascii="Times New Roman" w:hAnsi="Times New Roman" w:cs="Times New Roman"/>
          <w:sz w:val="24"/>
        </w:rPr>
        <w:t>The subtractive color system works by subtracting, or absorbing certain wavelengths of color while reflecting other wavele</w:t>
      </w:r>
      <w:r w:rsidR="00BF7F7A">
        <w:rPr>
          <w:rFonts w:ascii="Times New Roman" w:hAnsi="Times New Roman" w:cs="Times New Roman"/>
          <w:sz w:val="24"/>
        </w:rPr>
        <w:t>ngths back to us. It starts with</w:t>
      </w:r>
      <w:r w:rsidR="00EE72B1">
        <w:rPr>
          <w:rFonts w:ascii="Times New Roman" w:hAnsi="Times New Roman" w:cs="Times New Roman"/>
          <w:sz w:val="24"/>
        </w:rPr>
        <w:t xml:space="preserve"> an object that reflects light and uses colorants, such as dyes, ink or pigments, to subtract the white light that illuminates an object and reflect back other wavelengths of </w:t>
      </w:r>
      <w:r w:rsidR="00EE72B1">
        <w:rPr>
          <w:rFonts w:ascii="Times New Roman" w:hAnsi="Times New Roman" w:cs="Times New Roman"/>
          <w:sz w:val="24"/>
        </w:rPr>
        <w:lastRenderedPageBreak/>
        <w:t>color</w:t>
      </w:r>
      <w:r w:rsidR="00E57D92">
        <w:rPr>
          <w:rFonts w:ascii="Times New Roman" w:hAnsi="Times New Roman" w:cs="Times New Roman"/>
          <w:sz w:val="24"/>
        </w:rPr>
        <w:t xml:space="preserve"> [2]</w:t>
      </w:r>
      <w:r w:rsidR="00EE72B1">
        <w:rPr>
          <w:rFonts w:ascii="Times New Roman" w:hAnsi="Times New Roman" w:cs="Times New Roman"/>
          <w:sz w:val="24"/>
        </w:rPr>
        <w:t>. Inkjet printers and other color printers use this method when producing images onto white pieces of paper. The cyan, magenta, and yellow ink colors subtract certain portions of the white light and reflect certain wavelengths back to the viewer, w</w:t>
      </w:r>
      <w:r w:rsidR="00B70C5C">
        <w:rPr>
          <w:rFonts w:ascii="Times New Roman" w:hAnsi="Times New Roman" w:cs="Times New Roman"/>
          <w:sz w:val="24"/>
        </w:rPr>
        <w:t xml:space="preserve">hich are interpreted by us as specific </w:t>
      </w:r>
      <w:r w:rsidR="00EE72B1">
        <w:rPr>
          <w:rFonts w:ascii="Times New Roman" w:hAnsi="Times New Roman" w:cs="Times New Roman"/>
          <w:sz w:val="24"/>
        </w:rPr>
        <w:t xml:space="preserve">colors. </w:t>
      </w:r>
    </w:p>
    <w:p w:rsidR="009F646C" w:rsidRDefault="009F646C" w:rsidP="008B5A73">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  </w:t>
      </w:r>
    </w:p>
    <w:p w:rsidR="006F7D4B" w:rsidRDefault="00F41C2A" w:rsidP="006F7D4B">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0" locked="0" layoutInCell="1" allowOverlap="1" wp14:anchorId="2D853D4C" wp14:editId="6B8D6A1E">
            <wp:simplePos x="0" y="0"/>
            <wp:positionH relativeFrom="column">
              <wp:posOffset>1204664</wp:posOffset>
            </wp:positionH>
            <wp:positionV relativeFrom="paragraph">
              <wp:posOffset>3054581</wp:posOffset>
            </wp:positionV>
            <wp:extent cx="4283075" cy="2780030"/>
            <wp:effectExtent l="0" t="0" r="317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m_0000_0002_0_img0055.jpg"/>
                    <pic:cNvPicPr/>
                  </pic:nvPicPr>
                  <pic:blipFill>
                    <a:blip r:embed="rId11">
                      <a:extLst>
                        <a:ext uri="{28A0092B-C50C-407E-A947-70E740481C1C}">
                          <a14:useLocalDpi xmlns:a14="http://schemas.microsoft.com/office/drawing/2010/main" val="0"/>
                        </a:ext>
                      </a:extLst>
                    </a:blip>
                    <a:stretch>
                      <a:fillRect/>
                    </a:stretch>
                  </pic:blipFill>
                  <pic:spPr>
                    <a:xfrm>
                      <a:off x="0" y="0"/>
                      <a:ext cx="4283075" cy="2780030"/>
                    </a:xfrm>
                    <a:prstGeom prst="rect">
                      <a:avLst/>
                    </a:prstGeom>
                  </pic:spPr>
                </pic:pic>
              </a:graphicData>
            </a:graphic>
            <wp14:sizeRelH relativeFrom="margin">
              <wp14:pctWidth>0</wp14:pctWidth>
            </wp14:sizeRelH>
            <wp14:sizeRelV relativeFrom="margin">
              <wp14:pctHeight>0</wp14:pctHeight>
            </wp14:sizeRelV>
          </wp:anchor>
        </w:drawing>
      </w:r>
      <w:r w:rsidR="00CB6154">
        <w:rPr>
          <w:rFonts w:ascii="Times New Roman" w:hAnsi="Times New Roman" w:cs="Times New Roman"/>
          <w:sz w:val="24"/>
        </w:rPr>
        <w:t>A cathode ray tube is a device in which electron beams can be focused on a phosphorescent viewing screen and rapidly varied on position and intensity to produce a final image</w:t>
      </w:r>
      <w:r w:rsidR="00ED6283">
        <w:rPr>
          <w:rFonts w:ascii="Times New Roman" w:hAnsi="Times New Roman" w:cs="Times New Roman"/>
          <w:sz w:val="24"/>
        </w:rPr>
        <w:t xml:space="preserve"> [</w:t>
      </w:r>
      <w:r w:rsidR="00E57D92">
        <w:rPr>
          <w:rFonts w:ascii="Times New Roman" w:hAnsi="Times New Roman" w:cs="Times New Roman"/>
          <w:sz w:val="24"/>
        </w:rPr>
        <w:t>3</w:t>
      </w:r>
      <w:r w:rsidR="00ED6283">
        <w:rPr>
          <w:rFonts w:ascii="Times New Roman" w:hAnsi="Times New Roman" w:cs="Times New Roman"/>
          <w:sz w:val="24"/>
        </w:rPr>
        <w:t>]</w:t>
      </w:r>
      <w:r w:rsidR="00CB6154">
        <w:rPr>
          <w:rFonts w:ascii="Times New Roman" w:hAnsi="Times New Roman" w:cs="Times New Roman"/>
          <w:sz w:val="24"/>
        </w:rPr>
        <w:t xml:space="preserve">. </w:t>
      </w:r>
      <w:r w:rsidR="00A55DB8">
        <w:rPr>
          <w:rFonts w:ascii="Times New Roman" w:hAnsi="Times New Roman" w:cs="Times New Roman"/>
          <w:sz w:val="24"/>
        </w:rPr>
        <w:t xml:space="preserve">The first part of the cathode ray tube is the electron gun assembly, which consist of a heated cathode surrounded by a metal anode. </w:t>
      </w:r>
      <w:r w:rsidR="00E14EEC">
        <w:rPr>
          <w:rFonts w:ascii="Times New Roman" w:hAnsi="Times New Roman" w:cs="Times New Roman"/>
          <w:sz w:val="24"/>
        </w:rPr>
        <w:t>This arrangement allows for a negative electric charge to reach the cathode and a positive electric charge to the anode, so electrons from the cathode flow through a small hole in the anode and create a beam of electrons. When the beam of electrons strikes the phosphor viewing surface,</w:t>
      </w:r>
      <w:r w:rsidR="00D62063">
        <w:rPr>
          <w:rFonts w:ascii="Times New Roman" w:hAnsi="Times New Roman" w:cs="Times New Roman"/>
          <w:sz w:val="24"/>
        </w:rPr>
        <w:t xml:space="preserve"> which is on the inside of the screen in the image shown,</w:t>
      </w:r>
      <w:r w:rsidR="00E14EEC">
        <w:rPr>
          <w:rFonts w:ascii="Times New Roman" w:hAnsi="Times New Roman" w:cs="Times New Roman"/>
          <w:sz w:val="24"/>
        </w:rPr>
        <w:t xml:space="preserve"> the surface emits visible light. </w:t>
      </w:r>
      <w:r w:rsidR="00D62063" w:rsidRPr="00D62063">
        <w:rPr>
          <w:rFonts w:ascii="Times New Roman" w:hAnsi="Times New Roman" w:cs="Times New Roman"/>
          <w:sz w:val="24"/>
        </w:rPr>
        <w:t>The phosphor viewing surface is formed from a continuous layer of a single material in monochromatic CRTs, or is composed of individual dots of three different materials in color</w:t>
      </w:r>
      <w:r w:rsidR="00D62063">
        <w:rPr>
          <w:rFonts w:ascii="Times New Roman" w:hAnsi="Times New Roman" w:cs="Times New Roman"/>
          <w:sz w:val="24"/>
        </w:rPr>
        <w:t xml:space="preserve"> </w:t>
      </w:r>
      <w:r w:rsidR="00D62063">
        <w:rPr>
          <w:rFonts w:ascii="Times New Roman" w:hAnsi="Times New Roman" w:cs="Times New Roman"/>
          <w:sz w:val="24"/>
        </w:rPr>
        <w:lastRenderedPageBreak/>
        <w:t xml:space="preserve">CRTs. One common material used in producing these surfaces is zinc sulfide, and various amounts of silver determine the color of the light emitted. </w:t>
      </w:r>
      <w:r w:rsidR="00AB28E5" w:rsidRPr="00D62063">
        <w:rPr>
          <w:rFonts w:ascii="Times New Roman" w:hAnsi="Times New Roman" w:cs="Times New Roman"/>
          <w:sz w:val="24"/>
        </w:rPr>
        <w:t>For television screens and computer monitors, there are three phosphor viewing surfa</w:t>
      </w:r>
      <w:r w:rsidR="005F3AEA" w:rsidRPr="00D62063">
        <w:rPr>
          <w:rFonts w:ascii="Times New Roman" w:hAnsi="Times New Roman" w:cs="Times New Roman"/>
          <w:sz w:val="24"/>
        </w:rPr>
        <w:t>ces as well as three electron gu</w:t>
      </w:r>
      <w:r w:rsidR="00AB28E5" w:rsidRPr="00D62063">
        <w:rPr>
          <w:rFonts w:ascii="Times New Roman" w:hAnsi="Times New Roman" w:cs="Times New Roman"/>
          <w:sz w:val="24"/>
        </w:rPr>
        <w:t xml:space="preserve">n assemblies, each for the three color signals red, green, and blue. </w:t>
      </w:r>
      <w:r w:rsidR="00D62063">
        <w:rPr>
          <w:rFonts w:ascii="Times New Roman" w:hAnsi="Times New Roman" w:cs="Times New Roman"/>
          <w:sz w:val="24"/>
        </w:rPr>
        <w:t>A 0.01% of silver activator emits the blue light and 0.001% emits green light. Red light is produced by adding silver or copper to the zinc sulfide that contains a higher percentage of cadmium sulfide</w:t>
      </w:r>
      <w:r w:rsidR="00E57D92">
        <w:rPr>
          <w:rFonts w:ascii="Times New Roman" w:hAnsi="Times New Roman" w:cs="Times New Roman"/>
          <w:sz w:val="24"/>
        </w:rPr>
        <w:t xml:space="preserve"> [4]</w:t>
      </w:r>
      <w:r w:rsidR="00D62063">
        <w:rPr>
          <w:rFonts w:ascii="Times New Roman" w:hAnsi="Times New Roman" w:cs="Times New Roman"/>
          <w:sz w:val="24"/>
        </w:rPr>
        <w:t xml:space="preserve">. </w:t>
      </w:r>
      <w:r w:rsidR="00AB28E5" w:rsidRPr="00D62063">
        <w:rPr>
          <w:rFonts w:ascii="Times New Roman" w:hAnsi="Times New Roman" w:cs="Times New Roman"/>
          <w:sz w:val="24"/>
        </w:rPr>
        <w:t>The pho</w:t>
      </w:r>
      <w:r w:rsidR="005F3AEA" w:rsidRPr="00D62063">
        <w:rPr>
          <w:rFonts w:ascii="Times New Roman" w:hAnsi="Times New Roman" w:cs="Times New Roman"/>
          <w:sz w:val="24"/>
        </w:rPr>
        <w:t xml:space="preserve">sphors are deposited across a </w:t>
      </w:r>
      <w:r w:rsidR="002A5FB9">
        <w:rPr>
          <w:rFonts w:ascii="Times New Roman" w:hAnsi="Times New Roman" w:cs="Times New Roman"/>
          <w:sz w:val="24"/>
        </w:rPr>
        <w:t>screen as</w:t>
      </w:r>
      <w:r w:rsidR="00AB28E5" w:rsidRPr="00D62063">
        <w:rPr>
          <w:rFonts w:ascii="Times New Roman" w:hAnsi="Times New Roman" w:cs="Times New Roman"/>
          <w:sz w:val="24"/>
        </w:rPr>
        <w:t xml:space="preserve"> tiny dots in an ordered fashion, and through a shadow mask, which is a perforated metal, different shades of color are shown to the viewer. These various tones and shades form an image on the screen of a television or computer that can be viewed and interpreted. </w:t>
      </w:r>
      <w:r w:rsidR="005F3AEA" w:rsidRPr="006F7D4B">
        <w:rPr>
          <w:rFonts w:ascii="Times New Roman" w:hAnsi="Times New Roman" w:cs="Times New Roman"/>
          <w:sz w:val="24"/>
        </w:rPr>
        <w:t xml:space="preserve">A glass envelope is the flat face plate that holds the electron gun assemblies on one end, sealed into the glass neck, and has the phosphor viewing surfaces deposited on the inside. </w:t>
      </w:r>
    </w:p>
    <w:p w:rsidR="00BE2423" w:rsidRPr="006F7D4B" w:rsidRDefault="005E5201" w:rsidP="006F7D4B">
      <w:pPr>
        <w:pStyle w:val="ListParagraph"/>
        <w:spacing w:line="480" w:lineRule="auto"/>
        <w:ind w:left="1440"/>
        <w:rPr>
          <w:rFonts w:ascii="Times New Roman" w:hAnsi="Times New Roman" w:cs="Times New Roman"/>
          <w:sz w:val="24"/>
        </w:rPr>
      </w:pPr>
      <w:r w:rsidRPr="006F7D4B">
        <w:rPr>
          <w:rFonts w:ascii="Times New Roman" w:hAnsi="Times New Roman" w:cs="Times New Roman"/>
          <w:sz w:val="24"/>
        </w:rPr>
        <w:t xml:space="preserve">Cathode ray tubes are able to produce a wide range of colors and have high – contrast images because of the individual phosphors deposited across the screen. </w:t>
      </w:r>
      <w:r w:rsidR="006F7D4B">
        <w:rPr>
          <w:rFonts w:ascii="Times New Roman" w:hAnsi="Times New Roman" w:cs="Times New Roman"/>
          <w:sz w:val="24"/>
        </w:rPr>
        <w:t>Also, cathode ray tubes are able to process images at a quick pace so it is an excellent display method for fast moving images on television screens or for video games [</w:t>
      </w:r>
      <w:r w:rsidR="00E57D92">
        <w:rPr>
          <w:rFonts w:ascii="Times New Roman" w:hAnsi="Times New Roman" w:cs="Times New Roman"/>
          <w:sz w:val="24"/>
        </w:rPr>
        <w:t>5</w:t>
      </w:r>
      <w:r w:rsidR="006F7D4B">
        <w:rPr>
          <w:rFonts w:ascii="Times New Roman" w:hAnsi="Times New Roman" w:cs="Times New Roman"/>
          <w:sz w:val="24"/>
        </w:rPr>
        <w:t>].</w:t>
      </w:r>
      <w:r w:rsidR="001C612B" w:rsidRPr="006F7D4B">
        <w:rPr>
          <w:rFonts w:ascii="Times New Roman" w:hAnsi="Times New Roman" w:cs="Times New Roman"/>
          <w:sz w:val="24"/>
        </w:rPr>
        <w:t xml:space="preserve"> </w:t>
      </w:r>
    </w:p>
    <w:p w:rsidR="0016496C" w:rsidRPr="0086484D" w:rsidRDefault="0091197F" w:rsidP="0086484D">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Liquid Crystal Display center</w:t>
      </w:r>
      <w:r w:rsidR="002C718B">
        <w:rPr>
          <w:rFonts w:ascii="Times New Roman" w:hAnsi="Times New Roman" w:cs="Times New Roman"/>
          <w:sz w:val="24"/>
        </w:rPr>
        <w:t xml:space="preserve">s </w:t>
      </w:r>
      <w:r>
        <w:rPr>
          <w:rFonts w:ascii="Times New Roman" w:hAnsi="Times New Roman" w:cs="Times New Roman"/>
          <w:sz w:val="24"/>
        </w:rPr>
        <w:t>on</w:t>
      </w:r>
      <w:r w:rsidR="002C718B">
        <w:rPr>
          <w:rFonts w:ascii="Times New Roman" w:hAnsi="Times New Roman" w:cs="Times New Roman"/>
          <w:sz w:val="24"/>
        </w:rPr>
        <w:t xml:space="preserve"> liquid crystals which are made up of complicated molecules. The crystal can melt into a cloudy liquid when in higher temperatures, but even</w:t>
      </w:r>
      <w:r w:rsidR="002C718B" w:rsidRPr="0086484D">
        <w:rPr>
          <w:rFonts w:ascii="Times New Roman" w:hAnsi="Times New Roman" w:cs="Times New Roman"/>
          <w:sz w:val="24"/>
        </w:rPr>
        <w:t>tually clears up with higher temperatures because the molecu</w:t>
      </w:r>
      <w:r w:rsidR="00FA177D" w:rsidRPr="0086484D">
        <w:rPr>
          <w:rFonts w:ascii="Times New Roman" w:hAnsi="Times New Roman" w:cs="Times New Roman"/>
          <w:sz w:val="24"/>
        </w:rPr>
        <w:t>les become agitated</w:t>
      </w:r>
      <w:r w:rsidR="002C718B" w:rsidRPr="0086484D">
        <w:rPr>
          <w:rFonts w:ascii="Times New Roman" w:hAnsi="Times New Roman" w:cs="Times New Roman"/>
          <w:sz w:val="24"/>
        </w:rPr>
        <w:t xml:space="preserve">. </w:t>
      </w:r>
      <w:r w:rsidR="0028008D" w:rsidRPr="0086484D">
        <w:rPr>
          <w:rFonts w:ascii="Times New Roman" w:hAnsi="Times New Roman" w:cs="Times New Roman"/>
          <w:sz w:val="24"/>
        </w:rPr>
        <w:t>The liquid crystal region in an LCD is surrounded by a display glass</w:t>
      </w:r>
      <w:r w:rsidR="006A7FEE">
        <w:rPr>
          <w:rFonts w:ascii="Times New Roman" w:hAnsi="Times New Roman" w:cs="Times New Roman"/>
          <w:sz w:val="24"/>
        </w:rPr>
        <w:t>, known as a substrate, which</w:t>
      </w:r>
      <w:r w:rsidR="0028008D" w:rsidRPr="0086484D">
        <w:rPr>
          <w:rFonts w:ascii="Times New Roman" w:hAnsi="Times New Roman" w:cs="Times New Roman"/>
          <w:sz w:val="24"/>
        </w:rPr>
        <w:t xml:space="preserve"> is coated with electrodes and contact </w:t>
      </w:r>
      <w:r w:rsidR="0028008D" w:rsidRPr="0086484D">
        <w:rPr>
          <w:rFonts w:ascii="Times New Roman" w:hAnsi="Times New Roman" w:cs="Times New Roman"/>
          <w:sz w:val="24"/>
        </w:rPr>
        <w:lastRenderedPageBreak/>
        <w:t xml:space="preserve">pads to allow for an electric current to pass through. </w:t>
      </w:r>
      <w:r w:rsidR="00925473" w:rsidRPr="0086484D">
        <w:rPr>
          <w:rFonts w:ascii="Times New Roman" w:hAnsi="Times New Roman" w:cs="Times New Roman"/>
          <w:sz w:val="24"/>
        </w:rPr>
        <w:t>The display glass is primarily borosilicate glass since it has few ions which is important because ions can moved to the glass surface and alter the electric field pattern as well as the alignment of the molecules</w:t>
      </w:r>
      <w:r w:rsidR="006A7FEE">
        <w:rPr>
          <w:rFonts w:ascii="Times New Roman" w:hAnsi="Times New Roman" w:cs="Times New Roman"/>
          <w:sz w:val="24"/>
        </w:rPr>
        <w:t>.</w:t>
      </w:r>
      <w:r w:rsidR="00925473" w:rsidRPr="0086484D">
        <w:rPr>
          <w:rFonts w:ascii="Times New Roman" w:hAnsi="Times New Roman" w:cs="Times New Roman"/>
          <w:sz w:val="24"/>
        </w:rPr>
        <w:t xml:space="preserve"> </w:t>
      </w:r>
    </w:p>
    <w:p w:rsidR="005E5201" w:rsidRPr="00253267" w:rsidRDefault="0091197F" w:rsidP="00253267">
      <w:pPr>
        <w:pStyle w:val="ListParagraph"/>
        <w:spacing w:line="480" w:lineRule="auto"/>
        <w:ind w:left="1440"/>
        <w:rPr>
          <w:rFonts w:ascii="Times New Roman" w:hAnsi="Times New Roman" w:cs="Times New Roman"/>
          <w:sz w:val="24"/>
        </w:rPr>
      </w:pPr>
      <w:r w:rsidRPr="0091197F">
        <w:rPr>
          <w:rFonts w:ascii="Times New Roman" w:hAnsi="Times New Roman" w:cs="Times New Roman"/>
          <w:sz w:val="24"/>
        </w:rPr>
        <w:drawing>
          <wp:anchor distT="0" distB="0" distL="114300" distR="114300" simplePos="0" relativeHeight="251666432" behindDoc="0" locked="0" layoutInCell="1" allowOverlap="1" wp14:anchorId="7AA0A429" wp14:editId="7FC6C289">
            <wp:simplePos x="0" y="0"/>
            <wp:positionH relativeFrom="column">
              <wp:posOffset>3509400</wp:posOffset>
            </wp:positionH>
            <wp:positionV relativeFrom="paragraph">
              <wp:posOffset>4493</wp:posOffset>
            </wp:positionV>
            <wp:extent cx="2180590" cy="1567180"/>
            <wp:effectExtent l="0" t="0" r="0" b="0"/>
            <wp:wrapSquare wrapText="bothSides"/>
            <wp:docPr id="8" name="Picture 8" descr="http://macao.communications.museum/images/exhibits/2_18_7_3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cao.communications.museum/images/exhibits/2_18_7_3_e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0590" cy="1567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FEE">
        <w:rPr>
          <w:rFonts w:ascii="Times New Roman" w:hAnsi="Times New Roman" w:cs="Times New Roman"/>
          <w:sz w:val="24"/>
        </w:rPr>
        <w:t xml:space="preserve">The </w:t>
      </w:r>
      <w:r w:rsidR="00925473" w:rsidRPr="0016496C">
        <w:rPr>
          <w:rFonts w:ascii="Times New Roman" w:hAnsi="Times New Roman" w:cs="Times New Roman"/>
          <w:sz w:val="24"/>
        </w:rPr>
        <w:t>currents that pass through the crystals</w:t>
      </w:r>
      <w:r w:rsidR="001866B0" w:rsidRPr="0016496C">
        <w:rPr>
          <w:rFonts w:ascii="Times New Roman" w:hAnsi="Times New Roman" w:cs="Times New Roman"/>
          <w:sz w:val="24"/>
        </w:rPr>
        <w:t xml:space="preserve"> affect the arrangement of the molecules</w:t>
      </w:r>
      <w:r w:rsidR="009E6383" w:rsidRPr="0016496C">
        <w:rPr>
          <w:rFonts w:ascii="Times New Roman" w:hAnsi="Times New Roman" w:cs="Times New Roman"/>
          <w:sz w:val="24"/>
        </w:rPr>
        <w:t xml:space="preserve"> depending on the current’s voltage.</w:t>
      </w:r>
      <w:r w:rsidR="00925473" w:rsidRPr="0016496C">
        <w:rPr>
          <w:rFonts w:ascii="Times New Roman" w:hAnsi="Times New Roman" w:cs="Times New Roman"/>
          <w:sz w:val="24"/>
        </w:rPr>
        <w:t xml:space="preserve"> It is </w:t>
      </w:r>
      <w:r w:rsidR="00FB3A78" w:rsidRPr="0016496C">
        <w:rPr>
          <w:rFonts w:ascii="Times New Roman" w:hAnsi="Times New Roman" w:cs="Times New Roman"/>
          <w:sz w:val="24"/>
        </w:rPr>
        <w:t>used to switch between the cloudy and clear phases of</w:t>
      </w:r>
      <w:r w:rsidR="006A7FEE">
        <w:rPr>
          <w:rFonts w:ascii="Times New Roman" w:hAnsi="Times New Roman" w:cs="Times New Roman"/>
          <w:sz w:val="24"/>
        </w:rPr>
        <w:t xml:space="preserve"> segments of the liquid crystal by “untwisting” or rearranging the molecules. </w:t>
      </w:r>
      <w:r w:rsidR="0006026B" w:rsidRPr="0016496C">
        <w:rPr>
          <w:rFonts w:ascii="Times New Roman" w:hAnsi="Times New Roman" w:cs="Times New Roman"/>
          <w:sz w:val="24"/>
        </w:rPr>
        <w:t>The segments of the liquid crystal can be in the shape of dots or pixels and arranged into rows and columns</w:t>
      </w:r>
      <w:r w:rsidR="006A7FEE" w:rsidRPr="006A7FEE">
        <w:rPr>
          <w:rFonts w:ascii="Times New Roman" w:hAnsi="Times New Roman" w:cs="Times New Roman"/>
          <w:sz w:val="24"/>
        </w:rPr>
        <w:t xml:space="preserve"> </w:t>
      </w:r>
      <w:r w:rsidR="006A7FEE">
        <w:rPr>
          <w:rFonts w:ascii="Times New Roman" w:hAnsi="Times New Roman" w:cs="Times New Roman"/>
          <w:sz w:val="24"/>
        </w:rPr>
        <w:t>and e</w:t>
      </w:r>
      <w:r w:rsidR="006A7FEE" w:rsidRPr="0016496C">
        <w:rPr>
          <w:rFonts w:ascii="Times New Roman" w:hAnsi="Times New Roman" w:cs="Times New Roman"/>
          <w:sz w:val="24"/>
        </w:rPr>
        <w:t>ach segment for</w:t>
      </w:r>
      <w:r w:rsidR="006A7FEE">
        <w:rPr>
          <w:rFonts w:ascii="Times New Roman" w:hAnsi="Times New Roman" w:cs="Times New Roman"/>
          <w:sz w:val="24"/>
        </w:rPr>
        <w:t>ms a part of a number or letter</w:t>
      </w:r>
      <w:r w:rsidR="0006026B" w:rsidRPr="0016496C">
        <w:rPr>
          <w:rFonts w:ascii="Times New Roman" w:hAnsi="Times New Roman" w:cs="Times New Roman"/>
          <w:sz w:val="24"/>
        </w:rPr>
        <w:t xml:space="preserve">. </w:t>
      </w:r>
      <w:r w:rsidR="00107008" w:rsidRPr="0016496C">
        <w:rPr>
          <w:rFonts w:ascii="Times New Roman" w:hAnsi="Times New Roman" w:cs="Times New Roman"/>
          <w:sz w:val="24"/>
        </w:rPr>
        <w:t xml:space="preserve">For a dark spot to be shown on the reflecting screen, some segments are turned off to allow polarized light to pass through. </w:t>
      </w:r>
      <w:r w:rsidR="009E6383" w:rsidRPr="0016496C">
        <w:rPr>
          <w:rFonts w:ascii="Times New Roman" w:hAnsi="Times New Roman" w:cs="Times New Roman"/>
          <w:sz w:val="24"/>
        </w:rPr>
        <w:t>Backlit LCDs contain fluorescent tubes above and behind the LCD along with a white diffusion panel so when the LCD redirects and scatters light, the distribution a</w:t>
      </w:r>
      <w:r w:rsidR="0086484D">
        <w:rPr>
          <w:rFonts w:ascii="Times New Roman" w:hAnsi="Times New Roman" w:cs="Times New Roman"/>
          <w:sz w:val="24"/>
        </w:rPr>
        <w:t>nd display is even and uniform</w:t>
      </w:r>
      <w:r w:rsidR="002700FC">
        <w:rPr>
          <w:rFonts w:ascii="Times New Roman" w:hAnsi="Times New Roman" w:cs="Times New Roman"/>
          <w:sz w:val="24"/>
        </w:rPr>
        <w:t xml:space="preserve"> [</w:t>
      </w:r>
      <w:r w:rsidR="00E57D92">
        <w:rPr>
          <w:rFonts w:ascii="Times New Roman" w:hAnsi="Times New Roman" w:cs="Times New Roman"/>
          <w:sz w:val="24"/>
        </w:rPr>
        <w:t>6</w:t>
      </w:r>
      <w:r w:rsidR="002700FC">
        <w:rPr>
          <w:rFonts w:ascii="Times New Roman" w:hAnsi="Times New Roman" w:cs="Times New Roman"/>
          <w:sz w:val="24"/>
        </w:rPr>
        <w:t>]</w:t>
      </w:r>
      <w:r w:rsidR="0086484D">
        <w:rPr>
          <w:rFonts w:ascii="Times New Roman" w:hAnsi="Times New Roman" w:cs="Times New Roman"/>
          <w:sz w:val="24"/>
        </w:rPr>
        <w:t>.</w:t>
      </w:r>
      <w:r w:rsidR="00212046">
        <w:rPr>
          <w:rFonts w:ascii="Times New Roman" w:hAnsi="Times New Roman" w:cs="Times New Roman"/>
          <w:sz w:val="24"/>
        </w:rPr>
        <w:t xml:space="preserve"> The brightness of a pixel depends on the </w:t>
      </w:r>
      <w:r w:rsidR="00FE6F1D">
        <w:rPr>
          <w:rFonts w:ascii="Times New Roman" w:hAnsi="Times New Roman" w:cs="Times New Roman"/>
          <w:sz w:val="24"/>
        </w:rPr>
        <w:t>voltage</w:t>
      </w:r>
      <w:r w:rsidR="00212046">
        <w:rPr>
          <w:rFonts w:ascii="Times New Roman" w:hAnsi="Times New Roman" w:cs="Times New Roman"/>
          <w:sz w:val="24"/>
        </w:rPr>
        <w:t xml:space="preserve"> that passes through the segment of crysta</w:t>
      </w:r>
      <w:r w:rsidR="00934991">
        <w:rPr>
          <w:rFonts w:ascii="Times New Roman" w:hAnsi="Times New Roman" w:cs="Times New Roman"/>
          <w:sz w:val="24"/>
        </w:rPr>
        <w:t>ls. Anywhere there is light on a</w:t>
      </w:r>
      <w:r w:rsidR="00212046">
        <w:rPr>
          <w:rFonts w:ascii="Times New Roman" w:hAnsi="Times New Roman" w:cs="Times New Roman"/>
          <w:sz w:val="24"/>
        </w:rPr>
        <w:t>n LCD screen is where there is a current flow through the pixel.</w:t>
      </w:r>
      <w:r w:rsidR="00934991">
        <w:rPr>
          <w:rFonts w:ascii="Times New Roman" w:hAnsi="Times New Roman" w:cs="Times New Roman"/>
          <w:sz w:val="24"/>
        </w:rPr>
        <w:t xml:space="preserve"> </w:t>
      </w:r>
      <w:r w:rsidR="00AD5426">
        <w:rPr>
          <w:rFonts w:ascii="Times New Roman" w:hAnsi="Times New Roman" w:cs="Times New Roman"/>
          <w:sz w:val="24"/>
        </w:rPr>
        <w:t xml:space="preserve">LCD screens usually produce bright images because the intensity is almost always higher, so the screens are suitable for brightly lit rooms and environments. </w:t>
      </w:r>
    </w:p>
    <w:p w:rsidR="00934991" w:rsidRDefault="0086484D" w:rsidP="005E5201">
      <w:pPr>
        <w:pStyle w:val="ListParagraph"/>
        <w:spacing w:line="480" w:lineRule="auto"/>
        <w:ind w:left="1440"/>
        <w:rPr>
          <w:rFonts w:ascii="Times New Roman" w:hAnsi="Times New Roman" w:cs="Times New Roman"/>
          <w:sz w:val="24"/>
        </w:rPr>
      </w:pPr>
      <w:r>
        <w:rPr>
          <w:rFonts w:ascii="Times New Roman" w:hAnsi="Times New Roman" w:cs="Times New Roman"/>
          <w:sz w:val="24"/>
        </w:rPr>
        <w:t>Light – emitting diodes (LEDs) work by emitting light through elec</w:t>
      </w:r>
      <w:r w:rsidR="00934991">
        <w:rPr>
          <w:rFonts w:ascii="Times New Roman" w:hAnsi="Times New Roman" w:cs="Times New Roman"/>
          <w:sz w:val="24"/>
        </w:rPr>
        <w:t>tron excitation through diodes.</w:t>
      </w:r>
      <w:r w:rsidR="005E5201">
        <w:rPr>
          <w:rFonts w:ascii="Times New Roman" w:hAnsi="Times New Roman" w:cs="Times New Roman"/>
          <w:sz w:val="24"/>
        </w:rPr>
        <w:t xml:space="preserve"> The diodes, which are electrical valves allowing for electric </w:t>
      </w:r>
      <w:r w:rsidR="005E5201">
        <w:rPr>
          <w:rFonts w:ascii="Times New Roman" w:hAnsi="Times New Roman" w:cs="Times New Roman"/>
          <w:sz w:val="24"/>
        </w:rPr>
        <w:lastRenderedPageBreak/>
        <w:t xml:space="preserve">current flow, are turned on to allow electrons to move from a region of high </w:t>
      </w:r>
      <w:r w:rsidR="00D96B0D" w:rsidRPr="00E74CE7">
        <w:rPr>
          <w:rFonts w:ascii="Times New Roman" w:hAnsi="Times New Roman" w:cs="Times New Roman"/>
          <w:noProof/>
          <w:sz w:val="24"/>
        </w:rPr>
        <w:drawing>
          <wp:anchor distT="0" distB="0" distL="114300" distR="114300" simplePos="0" relativeHeight="251665408" behindDoc="0" locked="0" layoutInCell="1" allowOverlap="1" wp14:anchorId="7C48EB51" wp14:editId="147882DB">
            <wp:simplePos x="0" y="0"/>
            <wp:positionH relativeFrom="column">
              <wp:posOffset>935355</wp:posOffset>
            </wp:positionH>
            <wp:positionV relativeFrom="paragraph">
              <wp:posOffset>555625</wp:posOffset>
            </wp:positionV>
            <wp:extent cx="2404745" cy="1365885"/>
            <wp:effectExtent l="0" t="0" r="0" b="5715"/>
            <wp:wrapSquare wrapText="bothSides"/>
            <wp:docPr id="7" name="Picture 7" descr="http://www.globalspec.com/RefArticleImages/C98C19727B6A8B8FCF6B4BF5DED39488_CH03_19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lobalspec.com/RefArticleImages/C98C19727B6A8B8FCF6B4BF5DED39488_CH03_19_op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474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5201">
        <w:rPr>
          <w:rFonts w:ascii="Times New Roman" w:hAnsi="Times New Roman" w:cs="Times New Roman"/>
          <w:sz w:val="24"/>
        </w:rPr>
        <w:t xml:space="preserve">electronic density to a region of low electron density. </w:t>
      </w:r>
      <w:r w:rsidR="000812C9">
        <w:rPr>
          <w:rFonts w:ascii="Times New Roman" w:hAnsi="Times New Roman" w:cs="Times New Roman"/>
          <w:sz w:val="24"/>
        </w:rPr>
        <w:t>The electrons move from the cathode end to the anode end, as shown in the image. As they</w:t>
      </w:r>
      <w:r w:rsidR="005E5201">
        <w:rPr>
          <w:rFonts w:ascii="Times New Roman" w:hAnsi="Times New Roman" w:cs="Times New Roman"/>
          <w:sz w:val="24"/>
        </w:rPr>
        <w:t xml:space="preserve"> move, the energy released is in the form of light, so the more electrons move from high to low density, the bri</w:t>
      </w:r>
      <w:r w:rsidR="00253267">
        <w:rPr>
          <w:rFonts w:ascii="Times New Roman" w:hAnsi="Times New Roman" w:cs="Times New Roman"/>
          <w:sz w:val="24"/>
        </w:rPr>
        <w:t>ghter the light shown. LEDs are known for using a lot less power, which makes them an easy alternative for displaying images</w:t>
      </w:r>
      <w:r w:rsidR="002700FC">
        <w:rPr>
          <w:rFonts w:ascii="Times New Roman" w:hAnsi="Times New Roman" w:cs="Times New Roman"/>
          <w:sz w:val="24"/>
        </w:rPr>
        <w:t xml:space="preserve"> [</w:t>
      </w:r>
      <w:r w:rsidR="00E57D92">
        <w:rPr>
          <w:rFonts w:ascii="Times New Roman" w:hAnsi="Times New Roman" w:cs="Times New Roman"/>
          <w:sz w:val="24"/>
        </w:rPr>
        <w:t>7</w:t>
      </w:r>
      <w:r w:rsidR="002700FC">
        <w:rPr>
          <w:rFonts w:ascii="Times New Roman" w:hAnsi="Times New Roman" w:cs="Times New Roman"/>
          <w:sz w:val="24"/>
        </w:rPr>
        <w:t>]</w:t>
      </w:r>
      <w:r w:rsidR="00253267">
        <w:rPr>
          <w:rFonts w:ascii="Times New Roman" w:hAnsi="Times New Roman" w:cs="Times New Roman"/>
          <w:sz w:val="24"/>
        </w:rPr>
        <w:t>.Also, the diodes are relatively small, so LED screens on televisions are very small and thin, which is another advantage. The portability and size of LED screens makes them a popular method of display technologies used today.</w:t>
      </w:r>
    </w:p>
    <w:p w:rsidR="00473FD6" w:rsidRDefault="005E5201" w:rsidP="005E5201">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 xml:space="preserve">Organic </w:t>
      </w:r>
      <w:r w:rsidR="00253267">
        <w:rPr>
          <w:rFonts w:ascii="Times New Roman" w:hAnsi="Times New Roman" w:cs="Times New Roman"/>
          <w:sz w:val="24"/>
        </w:rPr>
        <w:t>L</w:t>
      </w:r>
      <w:r w:rsidR="00E0537C">
        <w:rPr>
          <w:rFonts w:ascii="Times New Roman" w:hAnsi="Times New Roman" w:cs="Times New Roman"/>
          <w:sz w:val="24"/>
        </w:rPr>
        <w:t xml:space="preserve">EDs work in the same way as original LEDs, but instead use organic molecules to produce their electrons and holes. </w:t>
      </w:r>
      <w:r w:rsidR="00DE3F31">
        <w:rPr>
          <w:rFonts w:ascii="Times New Roman" w:hAnsi="Times New Roman" w:cs="Times New Roman"/>
          <w:sz w:val="24"/>
        </w:rPr>
        <w:t xml:space="preserve">A simple OLED consists of the same layers and buildup of original LEDs. </w:t>
      </w:r>
      <w:r w:rsidR="005D72F0">
        <w:rPr>
          <w:rFonts w:ascii="Times New Roman" w:hAnsi="Times New Roman" w:cs="Times New Roman"/>
          <w:sz w:val="24"/>
        </w:rPr>
        <w:t xml:space="preserve">A voltage is attached across the anode and cathode regions to create the light. As the electricity begins to flow through, the cathode receives electrons from the power source from the anode. </w:t>
      </w:r>
      <w:r w:rsidR="00C53D65">
        <w:rPr>
          <w:rFonts w:ascii="Times New Roman" w:hAnsi="Times New Roman" w:cs="Times New Roman"/>
          <w:sz w:val="24"/>
        </w:rPr>
        <w:t>The electrons from the cathode combine with holes from the emit light from the energy created</w:t>
      </w:r>
      <w:r w:rsidR="002700FC">
        <w:rPr>
          <w:rFonts w:ascii="Times New Roman" w:hAnsi="Times New Roman" w:cs="Times New Roman"/>
          <w:sz w:val="24"/>
        </w:rPr>
        <w:t xml:space="preserve"> [</w:t>
      </w:r>
      <w:r w:rsidR="00E57D92">
        <w:rPr>
          <w:rFonts w:ascii="Times New Roman" w:hAnsi="Times New Roman" w:cs="Times New Roman"/>
          <w:sz w:val="24"/>
        </w:rPr>
        <w:t>8</w:t>
      </w:r>
      <w:r w:rsidR="002700FC">
        <w:rPr>
          <w:rFonts w:ascii="Times New Roman" w:hAnsi="Times New Roman" w:cs="Times New Roman"/>
          <w:sz w:val="24"/>
        </w:rPr>
        <w:t>]</w:t>
      </w:r>
      <w:r w:rsidR="00C53D65">
        <w:rPr>
          <w:rFonts w:ascii="Times New Roman" w:hAnsi="Times New Roman" w:cs="Times New Roman"/>
          <w:sz w:val="24"/>
        </w:rPr>
        <w:t>.</w:t>
      </w:r>
      <w:r w:rsidR="00DE3F31">
        <w:rPr>
          <w:rFonts w:ascii="Times New Roman" w:hAnsi="Times New Roman" w:cs="Times New Roman"/>
          <w:sz w:val="24"/>
        </w:rPr>
        <w:t xml:space="preserve"> </w:t>
      </w:r>
      <w:r w:rsidR="005D72F0">
        <w:rPr>
          <w:rFonts w:ascii="Times New Roman" w:hAnsi="Times New Roman" w:cs="Times New Roman"/>
          <w:sz w:val="24"/>
        </w:rPr>
        <w:t xml:space="preserve"> </w:t>
      </w:r>
      <w:r w:rsidR="002700FC">
        <w:rPr>
          <w:rFonts w:ascii="Times New Roman" w:hAnsi="Times New Roman" w:cs="Times New Roman"/>
          <w:sz w:val="24"/>
        </w:rPr>
        <w:t>The process is the same, but OLEDs have a series of organic thin film set between the two anode and cathode regions. The flexibility and thin makeup of OLEDs make them a more efficient choice. Compared to LCDs, OLED displays have a better contrast and higher brightness simply due to the efficiency in the thin and flexible design of the structure</w:t>
      </w:r>
      <w:r w:rsidR="002A2456">
        <w:rPr>
          <w:rFonts w:ascii="Times New Roman" w:hAnsi="Times New Roman" w:cs="Times New Roman"/>
          <w:sz w:val="24"/>
        </w:rPr>
        <w:t xml:space="preserve"> [</w:t>
      </w:r>
      <w:r w:rsidR="00E57D92">
        <w:rPr>
          <w:rFonts w:ascii="Times New Roman" w:hAnsi="Times New Roman" w:cs="Times New Roman"/>
          <w:sz w:val="24"/>
        </w:rPr>
        <w:t>9</w:t>
      </w:r>
      <w:r w:rsidR="002A2456">
        <w:rPr>
          <w:rFonts w:ascii="Times New Roman" w:hAnsi="Times New Roman" w:cs="Times New Roman"/>
          <w:sz w:val="24"/>
        </w:rPr>
        <w:t>]</w:t>
      </w:r>
      <w:r w:rsidR="002700FC">
        <w:rPr>
          <w:rFonts w:ascii="Times New Roman" w:hAnsi="Times New Roman" w:cs="Times New Roman"/>
          <w:sz w:val="24"/>
        </w:rPr>
        <w:t xml:space="preserve">. Also, the flexibility </w:t>
      </w:r>
      <w:r w:rsidR="002700FC">
        <w:rPr>
          <w:rFonts w:ascii="Times New Roman" w:hAnsi="Times New Roman" w:cs="Times New Roman"/>
          <w:sz w:val="24"/>
        </w:rPr>
        <w:lastRenderedPageBreak/>
        <w:t>can also allow OLED displays to be curved and embedded into windows and lamps</w:t>
      </w:r>
      <w:r w:rsidR="002A2456">
        <w:rPr>
          <w:rFonts w:ascii="Times New Roman" w:hAnsi="Times New Roman" w:cs="Times New Roman"/>
          <w:sz w:val="24"/>
        </w:rPr>
        <w:t xml:space="preserve">, which can be an advantage for future display methods. </w:t>
      </w:r>
    </w:p>
    <w:p w:rsidR="000D3CD2" w:rsidRDefault="005D72F0" w:rsidP="000D3CD2">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 xml:space="preserve"> </w:t>
      </w:r>
      <w:r w:rsidR="00F663C8">
        <w:rPr>
          <w:rFonts w:ascii="Times New Roman" w:hAnsi="Times New Roman" w:cs="Times New Roman"/>
          <w:sz w:val="24"/>
        </w:rPr>
        <w:t xml:space="preserve">Digital Mirror Devices (DMDs) consist of small mirrors that rotate and deflect in response to electrical signals, creating incident light. </w:t>
      </w:r>
      <w:r w:rsidR="00F45AAF">
        <w:rPr>
          <w:rFonts w:ascii="Times New Roman" w:hAnsi="Times New Roman" w:cs="Times New Roman"/>
          <w:sz w:val="24"/>
        </w:rPr>
        <w:t>The structure is typically made up of a small mirror suspended over an air gap, which means the mirror is supported by various beams over an air gap</w:t>
      </w:r>
      <w:r w:rsidR="002700FC">
        <w:rPr>
          <w:rFonts w:ascii="Times New Roman" w:hAnsi="Times New Roman" w:cs="Times New Roman"/>
          <w:sz w:val="24"/>
        </w:rPr>
        <w:t xml:space="preserve"> [</w:t>
      </w:r>
      <w:r w:rsidR="00E57D92">
        <w:rPr>
          <w:rFonts w:ascii="Times New Roman" w:hAnsi="Times New Roman" w:cs="Times New Roman"/>
          <w:sz w:val="24"/>
        </w:rPr>
        <w:t>10</w:t>
      </w:r>
      <w:r w:rsidR="002700FC">
        <w:rPr>
          <w:rFonts w:ascii="Times New Roman" w:hAnsi="Times New Roman" w:cs="Times New Roman"/>
          <w:sz w:val="24"/>
        </w:rPr>
        <w:t>]</w:t>
      </w:r>
      <w:r w:rsidR="00F45AAF">
        <w:rPr>
          <w:rFonts w:ascii="Times New Roman" w:hAnsi="Times New Roman" w:cs="Times New Roman"/>
          <w:sz w:val="24"/>
        </w:rPr>
        <w:t xml:space="preserve">. For example, the torsion beam DMD is supported by two torsion hinges that are attached to opposite corners on the mirror and a voltage difference between the mirror and the electrodes located under – in the air gap – will cause the mirror to rotate about the axis of the hinges until it is stopped by electrodes that land on it. Light is projected when the mirror changes its position and deflects. </w:t>
      </w:r>
      <w:r w:rsidR="00912954">
        <w:rPr>
          <w:rFonts w:ascii="Times New Roman" w:hAnsi="Times New Roman" w:cs="Times New Roman"/>
          <w:sz w:val="24"/>
        </w:rPr>
        <w:t>An array of DMDs is sometimes used to modulate light and produce patterns or images</w:t>
      </w:r>
      <w:r w:rsidR="00F45AAF">
        <w:rPr>
          <w:rFonts w:ascii="Times New Roman" w:hAnsi="Times New Roman" w:cs="Times New Roman"/>
          <w:sz w:val="24"/>
        </w:rPr>
        <w:t xml:space="preserve"> when the </w:t>
      </w:r>
      <w:r w:rsidR="00912954">
        <w:rPr>
          <w:rFonts w:ascii="Times New Roman" w:hAnsi="Times New Roman" w:cs="Times New Roman"/>
          <w:sz w:val="24"/>
        </w:rPr>
        <w:t xml:space="preserve">elements are rotated. In HDTVs, a large range of DMD elements, or pixels, are ideal </w:t>
      </w:r>
      <w:r w:rsidR="00F45AAF">
        <w:rPr>
          <w:rFonts w:ascii="Times New Roman" w:hAnsi="Times New Roman" w:cs="Times New Roman"/>
          <w:sz w:val="24"/>
        </w:rPr>
        <w:t>since there is a large host</w:t>
      </w:r>
      <w:r w:rsidR="00912954">
        <w:rPr>
          <w:rFonts w:ascii="Times New Roman" w:hAnsi="Times New Roman" w:cs="Times New Roman"/>
          <w:sz w:val="24"/>
        </w:rPr>
        <w:t xml:space="preserve"> of pixels needed to produce a clear image</w:t>
      </w:r>
      <w:r w:rsidR="002700FC">
        <w:rPr>
          <w:rFonts w:ascii="Times New Roman" w:hAnsi="Times New Roman" w:cs="Times New Roman"/>
          <w:sz w:val="24"/>
        </w:rPr>
        <w:t xml:space="preserve"> [</w:t>
      </w:r>
      <w:r w:rsidR="00E57D92">
        <w:rPr>
          <w:rFonts w:ascii="Times New Roman" w:hAnsi="Times New Roman" w:cs="Times New Roman"/>
          <w:sz w:val="24"/>
        </w:rPr>
        <w:t>11</w:t>
      </w:r>
      <w:r w:rsidR="002700FC">
        <w:rPr>
          <w:rFonts w:ascii="Times New Roman" w:hAnsi="Times New Roman" w:cs="Times New Roman"/>
          <w:sz w:val="24"/>
        </w:rPr>
        <w:t>]</w:t>
      </w:r>
      <w:r w:rsidR="00912954">
        <w:rPr>
          <w:rFonts w:ascii="Times New Roman" w:hAnsi="Times New Roman" w:cs="Times New Roman"/>
          <w:sz w:val="24"/>
        </w:rPr>
        <w:t xml:space="preserve">. </w:t>
      </w:r>
      <w:r w:rsidR="00F45AAF">
        <w:rPr>
          <w:rFonts w:ascii="Times New Roman" w:hAnsi="Times New Roman" w:cs="Times New Roman"/>
          <w:sz w:val="24"/>
        </w:rPr>
        <w:t xml:space="preserve">A higher number of pixels will result in a higher concentration of DMDs, which can lead to higher resolution on the screen. On the other hand, torsion beam DMDs are prone to post scatter incident light due to balancing issues. Also, since the hinges are attached in the plane of the mirror, the area of the mirror decreases which, if this is repetitive throughout all DMDs on a screen, can lead to less overall image brightness. </w:t>
      </w:r>
      <w:r w:rsidR="00ED7A8E">
        <w:rPr>
          <w:rFonts w:ascii="Times New Roman" w:hAnsi="Times New Roman" w:cs="Times New Roman"/>
          <w:sz w:val="24"/>
        </w:rPr>
        <w:t xml:space="preserve">So DMDs are overall very efficient in terms of size and simplicity, but they can be less sturdy than other options for electronic color display. </w:t>
      </w:r>
    </w:p>
    <w:p w:rsidR="00E46441" w:rsidRDefault="00E46441" w:rsidP="000D3CD2">
      <w:pPr>
        <w:spacing w:line="480" w:lineRule="auto"/>
        <w:jc w:val="center"/>
        <w:rPr>
          <w:rFonts w:ascii="Times New Roman" w:hAnsi="Times New Roman" w:cs="Times New Roman"/>
          <w:sz w:val="24"/>
        </w:rPr>
      </w:pPr>
    </w:p>
    <w:p w:rsidR="00E46441" w:rsidRDefault="00E46441" w:rsidP="000D3CD2">
      <w:pPr>
        <w:spacing w:line="480" w:lineRule="auto"/>
        <w:jc w:val="center"/>
        <w:rPr>
          <w:rFonts w:ascii="Times New Roman" w:hAnsi="Times New Roman" w:cs="Times New Roman"/>
          <w:sz w:val="24"/>
        </w:rPr>
      </w:pPr>
    </w:p>
    <w:p w:rsidR="00E57D92" w:rsidRPr="000D3CD2" w:rsidRDefault="00E57D92" w:rsidP="000D3CD2">
      <w:pPr>
        <w:spacing w:line="480" w:lineRule="auto"/>
        <w:jc w:val="center"/>
        <w:rPr>
          <w:rFonts w:ascii="Times New Roman" w:hAnsi="Times New Roman" w:cs="Times New Roman"/>
          <w:sz w:val="24"/>
        </w:rPr>
      </w:pPr>
      <w:bookmarkStart w:id="0" w:name="_GoBack"/>
      <w:bookmarkEnd w:id="0"/>
      <w:r w:rsidRPr="000D3CD2">
        <w:rPr>
          <w:rFonts w:ascii="Times New Roman" w:hAnsi="Times New Roman" w:cs="Times New Roman"/>
          <w:sz w:val="24"/>
        </w:rPr>
        <w:lastRenderedPageBreak/>
        <w:t>Works Cited</w:t>
      </w:r>
    </w:p>
    <w:p w:rsidR="00E57D92" w:rsidRDefault="00E57D92" w:rsidP="00E57D92">
      <w:pPr>
        <w:spacing w:line="480" w:lineRule="auto"/>
        <w:rPr>
          <w:rFonts w:ascii="Times New Roman" w:hAnsi="Times New Roman" w:cs="Times New Roman"/>
          <w:sz w:val="24"/>
        </w:rPr>
      </w:pPr>
      <w:r>
        <w:rPr>
          <w:rFonts w:ascii="Times New Roman" w:hAnsi="Times New Roman" w:cs="Times New Roman"/>
          <w:sz w:val="24"/>
        </w:rPr>
        <w:t xml:space="preserve">[1] Mulholland, Bruce M. “Introduction to Color Theory”. Hoechst Technical Polymers. Web. </w:t>
      </w:r>
      <w:hyperlink r:id="rId14" w:history="1">
        <w:r w:rsidRPr="001313B3">
          <w:rPr>
            <w:rStyle w:val="Hyperlink"/>
            <w:rFonts w:ascii="Times New Roman" w:hAnsi="Times New Roman" w:cs="Times New Roman"/>
            <w:sz w:val="24"/>
          </w:rPr>
          <w:t>http://www.polymerplace.com/articles/INTRODUCTION%20TO%20COLOR%20THEORY.htm</w:t>
        </w:r>
      </w:hyperlink>
    </w:p>
    <w:p w:rsidR="00E57D92" w:rsidRDefault="00E57D92" w:rsidP="00E57D92">
      <w:pPr>
        <w:spacing w:line="480" w:lineRule="auto"/>
        <w:rPr>
          <w:rFonts w:ascii="Times New Roman" w:hAnsi="Times New Roman" w:cs="Times New Roman"/>
          <w:sz w:val="24"/>
        </w:rPr>
      </w:pPr>
      <w:r>
        <w:rPr>
          <w:rFonts w:ascii="Times New Roman" w:hAnsi="Times New Roman" w:cs="Times New Roman"/>
          <w:sz w:val="24"/>
        </w:rPr>
        <w:t xml:space="preserve">[2] “Understanding Color”. </w:t>
      </w:r>
      <w:proofErr w:type="spellStart"/>
      <w:r>
        <w:rPr>
          <w:rFonts w:ascii="Times New Roman" w:hAnsi="Times New Roman" w:cs="Times New Roman"/>
          <w:sz w:val="24"/>
        </w:rPr>
        <w:t>RGBWorld</w:t>
      </w:r>
      <w:proofErr w:type="spellEnd"/>
      <w:r>
        <w:rPr>
          <w:rFonts w:ascii="Times New Roman" w:hAnsi="Times New Roman" w:cs="Times New Roman"/>
          <w:sz w:val="24"/>
        </w:rPr>
        <w:t xml:space="preserve">. Web. </w:t>
      </w:r>
      <w:hyperlink r:id="rId15" w:history="1">
        <w:r w:rsidRPr="001313B3">
          <w:rPr>
            <w:rStyle w:val="Hyperlink"/>
            <w:rFonts w:ascii="Times New Roman" w:hAnsi="Times New Roman" w:cs="Times New Roman"/>
            <w:sz w:val="24"/>
          </w:rPr>
          <w:t>https://www.rgbworld.com/color.html</w:t>
        </w:r>
      </w:hyperlink>
    </w:p>
    <w:p w:rsidR="00E57D92" w:rsidRDefault="00E57D92" w:rsidP="00E57D92">
      <w:pPr>
        <w:spacing w:line="480" w:lineRule="auto"/>
        <w:rPr>
          <w:rFonts w:ascii="Times New Roman" w:hAnsi="Times New Roman" w:cs="Times New Roman"/>
          <w:sz w:val="24"/>
        </w:rPr>
      </w:pPr>
      <w:r>
        <w:rPr>
          <w:rFonts w:ascii="Times New Roman" w:hAnsi="Times New Roman" w:cs="Times New Roman"/>
          <w:sz w:val="24"/>
        </w:rPr>
        <w:t xml:space="preserve">[3] “Cathode-Ray Tube”. How Products are </w:t>
      </w:r>
      <w:proofErr w:type="gramStart"/>
      <w:r>
        <w:rPr>
          <w:rFonts w:ascii="Times New Roman" w:hAnsi="Times New Roman" w:cs="Times New Roman"/>
          <w:sz w:val="24"/>
        </w:rPr>
        <w:t>Made</w:t>
      </w:r>
      <w:proofErr w:type="gramEnd"/>
      <w:r>
        <w:rPr>
          <w:rFonts w:ascii="Times New Roman" w:hAnsi="Times New Roman" w:cs="Times New Roman"/>
          <w:sz w:val="24"/>
        </w:rPr>
        <w:t xml:space="preserve">. Volume 2. Web. </w:t>
      </w:r>
      <w:hyperlink r:id="rId16" w:history="1">
        <w:r w:rsidRPr="001313B3">
          <w:rPr>
            <w:rStyle w:val="Hyperlink"/>
            <w:rFonts w:ascii="Times New Roman" w:hAnsi="Times New Roman" w:cs="Times New Roman"/>
            <w:sz w:val="24"/>
          </w:rPr>
          <w:t>http://www.madehow.com/Volume-2/Cathode-Ray-Tube.html</w:t>
        </w:r>
      </w:hyperlink>
    </w:p>
    <w:p w:rsidR="004B5D86" w:rsidRDefault="00E57D92" w:rsidP="00E57D92">
      <w:pPr>
        <w:spacing w:line="480" w:lineRule="auto"/>
        <w:rPr>
          <w:rFonts w:ascii="Times New Roman" w:hAnsi="Times New Roman" w:cs="Times New Roman"/>
          <w:sz w:val="24"/>
        </w:rPr>
      </w:pPr>
      <w:r>
        <w:rPr>
          <w:rFonts w:ascii="Times New Roman" w:hAnsi="Times New Roman" w:cs="Times New Roman"/>
          <w:sz w:val="24"/>
        </w:rPr>
        <w:t xml:space="preserve">[4] </w:t>
      </w:r>
      <w:r w:rsidR="004B5D86">
        <w:rPr>
          <w:rFonts w:ascii="Times New Roman" w:hAnsi="Times New Roman" w:cs="Times New Roman"/>
          <w:sz w:val="24"/>
        </w:rPr>
        <w:t xml:space="preserve">Cathode Ray Tube – Patent. Jun 3, 1996. Web. </w:t>
      </w:r>
      <w:hyperlink r:id="rId17" w:history="1">
        <w:r w:rsidR="004B5D86" w:rsidRPr="001313B3">
          <w:rPr>
            <w:rStyle w:val="Hyperlink"/>
            <w:rFonts w:ascii="Times New Roman" w:hAnsi="Times New Roman" w:cs="Times New Roman"/>
            <w:sz w:val="24"/>
          </w:rPr>
          <w:t>https://www.google.com/patents/US3448316</w:t>
        </w:r>
      </w:hyperlink>
    </w:p>
    <w:p w:rsidR="00E57D92" w:rsidRDefault="00E57D92" w:rsidP="00E57D92">
      <w:pPr>
        <w:spacing w:line="480" w:lineRule="auto"/>
        <w:rPr>
          <w:rFonts w:ascii="Times New Roman" w:hAnsi="Times New Roman" w:cs="Times New Roman"/>
          <w:sz w:val="24"/>
        </w:rPr>
      </w:pPr>
      <w:r>
        <w:rPr>
          <w:rFonts w:ascii="Times New Roman" w:hAnsi="Times New Roman" w:cs="Times New Roman"/>
          <w:sz w:val="24"/>
        </w:rPr>
        <w:t xml:space="preserve">[5] Torres, Matthew. “Pros and Cons: CRT Tube Television”. </w:t>
      </w:r>
      <w:proofErr w:type="spellStart"/>
      <w:r>
        <w:rPr>
          <w:rFonts w:ascii="Times New Roman" w:hAnsi="Times New Roman" w:cs="Times New Roman"/>
          <w:sz w:val="24"/>
        </w:rPr>
        <w:t>AboutTech</w:t>
      </w:r>
      <w:proofErr w:type="spellEnd"/>
      <w:r>
        <w:rPr>
          <w:rFonts w:ascii="Times New Roman" w:hAnsi="Times New Roman" w:cs="Times New Roman"/>
          <w:sz w:val="24"/>
        </w:rPr>
        <w:t xml:space="preserve">. </w:t>
      </w:r>
      <w:hyperlink r:id="rId18" w:history="1">
        <w:r w:rsidRPr="001313B3">
          <w:rPr>
            <w:rStyle w:val="Hyperlink"/>
            <w:rFonts w:ascii="Times New Roman" w:hAnsi="Times New Roman" w:cs="Times New Roman"/>
            <w:sz w:val="24"/>
          </w:rPr>
          <w:t>http://tv.about.com/od/directviewtubetv/a/ProsConsTVtypes.htm</w:t>
        </w:r>
      </w:hyperlink>
    </w:p>
    <w:p w:rsidR="00E57D92" w:rsidRDefault="00E57D92" w:rsidP="00E57D92">
      <w:pPr>
        <w:spacing w:line="480" w:lineRule="auto"/>
        <w:rPr>
          <w:rFonts w:ascii="Times New Roman" w:hAnsi="Times New Roman" w:cs="Times New Roman"/>
          <w:sz w:val="24"/>
        </w:rPr>
      </w:pPr>
      <w:r>
        <w:rPr>
          <w:rFonts w:ascii="Times New Roman" w:hAnsi="Times New Roman" w:cs="Times New Roman"/>
          <w:sz w:val="24"/>
        </w:rPr>
        <w:t xml:space="preserve">[6] “Fundamentals of Liquid Crystal Displays – How They Work and What They Do”. Fujitsu Microelectronics America, Inc. 2006. Web. </w:t>
      </w:r>
      <w:hyperlink r:id="rId19" w:history="1">
        <w:r w:rsidRPr="001313B3">
          <w:rPr>
            <w:rStyle w:val="Hyperlink"/>
            <w:rFonts w:ascii="Times New Roman" w:hAnsi="Times New Roman" w:cs="Times New Roman"/>
            <w:sz w:val="24"/>
          </w:rPr>
          <w:t>http://www.fujitsu.com/downloads/MICRO/fma/pdf/LCD_Backgrounder.pdf</w:t>
        </w:r>
      </w:hyperlink>
    </w:p>
    <w:p w:rsidR="00E57D92" w:rsidRDefault="00E57D92" w:rsidP="00E57D92">
      <w:pPr>
        <w:spacing w:line="480" w:lineRule="auto"/>
        <w:rPr>
          <w:rFonts w:ascii="Times New Roman" w:hAnsi="Times New Roman" w:cs="Times New Roman"/>
          <w:sz w:val="24"/>
        </w:rPr>
      </w:pPr>
      <w:r>
        <w:rPr>
          <w:rFonts w:ascii="Times New Roman" w:hAnsi="Times New Roman" w:cs="Times New Roman"/>
          <w:sz w:val="24"/>
        </w:rPr>
        <w:t xml:space="preserve">[7] “Light-Emitting Diode (LED)”. How Products are </w:t>
      </w:r>
      <w:proofErr w:type="gramStart"/>
      <w:r>
        <w:rPr>
          <w:rFonts w:ascii="Times New Roman" w:hAnsi="Times New Roman" w:cs="Times New Roman"/>
          <w:sz w:val="24"/>
        </w:rPr>
        <w:t>Made</w:t>
      </w:r>
      <w:proofErr w:type="gramEnd"/>
      <w:r>
        <w:rPr>
          <w:rFonts w:ascii="Times New Roman" w:hAnsi="Times New Roman" w:cs="Times New Roman"/>
          <w:sz w:val="24"/>
        </w:rPr>
        <w:t>. Volume 1</w:t>
      </w:r>
      <w:r w:rsidR="004B5D86">
        <w:rPr>
          <w:rFonts w:ascii="Times New Roman" w:hAnsi="Times New Roman" w:cs="Times New Roman"/>
          <w:sz w:val="24"/>
        </w:rPr>
        <w:t xml:space="preserve">. </w:t>
      </w:r>
      <w:hyperlink r:id="rId20" w:history="1">
        <w:r w:rsidR="004B5D86" w:rsidRPr="001313B3">
          <w:rPr>
            <w:rStyle w:val="Hyperlink"/>
            <w:rFonts w:ascii="Times New Roman" w:hAnsi="Times New Roman" w:cs="Times New Roman"/>
            <w:sz w:val="24"/>
          </w:rPr>
          <w:t>http://www.madehow.com/Volume-1/Light-Emitting-Diode-LED.html</w:t>
        </w:r>
      </w:hyperlink>
    </w:p>
    <w:p w:rsidR="004B5D86" w:rsidRDefault="004B5D86" w:rsidP="00E57D92">
      <w:pPr>
        <w:spacing w:line="480" w:lineRule="auto"/>
        <w:rPr>
          <w:rFonts w:ascii="Times New Roman" w:hAnsi="Times New Roman" w:cs="Times New Roman"/>
          <w:sz w:val="24"/>
        </w:rPr>
      </w:pPr>
      <w:r>
        <w:rPr>
          <w:rFonts w:ascii="Times New Roman" w:hAnsi="Times New Roman" w:cs="Times New Roman"/>
          <w:sz w:val="24"/>
        </w:rPr>
        <w:t xml:space="preserve">[8] Woodford, Chris. “OLEDS (Organic LEDs and LEPs (light – emitting polymers))”. Explain That Stuff. November 4, 2015. </w:t>
      </w:r>
      <w:hyperlink r:id="rId21" w:history="1">
        <w:r w:rsidRPr="001313B3">
          <w:rPr>
            <w:rStyle w:val="Hyperlink"/>
            <w:rFonts w:ascii="Times New Roman" w:hAnsi="Times New Roman" w:cs="Times New Roman"/>
            <w:sz w:val="24"/>
          </w:rPr>
          <w:t>http://www.explainthatstuff.com/how-oleds-and-leps-work.html</w:t>
        </w:r>
      </w:hyperlink>
    </w:p>
    <w:p w:rsidR="004B5D86" w:rsidRDefault="004B5D86" w:rsidP="00E57D92">
      <w:pPr>
        <w:spacing w:line="480" w:lineRule="auto"/>
        <w:rPr>
          <w:rFonts w:ascii="Times New Roman" w:hAnsi="Times New Roman" w:cs="Times New Roman"/>
          <w:sz w:val="24"/>
        </w:rPr>
      </w:pPr>
      <w:r>
        <w:rPr>
          <w:rFonts w:ascii="Times New Roman" w:hAnsi="Times New Roman" w:cs="Times New Roman"/>
          <w:sz w:val="24"/>
        </w:rPr>
        <w:t xml:space="preserve">[9] Integrated Multicolor Organic LED Array – Patent. July 13, 1995. </w:t>
      </w:r>
      <w:hyperlink r:id="rId22" w:history="1">
        <w:r w:rsidRPr="001313B3">
          <w:rPr>
            <w:rStyle w:val="Hyperlink"/>
            <w:rFonts w:ascii="Times New Roman" w:hAnsi="Times New Roman" w:cs="Times New Roman"/>
            <w:sz w:val="24"/>
          </w:rPr>
          <w:t>https://www.google.com/patents/US5424560</w:t>
        </w:r>
      </w:hyperlink>
    </w:p>
    <w:p w:rsidR="004B5D86" w:rsidRDefault="004B5D86" w:rsidP="00E57D92">
      <w:pPr>
        <w:spacing w:line="480" w:lineRule="auto"/>
        <w:rPr>
          <w:rFonts w:ascii="Times New Roman" w:hAnsi="Times New Roman" w:cs="Times New Roman"/>
          <w:sz w:val="24"/>
        </w:rPr>
      </w:pPr>
      <w:r>
        <w:rPr>
          <w:rFonts w:ascii="Times New Roman" w:hAnsi="Times New Roman" w:cs="Times New Roman"/>
          <w:sz w:val="24"/>
        </w:rPr>
        <w:t xml:space="preserve">[10] Optimized Electronic Operation of Digital </w:t>
      </w:r>
      <w:proofErr w:type="spellStart"/>
      <w:r>
        <w:rPr>
          <w:rFonts w:ascii="Times New Roman" w:hAnsi="Times New Roman" w:cs="Times New Roman"/>
          <w:sz w:val="24"/>
        </w:rPr>
        <w:t>Micromirror</w:t>
      </w:r>
      <w:proofErr w:type="spellEnd"/>
      <w:r>
        <w:rPr>
          <w:rFonts w:ascii="Times New Roman" w:hAnsi="Times New Roman" w:cs="Times New Roman"/>
          <w:sz w:val="24"/>
        </w:rPr>
        <w:t xml:space="preserve"> Devices – Patent. Aug 22, 1995. </w:t>
      </w:r>
      <w:hyperlink r:id="rId23" w:history="1">
        <w:r w:rsidRPr="001313B3">
          <w:rPr>
            <w:rStyle w:val="Hyperlink"/>
            <w:rFonts w:ascii="Times New Roman" w:hAnsi="Times New Roman" w:cs="Times New Roman"/>
            <w:sz w:val="24"/>
          </w:rPr>
          <w:t>https://www.google.com/patents/US5444566</w:t>
        </w:r>
      </w:hyperlink>
    </w:p>
    <w:p w:rsidR="004B5D86" w:rsidRDefault="004B5D86" w:rsidP="00E57D92">
      <w:pPr>
        <w:spacing w:line="480" w:lineRule="auto"/>
        <w:rPr>
          <w:rFonts w:ascii="Times New Roman" w:hAnsi="Times New Roman" w:cs="Times New Roman"/>
          <w:sz w:val="24"/>
        </w:rPr>
      </w:pPr>
      <w:r>
        <w:rPr>
          <w:rFonts w:ascii="Times New Roman" w:hAnsi="Times New Roman" w:cs="Times New Roman"/>
          <w:sz w:val="24"/>
        </w:rPr>
        <w:lastRenderedPageBreak/>
        <w:t xml:space="preserve">[11] Multi-level Digital </w:t>
      </w:r>
      <w:proofErr w:type="spellStart"/>
      <w:r>
        <w:rPr>
          <w:rFonts w:ascii="Times New Roman" w:hAnsi="Times New Roman" w:cs="Times New Roman"/>
          <w:sz w:val="24"/>
        </w:rPr>
        <w:t>Micromirror</w:t>
      </w:r>
      <w:proofErr w:type="spellEnd"/>
      <w:r>
        <w:rPr>
          <w:rFonts w:ascii="Times New Roman" w:hAnsi="Times New Roman" w:cs="Times New Roman"/>
          <w:sz w:val="24"/>
        </w:rPr>
        <w:t xml:space="preserve"> Device – Patent. Dec 10, 1996.</w:t>
      </w:r>
      <w:r w:rsidRPr="004B5D86">
        <w:t xml:space="preserve"> </w:t>
      </w:r>
      <w:hyperlink r:id="rId24" w:history="1">
        <w:r w:rsidRPr="001313B3">
          <w:rPr>
            <w:rStyle w:val="Hyperlink"/>
            <w:rFonts w:ascii="Times New Roman" w:hAnsi="Times New Roman" w:cs="Times New Roman"/>
            <w:sz w:val="24"/>
          </w:rPr>
          <w:t>https://www.google.com/patents/US5583688</w:t>
        </w:r>
      </w:hyperlink>
    </w:p>
    <w:p w:rsidR="004B5D86" w:rsidRPr="00E57D92" w:rsidRDefault="004B5D86" w:rsidP="00E57D92">
      <w:pPr>
        <w:spacing w:line="480" w:lineRule="auto"/>
        <w:rPr>
          <w:rFonts w:ascii="Times New Roman" w:hAnsi="Times New Roman" w:cs="Times New Roman"/>
          <w:sz w:val="24"/>
        </w:rPr>
      </w:pPr>
    </w:p>
    <w:sectPr w:rsidR="004B5D86" w:rsidRPr="00E57D9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57A" w:rsidRDefault="0009457A" w:rsidP="00507B93">
      <w:pPr>
        <w:spacing w:after="0" w:line="240" w:lineRule="auto"/>
      </w:pPr>
      <w:r>
        <w:separator/>
      </w:r>
    </w:p>
  </w:endnote>
  <w:endnote w:type="continuationSeparator" w:id="0">
    <w:p w:rsidR="0009457A" w:rsidRDefault="0009457A" w:rsidP="0050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57A" w:rsidRDefault="0009457A" w:rsidP="00507B93">
      <w:pPr>
        <w:spacing w:after="0" w:line="240" w:lineRule="auto"/>
      </w:pPr>
      <w:r>
        <w:separator/>
      </w:r>
    </w:p>
  </w:footnote>
  <w:footnote w:type="continuationSeparator" w:id="0">
    <w:p w:rsidR="0009457A" w:rsidRDefault="0009457A" w:rsidP="00507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177" w:rsidRDefault="00D95177">
    <w:pPr>
      <w:pStyle w:val="Header"/>
      <w:jc w:val="right"/>
    </w:pPr>
    <w:r>
      <w:t xml:space="preserve">Ahmed </w:t>
    </w:r>
    <w:sdt>
      <w:sdtPr>
        <w:id w:val="-173090977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46441">
          <w:rPr>
            <w:noProof/>
          </w:rPr>
          <w:t>12</w:t>
        </w:r>
        <w:r>
          <w:rPr>
            <w:noProof/>
          </w:rPr>
          <w:fldChar w:fldCharType="end"/>
        </w:r>
      </w:sdtContent>
    </w:sdt>
  </w:p>
  <w:p w:rsidR="00D95177" w:rsidRDefault="00D951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12FFD"/>
    <w:multiLevelType w:val="hybridMultilevel"/>
    <w:tmpl w:val="7C180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97"/>
    <w:rsid w:val="000007A4"/>
    <w:rsid w:val="0001205A"/>
    <w:rsid w:val="0006026B"/>
    <w:rsid w:val="000812C9"/>
    <w:rsid w:val="00084DB2"/>
    <w:rsid w:val="0009457A"/>
    <w:rsid w:val="000D2F41"/>
    <w:rsid w:val="000D3CD2"/>
    <w:rsid w:val="000D42EF"/>
    <w:rsid w:val="00107008"/>
    <w:rsid w:val="0016496C"/>
    <w:rsid w:val="001709BF"/>
    <w:rsid w:val="001866B0"/>
    <w:rsid w:val="00186F7D"/>
    <w:rsid w:val="00187B67"/>
    <w:rsid w:val="001908BC"/>
    <w:rsid w:val="001B2881"/>
    <w:rsid w:val="001B5061"/>
    <w:rsid w:val="001C612B"/>
    <w:rsid w:val="001F059F"/>
    <w:rsid w:val="001F4719"/>
    <w:rsid w:val="0020247E"/>
    <w:rsid w:val="00212046"/>
    <w:rsid w:val="002255D6"/>
    <w:rsid w:val="002363C9"/>
    <w:rsid w:val="00253267"/>
    <w:rsid w:val="002700FC"/>
    <w:rsid w:val="0027215D"/>
    <w:rsid w:val="0028008D"/>
    <w:rsid w:val="00294939"/>
    <w:rsid w:val="002A2456"/>
    <w:rsid w:val="002A5FB9"/>
    <w:rsid w:val="002C58F6"/>
    <w:rsid w:val="002C718B"/>
    <w:rsid w:val="002E2056"/>
    <w:rsid w:val="002F3F7F"/>
    <w:rsid w:val="00305E85"/>
    <w:rsid w:val="00332782"/>
    <w:rsid w:val="003B4523"/>
    <w:rsid w:val="00400812"/>
    <w:rsid w:val="00417E89"/>
    <w:rsid w:val="00441B66"/>
    <w:rsid w:val="00442BA1"/>
    <w:rsid w:val="00473FD6"/>
    <w:rsid w:val="004A1957"/>
    <w:rsid w:val="004B43DD"/>
    <w:rsid w:val="004B4CC9"/>
    <w:rsid w:val="004B5D86"/>
    <w:rsid w:val="005075A7"/>
    <w:rsid w:val="00507B93"/>
    <w:rsid w:val="005757FA"/>
    <w:rsid w:val="005D72F0"/>
    <w:rsid w:val="005E5201"/>
    <w:rsid w:val="005E56E9"/>
    <w:rsid w:val="005F3AEA"/>
    <w:rsid w:val="006024BA"/>
    <w:rsid w:val="006055EC"/>
    <w:rsid w:val="006118AF"/>
    <w:rsid w:val="00631EE0"/>
    <w:rsid w:val="00672495"/>
    <w:rsid w:val="00684728"/>
    <w:rsid w:val="006A7FEE"/>
    <w:rsid w:val="006F7D4B"/>
    <w:rsid w:val="007171B3"/>
    <w:rsid w:val="0076113F"/>
    <w:rsid w:val="007A3B16"/>
    <w:rsid w:val="007C584E"/>
    <w:rsid w:val="007F1152"/>
    <w:rsid w:val="0080490B"/>
    <w:rsid w:val="008072AE"/>
    <w:rsid w:val="0081546B"/>
    <w:rsid w:val="00822415"/>
    <w:rsid w:val="00841103"/>
    <w:rsid w:val="008474C3"/>
    <w:rsid w:val="0086484D"/>
    <w:rsid w:val="00885244"/>
    <w:rsid w:val="008B5A73"/>
    <w:rsid w:val="008B758F"/>
    <w:rsid w:val="008D1742"/>
    <w:rsid w:val="008E6FFD"/>
    <w:rsid w:val="0091197F"/>
    <w:rsid w:val="00912954"/>
    <w:rsid w:val="00925473"/>
    <w:rsid w:val="00934991"/>
    <w:rsid w:val="00985B9C"/>
    <w:rsid w:val="00986B66"/>
    <w:rsid w:val="009C5E5F"/>
    <w:rsid w:val="009E6383"/>
    <w:rsid w:val="009F646C"/>
    <w:rsid w:val="00A55DB8"/>
    <w:rsid w:val="00AB26F7"/>
    <w:rsid w:val="00AB28E5"/>
    <w:rsid w:val="00AD5426"/>
    <w:rsid w:val="00AE1FE1"/>
    <w:rsid w:val="00B06B69"/>
    <w:rsid w:val="00B44752"/>
    <w:rsid w:val="00B67779"/>
    <w:rsid w:val="00B70C5C"/>
    <w:rsid w:val="00BA7AC3"/>
    <w:rsid w:val="00BE2423"/>
    <w:rsid w:val="00BF064D"/>
    <w:rsid w:val="00BF1A79"/>
    <w:rsid w:val="00BF7F7A"/>
    <w:rsid w:val="00C10361"/>
    <w:rsid w:val="00C16D70"/>
    <w:rsid w:val="00C31229"/>
    <w:rsid w:val="00C53D65"/>
    <w:rsid w:val="00C71F34"/>
    <w:rsid w:val="00CA07CC"/>
    <w:rsid w:val="00CB6154"/>
    <w:rsid w:val="00CD5E72"/>
    <w:rsid w:val="00CE5E97"/>
    <w:rsid w:val="00D23DC7"/>
    <w:rsid w:val="00D37F01"/>
    <w:rsid w:val="00D4060F"/>
    <w:rsid w:val="00D46B8B"/>
    <w:rsid w:val="00D6014D"/>
    <w:rsid w:val="00D62063"/>
    <w:rsid w:val="00D7574E"/>
    <w:rsid w:val="00D77CF9"/>
    <w:rsid w:val="00D95177"/>
    <w:rsid w:val="00D96B0D"/>
    <w:rsid w:val="00DC12C1"/>
    <w:rsid w:val="00DD561A"/>
    <w:rsid w:val="00DE3F31"/>
    <w:rsid w:val="00E0383D"/>
    <w:rsid w:val="00E0537C"/>
    <w:rsid w:val="00E12F84"/>
    <w:rsid w:val="00E13BEF"/>
    <w:rsid w:val="00E14EEC"/>
    <w:rsid w:val="00E4394F"/>
    <w:rsid w:val="00E46441"/>
    <w:rsid w:val="00E57D92"/>
    <w:rsid w:val="00E74CE7"/>
    <w:rsid w:val="00EA0FC4"/>
    <w:rsid w:val="00EA167D"/>
    <w:rsid w:val="00EA658A"/>
    <w:rsid w:val="00EC2398"/>
    <w:rsid w:val="00EC7468"/>
    <w:rsid w:val="00ED6283"/>
    <w:rsid w:val="00ED7A8E"/>
    <w:rsid w:val="00EE72B1"/>
    <w:rsid w:val="00F27795"/>
    <w:rsid w:val="00F41100"/>
    <w:rsid w:val="00F41C2A"/>
    <w:rsid w:val="00F45AAF"/>
    <w:rsid w:val="00F46C6F"/>
    <w:rsid w:val="00F61F77"/>
    <w:rsid w:val="00F663C8"/>
    <w:rsid w:val="00F779A1"/>
    <w:rsid w:val="00F9483C"/>
    <w:rsid w:val="00FA177D"/>
    <w:rsid w:val="00FA489A"/>
    <w:rsid w:val="00FB0668"/>
    <w:rsid w:val="00FB3A78"/>
    <w:rsid w:val="00FE67CC"/>
    <w:rsid w:val="00FE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AD916-3D1F-4C47-A938-C1B01F98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B93"/>
  </w:style>
  <w:style w:type="paragraph" w:styleId="Footer">
    <w:name w:val="footer"/>
    <w:basedOn w:val="Normal"/>
    <w:link w:val="FooterChar"/>
    <w:uiPriority w:val="99"/>
    <w:unhideWhenUsed/>
    <w:rsid w:val="00507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B93"/>
  </w:style>
  <w:style w:type="paragraph" w:styleId="ListParagraph">
    <w:name w:val="List Paragraph"/>
    <w:basedOn w:val="Normal"/>
    <w:uiPriority w:val="34"/>
    <w:qFormat/>
    <w:rsid w:val="000007A4"/>
    <w:pPr>
      <w:ind w:left="720"/>
      <w:contextualSpacing/>
    </w:pPr>
  </w:style>
  <w:style w:type="character" w:styleId="Hyperlink">
    <w:name w:val="Hyperlink"/>
    <w:basedOn w:val="DefaultParagraphFont"/>
    <w:uiPriority w:val="99"/>
    <w:unhideWhenUsed/>
    <w:rsid w:val="00E57D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tv.about.com/od/directviewtubetv/a/ProsConsTVtypes.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xplainthatstuff.com/how-oleds-and-leps-work.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google.com/patents/US344831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madehow.com/Volume-2/Cathode-Ray-Tube.html" TargetMode="External"/><Relationship Id="rId20" Type="http://schemas.openxmlformats.org/officeDocument/2006/relationships/hyperlink" Target="http://www.madehow.com/Volume-1/Light-Emitting-Diode-L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ww.google.com/patents/US5583688" TargetMode="External"/><Relationship Id="rId5" Type="http://schemas.openxmlformats.org/officeDocument/2006/relationships/footnotes" Target="footnotes.xml"/><Relationship Id="rId15" Type="http://schemas.openxmlformats.org/officeDocument/2006/relationships/hyperlink" Target="https://www.rgbworld.com/color.html" TargetMode="External"/><Relationship Id="rId23" Type="http://schemas.openxmlformats.org/officeDocument/2006/relationships/hyperlink" Target="https://www.google.com/patents/US5444566" TargetMode="External"/><Relationship Id="rId10" Type="http://schemas.openxmlformats.org/officeDocument/2006/relationships/image" Target="media/image4.gif"/><Relationship Id="rId19" Type="http://schemas.openxmlformats.org/officeDocument/2006/relationships/hyperlink" Target="http://www.fujitsu.com/downloads/MICRO/fma/pdf/LCD_Backgrounder.pdf"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polymerplace.com/articles/INTRODUCTION%20TO%20COLOR%20THEORY.htm" TargetMode="External"/><Relationship Id="rId22" Type="http://schemas.openxmlformats.org/officeDocument/2006/relationships/hyperlink" Target="https://www.google.com/patents/US542456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12</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101</cp:revision>
  <dcterms:created xsi:type="dcterms:W3CDTF">2016-03-08T00:22:00Z</dcterms:created>
  <dcterms:modified xsi:type="dcterms:W3CDTF">2016-03-18T06:12:00Z</dcterms:modified>
</cp:coreProperties>
</file>