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2E7" w:rsidRDefault="00D612E7" w:rsidP="00D612E7">
      <w:pPr>
        <w:ind w:left="720" w:hanging="720"/>
        <w:rPr>
          <w:rFonts w:ascii="Times New Roman" w:hAnsi="Times New Roman" w:cs="Times New Roman"/>
          <w:sz w:val="24"/>
        </w:rPr>
      </w:pPr>
      <w:r>
        <w:rPr>
          <w:rFonts w:ascii="Times New Roman" w:hAnsi="Times New Roman" w:cs="Times New Roman"/>
          <w:sz w:val="24"/>
        </w:rPr>
        <w:t xml:space="preserve">Eccles, </w:t>
      </w:r>
      <w:proofErr w:type="spellStart"/>
      <w:r>
        <w:rPr>
          <w:rFonts w:ascii="Times New Roman" w:hAnsi="Times New Roman" w:cs="Times New Roman"/>
          <w:sz w:val="24"/>
        </w:rPr>
        <w:t>Jacquelynne</w:t>
      </w:r>
      <w:proofErr w:type="spellEnd"/>
      <w:r>
        <w:rPr>
          <w:rFonts w:ascii="Times New Roman" w:hAnsi="Times New Roman" w:cs="Times New Roman"/>
          <w:sz w:val="24"/>
        </w:rPr>
        <w:t xml:space="preserve"> S. "Extracurricular Activities and Adolescent Development." Journal of Social Issues 59.4 (2003): 865. Academic Search Elite. Web. 26 Oct. 2015.</w:t>
      </w:r>
    </w:p>
    <w:p w:rsidR="004241CD" w:rsidRDefault="00D612E7" w:rsidP="00D612E7">
      <w:pPr>
        <w:pStyle w:val="ListParagraph"/>
        <w:numPr>
          <w:ilvl w:val="0"/>
          <w:numId w:val="1"/>
        </w:numPr>
      </w:pPr>
      <w:r>
        <w:t>Passage 1</w:t>
      </w:r>
    </w:p>
    <w:p w:rsidR="00D612E7" w:rsidRDefault="00D612E7" w:rsidP="00D612E7">
      <w:pPr>
        <w:pStyle w:val="ListParagraph"/>
        <w:numPr>
          <w:ilvl w:val="1"/>
          <w:numId w:val="1"/>
        </w:numPr>
      </w:pPr>
      <w:r w:rsidRPr="00D612E7">
        <w:t>There is growing interest in the developmental consequences of extracurricular and after-school programs for youth, fueled, in part, by: (a) concerns about the role such activities might play in promoting school achievement and preventing school disengagement and other problems, (b) the continuing social class and ethic group disparities in school achievement, (c) concerns about the preparation of</w:t>
      </w:r>
      <w:r>
        <w:t xml:space="preserve"> </w:t>
      </w:r>
      <w:r w:rsidRPr="00D612E7">
        <w:t>American</w:t>
      </w:r>
      <w:r>
        <w:t xml:space="preserve"> </w:t>
      </w:r>
      <w:r w:rsidRPr="00D612E7">
        <w:t>youth</w:t>
      </w:r>
      <w:r>
        <w:t xml:space="preserve"> </w:t>
      </w:r>
      <w:r w:rsidRPr="00D612E7">
        <w:t>for</w:t>
      </w:r>
      <w:r>
        <w:t xml:space="preserve"> </w:t>
      </w:r>
      <w:r w:rsidRPr="00D612E7">
        <w:t>an</w:t>
      </w:r>
      <w:r>
        <w:t xml:space="preserve"> </w:t>
      </w:r>
      <w:r w:rsidRPr="00D612E7">
        <w:t>increasingly</w:t>
      </w:r>
      <w:r>
        <w:t xml:space="preserve"> </w:t>
      </w:r>
      <w:r w:rsidRPr="00D612E7">
        <w:t>demanding</w:t>
      </w:r>
      <w:r>
        <w:t xml:space="preserve"> </w:t>
      </w:r>
      <w:r w:rsidRPr="00D612E7">
        <w:t>and</w:t>
      </w:r>
      <w:r>
        <w:t xml:space="preserve"> </w:t>
      </w:r>
      <w:r w:rsidRPr="00D612E7">
        <w:t>technical</w:t>
      </w:r>
      <w:r>
        <w:t xml:space="preserve"> </w:t>
      </w:r>
      <w:r w:rsidRPr="00D612E7">
        <w:t>labor</w:t>
      </w:r>
      <w:r>
        <w:t xml:space="preserve"> </w:t>
      </w:r>
      <w:r w:rsidRPr="00D612E7">
        <w:t>market,</w:t>
      </w:r>
      <w:r>
        <w:t xml:space="preserve"> </w:t>
      </w:r>
      <w:r w:rsidRPr="00D612E7">
        <w:t>and (d) the amount of unsupervised time experienced by so many youth</w:t>
      </w:r>
    </w:p>
    <w:p w:rsidR="00D612E7" w:rsidRDefault="00D612E7" w:rsidP="00D612E7">
      <w:pPr>
        <w:pStyle w:val="ListParagraph"/>
        <w:numPr>
          <w:ilvl w:val="1"/>
          <w:numId w:val="1"/>
        </w:numPr>
      </w:pPr>
      <w:r>
        <w:t>Paraphrase:</w:t>
      </w:r>
    </w:p>
    <w:p w:rsidR="00D612E7" w:rsidRDefault="00D612E7" w:rsidP="00D612E7">
      <w:pPr>
        <w:pStyle w:val="ListParagraph"/>
        <w:numPr>
          <w:ilvl w:val="2"/>
          <w:numId w:val="1"/>
        </w:numPr>
      </w:pPr>
      <w:r>
        <w:t xml:space="preserve">According to Eccles, the impact of extracurricular activities on youth development had numerous factors. A few include academic achievement, socialization, future careers and the use of excess free time. </w:t>
      </w:r>
    </w:p>
    <w:p w:rsidR="00D612E7" w:rsidRDefault="00D612E7" w:rsidP="00D612E7">
      <w:pPr>
        <w:pStyle w:val="ListParagraph"/>
        <w:numPr>
          <w:ilvl w:val="0"/>
          <w:numId w:val="1"/>
        </w:numPr>
      </w:pPr>
      <w:r>
        <w:t>Passage 2</w:t>
      </w:r>
    </w:p>
    <w:p w:rsidR="00D612E7" w:rsidRDefault="00D612E7" w:rsidP="00D612E7">
      <w:pPr>
        <w:pStyle w:val="ListParagraph"/>
        <w:numPr>
          <w:ilvl w:val="1"/>
          <w:numId w:val="1"/>
        </w:numPr>
      </w:pPr>
      <w:r w:rsidRPr="00D612E7">
        <w:t>Both the magnitude and the direction of the relations depended on the outcome being considered and, to some extent, on the gender of the adolescent. For example, although participation in team sports was related to increased GPA and increased probability of attending and completing college, it was related also to such risky behaviors as drinking alcohol and getting drunk</w:t>
      </w:r>
    </w:p>
    <w:p w:rsidR="00D612E7" w:rsidRDefault="00D612E7" w:rsidP="00D612E7">
      <w:pPr>
        <w:pStyle w:val="ListParagraph"/>
        <w:numPr>
          <w:ilvl w:val="1"/>
          <w:numId w:val="1"/>
        </w:numPr>
      </w:pPr>
      <w:r>
        <w:t>Paraphrase:</w:t>
      </w:r>
    </w:p>
    <w:p w:rsidR="00A1317B" w:rsidRDefault="00283307" w:rsidP="00A1317B">
      <w:pPr>
        <w:pStyle w:val="ListParagraph"/>
        <w:numPr>
          <w:ilvl w:val="2"/>
          <w:numId w:val="1"/>
        </w:numPr>
      </w:pPr>
      <w:r>
        <w:t xml:space="preserve">Each </w:t>
      </w:r>
      <w:r w:rsidR="0010261B">
        <w:t xml:space="preserve">conclusion from the study conducted by Eccles contained relations and results that were based off of factors such as age and gender. </w:t>
      </w:r>
      <w:r w:rsidR="00A1317B">
        <w:t>For example, one conclusion related to sports stated that athletes were more likely to have a higher average and were more likely to attend college. However, athletes were also more likely to participate in underage drinking.</w:t>
      </w:r>
    </w:p>
    <w:p w:rsidR="00A1317B" w:rsidRDefault="00A1317B" w:rsidP="00A1317B">
      <w:pPr>
        <w:pStyle w:val="ListParagraph"/>
        <w:numPr>
          <w:ilvl w:val="0"/>
          <w:numId w:val="1"/>
        </w:numPr>
      </w:pPr>
      <w:r>
        <w:t>Passage 3</w:t>
      </w:r>
    </w:p>
    <w:p w:rsidR="00A1317B" w:rsidRDefault="00A1317B" w:rsidP="00A1317B">
      <w:pPr>
        <w:pStyle w:val="ListParagraph"/>
        <w:numPr>
          <w:ilvl w:val="1"/>
          <w:numId w:val="1"/>
        </w:numPr>
      </w:pPr>
      <w:r w:rsidRPr="00A1317B">
        <w:t>We</w:t>
      </w:r>
      <w:r>
        <w:t xml:space="preserve"> </w:t>
      </w:r>
      <w:r w:rsidRPr="00A1317B">
        <w:t>assume</w:t>
      </w:r>
      <w:r>
        <w:t xml:space="preserve"> </w:t>
      </w:r>
      <w:r w:rsidRPr="00A1317B">
        <w:t>that</w:t>
      </w:r>
      <w:r>
        <w:t xml:space="preserve"> </w:t>
      </w:r>
      <w:r w:rsidRPr="00A1317B">
        <w:t>activity</w:t>
      </w:r>
      <w:r>
        <w:t xml:space="preserve"> </w:t>
      </w:r>
      <w:r w:rsidRPr="00A1317B">
        <w:t>choices are a part of a larger system of psychological and social forces that influence development—forces linked to peer group affiliation and identity formation, as well as to attachment to such normative social institutions as school and connection to the adults in such institutions.</w:t>
      </w:r>
    </w:p>
    <w:p w:rsidR="00A1317B" w:rsidRDefault="00A1317B" w:rsidP="00A1317B">
      <w:pPr>
        <w:pStyle w:val="ListParagraph"/>
        <w:numPr>
          <w:ilvl w:val="1"/>
          <w:numId w:val="1"/>
        </w:numPr>
      </w:pPr>
      <w:r>
        <w:t>Paraphrase</w:t>
      </w:r>
    </w:p>
    <w:p w:rsidR="00A1317B" w:rsidRDefault="00B76619" w:rsidP="00A1317B">
      <w:pPr>
        <w:pStyle w:val="ListParagraph"/>
        <w:numPr>
          <w:ilvl w:val="2"/>
          <w:numId w:val="1"/>
        </w:numPr>
      </w:pPr>
      <w:r>
        <w:t xml:space="preserve">Eccles observed that most involvement in extracurricular activities is dependent on social influences because students feel the need to be more involved and identify themselves more. Participation in activities outside of the classroom </w:t>
      </w:r>
      <w:bookmarkStart w:id="0" w:name="_GoBack"/>
      <w:bookmarkEnd w:id="0"/>
    </w:p>
    <w:sectPr w:rsidR="00A13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6826D2"/>
    <w:multiLevelType w:val="hybridMultilevel"/>
    <w:tmpl w:val="EAA8C5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2E7"/>
    <w:rsid w:val="0010261B"/>
    <w:rsid w:val="00283307"/>
    <w:rsid w:val="004241CD"/>
    <w:rsid w:val="00A1317B"/>
    <w:rsid w:val="00B76619"/>
    <w:rsid w:val="00D61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FA3D0-91D8-4494-9FC7-399617F6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12E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2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75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Sheela Ahmed</dc:creator>
  <cp:keywords/>
  <dc:description/>
  <cp:lastModifiedBy>Sheela Ahmed</cp:lastModifiedBy>
  <cp:revision>2</cp:revision>
  <dcterms:created xsi:type="dcterms:W3CDTF">2015-11-08T20:22:00Z</dcterms:created>
  <dcterms:modified xsi:type="dcterms:W3CDTF">2015-11-08T20:56:00Z</dcterms:modified>
</cp:coreProperties>
</file>