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C4D6A3" w14:textId="3031ADFA" w:rsidR="00E926AD" w:rsidRDefault="00E926AD" w:rsidP="00E926AD">
      <w:pPr>
        <w:pStyle w:val="NormalWeb"/>
        <w:shd w:val="clear" w:color="auto" w:fill="FFFFFF"/>
        <w:spacing w:before="0" w:beforeAutospacing="0"/>
        <w:rPr>
          <w:color w:val="1F1F1F"/>
        </w:rPr>
      </w:pPr>
      <w:r>
        <w:rPr>
          <w:color w:val="1F1F1F"/>
        </w:rPr>
        <w:t>Saaif Ahmed</w:t>
      </w:r>
    </w:p>
    <w:p w14:paraId="0A3253A4" w14:textId="7D7FB1FD" w:rsidR="00E926AD" w:rsidRDefault="00000000" w:rsidP="00E926AD">
      <w:pPr>
        <w:pStyle w:val="NormalWeb"/>
        <w:shd w:val="clear" w:color="auto" w:fill="FFFFFF"/>
        <w:spacing w:before="0" w:beforeAutospacing="0"/>
        <w:rPr>
          <w:color w:val="1F1F1F"/>
        </w:rPr>
      </w:pPr>
      <w:hyperlink r:id="rId5" w:history="1">
        <w:r w:rsidR="00E926AD" w:rsidRPr="00302137">
          <w:rPr>
            <w:rStyle w:val="Hyperlink"/>
          </w:rPr>
          <w:t>saaifza2@illinois.edu</w:t>
        </w:r>
      </w:hyperlink>
    </w:p>
    <w:p w14:paraId="40CCA70A" w14:textId="1EEBCE22" w:rsidR="00E926AD" w:rsidRDefault="00E84E86" w:rsidP="00E926AD">
      <w:pPr>
        <w:pStyle w:val="NormalWeb"/>
        <w:shd w:val="clear" w:color="auto" w:fill="FFFFFF"/>
        <w:spacing w:before="0" w:beforeAutospacing="0"/>
        <w:jc w:val="center"/>
        <w:rPr>
          <w:color w:val="1F1F1F"/>
        </w:rPr>
      </w:pPr>
      <w:r>
        <w:rPr>
          <w:color w:val="1F1F1F"/>
        </w:rPr>
        <w:t xml:space="preserve">Chapter </w:t>
      </w:r>
      <w:r w:rsidR="005C6349">
        <w:rPr>
          <w:color w:val="1F1F1F"/>
        </w:rPr>
        <w:t>6</w:t>
      </w:r>
      <w:r>
        <w:rPr>
          <w:color w:val="1F1F1F"/>
        </w:rPr>
        <w:t xml:space="preserve"> Reflection</w:t>
      </w:r>
    </w:p>
    <w:p w14:paraId="5B0D1C3F" w14:textId="00084695" w:rsidR="00EC2DE3" w:rsidRDefault="00EC2DE3" w:rsidP="00EC2DE3">
      <w:pPr>
        <w:pStyle w:val="NormalWeb"/>
        <w:shd w:val="clear" w:color="auto" w:fill="FFFFFF"/>
        <w:spacing w:before="0" w:beforeAutospacing="0"/>
        <w:rPr>
          <w:color w:val="1F1F1F"/>
        </w:rPr>
      </w:pPr>
      <w:r>
        <w:rPr>
          <w:color w:val="1F1F1F"/>
        </w:rPr>
        <w:t xml:space="preserve">1. Please give a brief summary of the chapter? </w:t>
      </w:r>
    </w:p>
    <w:p w14:paraId="1E67240C" w14:textId="3CB6116B" w:rsidR="005C6349" w:rsidRPr="005C6349" w:rsidRDefault="005C6349" w:rsidP="005C6349">
      <w:pPr>
        <w:pStyle w:val="NormalWeb"/>
        <w:shd w:val="clear" w:color="auto" w:fill="FFFFFF"/>
        <w:rPr>
          <w:color w:val="1F1F1F"/>
        </w:rPr>
      </w:pPr>
      <w:r w:rsidRPr="005C6349">
        <w:rPr>
          <w:color w:val="1F1F1F"/>
        </w:rPr>
        <w:t xml:space="preserve">The attention mechanism is a crucial concept in neural network methods, utilized for enhancing prediction accuracy and model interpretability. Transformers serve as the basis for various advanced neural network applications, including large language models. </w:t>
      </w:r>
      <w:r>
        <w:rPr>
          <w:color w:val="1F1F1F"/>
        </w:rPr>
        <w:t>T</w:t>
      </w:r>
      <w:r w:rsidRPr="005C6349">
        <w:rPr>
          <w:color w:val="1F1F1F"/>
        </w:rPr>
        <w:t>ransformer models find use in tasks such as rare disease detection, clinical outcome prediction, and synthetic patient data generation.</w:t>
      </w:r>
    </w:p>
    <w:p w14:paraId="7BC551C4" w14:textId="6D794610" w:rsidR="005C6349" w:rsidRPr="005C6349" w:rsidRDefault="005C6349" w:rsidP="005C6349">
      <w:pPr>
        <w:pStyle w:val="NormalWeb"/>
        <w:shd w:val="clear" w:color="auto" w:fill="FFFFFF"/>
        <w:rPr>
          <w:color w:val="1F1F1F"/>
        </w:rPr>
      </w:pPr>
      <w:r>
        <w:rPr>
          <w:color w:val="1F1F1F"/>
        </w:rPr>
        <w:t xml:space="preserve">The chapter then </w:t>
      </w:r>
      <w:r w:rsidRPr="005C6349">
        <w:rPr>
          <w:color w:val="1F1F1F"/>
        </w:rPr>
        <w:t>delves into the attention mechanism's origin within the sequence-to-sequence (Seq2Seq) prediction setting. Traditional RNN-based models faced challenges in training for Seq2Seq problems due to intensity and optimization</w:t>
      </w:r>
      <w:r w:rsidR="00B71DFF">
        <w:rPr>
          <w:color w:val="1F1F1F"/>
        </w:rPr>
        <w:t xml:space="preserve"> problems</w:t>
      </w:r>
      <w:r w:rsidRPr="005C6349">
        <w:rPr>
          <w:color w:val="1F1F1F"/>
        </w:rPr>
        <w:t xml:space="preserve">. The attention mechanism, introduced </w:t>
      </w:r>
      <w:r w:rsidR="00B71DFF">
        <w:rPr>
          <w:color w:val="1F1F1F"/>
        </w:rPr>
        <w:t xml:space="preserve">separately </w:t>
      </w:r>
      <w:r w:rsidRPr="005C6349">
        <w:rPr>
          <w:color w:val="1F1F1F"/>
        </w:rPr>
        <w:t xml:space="preserve">of sequence dependencies from RNNs, </w:t>
      </w:r>
      <w:r w:rsidR="00B71DFF">
        <w:rPr>
          <w:color w:val="1F1F1F"/>
        </w:rPr>
        <w:t>overcame this</w:t>
      </w:r>
      <w:r w:rsidRPr="005C6349">
        <w:rPr>
          <w:color w:val="1F1F1F"/>
        </w:rPr>
        <w:t>. Transformers have become foundational in models like BERT and large language models such as ChatGPT, demonstrating versatility beyond text and potential for processing multi-modal data.</w:t>
      </w:r>
    </w:p>
    <w:p w14:paraId="27057C69" w14:textId="6CD82FFE" w:rsidR="005C6349" w:rsidRDefault="005C6349" w:rsidP="005C6349">
      <w:pPr>
        <w:pStyle w:val="NormalWeb"/>
        <w:shd w:val="clear" w:color="auto" w:fill="FFFFFF"/>
        <w:spacing w:before="0" w:beforeAutospacing="0"/>
        <w:rPr>
          <w:color w:val="1F1F1F"/>
        </w:rPr>
      </w:pPr>
      <w:r w:rsidRPr="005C6349">
        <w:rPr>
          <w:color w:val="1F1F1F"/>
        </w:rPr>
        <w:t>Towards the chapter's end, two practical examples of using transformers for clinical prediction tasks are provided.</w:t>
      </w:r>
    </w:p>
    <w:p w14:paraId="21018005" w14:textId="51D6FC82" w:rsidR="00EC2DE3" w:rsidRDefault="00EC2DE3" w:rsidP="00EB4A31">
      <w:pPr>
        <w:pStyle w:val="NormalWeb"/>
        <w:shd w:val="clear" w:color="auto" w:fill="FFFFFF"/>
        <w:rPr>
          <w:color w:val="1F1F1F"/>
        </w:rPr>
      </w:pPr>
      <w:r>
        <w:rPr>
          <w:color w:val="1F1F1F"/>
        </w:rPr>
        <w:t xml:space="preserve">2. What improvements do you want to see in this chapter? Please elaborate on them </w:t>
      </w:r>
    </w:p>
    <w:p w14:paraId="02C989C2" w14:textId="10BBAE13" w:rsidR="00B71DFF" w:rsidRDefault="00942B20" w:rsidP="00EB4A31">
      <w:pPr>
        <w:pStyle w:val="NormalWeb"/>
        <w:shd w:val="clear" w:color="auto" w:fill="FFFFFF"/>
        <w:rPr>
          <w:color w:val="1F1F1F"/>
        </w:rPr>
      </w:pPr>
      <w:r w:rsidRPr="00942B20">
        <w:rPr>
          <w:color w:val="1F1F1F"/>
        </w:rPr>
        <w:t>While it presents a significant challenge, exploring improved visual representations of convolution</w:t>
      </w:r>
      <w:r>
        <w:rPr>
          <w:color w:val="1F1F1F"/>
        </w:rPr>
        <w:t xml:space="preserve"> could be good</w:t>
      </w:r>
      <w:r w:rsidRPr="00942B20">
        <w:rPr>
          <w:color w:val="1F1F1F"/>
        </w:rPr>
        <w:t xml:space="preserve">. The current graphs and images are </w:t>
      </w:r>
      <w:r>
        <w:rPr>
          <w:color w:val="1F1F1F"/>
        </w:rPr>
        <w:t xml:space="preserve">easy </w:t>
      </w:r>
      <w:r w:rsidRPr="00942B20">
        <w:rPr>
          <w:color w:val="1F1F1F"/>
        </w:rPr>
        <w:t xml:space="preserve">to implement and </w:t>
      </w:r>
      <w:r>
        <w:rPr>
          <w:color w:val="1F1F1F"/>
        </w:rPr>
        <w:t xml:space="preserve">decent </w:t>
      </w:r>
      <w:r w:rsidRPr="00942B20">
        <w:rPr>
          <w:color w:val="1F1F1F"/>
        </w:rPr>
        <w:t xml:space="preserve">for individuals who can mentally visualize mathematical concepts effectively. However, given the graphical nature of the topic, investing in more compelling graphics would be highly valuable. A set of </w:t>
      </w:r>
      <w:r w:rsidRPr="00942B20">
        <w:rPr>
          <w:color w:val="1F1F1F"/>
        </w:rPr>
        <w:t>meticulously crafted</w:t>
      </w:r>
      <w:r w:rsidRPr="00942B20">
        <w:rPr>
          <w:color w:val="1F1F1F"/>
        </w:rPr>
        <w:t xml:space="preserve"> high-quality graphics illustrating the process of </w:t>
      </w:r>
      <w:r>
        <w:rPr>
          <w:color w:val="1F1F1F"/>
        </w:rPr>
        <w:t xml:space="preserve">the RNN </w:t>
      </w:r>
      <w:r w:rsidRPr="00942B20">
        <w:rPr>
          <w:color w:val="1F1F1F"/>
        </w:rPr>
        <w:t>would greatly enhance the clarity of the lesson. This is particularly important for individuals who struggle with matrices of numbers, onto other matrices.</w:t>
      </w:r>
    </w:p>
    <w:p w14:paraId="70796774" w14:textId="77777777" w:rsidR="005C6349" w:rsidRDefault="00EC2DE3" w:rsidP="00EC2DE3">
      <w:pPr>
        <w:pStyle w:val="NormalWeb"/>
        <w:shd w:val="clear" w:color="auto" w:fill="FFFFFF"/>
        <w:spacing w:before="0" w:beforeAutospacing="0"/>
        <w:rPr>
          <w:color w:val="1F1F1F"/>
        </w:rPr>
      </w:pPr>
      <w:r>
        <w:rPr>
          <w:color w:val="1F1F1F"/>
        </w:rPr>
        <w:t xml:space="preserve">3. What are the typos in this chapter?  </w:t>
      </w:r>
    </w:p>
    <w:p w14:paraId="71A52DB2" w14:textId="4F88C664" w:rsidR="00E61BCC" w:rsidRDefault="00E61BCC" w:rsidP="00E61BCC">
      <w:pPr>
        <w:pStyle w:val="NormalWeb"/>
        <w:numPr>
          <w:ilvl w:val="0"/>
          <w:numId w:val="7"/>
        </w:numPr>
        <w:shd w:val="clear" w:color="auto" w:fill="FFFFFF"/>
        <w:spacing w:before="0" w:beforeAutospacing="0"/>
        <w:rPr>
          <w:color w:val="1F1F1F"/>
        </w:rPr>
      </w:pPr>
      <w:r>
        <w:rPr>
          <w:color w:val="1F1F1F"/>
        </w:rPr>
        <w:t>Pg 127 “</w:t>
      </w:r>
      <w:r w:rsidRPr="00E61BCC">
        <w:rPr>
          <w:color w:val="1F1F1F"/>
        </w:rPr>
        <w:t>Specifically, let us delve into the drugr ecommendationmimic3f n task function.</w:t>
      </w:r>
      <w:r>
        <w:rPr>
          <w:color w:val="1F1F1F"/>
        </w:rPr>
        <w:t>” has typos</w:t>
      </w:r>
    </w:p>
    <w:p w14:paraId="3CCA7431" w14:textId="57E729A4" w:rsidR="00E61BCC" w:rsidRDefault="00E61BCC" w:rsidP="00E61BCC">
      <w:pPr>
        <w:pStyle w:val="NormalWeb"/>
        <w:shd w:val="clear" w:color="auto" w:fill="FFFFFF"/>
        <w:spacing w:before="0" w:beforeAutospacing="0"/>
        <w:rPr>
          <w:color w:val="1F1F1F"/>
        </w:rPr>
      </w:pPr>
      <w:r>
        <w:rPr>
          <w:color w:val="1F1F1F"/>
        </w:rPr>
        <w:t>Otherwise no other typos were noticed.</w:t>
      </w:r>
    </w:p>
    <w:p w14:paraId="12AD8BBC" w14:textId="6760F78E" w:rsidR="00EC2DE3" w:rsidRDefault="00EC2DE3" w:rsidP="00EC2DE3">
      <w:pPr>
        <w:pStyle w:val="NormalWeb"/>
        <w:shd w:val="clear" w:color="auto" w:fill="FFFFFF"/>
        <w:spacing w:before="0" w:beforeAutospacing="0"/>
        <w:rPr>
          <w:color w:val="1F1F1F"/>
        </w:rPr>
      </w:pPr>
      <w:r>
        <w:rPr>
          <w:color w:val="1F1F1F"/>
        </w:rPr>
        <w:t>4. Which part of the chapter do you like most</w:t>
      </w:r>
    </w:p>
    <w:p w14:paraId="6A3A7B61" w14:textId="77DA8670" w:rsidR="007D109D" w:rsidRDefault="007D109D" w:rsidP="007D109D">
      <w:pPr>
        <w:pStyle w:val="NormalWeb"/>
        <w:shd w:val="clear" w:color="auto" w:fill="FFFFFF"/>
        <w:spacing w:before="0" w:beforeAutospacing="0"/>
        <w:rPr>
          <w:color w:val="1F1F1F"/>
        </w:rPr>
      </w:pPr>
      <w:r>
        <w:rPr>
          <w:color w:val="1F1F1F"/>
        </w:rPr>
        <w:t xml:space="preserve">I quite liked the </w:t>
      </w:r>
      <w:r>
        <w:rPr>
          <w:color w:val="1F1F1F"/>
        </w:rPr>
        <w:t>efficiency improvements section showing how these developments drastically improve over the old design.</w:t>
      </w:r>
    </w:p>
    <w:p w14:paraId="4524FEB1" w14:textId="77777777" w:rsidR="007D109D" w:rsidRDefault="007D109D" w:rsidP="00EC2DE3">
      <w:pPr>
        <w:pStyle w:val="NormalWeb"/>
        <w:shd w:val="clear" w:color="auto" w:fill="FFFFFF"/>
        <w:spacing w:before="0" w:beforeAutospacing="0"/>
        <w:rPr>
          <w:color w:val="1F1F1F"/>
        </w:rPr>
      </w:pPr>
    </w:p>
    <w:p w14:paraId="49D40F6F" w14:textId="77777777" w:rsidR="005C6349" w:rsidRDefault="00EC2DE3" w:rsidP="00EC2DE3">
      <w:pPr>
        <w:pStyle w:val="NormalWeb"/>
        <w:shd w:val="clear" w:color="auto" w:fill="FFFFFF"/>
        <w:spacing w:before="0" w:beforeAutospacing="0"/>
        <w:rPr>
          <w:color w:val="1F1F1F"/>
        </w:rPr>
      </w:pPr>
      <w:r>
        <w:rPr>
          <w:color w:val="1F1F1F"/>
        </w:rPr>
        <w:t>5. What are the most useful things you learned from this chapter?</w:t>
      </w:r>
    </w:p>
    <w:p w14:paraId="09B164CF" w14:textId="64656A8C" w:rsidR="007D109D" w:rsidRDefault="007D109D" w:rsidP="00EC2DE3">
      <w:pPr>
        <w:pStyle w:val="NormalWeb"/>
        <w:shd w:val="clear" w:color="auto" w:fill="FFFFFF"/>
        <w:spacing w:before="0" w:beforeAutospacing="0"/>
        <w:rPr>
          <w:color w:val="1F1F1F"/>
        </w:rPr>
      </w:pPr>
      <w:r w:rsidRPr="007D109D">
        <w:rPr>
          <w:color w:val="1F1F1F"/>
        </w:rPr>
        <w:t>The code blocks and numerous examples provided in this chapter were particularly beneficial, offering readers practical demonstrations of the concepts discussed. The final example, which guides through a complete process, is especially effective in illustrating how PyTorch can be utilized to implement an RNN with an attention mechanism. The chapter effectively builds up to this demonstration by thoroughly explaining the components and workings involved.</w:t>
      </w:r>
    </w:p>
    <w:p w14:paraId="0373644F" w14:textId="19A86FFD" w:rsidR="00EC2DE3" w:rsidRDefault="00EC2DE3" w:rsidP="00EC2DE3">
      <w:pPr>
        <w:pStyle w:val="NormalWeb"/>
        <w:shd w:val="clear" w:color="auto" w:fill="FFFFFF"/>
        <w:spacing w:before="0" w:beforeAutospacing="0"/>
        <w:rPr>
          <w:color w:val="1F1F1F"/>
        </w:rPr>
      </w:pPr>
      <w:r>
        <w:rPr>
          <w:color w:val="1F1F1F"/>
        </w:rPr>
        <w:t xml:space="preserve">6. </w:t>
      </w:r>
      <w:r w:rsidR="005C6349" w:rsidRPr="005C6349">
        <w:rPr>
          <w:color w:val="1F1F1F"/>
        </w:rPr>
        <w:t>Could you find at least one research papers that use Transformers for handling healthcare predictive tasks? Use one sentence to summarize the paper and add citation.</w:t>
      </w:r>
    </w:p>
    <w:p w14:paraId="77EA736B" w14:textId="2E5CA561" w:rsidR="00622BDF" w:rsidRDefault="004F3B27" w:rsidP="00CE5CC4">
      <w:pPr>
        <w:pStyle w:val="NormalWeb"/>
        <w:shd w:val="clear" w:color="auto" w:fill="FFFFFF"/>
        <w:spacing w:before="0" w:beforeAutospacing="0"/>
        <w:rPr>
          <w:color w:val="1F1F1F"/>
        </w:rPr>
      </w:pPr>
      <w:r>
        <w:rPr>
          <w:color w:val="1F1F1F"/>
        </w:rPr>
        <w:t>ExBEHRT[1] Extends upon the research paper shown in the example. It expands upon the inputs of BEHRT.</w:t>
      </w:r>
      <w:r w:rsidR="00622BDF">
        <w:rPr>
          <w:color w:val="1F1F1F"/>
        </w:rPr>
        <w:br w:type="page"/>
      </w:r>
    </w:p>
    <w:p w14:paraId="06E4A14A" w14:textId="5431071B" w:rsidR="00622BDF" w:rsidRDefault="00622BDF" w:rsidP="00622BDF">
      <w:pPr>
        <w:pStyle w:val="NormalWeb"/>
        <w:shd w:val="clear" w:color="auto" w:fill="FFFFFF"/>
        <w:spacing w:before="0" w:beforeAutospacing="0" w:after="0" w:afterAutospacing="0"/>
        <w:jc w:val="center"/>
        <w:rPr>
          <w:color w:val="1F1F1F"/>
        </w:rPr>
      </w:pPr>
      <w:r>
        <w:rPr>
          <w:color w:val="1F1F1F"/>
        </w:rPr>
        <w:lastRenderedPageBreak/>
        <w:t>References</w:t>
      </w:r>
    </w:p>
    <w:p w14:paraId="52FF3B49" w14:textId="77777777" w:rsidR="00622BDF" w:rsidRDefault="00622BDF" w:rsidP="00622BDF">
      <w:pPr>
        <w:pStyle w:val="NormalWeb"/>
        <w:shd w:val="clear" w:color="auto" w:fill="FFFFFF"/>
        <w:spacing w:before="0" w:beforeAutospacing="0" w:after="0" w:afterAutospacing="0"/>
        <w:ind w:left="720" w:hanging="720"/>
        <w:rPr>
          <w:color w:val="1F1F1F"/>
        </w:rPr>
      </w:pPr>
    </w:p>
    <w:p w14:paraId="0E84BE3A" w14:textId="65C93522" w:rsidR="00EC2DE3" w:rsidRDefault="00EC2DE3" w:rsidP="00622BDF">
      <w:pPr>
        <w:pStyle w:val="NormalWeb"/>
        <w:shd w:val="clear" w:color="auto" w:fill="FFFFFF"/>
        <w:spacing w:before="0" w:beforeAutospacing="0" w:after="0" w:afterAutospacing="0"/>
        <w:ind w:left="720" w:hanging="720"/>
        <w:rPr>
          <w:color w:val="1F1F1F"/>
        </w:rPr>
      </w:pPr>
      <w:r>
        <w:rPr>
          <w:color w:val="1F1F1F"/>
        </w:rPr>
        <w:t xml:space="preserve">[1] </w:t>
      </w:r>
      <w:r w:rsidR="004F3B27" w:rsidRPr="004F3B27">
        <w:rPr>
          <w:color w:val="1F1F1F"/>
        </w:rPr>
        <w:t>Maurice Rupp, Oriane Peter, and Thirupathi Pattipaka. 2023. ExBEHRT: Extended Transformer for&amp;nbsp;Electronic Health Records. In Trustworthy Machine Learning  for Healthcare: First International Workshop, TML4H 2023, Virtual Event, May 4, 2023,  Proceedings. Springer-Verlag, Berlin, Heidelberg, 73–84. https://doi.org/10.1007/978-3-031-39539-0_7</w:t>
      </w:r>
    </w:p>
    <w:p w14:paraId="510F2487" w14:textId="77777777" w:rsidR="00EC2DE3" w:rsidRDefault="00EC2DE3" w:rsidP="00622BDF">
      <w:pPr>
        <w:pStyle w:val="NormalWeb"/>
        <w:shd w:val="clear" w:color="auto" w:fill="FFFFFF"/>
        <w:spacing w:before="0" w:beforeAutospacing="0" w:after="0" w:afterAutospacing="0"/>
        <w:ind w:left="720" w:hanging="720"/>
        <w:rPr>
          <w:color w:val="1F1F1F"/>
        </w:rPr>
      </w:pPr>
    </w:p>
    <w:p w14:paraId="4C18DB3D" w14:textId="3CD82753" w:rsidR="00622BDF" w:rsidRPr="00622BDF" w:rsidRDefault="00EC2DE3" w:rsidP="00622BDF">
      <w:pPr>
        <w:pStyle w:val="NormalWeb"/>
        <w:shd w:val="clear" w:color="auto" w:fill="FFFFFF"/>
        <w:spacing w:before="0" w:beforeAutospacing="0" w:after="0" w:afterAutospacing="0"/>
        <w:ind w:left="720" w:hanging="720"/>
        <w:rPr>
          <w:color w:val="1F1F1F"/>
        </w:rPr>
      </w:pPr>
      <w:r>
        <w:rPr>
          <w:color w:val="1F1F1F"/>
        </w:rPr>
        <w:t xml:space="preserve">[2] </w:t>
      </w:r>
      <w:r w:rsidR="00622BDF" w:rsidRPr="00622BDF">
        <w:rPr>
          <w:color w:val="1F1F1F"/>
        </w:rPr>
        <w:t>Xiao, C., Sun, J. (2021). Introduction. In: Introduction to Deep Learning for Healthcare. Springer, Cham. https://doi-org.proxy2.library.illinois.edu/10.1007/978-3-030-82184-5_1</w:t>
      </w:r>
    </w:p>
    <w:sectPr w:rsidR="00622BDF" w:rsidRPr="00622B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32164"/>
    <w:multiLevelType w:val="multilevel"/>
    <w:tmpl w:val="4A5C03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F7914C0"/>
    <w:multiLevelType w:val="multilevel"/>
    <w:tmpl w:val="7C2ACB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AAB0F0F"/>
    <w:multiLevelType w:val="hybridMultilevel"/>
    <w:tmpl w:val="D0583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017148"/>
    <w:multiLevelType w:val="hybridMultilevel"/>
    <w:tmpl w:val="70BC7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8D753E"/>
    <w:multiLevelType w:val="hybridMultilevel"/>
    <w:tmpl w:val="5232C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FD7A79"/>
    <w:multiLevelType w:val="hybridMultilevel"/>
    <w:tmpl w:val="6AC80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67E1843"/>
    <w:multiLevelType w:val="hybridMultilevel"/>
    <w:tmpl w:val="F16A3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96326414">
    <w:abstractNumId w:val="1"/>
  </w:num>
  <w:num w:numId="2" w16cid:durableId="1910648961">
    <w:abstractNumId w:val="0"/>
  </w:num>
  <w:num w:numId="3" w16cid:durableId="1121800340">
    <w:abstractNumId w:val="6"/>
  </w:num>
  <w:num w:numId="4" w16cid:durableId="1240555632">
    <w:abstractNumId w:val="4"/>
  </w:num>
  <w:num w:numId="5" w16cid:durableId="1429304411">
    <w:abstractNumId w:val="2"/>
  </w:num>
  <w:num w:numId="6" w16cid:durableId="1810900101">
    <w:abstractNumId w:val="3"/>
  </w:num>
  <w:num w:numId="7" w16cid:durableId="19898924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99D"/>
    <w:rsid w:val="00002FB8"/>
    <w:rsid w:val="000640A3"/>
    <w:rsid w:val="00074E3F"/>
    <w:rsid w:val="000910C3"/>
    <w:rsid w:val="000D7844"/>
    <w:rsid w:val="000E00C7"/>
    <w:rsid w:val="001115A9"/>
    <w:rsid w:val="0012706D"/>
    <w:rsid w:val="00155A76"/>
    <w:rsid w:val="0015646F"/>
    <w:rsid w:val="00171BD5"/>
    <w:rsid w:val="00191994"/>
    <w:rsid w:val="001973C6"/>
    <w:rsid w:val="001F3357"/>
    <w:rsid w:val="0020652F"/>
    <w:rsid w:val="002B32D1"/>
    <w:rsid w:val="002F31D5"/>
    <w:rsid w:val="002F5803"/>
    <w:rsid w:val="002F6BAE"/>
    <w:rsid w:val="003076EC"/>
    <w:rsid w:val="003B2503"/>
    <w:rsid w:val="003E5835"/>
    <w:rsid w:val="003F16C6"/>
    <w:rsid w:val="004F131B"/>
    <w:rsid w:val="004F3B27"/>
    <w:rsid w:val="00537078"/>
    <w:rsid w:val="0056254E"/>
    <w:rsid w:val="005A6670"/>
    <w:rsid w:val="005B01B0"/>
    <w:rsid w:val="005C6349"/>
    <w:rsid w:val="005D6F07"/>
    <w:rsid w:val="005F0095"/>
    <w:rsid w:val="0061285C"/>
    <w:rsid w:val="00622BDF"/>
    <w:rsid w:val="006372C8"/>
    <w:rsid w:val="00642056"/>
    <w:rsid w:val="00654D5A"/>
    <w:rsid w:val="0067199D"/>
    <w:rsid w:val="00683DAE"/>
    <w:rsid w:val="00685A09"/>
    <w:rsid w:val="006974C4"/>
    <w:rsid w:val="006F56C0"/>
    <w:rsid w:val="006F5D04"/>
    <w:rsid w:val="0070787F"/>
    <w:rsid w:val="00716C87"/>
    <w:rsid w:val="00727E57"/>
    <w:rsid w:val="00781E99"/>
    <w:rsid w:val="00786641"/>
    <w:rsid w:val="007D109D"/>
    <w:rsid w:val="007D6A8D"/>
    <w:rsid w:val="007E7C6B"/>
    <w:rsid w:val="007F539B"/>
    <w:rsid w:val="0080752E"/>
    <w:rsid w:val="008242FD"/>
    <w:rsid w:val="008A5BF7"/>
    <w:rsid w:val="00942B20"/>
    <w:rsid w:val="009C7EF6"/>
    <w:rsid w:val="009D5336"/>
    <w:rsid w:val="00A56E33"/>
    <w:rsid w:val="00AB1C92"/>
    <w:rsid w:val="00AB1E38"/>
    <w:rsid w:val="00AD5009"/>
    <w:rsid w:val="00B05333"/>
    <w:rsid w:val="00B43126"/>
    <w:rsid w:val="00B71DFF"/>
    <w:rsid w:val="00BD0EF2"/>
    <w:rsid w:val="00BD3BD4"/>
    <w:rsid w:val="00BD44BD"/>
    <w:rsid w:val="00C112AB"/>
    <w:rsid w:val="00C2133D"/>
    <w:rsid w:val="00C51E1E"/>
    <w:rsid w:val="00C6096B"/>
    <w:rsid w:val="00CA20FC"/>
    <w:rsid w:val="00CD3698"/>
    <w:rsid w:val="00CE5CC4"/>
    <w:rsid w:val="00CF24C4"/>
    <w:rsid w:val="00D0635A"/>
    <w:rsid w:val="00D21411"/>
    <w:rsid w:val="00D21F13"/>
    <w:rsid w:val="00D71BEE"/>
    <w:rsid w:val="00D837FF"/>
    <w:rsid w:val="00D864F6"/>
    <w:rsid w:val="00D97F3D"/>
    <w:rsid w:val="00DB5916"/>
    <w:rsid w:val="00E10C34"/>
    <w:rsid w:val="00E55711"/>
    <w:rsid w:val="00E61BCC"/>
    <w:rsid w:val="00E63C60"/>
    <w:rsid w:val="00E711BC"/>
    <w:rsid w:val="00E84E86"/>
    <w:rsid w:val="00E926AD"/>
    <w:rsid w:val="00EA0FE5"/>
    <w:rsid w:val="00EB4A31"/>
    <w:rsid w:val="00EC2DE3"/>
    <w:rsid w:val="00EF4736"/>
    <w:rsid w:val="00F04E64"/>
    <w:rsid w:val="00F85B1C"/>
    <w:rsid w:val="00FA55D2"/>
    <w:rsid w:val="00FA58DE"/>
    <w:rsid w:val="00FC44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E8461"/>
  <w15:chartTrackingRefBased/>
  <w15:docId w15:val="{431A1ACA-37E9-4401-BEA3-F8CC11652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199D"/>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67199D"/>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67199D"/>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67199D"/>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67199D"/>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6719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19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19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19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199D"/>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67199D"/>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67199D"/>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67199D"/>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67199D"/>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6719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19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19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199D"/>
    <w:rPr>
      <w:rFonts w:eastAsiaTheme="majorEastAsia" w:cstheme="majorBidi"/>
      <w:color w:val="272727" w:themeColor="text1" w:themeTint="D8"/>
    </w:rPr>
  </w:style>
  <w:style w:type="paragraph" w:styleId="Title">
    <w:name w:val="Title"/>
    <w:basedOn w:val="Normal"/>
    <w:next w:val="Normal"/>
    <w:link w:val="TitleChar"/>
    <w:uiPriority w:val="10"/>
    <w:qFormat/>
    <w:rsid w:val="006719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19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19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19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199D"/>
    <w:pPr>
      <w:spacing w:before="160"/>
      <w:jc w:val="center"/>
    </w:pPr>
    <w:rPr>
      <w:i/>
      <w:iCs/>
      <w:color w:val="404040" w:themeColor="text1" w:themeTint="BF"/>
    </w:rPr>
  </w:style>
  <w:style w:type="character" w:customStyle="1" w:styleId="QuoteChar">
    <w:name w:val="Quote Char"/>
    <w:basedOn w:val="DefaultParagraphFont"/>
    <w:link w:val="Quote"/>
    <w:uiPriority w:val="29"/>
    <w:rsid w:val="0067199D"/>
    <w:rPr>
      <w:i/>
      <w:iCs/>
      <w:color w:val="404040" w:themeColor="text1" w:themeTint="BF"/>
    </w:rPr>
  </w:style>
  <w:style w:type="paragraph" w:styleId="ListParagraph">
    <w:name w:val="List Paragraph"/>
    <w:basedOn w:val="Normal"/>
    <w:uiPriority w:val="34"/>
    <w:qFormat/>
    <w:rsid w:val="0067199D"/>
    <w:pPr>
      <w:ind w:left="720"/>
      <w:contextualSpacing/>
    </w:pPr>
  </w:style>
  <w:style w:type="character" w:styleId="IntenseEmphasis">
    <w:name w:val="Intense Emphasis"/>
    <w:basedOn w:val="DefaultParagraphFont"/>
    <w:uiPriority w:val="21"/>
    <w:qFormat/>
    <w:rsid w:val="0067199D"/>
    <w:rPr>
      <w:i/>
      <w:iCs/>
      <w:color w:val="2E74B5" w:themeColor="accent1" w:themeShade="BF"/>
    </w:rPr>
  </w:style>
  <w:style w:type="paragraph" w:styleId="IntenseQuote">
    <w:name w:val="Intense Quote"/>
    <w:basedOn w:val="Normal"/>
    <w:next w:val="Normal"/>
    <w:link w:val="IntenseQuoteChar"/>
    <w:uiPriority w:val="30"/>
    <w:qFormat/>
    <w:rsid w:val="0067199D"/>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67199D"/>
    <w:rPr>
      <w:i/>
      <w:iCs/>
      <w:color w:val="2E74B5" w:themeColor="accent1" w:themeShade="BF"/>
    </w:rPr>
  </w:style>
  <w:style w:type="character" w:styleId="IntenseReference">
    <w:name w:val="Intense Reference"/>
    <w:basedOn w:val="DefaultParagraphFont"/>
    <w:uiPriority w:val="32"/>
    <w:qFormat/>
    <w:rsid w:val="0067199D"/>
    <w:rPr>
      <w:b/>
      <w:bCs/>
      <w:smallCaps/>
      <w:color w:val="2E74B5" w:themeColor="accent1" w:themeShade="BF"/>
      <w:spacing w:val="5"/>
    </w:rPr>
  </w:style>
  <w:style w:type="paragraph" w:styleId="NormalWeb">
    <w:name w:val="Normal (Web)"/>
    <w:basedOn w:val="Normal"/>
    <w:uiPriority w:val="99"/>
    <w:unhideWhenUsed/>
    <w:rsid w:val="00E926AD"/>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E926AD"/>
    <w:rPr>
      <w:color w:val="0563C1" w:themeColor="hyperlink"/>
      <w:u w:val="single"/>
    </w:rPr>
  </w:style>
  <w:style w:type="character" w:styleId="UnresolvedMention">
    <w:name w:val="Unresolved Mention"/>
    <w:basedOn w:val="DefaultParagraphFont"/>
    <w:uiPriority w:val="99"/>
    <w:semiHidden/>
    <w:unhideWhenUsed/>
    <w:rsid w:val="00E926AD"/>
    <w:rPr>
      <w:color w:val="605E5C"/>
      <w:shd w:val="clear" w:color="auto" w:fill="E1DFDD"/>
    </w:rPr>
  </w:style>
  <w:style w:type="character" w:styleId="PlaceholderText">
    <w:name w:val="Placeholder Text"/>
    <w:basedOn w:val="DefaultParagraphFont"/>
    <w:uiPriority w:val="99"/>
    <w:semiHidden/>
    <w:rsid w:val="008242FD"/>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654954">
      <w:bodyDiv w:val="1"/>
      <w:marLeft w:val="0"/>
      <w:marRight w:val="0"/>
      <w:marTop w:val="0"/>
      <w:marBottom w:val="0"/>
      <w:divBdr>
        <w:top w:val="none" w:sz="0" w:space="0" w:color="auto"/>
        <w:left w:val="none" w:sz="0" w:space="0" w:color="auto"/>
        <w:bottom w:val="none" w:sz="0" w:space="0" w:color="auto"/>
        <w:right w:val="none" w:sz="0" w:space="0" w:color="auto"/>
      </w:divBdr>
    </w:div>
    <w:div w:id="256598410">
      <w:bodyDiv w:val="1"/>
      <w:marLeft w:val="0"/>
      <w:marRight w:val="0"/>
      <w:marTop w:val="0"/>
      <w:marBottom w:val="0"/>
      <w:divBdr>
        <w:top w:val="none" w:sz="0" w:space="0" w:color="auto"/>
        <w:left w:val="none" w:sz="0" w:space="0" w:color="auto"/>
        <w:bottom w:val="none" w:sz="0" w:space="0" w:color="auto"/>
        <w:right w:val="none" w:sz="0" w:space="0" w:color="auto"/>
      </w:divBdr>
    </w:div>
    <w:div w:id="802575354">
      <w:bodyDiv w:val="1"/>
      <w:marLeft w:val="0"/>
      <w:marRight w:val="0"/>
      <w:marTop w:val="0"/>
      <w:marBottom w:val="0"/>
      <w:divBdr>
        <w:top w:val="none" w:sz="0" w:space="0" w:color="auto"/>
        <w:left w:val="none" w:sz="0" w:space="0" w:color="auto"/>
        <w:bottom w:val="none" w:sz="0" w:space="0" w:color="auto"/>
        <w:right w:val="none" w:sz="0" w:space="0" w:color="auto"/>
      </w:divBdr>
    </w:div>
    <w:div w:id="1819028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aaifza2@illinois.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1101</TotalTime>
  <Pages>3</Pages>
  <Words>533</Words>
  <Characters>3043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saaif ahmed</dc:creator>
  <cp:keywords/>
  <dc:description/>
  <cp:lastModifiedBy>saaif ahmed</cp:lastModifiedBy>
  <cp:revision>71</cp:revision>
  <dcterms:created xsi:type="dcterms:W3CDTF">2024-01-21T05:07:00Z</dcterms:created>
  <dcterms:modified xsi:type="dcterms:W3CDTF">2024-02-25T07:58:00Z</dcterms:modified>
</cp:coreProperties>
</file>