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D6A3" w14:textId="3031ADFA" w:rsidR="00E926AD" w:rsidRDefault="00E926AD" w:rsidP="00E926AD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Saaif Ahmed</w:t>
      </w:r>
    </w:p>
    <w:p w14:paraId="0A3253A4" w14:textId="7D7FB1FD" w:rsidR="00E926AD" w:rsidRDefault="00000000" w:rsidP="00E926AD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5" w:history="1">
        <w:r w:rsidR="00E926AD" w:rsidRPr="00302137">
          <w:rPr>
            <w:rStyle w:val="Hyperlink"/>
          </w:rPr>
          <w:t>saaifza2@illinois.edu</w:t>
        </w:r>
      </w:hyperlink>
    </w:p>
    <w:p w14:paraId="40CCA70A" w14:textId="43BDB402" w:rsidR="00E926AD" w:rsidRDefault="00E84E86" w:rsidP="00E926AD">
      <w:pPr>
        <w:pStyle w:val="NormalWeb"/>
        <w:shd w:val="clear" w:color="auto" w:fill="FFFFFF"/>
        <w:spacing w:before="0" w:beforeAutospacing="0"/>
        <w:jc w:val="center"/>
        <w:rPr>
          <w:color w:val="1F1F1F"/>
        </w:rPr>
      </w:pPr>
      <w:r>
        <w:rPr>
          <w:color w:val="1F1F1F"/>
        </w:rPr>
        <w:t xml:space="preserve">Chapter </w:t>
      </w:r>
      <w:r w:rsidR="007276E2">
        <w:rPr>
          <w:color w:val="1F1F1F"/>
        </w:rPr>
        <w:t>8</w:t>
      </w:r>
      <w:r>
        <w:rPr>
          <w:color w:val="1F1F1F"/>
        </w:rPr>
        <w:t xml:space="preserve"> Reflection</w:t>
      </w:r>
    </w:p>
    <w:p w14:paraId="5B0D1C3F" w14:textId="00084695" w:rsidR="00EC2DE3" w:rsidRDefault="00EC2DE3" w:rsidP="00EC2DE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1. Please give </w:t>
      </w:r>
      <w:proofErr w:type="gramStart"/>
      <w:r>
        <w:rPr>
          <w:color w:val="1F1F1F"/>
        </w:rPr>
        <w:t>a brief summary</w:t>
      </w:r>
      <w:proofErr w:type="gramEnd"/>
      <w:r>
        <w:rPr>
          <w:color w:val="1F1F1F"/>
        </w:rPr>
        <w:t xml:space="preserve"> of the </w:t>
      </w:r>
      <w:proofErr w:type="gramStart"/>
      <w:r>
        <w:rPr>
          <w:color w:val="1F1F1F"/>
        </w:rPr>
        <w:t>chapter?</w:t>
      </w:r>
      <w:proofErr w:type="gramEnd"/>
      <w:r>
        <w:rPr>
          <w:color w:val="1F1F1F"/>
        </w:rPr>
        <w:t xml:space="preserve"> </w:t>
      </w:r>
    </w:p>
    <w:p w14:paraId="1670A6E4" w14:textId="2E9DB47F" w:rsidR="007B73E1" w:rsidRPr="007B73E1" w:rsidRDefault="007B73E1" w:rsidP="007B73E1">
      <w:pPr>
        <w:pStyle w:val="NormalWeb"/>
        <w:shd w:val="clear" w:color="auto" w:fill="FFFFFF"/>
        <w:rPr>
          <w:color w:val="1F1F1F"/>
        </w:rPr>
      </w:pPr>
      <w:r w:rsidRPr="007B73E1">
        <w:rPr>
          <w:color w:val="1F1F1F"/>
        </w:rPr>
        <w:t xml:space="preserve">This passage introduces the generative models </w:t>
      </w:r>
      <w:r w:rsidR="00670811">
        <w:rPr>
          <w:color w:val="1F1F1F"/>
        </w:rPr>
        <w:t>for</w:t>
      </w:r>
      <w:r w:rsidRPr="007B73E1">
        <w:rPr>
          <w:color w:val="1F1F1F"/>
        </w:rPr>
        <w:t xml:space="preserve"> healthcare. It co</w:t>
      </w:r>
      <w:r w:rsidR="000F7641">
        <w:rPr>
          <w:color w:val="1F1F1F"/>
        </w:rPr>
        <w:t xml:space="preserve">mpares </w:t>
      </w:r>
      <w:r w:rsidRPr="007B73E1">
        <w:rPr>
          <w:color w:val="1F1F1F"/>
        </w:rPr>
        <w:t>generative models with supervised models like DNN, RNN, CNN, and GNN. While supervised models require labeled data for training, generative models can create complex samples from scratch.</w:t>
      </w:r>
    </w:p>
    <w:p w14:paraId="134CFB6D" w14:textId="2E905AA6" w:rsidR="007B73E1" w:rsidRPr="007B73E1" w:rsidRDefault="007B73E1" w:rsidP="007B73E1">
      <w:pPr>
        <w:pStyle w:val="NormalWeb"/>
        <w:shd w:val="clear" w:color="auto" w:fill="FFFFFF"/>
        <w:rPr>
          <w:color w:val="1F1F1F"/>
        </w:rPr>
      </w:pPr>
      <w:r w:rsidRPr="007B73E1">
        <w:rPr>
          <w:color w:val="1F1F1F"/>
        </w:rPr>
        <w:t>Generative models have the potential to revolutionize</w:t>
      </w:r>
      <w:r w:rsidR="00BB0B95">
        <w:rPr>
          <w:color w:val="1F1F1F"/>
        </w:rPr>
        <w:t xml:space="preserve"> </w:t>
      </w:r>
      <w:r w:rsidRPr="007B73E1">
        <w:rPr>
          <w:color w:val="1F1F1F"/>
        </w:rPr>
        <w:t>healthcare</w:t>
      </w:r>
      <w:r w:rsidR="00BB0B95">
        <w:rPr>
          <w:color w:val="1F1F1F"/>
        </w:rPr>
        <w:t>. This can happen in</w:t>
      </w:r>
      <w:r w:rsidRPr="007B73E1">
        <w:rPr>
          <w:color w:val="1F1F1F"/>
        </w:rPr>
        <w:t xml:space="preserve"> drug discovery, clinical trials, </w:t>
      </w:r>
      <w:r w:rsidR="00BB0B95">
        <w:rPr>
          <w:color w:val="1F1F1F"/>
        </w:rPr>
        <w:t xml:space="preserve">and </w:t>
      </w:r>
      <w:r w:rsidRPr="007B73E1">
        <w:rPr>
          <w:color w:val="1F1F1F"/>
        </w:rPr>
        <w:t>rare diseases</w:t>
      </w:r>
      <w:r w:rsidR="00BB0B95">
        <w:rPr>
          <w:color w:val="1F1F1F"/>
        </w:rPr>
        <w:t>.</w:t>
      </w:r>
      <w:r w:rsidRPr="007B73E1">
        <w:rPr>
          <w:color w:val="1F1F1F"/>
        </w:rPr>
        <w:t xml:space="preserve"> They address challenges related to privacy and legal constraints by the generation of synthetic but realistic data. Furthermore, generative models can augment original datasets.</w:t>
      </w:r>
    </w:p>
    <w:p w14:paraId="008E18E9" w14:textId="66A1376F" w:rsidR="007B73E1" w:rsidRDefault="007B73E1" w:rsidP="00BE74DD">
      <w:pPr>
        <w:pStyle w:val="NormalWeb"/>
        <w:shd w:val="clear" w:color="auto" w:fill="FFFFFF"/>
        <w:rPr>
          <w:color w:val="1F1F1F"/>
        </w:rPr>
      </w:pPr>
      <w:r w:rsidRPr="007B73E1">
        <w:rPr>
          <w:color w:val="1F1F1F"/>
        </w:rPr>
        <w:t>Recent advancements in generative vision and natural language processing are highlighted, including the development of large language models (LLMs) like GPT-3. Additionally, diffusion models have demonstrated impressive capabilities in image generation, producing images and videos that are difficult to distinguish from real ones.</w:t>
      </w:r>
      <w:r w:rsidR="00BE74DD">
        <w:rPr>
          <w:color w:val="1F1F1F"/>
        </w:rPr>
        <w:t xml:space="preserve"> </w:t>
      </w:r>
      <w:r w:rsidRPr="007B73E1">
        <w:rPr>
          <w:color w:val="1F1F1F"/>
        </w:rPr>
        <w:t xml:space="preserve">The passage </w:t>
      </w:r>
      <w:r>
        <w:rPr>
          <w:color w:val="1F1F1F"/>
        </w:rPr>
        <w:t xml:space="preserve">ends with 3 </w:t>
      </w:r>
      <w:r w:rsidRPr="007B73E1">
        <w:rPr>
          <w:color w:val="1F1F1F"/>
        </w:rPr>
        <w:t>generative models: GAN,</w:t>
      </w:r>
      <w:r>
        <w:rPr>
          <w:color w:val="1F1F1F"/>
        </w:rPr>
        <w:t xml:space="preserve"> </w:t>
      </w:r>
      <w:r w:rsidRPr="007B73E1">
        <w:rPr>
          <w:color w:val="1F1F1F"/>
        </w:rPr>
        <w:t xml:space="preserve">VAE, and </w:t>
      </w:r>
      <w:r>
        <w:rPr>
          <w:color w:val="1F1F1F"/>
        </w:rPr>
        <w:t>diffusion</w:t>
      </w:r>
      <w:r w:rsidRPr="007B73E1">
        <w:rPr>
          <w:color w:val="1F1F1F"/>
        </w:rPr>
        <w:t xml:space="preserve">. </w:t>
      </w:r>
    </w:p>
    <w:p w14:paraId="21018005" w14:textId="31CB5CB0" w:rsidR="00EC2DE3" w:rsidRDefault="00EC2DE3" w:rsidP="00EB4A31">
      <w:pPr>
        <w:pStyle w:val="NormalWeb"/>
        <w:shd w:val="clear" w:color="auto" w:fill="FFFFFF"/>
        <w:rPr>
          <w:color w:val="1F1F1F"/>
        </w:rPr>
      </w:pPr>
      <w:r>
        <w:rPr>
          <w:color w:val="1F1F1F"/>
        </w:rPr>
        <w:t xml:space="preserve">2. What improvements do you want to see in this chapter? Please elaborate on them </w:t>
      </w:r>
    </w:p>
    <w:p w14:paraId="44E54707" w14:textId="0CC7204F" w:rsidR="00D75AF8" w:rsidRDefault="00D75AF8" w:rsidP="00EB4A31">
      <w:pPr>
        <w:pStyle w:val="NormalWeb"/>
        <w:shd w:val="clear" w:color="auto" w:fill="FFFFFF"/>
        <w:rPr>
          <w:color w:val="1F1F1F"/>
        </w:rPr>
      </w:pPr>
      <w:r>
        <w:rPr>
          <w:color w:val="1F1F1F"/>
        </w:rPr>
        <w:t xml:space="preserve">I think the main point to be improved upon is the size of the images in the chapter. While their inclusion is great, they are </w:t>
      </w:r>
      <w:r w:rsidR="00306CCB">
        <w:rPr>
          <w:color w:val="1F1F1F"/>
        </w:rPr>
        <w:t>a bit</w:t>
      </w:r>
      <w:r>
        <w:rPr>
          <w:color w:val="1F1F1F"/>
        </w:rPr>
        <w:t xml:space="preserve"> too small and should have been rendered a bit larger. Especially for the diffusion model.</w:t>
      </w:r>
      <w:r w:rsidR="00CC3E49">
        <w:rPr>
          <w:color w:val="1F1F1F"/>
        </w:rPr>
        <w:t xml:space="preserve"> It’s hard to appreciate the relation of the model inputs to the outputs with poor quality images.</w:t>
      </w:r>
    </w:p>
    <w:p w14:paraId="70796774" w14:textId="77777777" w:rsidR="005C6349" w:rsidRDefault="00EC2DE3" w:rsidP="00EC2DE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3. What are the typos in this chapter?  </w:t>
      </w:r>
    </w:p>
    <w:p w14:paraId="71A52DB2" w14:textId="759197E1" w:rsidR="00E61BCC" w:rsidRPr="00135C8C" w:rsidRDefault="00E61BCC" w:rsidP="00135C8C">
      <w:pPr>
        <w:pStyle w:val="NormalWeb"/>
        <w:numPr>
          <w:ilvl w:val="0"/>
          <w:numId w:val="7"/>
        </w:numPr>
        <w:shd w:val="clear" w:color="auto" w:fill="FFFFFF"/>
        <w:rPr>
          <w:color w:val="1F1F1F"/>
        </w:rPr>
      </w:pPr>
      <w:r>
        <w:rPr>
          <w:color w:val="1F1F1F"/>
        </w:rPr>
        <w:t xml:space="preserve">Pg </w:t>
      </w:r>
      <w:r w:rsidR="00135C8C">
        <w:rPr>
          <w:color w:val="1F1F1F"/>
        </w:rPr>
        <w:t>190</w:t>
      </w:r>
      <w:r w:rsidR="00823657">
        <w:rPr>
          <w:color w:val="1F1F1F"/>
        </w:rPr>
        <w:t xml:space="preserve"> </w:t>
      </w:r>
      <w:r>
        <w:rPr>
          <w:color w:val="1F1F1F"/>
        </w:rPr>
        <w:t>“</w:t>
      </w:r>
      <w:r w:rsidR="00135C8C" w:rsidRPr="00135C8C">
        <w:rPr>
          <w:color w:val="1F1F1F"/>
        </w:rPr>
        <w:t>The sizes of these sets are distributed in the ratio of 60</w:t>
      </w:r>
      <w:proofErr w:type="gramStart"/>
      <w:r w:rsidR="00135C8C" w:rsidRPr="00135C8C">
        <w:rPr>
          <w:color w:val="1F1F1F"/>
        </w:rPr>
        <w:t>% :</w:t>
      </w:r>
      <w:proofErr w:type="gramEnd"/>
      <w:r w:rsidR="00135C8C" w:rsidRPr="00135C8C">
        <w:rPr>
          <w:color w:val="1F1F1F"/>
        </w:rPr>
        <w:t xml:space="preserve"> 20% : 20%</w:t>
      </w:r>
      <w:r w:rsidR="00135C8C">
        <w:rPr>
          <w:color w:val="1F1F1F"/>
        </w:rPr>
        <w:t xml:space="preserve"> </w:t>
      </w:r>
      <w:r w:rsidR="00135C8C" w:rsidRPr="00135C8C">
        <w:rPr>
          <w:color w:val="1F1F1F"/>
        </w:rPr>
        <w:t>respectively.</w:t>
      </w:r>
      <w:r w:rsidR="00823657" w:rsidRPr="00135C8C">
        <w:rPr>
          <w:color w:val="1F1F1F"/>
        </w:rPr>
        <w:t>”</w:t>
      </w:r>
      <w:r w:rsidR="00135C8C">
        <w:rPr>
          <w:color w:val="1F1F1F"/>
        </w:rPr>
        <w:t xml:space="preserve"> The problem is there are too many colons. It should be “ratio of: 60%, 20%, 20</w:t>
      </w:r>
      <w:proofErr w:type="gramStart"/>
      <w:r w:rsidR="00135C8C">
        <w:rPr>
          <w:color w:val="1F1F1F"/>
        </w:rPr>
        <w:t>%  respectively</w:t>
      </w:r>
      <w:proofErr w:type="gramEnd"/>
      <w:r w:rsidR="00135C8C">
        <w:rPr>
          <w:color w:val="1F1F1F"/>
        </w:rPr>
        <w:t>.”</w:t>
      </w:r>
    </w:p>
    <w:p w14:paraId="3CCA7431" w14:textId="57E729A4" w:rsidR="00E61BCC" w:rsidRDefault="00E61BCC" w:rsidP="00E61BC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gramStart"/>
      <w:r>
        <w:rPr>
          <w:color w:val="1F1F1F"/>
        </w:rPr>
        <w:t>Otherwise</w:t>
      </w:r>
      <w:proofErr w:type="gramEnd"/>
      <w:r>
        <w:rPr>
          <w:color w:val="1F1F1F"/>
        </w:rPr>
        <w:t xml:space="preserve"> no other typos were noticed.</w:t>
      </w:r>
    </w:p>
    <w:p w14:paraId="12AD8BBC" w14:textId="6760F78E" w:rsidR="00EC2DE3" w:rsidRDefault="00EC2DE3" w:rsidP="00EC2DE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4. Which part of the chapter do you like most</w:t>
      </w:r>
    </w:p>
    <w:p w14:paraId="4524FEB1" w14:textId="41368C24" w:rsidR="007D109D" w:rsidRDefault="007D109D" w:rsidP="00EC2DE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I quite liked the </w:t>
      </w:r>
      <w:r w:rsidR="00F6005D">
        <w:rPr>
          <w:color w:val="1F1F1F"/>
        </w:rPr>
        <w:t xml:space="preserve">breakdown of the diffusion model from a mathematical standpoint. </w:t>
      </w:r>
      <w:r w:rsidR="004A526C">
        <w:rPr>
          <w:color w:val="1F1F1F"/>
        </w:rPr>
        <w:t xml:space="preserve">The transition to the </w:t>
      </w:r>
      <w:proofErr w:type="spellStart"/>
      <w:r w:rsidR="004A526C">
        <w:rPr>
          <w:color w:val="1F1F1F"/>
        </w:rPr>
        <w:t>PyTorch</w:t>
      </w:r>
      <w:proofErr w:type="spellEnd"/>
      <w:r w:rsidR="004A526C">
        <w:rPr>
          <w:color w:val="1F1F1F"/>
        </w:rPr>
        <w:t xml:space="preserve"> implementation made the most sense to me in this chapter.</w:t>
      </w:r>
    </w:p>
    <w:p w14:paraId="49D40F6F" w14:textId="77777777" w:rsidR="005C6349" w:rsidRDefault="00EC2DE3" w:rsidP="00EC2DE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5. What are the most useful things you learned from this chapter?</w:t>
      </w:r>
    </w:p>
    <w:p w14:paraId="09B164CF" w14:textId="1F1F81DC" w:rsidR="007D109D" w:rsidRPr="009943C8" w:rsidRDefault="007D109D" w:rsidP="00EC2DE3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7D109D">
        <w:rPr>
          <w:color w:val="1F1F1F"/>
        </w:rPr>
        <w:lastRenderedPageBreak/>
        <w:t xml:space="preserve">The code blocks and numerous examples provided in this chapter were particularly beneficial, offering readers practical demonstrations of the concepts discussed. The final example, which guides through a complete process, is especially effective in illustrating how </w:t>
      </w:r>
      <w:proofErr w:type="spellStart"/>
      <w:r w:rsidRPr="007D109D">
        <w:rPr>
          <w:color w:val="1F1F1F"/>
        </w:rPr>
        <w:t>PyTorch</w:t>
      </w:r>
      <w:proofErr w:type="spellEnd"/>
      <w:r w:rsidRPr="007D109D">
        <w:rPr>
          <w:color w:val="1F1F1F"/>
        </w:rPr>
        <w:t xml:space="preserve"> can be utilized to implement </w:t>
      </w:r>
      <w:proofErr w:type="gramStart"/>
      <w:r w:rsidRPr="007D109D">
        <w:rPr>
          <w:color w:val="1F1F1F"/>
        </w:rPr>
        <w:t>an</w:t>
      </w:r>
      <w:proofErr w:type="gramEnd"/>
      <w:r w:rsidR="006468D0">
        <w:rPr>
          <w:color w:val="1F1F1F"/>
        </w:rPr>
        <w:t xml:space="preserve"> </w:t>
      </w:r>
      <w:r w:rsidR="00F6005D">
        <w:rPr>
          <w:color w:val="1F1F1F"/>
        </w:rPr>
        <w:t>generative network</w:t>
      </w:r>
      <w:r w:rsidRPr="007D109D">
        <w:rPr>
          <w:color w:val="1F1F1F"/>
        </w:rPr>
        <w:t xml:space="preserve">. The chapter effectively builds up to </w:t>
      </w:r>
      <w:r w:rsidRPr="009943C8">
        <w:rPr>
          <w:color w:val="1F1F1F"/>
        </w:rPr>
        <w:t>this demonstration by thoroughly explaining the components and workings involved.</w:t>
      </w:r>
    </w:p>
    <w:p w14:paraId="44B1B192" w14:textId="3A499FA7" w:rsidR="009943C8" w:rsidRPr="009943C8" w:rsidRDefault="009943C8" w:rsidP="00CE5CC4">
      <w:pPr>
        <w:pStyle w:val="NormalWeb"/>
        <w:shd w:val="clear" w:color="auto" w:fill="FFFFFF"/>
        <w:spacing w:before="0" w:beforeAutospacing="0"/>
        <w:rPr>
          <w:color w:val="1F1F1F"/>
          <w:shd w:val="clear" w:color="auto" w:fill="FFFFFF"/>
        </w:rPr>
      </w:pPr>
      <w:r w:rsidRPr="009943C8">
        <w:rPr>
          <w:color w:val="1F1F1F"/>
          <w:shd w:val="clear" w:color="auto" w:fill="FFFFFF"/>
        </w:rPr>
        <w:t xml:space="preserve">6. </w:t>
      </w:r>
      <w:r w:rsidR="007276E2" w:rsidRPr="007276E2">
        <w:rPr>
          <w:color w:val="1F1F1F"/>
          <w:shd w:val="clear" w:color="auto" w:fill="FFFFFF"/>
        </w:rPr>
        <w:t xml:space="preserve">Could you find at least one research </w:t>
      </w:r>
      <w:proofErr w:type="gramStart"/>
      <w:r w:rsidR="007276E2" w:rsidRPr="007276E2">
        <w:rPr>
          <w:color w:val="1F1F1F"/>
          <w:shd w:val="clear" w:color="auto" w:fill="FFFFFF"/>
        </w:rPr>
        <w:t>papers</w:t>
      </w:r>
      <w:proofErr w:type="gramEnd"/>
      <w:r w:rsidR="007276E2" w:rsidRPr="007276E2">
        <w:rPr>
          <w:color w:val="1F1F1F"/>
          <w:shd w:val="clear" w:color="auto" w:fill="FFFFFF"/>
        </w:rPr>
        <w:t xml:space="preserve"> that use generative methods for handling healthcare predictive tasks?</w:t>
      </w:r>
    </w:p>
    <w:p w14:paraId="77EA736B" w14:textId="575F9DD2" w:rsidR="00622BDF" w:rsidRDefault="007276E2" w:rsidP="00CE5CC4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[1] is a research article that documents the use cases of many generative models for healthcare purposes.</w:t>
      </w:r>
      <w:r w:rsidR="00622BDF">
        <w:rPr>
          <w:color w:val="1F1F1F"/>
        </w:rPr>
        <w:br w:type="page"/>
      </w:r>
    </w:p>
    <w:p w14:paraId="06E4A14A" w14:textId="5431071B" w:rsidR="00622BDF" w:rsidRDefault="00622BDF" w:rsidP="00622BDF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F1F1F"/>
        </w:rPr>
      </w:pPr>
      <w:r>
        <w:rPr>
          <w:color w:val="1F1F1F"/>
        </w:rPr>
        <w:lastRenderedPageBreak/>
        <w:t>References</w:t>
      </w:r>
    </w:p>
    <w:p w14:paraId="52FF3B49" w14:textId="77777777" w:rsidR="00622BDF" w:rsidRDefault="00622BDF" w:rsidP="00622BD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color w:val="1F1F1F"/>
        </w:rPr>
      </w:pPr>
    </w:p>
    <w:p w14:paraId="0E84BE3A" w14:textId="42898FF7" w:rsidR="00EC2DE3" w:rsidRDefault="00EC2DE3" w:rsidP="00622BD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color w:val="1F1F1F"/>
        </w:rPr>
      </w:pPr>
      <w:r>
        <w:rPr>
          <w:color w:val="1F1F1F"/>
        </w:rPr>
        <w:t xml:space="preserve">[1] </w:t>
      </w:r>
      <w:r w:rsidR="007276E2" w:rsidRPr="007276E2">
        <w:rPr>
          <w:color w:val="1F1F1F"/>
        </w:rPr>
        <w:t xml:space="preserve">Reddy, S. Generative AI in healthcare: an implementation science informed translational path on application, </w:t>
      </w:r>
      <w:proofErr w:type="gramStart"/>
      <w:r w:rsidR="007276E2" w:rsidRPr="007276E2">
        <w:rPr>
          <w:color w:val="1F1F1F"/>
        </w:rPr>
        <w:t>integration</w:t>
      </w:r>
      <w:proofErr w:type="gramEnd"/>
      <w:r w:rsidR="007276E2" w:rsidRPr="007276E2">
        <w:rPr>
          <w:color w:val="1F1F1F"/>
        </w:rPr>
        <w:t xml:space="preserve"> and governance. Implementation Sci 19, 27 (2024). https://doi.org/10.1186/s13012-024-01357-9</w:t>
      </w:r>
    </w:p>
    <w:p w14:paraId="510F2487" w14:textId="77777777" w:rsidR="00EC2DE3" w:rsidRDefault="00EC2DE3" w:rsidP="00622BD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color w:val="1F1F1F"/>
        </w:rPr>
      </w:pPr>
    </w:p>
    <w:p w14:paraId="4C18DB3D" w14:textId="3CD82753" w:rsidR="00622BDF" w:rsidRPr="00622BDF" w:rsidRDefault="00EC2DE3" w:rsidP="00622BD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color w:val="1F1F1F"/>
        </w:rPr>
      </w:pPr>
      <w:r>
        <w:rPr>
          <w:color w:val="1F1F1F"/>
        </w:rPr>
        <w:t xml:space="preserve">[2] </w:t>
      </w:r>
      <w:r w:rsidR="00622BDF" w:rsidRPr="00622BDF">
        <w:rPr>
          <w:color w:val="1F1F1F"/>
        </w:rPr>
        <w:t>Xiao, C., Sun, J. (2021). Introduction. In: Introduction to Deep Learning for Healthcare. Springer, Cham. https://doi-org.proxy2.library.illinois.edu/10.1007/978-3-030-82184-5_1</w:t>
      </w:r>
    </w:p>
    <w:sectPr w:rsidR="00622BDF" w:rsidRPr="006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2164"/>
    <w:multiLevelType w:val="multilevel"/>
    <w:tmpl w:val="4A5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914C0"/>
    <w:multiLevelType w:val="multilevel"/>
    <w:tmpl w:val="7C2A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B0F0F"/>
    <w:multiLevelType w:val="hybridMultilevel"/>
    <w:tmpl w:val="D058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17148"/>
    <w:multiLevelType w:val="hybridMultilevel"/>
    <w:tmpl w:val="70B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D753E"/>
    <w:multiLevelType w:val="hybridMultilevel"/>
    <w:tmpl w:val="5232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D7A79"/>
    <w:multiLevelType w:val="hybridMultilevel"/>
    <w:tmpl w:val="6AC8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E1843"/>
    <w:multiLevelType w:val="hybridMultilevel"/>
    <w:tmpl w:val="F16A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26414">
    <w:abstractNumId w:val="1"/>
  </w:num>
  <w:num w:numId="2" w16cid:durableId="1910648961">
    <w:abstractNumId w:val="0"/>
  </w:num>
  <w:num w:numId="3" w16cid:durableId="1121800340">
    <w:abstractNumId w:val="6"/>
  </w:num>
  <w:num w:numId="4" w16cid:durableId="1240555632">
    <w:abstractNumId w:val="4"/>
  </w:num>
  <w:num w:numId="5" w16cid:durableId="1429304411">
    <w:abstractNumId w:val="2"/>
  </w:num>
  <w:num w:numId="6" w16cid:durableId="1810900101">
    <w:abstractNumId w:val="3"/>
  </w:num>
  <w:num w:numId="7" w16cid:durableId="1989892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9D"/>
    <w:rsid w:val="00002FB8"/>
    <w:rsid w:val="000640A3"/>
    <w:rsid w:val="00074E3F"/>
    <w:rsid w:val="000910C3"/>
    <w:rsid w:val="000D7844"/>
    <w:rsid w:val="000E00C7"/>
    <w:rsid w:val="000F7641"/>
    <w:rsid w:val="001115A9"/>
    <w:rsid w:val="0012706D"/>
    <w:rsid w:val="00135C8C"/>
    <w:rsid w:val="00155A76"/>
    <w:rsid w:val="0015646F"/>
    <w:rsid w:val="00171BD5"/>
    <w:rsid w:val="00191994"/>
    <w:rsid w:val="001973C6"/>
    <w:rsid w:val="001F3357"/>
    <w:rsid w:val="0020652F"/>
    <w:rsid w:val="002B32D1"/>
    <w:rsid w:val="002F31D5"/>
    <w:rsid w:val="002F5803"/>
    <w:rsid w:val="002F6BAE"/>
    <w:rsid w:val="00306CCB"/>
    <w:rsid w:val="003076EC"/>
    <w:rsid w:val="003B2503"/>
    <w:rsid w:val="003D30BA"/>
    <w:rsid w:val="003E5835"/>
    <w:rsid w:val="003F16C6"/>
    <w:rsid w:val="004A526C"/>
    <w:rsid w:val="004F131B"/>
    <w:rsid w:val="004F3B27"/>
    <w:rsid w:val="00537078"/>
    <w:rsid w:val="0056254E"/>
    <w:rsid w:val="005A6670"/>
    <w:rsid w:val="005B01B0"/>
    <w:rsid w:val="005C6349"/>
    <w:rsid w:val="005D6F07"/>
    <w:rsid w:val="005F0095"/>
    <w:rsid w:val="0061285C"/>
    <w:rsid w:val="00622BDF"/>
    <w:rsid w:val="006372C8"/>
    <w:rsid w:val="00642056"/>
    <w:rsid w:val="006468D0"/>
    <w:rsid w:val="00654D5A"/>
    <w:rsid w:val="00670811"/>
    <w:rsid w:val="0067199D"/>
    <w:rsid w:val="00683DAE"/>
    <w:rsid w:val="00685A09"/>
    <w:rsid w:val="006974C4"/>
    <w:rsid w:val="006F56C0"/>
    <w:rsid w:val="006F5D04"/>
    <w:rsid w:val="0070787F"/>
    <w:rsid w:val="00716C87"/>
    <w:rsid w:val="007276E2"/>
    <w:rsid w:val="00727E57"/>
    <w:rsid w:val="00781E99"/>
    <w:rsid w:val="00786641"/>
    <w:rsid w:val="007B73E1"/>
    <w:rsid w:val="007D109D"/>
    <w:rsid w:val="007D6A8D"/>
    <w:rsid w:val="007E7C6B"/>
    <w:rsid w:val="007F539B"/>
    <w:rsid w:val="0080752E"/>
    <w:rsid w:val="00823657"/>
    <w:rsid w:val="008242FD"/>
    <w:rsid w:val="00855532"/>
    <w:rsid w:val="008A5BF7"/>
    <w:rsid w:val="00942B20"/>
    <w:rsid w:val="009943C8"/>
    <w:rsid w:val="009C7EF6"/>
    <w:rsid w:val="009D5336"/>
    <w:rsid w:val="00A56E33"/>
    <w:rsid w:val="00AB1C92"/>
    <w:rsid w:val="00AB1E38"/>
    <w:rsid w:val="00AD5009"/>
    <w:rsid w:val="00B05333"/>
    <w:rsid w:val="00B43126"/>
    <w:rsid w:val="00B71DFF"/>
    <w:rsid w:val="00BB0B95"/>
    <w:rsid w:val="00BD0EF2"/>
    <w:rsid w:val="00BD3BD4"/>
    <w:rsid w:val="00BD44BD"/>
    <w:rsid w:val="00BE74DD"/>
    <w:rsid w:val="00BF26BC"/>
    <w:rsid w:val="00C112AB"/>
    <w:rsid w:val="00C2133D"/>
    <w:rsid w:val="00C51E1E"/>
    <w:rsid w:val="00C6096B"/>
    <w:rsid w:val="00CA20FC"/>
    <w:rsid w:val="00CC3E49"/>
    <w:rsid w:val="00CD3698"/>
    <w:rsid w:val="00CE5CC4"/>
    <w:rsid w:val="00CF24C4"/>
    <w:rsid w:val="00D0635A"/>
    <w:rsid w:val="00D21411"/>
    <w:rsid w:val="00D21F13"/>
    <w:rsid w:val="00D71BEE"/>
    <w:rsid w:val="00D75AF8"/>
    <w:rsid w:val="00D837FF"/>
    <w:rsid w:val="00D864F6"/>
    <w:rsid w:val="00D97F3D"/>
    <w:rsid w:val="00DB5916"/>
    <w:rsid w:val="00E10C34"/>
    <w:rsid w:val="00E55711"/>
    <w:rsid w:val="00E61BCC"/>
    <w:rsid w:val="00E63C60"/>
    <w:rsid w:val="00E711BC"/>
    <w:rsid w:val="00E84E86"/>
    <w:rsid w:val="00E926AD"/>
    <w:rsid w:val="00EA0FE5"/>
    <w:rsid w:val="00EB4A31"/>
    <w:rsid w:val="00EC2DE3"/>
    <w:rsid w:val="00EF4736"/>
    <w:rsid w:val="00F04E64"/>
    <w:rsid w:val="00F6005D"/>
    <w:rsid w:val="00F85B1C"/>
    <w:rsid w:val="00FA55D2"/>
    <w:rsid w:val="00FA58DE"/>
    <w:rsid w:val="00FC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8461"/>
  <w15:chartTrackingRefBased/>
  <w15:docId w15:val="{431A1ACA-37E9-4401-BEA3-F8CC1165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9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92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42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aifza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saaif ahmed</dc:creator>
  <cp:keywords/>
  <dc:description/>
  <cp:lastModifiedBy>saaif ahmed</cp:lastModifiedBy>
  <cp:revision>87</cp:revision>
  <dcterms:created xsi:type="dcterms:W3CDTF">2024-01-21T05:07:00Z</dcterms:created>
  <dcterms:modified xsi:type="dcterms:W3CDTF">2024-04-12T00:54:00Z</dcterms:modified>
</cp:coreProperties>
</file>