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06435" w14:textId="77777777" w:rsidR="001E45C3" w:rsidRPr="001E45C3" w:rsidRDefault="001E45C3" w:rsidP="001E45C3">
      <w:pPr>
        <w:rPr>
          <w:rFonts w:ascii="Times New Roman" w:hAnsi="Times New Roman"/>
          <w:sz w:val="24"/>
          <w:szCs w:val="24"/>
        </w:rPr>
      </w:pPr>
      <w:r w:rsidRPr="001E45C3">
        <w:rPr>
          <w:rFonts w:ascii="Times New Roman" w:hAnsi="Times New Roman"/>
          <w:sz w:val="24"/>
          <w:szCs w:val="24"/>
        </w:rPr>
        <w:t>Nama</w:t>
      </w:r>
      <w:r w:rsidRPr="001E45C3">
        <w:rPr>
          <w:rFonts w:ascii="Times New Roman" w:hAnsi="Times New Roman"/>
          <w:sz w:val="24"/>
          <w:szCs w:val="24"/>
        </w:rPr>
        <w:tab/>
      </w:r>
      <w:r w:rsidRPr="001E45C3"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Pr="001E45C3">
        <w:rPr>
          <w:rFonts w:ascii="Times New Roman" w:hAnsi="Times New Roman"/>
          <w:sz w:val="24"/>
          <w:szCs w:val="24"/>
        </w:rPr>
        <w:t>Sahnas</w:t>
      </w:r>
      <w:proofErr w:type="spellEnd"/>
      <w:r w:rsidRPr="001E45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45C3">
        <w:rPr>
          <w:rFonts w:ascii="Times New Roman" w:hAnsi="Times New Roman"/>
          <w:sz w:val="24"/>
          <w:szCs w:val="24"/>
        </w:rPr>
        <w:t>Ulfiyana</w:t>
      </w:r>
      <w:proofErr w:type="spellEnd"/>
    </w:p>
    <w:p w14:paraId="5F41253C" w14:textId="77777777" w:rsidR="001E45C3" w:rsidRPr="001E45C3" w:rsidRDefault="001E45C3" w:rsidP="001E45C3">
      <w:pPr>
        <w:rPr>
          <w:rFonts w:ascii="Times New Roman" w:hAnsi="Times New Roman"/>
          <w:sz w:val="24"/>
          <w:szCs w:val="24"/>
        </w:rPr>
      </w:pPr>
      <w:proofErr w:type="spellStart"/>
      <w:r w:rsidRPr="001E45C3">
        <w:rPr>
          <w:rFonts w:ascii="Times New Roman" w:hAnsi="Times New Roman"/>
          <w:sz w:val="24"/>
          <w:szCs w:val="24"/>
        </w:rPr>
        <w:t>Nim</w:t>
      </w:r>
      <w:proofErr w:type="spellEnd"/>
      <w:r w:rsidRPr="001E45C3">
        <w:rPr>
          <w:rFonts w:ascii="Times New Roman" w:hAnsi="Times New Roman"/>
          <w:sz w:val="24"/>
          <w:szCs w:val="24"/>
        </w:rPr>
        <w:t xml:space="preserve"> </w:t>
      </w:r>
      <w:r w:rsidRPr="001E45C3">
        <w:rPr>
          <w:rFonts w:ascii="Times New Roman" w:hAnsi="Times New Roman"/>
          <w:sz w:val="24"/>
          <w:szCs w:val="24"/>
        </w:rPr>
        <w:tab/>
      </w:r>
      <w:r w:rsidRPr="001E45C3">
        <w:rPr>
          <w:rFonts w:ascii="Times New Roman" w:hAnsi="Times New Roman"/>
          <w:sz w:val="24"/>
          <w:szCs w:val="24"/>
        </w:rPr>
        <w:tab/>
        <w:t>: 045131311</w:t>
      </w:r>
      <w:r w:rsidRPr="001E45C3">
        <w:rPr>
          <w:rFonts w:ascii="Times New Roman" w:hAnsi="Times New Roman"/>
          <w:sz w:val="24"/>
          <w:szCs w:val="24"/>
        </w:rPr>
        <w:tab/>
        <w:t xml:space="preserve"> </w:t>
      </w:r>
    </w:p>
    <w:p w14:paraId="613E62C9" w14:textId="77777777" w:rsidR="001E45C3" w:rsidRPr="001E45C3" w:rsidRDefault="001E45C3" w:rsidP="001E45C3">
      <w:pPr>
        <w:rPr>
          <w:rFonts w:ascii="Times New Roman" w:hAnsi="Times New Roman"/>
          <w:sz w:val="24"/>
          <w:szCs w:val="24"/>
        </w:rPr>
      </w:pPr>
      <w:r w:rsidRPr="001E45C3">
        <w:rPr>
          <w:rFonts w:ascii="Times New Roman" w:hAnsi="Times New Roman"/>
          <w:sz w:val="24"/>
          <w:szCs w:val="24"/>
        </w:rPr>
        <w:t xml:space="preserve">Prodi </w:t>
      </w:r>
      <w:r w:rsidRPr="001E45C3">
        <w:rPr>
          <w:rFonts w:ascii="Times New Roman" w:hAnsi="Times New Roman"/>
          <w:sz w:val="24"/>
          <w:szCs w:val="24"/>
        </w:rPr>
        <w:tab/>
      </w:r>
      <w:r w:rsidRPr="001E45C3">
        <w:rPr>
          <w:rFonts w:ascii="Times New Roman" w:hAnsi="Times New Roman"/>
          <w:sz w:val="24"/>
          <w:szCs w:val="24"/>
        </w:rPr>
        <w:tab/>
        <w:t xml:space="preserve">: S1 </w:t>
      </w:r>
      <w:proofErr w:type="spellStart"/>
      <w:r w:rsidRPr="001E45C3">
        <w:rPr>
          <w:rFonts w:ascii="Times New Roman" w:hAnsi="Times New Roman"/>
          <w:sz w:val="24"/>
          <w:szCs w:val="24"/>
        </w:rPr>
        <w:t>Ilmu</w:t>
      </w:r>
      <w:proofErr w:type="spellEnd"/>
      <w:r w:rsidRPr="001E45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45C3">
        <w:rPr>
          <w:rFonts w:ascii="Times New Roman" w:hAnsi="Times New Roman"/>
          <w:sz w:val="24"/>
          <w:szCs w:val="24"/>
        </w:rPr>
        <w:t>Perpustakaan</w:t>
      </w:r>
      <w:proofErr w:type="spellEnd"/>
    </w:p>
    <w:p w14:paraId="316099C1" w14:textId="77777777" w:rsidR="001E45C3" w:rsidRPr="001E45C3" w:rsidRDefault="001E45C3" w:rsidP="001E45C3">
      <w:pPr>
        <w:rPr>
          <w:rFonts w:ascii="Times New Roman" w:hAnsi="Times New Roman"/>
          <w:sz w:val="24"/>
          <w:szCs w:val="24"/>
        </w:rPr>
      </w:pPr>
      <w:proofErr w:type="spellStart"/>
      <w:r w:rsidRPr="001E45C3">
        <w:rPr>
          <w:rFonts w:ascii="Times New Roman" w:hAnsi="Times New Roman"/>
          <w:sz w:val="24"/>
          <w:szCs w:val="24"/>
        </w:rPr>
        <w:t>Upbjj</w:t>
      </w:r>
      <w:proofErr w:type="spellEnd"/>
      <w:r w:rsidRPr="001E45C3">
        <w:rPr>
          <w:rFonts w:ascii="Times New Roman" w:hAnsi="Times New Roman"/>
          <w:sz w:val="24"/>
          <w:szCs w:val="24"/>
        </w:rPr>
        <w:t xml:space="preserve"> </w:t>
      </w:r>
      <w:r w:rsidRPr="001E45C3">
        <w:rPr>
          <w:rFonts w:ascii="Times New Roman" w:hAnsi="Times New Roman"/>
          <w:sz w:val="24"/>
          <w:szCs w:val="24"/>
        </w:rPr>
        <w:tab/>
      </w:r>
      <w:r w:rsidRPr="001E45C3">
        <w:rPr>
          <w:rFonts w:ascii="Times New Roman" w:hAnsi="Times New Roman"/>
          <w:sz w:val="24"/>
          <w:szCs w:val="24"/>
        </w:rPr>
        <w:tab/>
        <w:t>: Yogyakarta</w:t>
      </w:r>
    </w:p>
    <w:p w14:paraId="3172C2CB" w14:textId="77777777" w:rsidR="00936D4C" w:rsidRPr="001E45C3" w:rsidRDefault="00936D4C">
      <w:pPr>
        <w:rPr>
          <w:rFonts w:ascii="Times New Roman" w:hAnsi="Times New Roman"/>
          <w:sz w:val="24"/>
          <w:szCs w:val="24"/>
        </w:rPr>
      </w:pPr>
    </w:p>
    <w:p w14:paraId="16901E42" w14:textId="6F15BCC9" w:rsidR="001E45C3" w:rsidRPr="001E45C3" w:rsidRDefault="001E45C3" w:rsidP="001E45C3">
      <w:pPr>
        <w:jc w:val="center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1E45C3">
        <w:rPr>
          <w:rFonts w:ascii="Times New Roman" w:hAnsi="Times New Roman"/>
          <w:b/>
          <w:bCs/>
          <w:sz w:val="24"/>
          <w:szCs w:val="24"/>
        </w:rPr>
        <w:t>Tugas</w:t>
      </w:r>
      <w:proofErr w:type="spellEnd"/>
      <w:r w:rsidRPr="001E45C3">
        <w:rPr>
          <w:rFonts w:ascii="Times New Roman" w:hAnsi="Times New Roman"/>
          <w:b/>
          <w:bCs/>
          <w:sz w:val="24"/>
          <w:szCs w:val="24"/>
        </w:rPr>
        <w:t xml:space="preserve"> 1 Pendidikan Agama Islam</w:t>
      </w:r>
    </w:p>
    <w:p w14:paraId="57B3FC37" w14:textId="77777777" w:rsidR="001E45C3" w:rsidRPr="001E45C3" w:rsidRDefault="001E45C3" w:rsidP="001E45C3">
      <w:pPr>
        <w:pStyle w:val="NormalWeb"/>
        <w:shd w:val="clear" w:color="auto" w:fill="FFFFFF"/>
        <w:spacing w:before="0" w:beforeAutospacing="0"/>
        <w:rPr>
          <w:color w:val="4C4C4C"/>
        </w:rPr>
      </w:pPr>
      <w:r w:rsidRPr="001E45C3">
        <w:rPr>
          <w:color w:val="4C4C4C"/>
        </w:rPr>
        <w:t xml:space="preserve">1. </w:t>
      </w:r>
      <w:proofErr w:type="spellStart"/>
      <w:r w:rsidRPr="001E45C3">
        <w:rPr>
          <w:color w:val="4C4C4C"/>
        </w:rPr>
        <w:t>Konstruksi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pengertian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iman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dalam</w:t>
      </w:r>
      <w:proofErr w:type="spellEnd"/>
      <w:r w:rsidRPr="001E45C3">
        <w:rPr>
          <w:color w:val="4C4C4C"/>
        </w:rPr>
        <w:t xml:space="preserve"> Al-</w:t>
      </w:r>
      <w:proofErr w:type="spellStart"/>
      <w:r w:rsidRPr="001E45C3">
        <w:rPr>
          <w:color w:val="4C4C4C"/>
        </w:rPr>
        <w:t>quran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berkaitan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dengan</w:t>
      </w:r>
      <w:proofErr w:type="spellEnd"/>
      <w:r w:rsidRPr="001E45C3">
        <w:rPr>
          <w:color w:val="4C4C4C"/>
        </w:rPr>
        <w:t> </w:t>
      </w:r>
      <w:proofErr w:type="spellStart"/>
      <w:r w:rsidRPr="001E45C3">
        <w:rPr>
          <w:i/>
          <w:iCs/>
          <w:color w:val="4C4C4C"/>
        </w:rPr>
        <w:t>assyaddu</w:t>
      </w:r>
      <w:proofErr w:type="spellEnd"/>
      <w:r w:rsidRPr="001E45C3">
        <w:rPr>
          <w:i/>
          <w:iCs/>
          <w:color w:val="4C4C4C"/>
        </w:rPr>
        <w:t xml:space="preserve"> </w:t>
      </w:r>
      <w:proofErr w:type="spellStart"/>
      <w:r w:rsidRPr="001E45C3">
        <w:rPr>
          <w:i/>
          <w:iCs/>
          <w:color w:val="4C4C4C"/>
        </w:rPr>
        <w:t>hubban</w:t>
      </w:r>
      <w:proofErr w:type="spellEnd"/>
      <w:r w:rsidRPr="001E45C3">
        <w:rPr>
          <w:color w:val="4C4C4C"/>
        </w:rPr>
        <w:t> (QS. Al- Baqarah (2) : 165), </w:t>
      </w:r>
      <w:proofErr w:type="spellStart"/>
      <w:r w:rsidRPr="001E45C3">
        <w:rPr>
          <w:i/>
          <w:iCs/>
          <w:color w:val="4C4C4C"/>
        </w:rPr>
        <w:t>qalbu</w:t>
      </w:r>
      <w:proofErr w:type="spellEnd"/>
      <w:r w:rsidRPr="001E45C3">
        <w:rPr>
          <w:color w:val="4C4C4C"/>
        </w:rPr>
        <w:t>, </w:t>
      </w:r>
      <w:proofErr w:type="spellStart"/>
      <w:r w:rsidRPr="001E45C3">
        <w:rPr>
          <w:i/>
          <w:iCs/>
          <w:color w:val="4C4C4C"/>
        </w:rPr>
        <w:t>mata</w:t>
      </w:r>
      <w:proofErr w:type="spellEnd"/>
      <w:r w:rsidRPr="001E45C3">
        <w:rPr>
          <w:color w:val="4C4C4C"/>
        </w:rPr>
        <w:t>, dan </w:t>
      </w:r>
      <w:proofErr w:type="spellStart"/>
      <w:r w:rsidRPr="001E45C3">
        <w:rPr>
          <w:i/>
          <w:iCs/>
          <w:color w:val="4C4C4C"/>
        </w:rPr>
        <w:t>telinga</w:t>
      </w:r>
      <w:proofErr w:type="spellEnd"/>
      <w:r w:rsidRPr="001E45C3">
        <w:rPr>
          <w:color w:val="4C4C4C"/>
        </w:rPr>
        <w:t> (QS. Al-</w:t>
      </w:r>
      <w:proofErr w:type="spellStart"/>
      <w:r w:rsidRPr="001E45C3">
        <w:rPr>
          <w:color w:val="4C4C4C"/>
        </w:rPr>
        <w:t>A’raaf</w:t>
      </w:r>
      <w:proofErr w:type="spellEnd"/>
      <w:r w:rsidRPr="001E45C3">
        <w:rPr>
          <w:color w:val="4C4C4C"/>
        </w:rPr>
        <w:t xml:space="preserve"> (7):179).</w:t>
      </w:r>
    </w:p>
    <w:p w14:paraId="2EDFABC3" w14:textId="77777777" w:rsidR="001E45C3" w:rsidRDefault="001E45C3" w:rsidP="001E45C3">
      <w:pPr>
        <w:pStyle w:val="NormalWeb"/>
        <w:shd w:val="clear" w:color="auto" w:fill="FFFFFF"/>
        <w:spacing w:before="0" w:beforeAutospacing="0"/>
        <w:rPr>
          <w:color w:val="4C4C4C"/>
        </w:rPr>
      </w:pPr>
      <w:r w:rsidRPr="001E45C3">
        <w:rPr>
          <w:color w:val="4C4C4C"/>
        </w:rPr>
        <w:t xml:space="preserve">a. </w:t>
      </w:r>
      <w:proofErr w:type="spellStart"/>
      <w:r w:rsidRPr="001E45C3">
        <w:rPr>
          <w:color w:val="4C4C4C"/>
        </w:rPr>
        <w:t>Tuliskan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ayat</w:t>
      </w:r>
      <w:proofErr w:type="spellEnd"/>
      <w:r w:rsidRPr="001E45C3">
        <w:rPr>
          <w:color w:val="4C4C4C"/>
        </w:rPr>
        <w:t xml:space="preserve"> dan </w:t>
      </w:r>
      <w:proofErr w:type="spellStart"/>
      <w:r w:rsidRPr="001E45C3">
        <w:rPr>
          <w:color w:val="4C4C4C"/>
        </w:rPr>
        <w:t>terjemah</w:t>
      </w:r>
      <w:proofErr w:type="spellEnd"/>
      <w:r w:rsidRPr="001E45C3">
        <w:rPr>
          <w:color w:val="4C4C4C"/>
        </w:rPr>
        <w:t xml:space="preserve"> QS. Al- Baqarah (2) : 165 </w:t>
      </w:r>
      <w:proofErr w:type="spellStart"/>
      <w:r w:rsidRPr="001E45C3">
        <w:rPr>
          <w:color w:val="4C4C4C"/>
        </w:rPr>
        <w:t>dengan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teliti</w:t>
      </w:r>
      <w:proofErr w:type="spellEnd"/>
      <w:r w:rsidRPr="001E45C3">
        <w:rPr>
          <w:color w:val="4C4C4C"/>
        </w:rPr>
        <w:t xml:space="preserve"> dan </w:t>
      </w:r>
      <w:proofErr w:type="spellStart"/>
      <w:r w:rsidRPr="001E45C3">
        <w:rPr>
          <w:color w:val="4C4C4C"/>
        </w:rPr>
        <w:t>benar</w:t>
      </w:r>
      <w:proofErr w:type="spellEnd"/>
      <w:r w:rsidRPr="001E45C3">
        <w:rPr>
          <w:color w:val="4C4C4C"/>
        </w:rPr>
        <w:t>!</w:t>
      </w:r>
    </w:p>
    <w:p w14:paraId="5F2021B7" w14:textId="77777777" w:rsidR="007F0402" w:rsidRDefault="007F0402" w:rsidP="007F0402">
      <w:pPr>
        <w:pStyle w:val="NormalWeb"/>
        <w:shd w:val="clear" w:color="auto" w:fill="FFFFFF"/>
        <w:rPr>
          <w:color w:val="4C4C4C"/>
        </w:rPr>
      </w:pPr>
      <w:proofErr w:type="spellStart"/>
      <w:r w:rsidRPr="007F0402">
        <w:rPr>
          <w:color w:val="4C4C4C"/>
        </w:rPr>
        <w:t>وَمِنَ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rFonts w:hint="cs"/>
          <w:color w:val="4C4C4C"/>
        </w:rPr>
        <w:t>ٱ</w:t>
      </w:r>
      <w:r w:rsidRPr="007F0402">
        <w:rPr>
          <w:rFonts w:hint="eastAsia"/>
          <w:color w:val="4C4C4C"/>
        </w:rPr>
        <w:t>لنَّاسِ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مَن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يَتَّخِذُ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مِن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دُونِ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rFonts w:hint="cs"/>
          <w:color w:val="4C4C4C"/>
        </w:rPr>
        <w:t>ٱ</w:t>
      </w:r>
      <w:r w:rsidRPr="007F0402">
        <w:rPr>
          <w:rFonts w:hint="eastAsia"/>
          <w:color w:val="4C4C4C"/>
        </w:rPr>
        <w:t>للَّهِ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أَندَادًا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يُحِبُّونَهُمْ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كَحُبِّ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rFonts w:hint="cs"/>
          <w:color w:val="4C4C4C"/>
        </w:rPr>
        <w:t>ٱ</w:t>
      </w:r>
      <w:r w:rsidRPr="007F0402">
        <w:rPr>
          <w:rFonts w:hint="eastAsia"/>
          <w:color w:val="4C4C4C"/>
        </w:rPr>
        <w:t>للَّهِ</w:t>
      </w:r>
      <w:proofErr w:type="spellEnd"/>
      <w:r w:rsidRPr="007F0402">
        <w:rPr>
          <w:color w:val="4C4C4C"/>
        </w:rPr>
        <w:t xml:space="preserve"> ۖ </w:t>
      </w:r>
      <w:proofErr w:type="spellStart"/>
      <w:r w:rsidRPr="007F0402">
        <w:rPr>
          <w:color w:val="4C4C4C"/>
        </w:rPr>
        <w:t>وَ</w:t>
      </w:r>
      <w:r w:rsidRPr="007F0402">
        <w:rPr>
          <w:rFonts w:hint="cs"/>
          <w:color w:val="4C4C4C"/>
        </w:rPr>
        <w:t>ٱ</w:t>
      </w:r>
      <w:r w:rsidRPr="007F0402">
        <w:rPr>
          <w:rFonts w:hint="eastAsia"/>
          <w:color w:val="4C4C4C"/>
        </w:rPr>
        <w:t>لَّذِينَ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ءَامَنُوٓا</w:t>
      </w:r>
      <w:proofErr w:type="spellEnd"/>
      <w:r w:rsidRPr="007F0402">
        <w:rPr>
          <w:color w:val="4C4C4C"/>
        </w:rPr>
        <w:t xml:space="preserve">۟ </w:t>
      </w:r>
      <w:proofErr w:type="spellStart"/>
      <w:r w:rsidRPr="007F0402">
        <w:rPr>
          <w:color w:val="4C4C4C"/>
        </w:rPr>
        <w:t>أَشَدُّ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حُبًّا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لِّلَّهِ</w:t>
      </w:r>
      <w:proofErr w:type="spellEnd"/>
      <w:r w:rsidRPr="007F0402">
        <w:rPr>
          <w:color w:val="4C4C4C"/>
        </w:rPr>
        <w:t xml:space="preserve"> ۗ </w:t>
      </w:r>
      <w:proofErr w:type="spellStart"/>
      <w:r w:rsidRPr="007F0402">
        <w:rPr>
          <w:color w:val="4C4C4C"/>
        </w:rPr>
        <w:t>وَلَوْ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يَرَى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rFonts w:hint="cs"/>
          <w:color w:val="4C4C4C"/>
        </w:rPr>
        <w:t>ٱ</w:t>
      </w:r>
      <w:r w:rsidRPr="007F0402">
        <w:rPr>
          <w:rFonts w:hint="eastAsia"/>
          <w:color w:val="4C4C4C"/>
        </w:rPr>
        <w:t>لَّذِينَ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ظَلَمُوٓا</w:t>
      </w:r>
      <w:proofErr w:type="spellEnd"/>
      <w:r w:rsidRPr="007F0402">
        <w:rPr>
          <w:color w:val="4C4C4C"/>
        </w:rPr>
        <w:t xml:space="preserve">۟ </w:t>
      </w:r>
      <w:proofErr w:type="spellStart"/>
      <w:r w:rsidRPr="007F0402">
        <w:rPr>
          <w:color w:val="4C4C4C"/>
        </w:rPr>
        <w:t>إِذْ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يَرَوْنَ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rFonts w:hint="cs"/>
          <w:color w:val="4C4C4C"/>
        </w:rPr>
        <w:t>ٱ</w:t>
      </w:r>
      <w:r w:rsidRPr="007F0402">
        <w:rPr>
          <w:rFonts w:hint="eastAsia"/>
          <w:color w:val="4C4C4C"/>
        </w:rPr>
        <w:t>لْعَذَابَ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أَنَّ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rFonts w:hint="cs"/>
          <w:color w:val="4C4C4C"/>
        </w:rPr>
        <w:t>ٱ</w:t>
      </w:r>
      <w:r w:rsidRPr="007F0402">
        <w:rPr>
          <w:rFonts w:hint="eastAsia"/>
          <w:color w:val="4C4C4C"/>
        </w:rPr>
        <w:t>لْقُوَّةَ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لِلَّهِ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جَمِيعًا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وَأَنَّ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rFonts w:hint="cs"/>
          <w:color w:val="4C4C4C"/>
        </w:rPr>
        <w:t>ٱ</w:t>
      </w:r>
      <w:r w:rsidRPr="007F0402">
        <w:rPr>
          <w:rFonts w:hint="eastAsia"/>
          <w:color w:val="4C4C4C"/>
        </w:rPr>
        <w:t>للَّهَ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شَدِيد</w:t>
      </w:r>
      <w:r w:rsidRPr="007F0402">
        <w:rPr>
          <w:rFonts w:hint="eastAsia"/>
          <w:color w:val="4C4C4C"/>
        </w:rPr>
        <w:t>ُ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rFonts w:hint="cs"/>
          <w:color w:val="4C4C4C"/>
        </w:rPr>
        <w:t>ٱ</w:t>
      </w:r>
      <w:r w:rsidRPr="007F0402">
        <w:rPr>
          <w:rFonts w:hint="eastAsia"/>
          <w:color w:val="4C4C4C"/>
        </w:rPr>
        <w:t>لْعَذَابِ</w:t>
      </w:r>
      <w:proofErr w:type="spellEnd"/>
    </w:p>
    <w:p w14:paraId="0E5C261D" w14:textId="77777777" w:rsidR="007F0402" w:rsidRPr="007F0402" w:rsidRDefault="007F0402" w:rsidP="007F0402">
      <w:pPr>
        <w:pStyle w:val="NormalWeb"/>
        <w:shd w:val="clear" w:color="auto" w:fill="FFFFFF"/>
        <w:rPr>
          <w:color w:val="4C4C4C"/>
        </w:rPr>
      </w:pPr>
      <w:proofErr w:type="spellStart"/>
      <w:r w:rsidRPr="007F0402">
        <w:rPr>
          <w:color w:val="4C4C4C"/>
        </w:rPr>
        <w:t>Artinya</w:t>
      </w:r>
      <w:proofErr w:type="spellEnd"/>
      <w:r w:rsidRPr="007F0402">
        <w:rPr>
          <w:color w:val="4C4C4C"/>
        </w:rPr>
        <w:t xml:space="preserve">: Dan </w:t>
      </w:r>
      <w:proofErr w:type="spellStart"/>
      <w:r w:rsidRPr="007F0402">
        <w:rPr>
          <w:color w:val="4C4C4C"/>
        </w:rPr>
        <w:t>diantara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manusia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ada</w:t>
      </w:r>
      <w:proofErr w:type="spellEnd"/>
      <w:r w:rsidRPr="007F0402">
        <w:rPr>
          <w:color w:val="4C4C4C"/>
        </w:rPr>
        <w:t xml:space="preserve"> orang-orang yang </w:t>
      </w:r>
      <w:proofErr w:type="spellStart"/>
      <w:r w:rsidRPr="007F0402">
        <w:rPr>
          <w:color w:val="4C4C4C"/>
        </w:rPr>
        <w:t>menyembah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tandingan-tandingan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selain</w:t>
      </w:r>
      <w:proofErr w:type="spellEnd"/>
      <w:r w:rsidRPr="007F0402">
        <w:rPr>
          <w:color w:val="4C4C4C"/>
        </w:rPr>
        <w:t xml:space="preserve"> Allah; </w:t>
      </w:r>
      <w:proofErr w:type="spellStart"/>
      <w:r w:rsidRPr="007F0402">
        <w:rPr>
          <w:color w:val="4C4C4C"/>
        </w:rPr>
        <w:t>mereka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mencintainya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sebagaimana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mereka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mencintai</w:t>
      </w:r>
      <w:proofErr w:type="spellEnd"/>
      <w:r w:rsidRPr="007F0402">
        <w:rPr>
          <w:color w:val="4C4C4C"/>
        </w:rPr>
        <w:t xml:space="preserve"> Allah. Adapun orang-orang yang </w:t>
      </w:r>
      <w:proofErr w:type="spellStart"/>
      <w:r w:rsidRPr="007F0402">
        <w:rPr>
          <w:color w:val="4C4C4C"/>
        </w:rPr>
        <w:t>beriman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amat</w:t>
      </w:r>
      <w:proofErr w:type="spellEnd"/>
      <w:r w:rsidRPr="007F0402">
        <w:rPr>
          <w:color w:val="4C4C4C"/>
        </w:rPr>
        <w:t xml:space="preserve"> sangat </w:t>
      </w:r>
      <w:proofErr w:type="spellStart"/>
      <w:r w:rsidRPr="007F0402">
        <w:rPr>
          <w:color w:val="4C4C4C"/>
        </w:rPr>
        <w:t>cintanya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kepada</w:t>
      </w:r>
      <w:proofErr w:type="spellEnd"/>
      <w:r w:rsidRPr="007F0402">
        <w:rPr>
          <w:color w:val="4C4C4C"/>
        </w:rPr>
        <w:t xml:space="preserve"> Allah. Dan </w:t>
      </w:r>
      <w:proofErr w:type="spellStart"/>
      <w:r w:rsidRPr="007F0402">
        <w:rPr>
          <w:color w:val="4C4C4C"/>
        </w:rPr>
        <w:t>jika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seandainya</w:t>
      </w:r>
      <w:proofErr w:type="spellEnd"/>
      <w:r w:rsidRPr="007F0402">
        <w:rPr>
          <w:color w:val="4C4C4C"/>
        </w:rPr>
        <w:t xml:space="preserve"> orang-orang yang </w:t>
      </w:r>
      <w:proofErr w:type="spellStart"/>
      <w:r w:rsidRPr="007F0402">
        <w:rPr>
          <w:color w:val="4C4C4C"/>
        </w:rPr>
        <w:t>berbuat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zalim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itu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mengetahui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ketika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mereka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melihat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siksa</w:t>
      </w:r>
      <w:proofErr w:type="spellEnd"/>
      <w:r w:rsidRPr="007F0402">
        <w:rPr>
          <w:color w:val="4C4C4C"/>
        </w:rPr>
        <w:t xml:space="preserve"> (pada </w:t>
      </w:r>
      <w:proofErr w:type="spellStart"/>
      <w:r w:rsidRPr="007F0402">
        <w:rPr>
          <w:color w:val="4C4C4C"/>
        </w:rPr>
        <w:t>hari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kiamat</w:t>
      </w:r>
      <w:proofErr w:type="spellEnd"/>
      <w:r w:rsidRPr="007F0402">
        <w:rPr>
          <w:color w:val="4C4C4C"/>
        </w:rPr>
        <w:t xml:space="preserve">), </w:t>
      </w:r>
      <w:proofErr w:type="spellStart"/>
      <w:r w:rsidRPr="007F0402">
        <w:rPr>
          <w:color w:val="4C4C4C"/>
        </w:rPr>
        <w:t>bahwa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kekuatan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itu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kepunyaan</w:t>
      </w:r>
      <w:proofErr w:type="spellEnd"/>
      <w:r w:rsidRPr="007F0402">
        <w:rPr>
          <w:color w:val="4C4C4C"/>
        </w:rPr>
        <w:t xml:space="preserve"> Allah </w:t>
      </w:r>
      <w:proofErr w:type="spellStart"/>
      <w:r w:rsidRPr="007F0402">
        <w:rPr>
          <w:color w:val="4C4C4C"/>
        </w:rPr>
        <w:t>semuanya</w:t>
      </w:r>
      <w:proofErr w:type="spellEnd"/>
      <w:r w:rsidRPr="007F0402">
        <w:rPr>
          <w:color w:val="4C4C4C"/>
        </w:rPr>
        <w:t xml:space="preserve">, dan </w:t>
      </w:r>
      <w:proofErr w:type="spellStart"/>
      <w:r w:rsidRPr="007F0402">
        <w:rPr>
          <w:color w:val="4C4C4C"/>
        </w:rPr>
        <w:t>bahwa</w:t>
      </w:r>
      <w:proofErr w:type="spellEnd"/>
      <w:r w:rsidRPr="007F0402">
        <w:rPr>
          <w:color w:val="4C4C4C"/>
        </w:rPr>
        <w:t xml:space="preserve"> Allah </w:t>
      </w:r>
      <w:proofErr w:type="spellStart"/>
      <w:r w:rsidRPr="007F0402">
        <w:rPr>
          <w:color w:val="4C4C4C"/>
        </w:rPr>
        <w:t>amat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berat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siksaan</w:t>
      </w:r>
      <w:proofErr w:type="spellEnd"/>
      <w:r w:rsidRPr="007F0402">
        <w:rPr>
          <w:color w:val="4C4C4C"/>
        </w:rPr>
        <w:t>-Nya (</w:t>
      </w:r>
      <w:proofErr w:type="spellStart"/>
      <w:r w:rsidRPr="007F0402">
        <w:rPr>
          <w:color w:val="4C4C4C"/>
        </w:rPr>
        <w:t>niscaya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mereka</w:t>
      </w:r>
      <w:proofErr w:type="spellEnd"/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menyesal</w:t>
      </w:r>
      <w:proofErr w:type="spellEnd"/>
      <w:r w:rsidRPr="007F0402">
        <w:rPr>
          <w:color w:val="4C4C4C"/>
        </w:rPr>
        <w:t>).</w:t>
      </w:r>
    </w:p>
    <w:p w14:paraId="5F3A93A8" w14:textId="57940B31" w:rsidR="007F0402" w:rsidRPr="001E45C3" w:rsidRDefault="007F0402" w:rsidP="007F0402">
      <w:pPr>
        <w:pStyle w:val="NormalWeb"/>
        <w:shd w:val="clear" w:color="auto" w:fill="FFFFFF"/>
        <w:rPr>
          <w:color w:val="4C4C4C"/>
        </w:rPr>
      </w:pPr>
      <w:proofErr w:type="spellStart"/>
      <w:r>
        <w:rPr>
          <w:color w:val="4C4C4C"/>
        </w:rPr>
        <w:t>R</w:t>
      </w:r>
      <w:r w:rsidRPr="007F0402">
        <w:rPr>
          <w:color w:val="4C4C4C"/>
        </w:rPr>
        <w:t>eferensi</w:t>
      </w:r>
      <w:proofErr w:type="spellEnd"/>
      <w:r w:rsidRPr="007F0402">
        <w:rPr>
          <w:color w:val="4C4C4C"/>
        </w:rPr>
        <w:t xml:space="preserve"> : https://tafsirweb.</w:t>
      </w:r>
      <w:r w:rsidRPr="007F0402">
        <w:rPr>
          <w:color w:val="4C4C4C"/>
        </w:rPr>
        <w:t xml:space="preserve"> </w:t>
      </w:r>
      <w:proofErr w:type="spellStart"/>
      <w:r w:rsidRPr="007F0402">
        <w:rPr>
          <w:color w:val="4C4C4C"/>
        </w:rPr>
        <w:t>Rcom</w:t>
      </w:r>
      <w:proofErr w:type="spellEnd"/>
      <w:r w:rsidRPr="007F0402">
        <w:rPr>
          <w:color w:val="4C4C4C"/>
        </w:rPr>
        <w:t>/644-surat-al-baqarah-ayat-165.html</w:t>
      </w:r>
    </w:p>
    <w:p w14:paraId="55CD3340" w14:textId="2FD30933" w:rsidR="001E45C3" w:rsidRDefault="001E45C3" w:rsidP="007F040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4C4C4C"/>
        </w:rPr>
      </w:pPr>
      <w:proofErr w:type="spellStart"/>
      <w:r w:rsidRPr="001E45C3">
        <w:rPr>
          <w:color w:val="4C4C4C"/>
        </w:rPr>
        <w:t>Jelaskan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pengertian</w:t>
      </w:r>
      <w:proofErr w:type="spellEnd"/>
      <w:r w:rsidRPr="001E45C3">
        <w:rPr>
          <w:color w:val="4C4C4C"/>
        </w:rPr>
        <w:t> </w:t>
      </w:r>
      <w:proofErr w:type="spellStart"/>
      <w:r w:rsidRPr="001E45C3">
        <w:rPr>
          <w:i/>
          <w:iCs/>
          <w:color w:val="4C4C4C"/>
        </w:rPr>
        <w:t>hubban</w:t>
      </w:r>
      <w:proofErr w:type="spellEnd"/>
      <w:r w:rsidRPr="001E45C3">
        <w:rPr>
          <w:color w:val="4C4C4C"/>
        </w:rPr>
        <w:t> </w:t>
      </w:r>
      <w:proofErr w:type="spellStart"/>
      <w:r w:rsidRPr="001E45C3">
        <w:rPr>
          <w:color w:val="4C4C4C"/>
        </w:rPr>
        <w:t>dalam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ayat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tersebut</w:t>
      </w:r>
      <w:proofErr w:type="spellEnd"/>
      <w:r w:rsidRPr="001E45C3">
        <w:rPr>
          <w:color w:val="4C4C4C"/>
        </w:rPr>
        <w:t>?</w:t>
      </w:r>
    </w:p>
    <w:p w14:paraId="209283B2" w14:textId="1F62712D" w:rsidR="007F0402" w:rsidRPr="007F0402" w:rsidRDefault="007F0402" w:rsidP="007F0402">
      <w:pPr>
        <w:pStyle w:val="NormalWeb"/>
        <w:shd w:val="clear" w:color="auto" w:fill="FFFFFF"/>
        <w:spacing w:before="0" w:beforeAutospacing="0"/>
        <w:ind w:left="1080"/>
        <w:rPr>
          <w:color w:val="4C4C4C"/>
        </w:rPr>
      </w:pP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Asyaddu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hubban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berarti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sikap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menunjukkan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kecintaan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atau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kerinduan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luar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biasa.Lillah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artinya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kepada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atau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terhadap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Allah. Orang-orang yang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beriman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kepada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Allahberarti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orang yang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rela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mengorbankan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jiwa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dan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raganya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untuk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mewujudkan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harapanatau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kemauan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dituntut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oleh Allah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kepadanya</w:t>
      </w:r>
      <w:proofErr w:type="spellEnd"/>
    </w:p>
    <w:p w14:paraId="3C340F2B" w14:textId="0B31191B" w:rsidR="001E45C3" w:rsidRDefault="001E45C3" w:rsidP="007F0402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color w:val="4C4C4C"/>
        </w:rPr>
      </w:pPr>
      <w:proofErr w:type="spellStart"/>
      <w:r w:rsidRPr="001E45C3">
        <w:rPr>
          <w:color w:val="4C4C4C"/>
        </w:rPr>
        <w:t>Jelaskan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pengertian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iman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kepada</w:t>
      </w:r>
      <w:proofErr w:type="spellEnd"/>
      <w:r w:rsidRPr="001E45C3">
        <w:rPr>
          <w:color w:val="4C4C4C"/>
        </w:rPr>
        <w:t xml:space="preserve"> Allah SWT </w:t>
      </w:r>
      <w:proofErr w:type="spellStart"/>
      <w:r w:rsidRPr="001E45C3">
        <w:rPr>
          <w:color w:val="4C4C4C"/>
        </w:rPr>
        <w:t>menurut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ayat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tersebut</w:t>
      </w:r>
      <w:proofErr w:type="spellEnd"/>
      <w:r w:rsidRPr="001E45C3">
        <w:rPr>
          <w:color w:val="4C4C4C"/>
        </w:rPr>
        <w:t>?</w:t>
      </w:r>
    </w:p>
    <w:p w14:paraId="201971D7" w14:textId="43D9A47A" w:rsidR="007F0402" w:rsidRPr="007F0402" w:rsidRDefault="007F0402" w:rsidP="007F0402">
      <w:pPr>
        <w:pStyle w:val="NormalWeb"/>
        <w:shd w:val="clear" w:color="auto" w:fill="FFFFFF"/>
        <w:spacing w:before="0" w:beforeAutospacing="0"/>
        <w:ind w:left="1080"/>
        <w:rPr>
          <w:color w:val="4C4C4C"/>
        </w:rPr>
      </w:pPr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Iman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identik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dengan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asyaddu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hubban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lillah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. Hub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artinya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kecintaan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atau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kerinduan.Asyaddu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adalah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kata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superlatif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syadiid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(sangat).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Asyaddu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hubban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berarti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sikap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yangmenunjukkan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kecintaan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atau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kerinduan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luar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biasa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.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Lillah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artinya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kepada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atau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terhadapAllah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. Dari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ayat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tersebut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tergambar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bahwa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iman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adalah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sikap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(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atitude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),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yaitu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kondisimental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menunjukkan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kecenderungan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atau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keinginan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luar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biasa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terhadap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Allah.Orang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-orang yang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beriman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kepada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Allah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berarti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orang yang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rela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mengorbankan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jiwadan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raganya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untuk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mewujudkan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harapan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atau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kemauan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dituntut</w:t>
      </w:r>
      <w:proofErr w:type="spellEnd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oleh Allah</w:t>
      </w:r>
      <w:r>
        <w:rPr>
          <w:rStyle w:val="t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7F0402">
        <w:rPr>
          <w:rStyle w:val="t"/>
          <w:color w:val="000000"/>
          <w:bdr w:val="none" w:sz="0" w:space="0" w:color="auto" w:frame="1"/>
          <w:shd w:val="clear" w:color="auto" w:fill="FFFFFF"/>
        </w:rPr>
        <w:t>kepadanya</w:t>
      </w:r>
      <w:proofErr w:type="spellEnd"/>
      <w:r>
        <w:rPr>
          <w:rStyle w:val="t"/>
          <w:color w:val="000000"/>
          <w:bdr w:val="none" w:sz="0" w:space="0" w:color="auto" w:frame="1"/>
          <w:shd w:val="clear" w:color="auto" w:fill="FFFFFF"/>
        </w:rPr>
        <w:t>.</w:t>
      </w:r>
    </w:p>
    <w:p w14:paraId="3436B432" w14:textId="77777777" w:rsidR="001E45C3" w:rsidRPr="001E45C3" w:rsidRDefault="001E45C3" w:rsidP="001E45C3">
      <w:pPr>
        <w:pStyle w:val="NormalWeb"/>
        <w:shd w:val="clear" w:color="auto" w:fill="FFFFFF"/>
        <w:spacing w:before="0" w:beforeAutospacing="0"/>
        <w:rPr>
          <w:color w:val="4C4C4C"/>
        </w:rPr>
      </w:pPr>
      <w:r w:rsidRPr="001E45C3">
        <w:rPr>
          <w:color w:val="4C4C4C"/>
        </w:rPr>
        <w:t xml:space="preserve">b. </w:t>
      </w:r>
      <w:proofErr w:type="spellStart"/>
      <w:r w:rsidRPr="001E45C3">
        <w:rPr>
          <w:color w:val="4C4C4C"/>
        </w:rPr>
        <w:t>Tuliskan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ayat</w:t>
      </w:r>
      <w:proofErr w:type="spellEnd"/>
      <w:r w:rsidRPr="001E45C3">
        <w:rPr>
          <w:color w:val="4C4C4C"/>
        </w:rPr>
        <w:t xml:space="preserve"> dan </w:t>
      </w:r>
      <w:proofErr w:type="spellStart"/>
      <w:r w:rsidRPr="001E45C3">
        <w:rPr>
          <w:color w:val="4C4C4C"/>
        </w:rPr>
        <w:t>terjemah</w:t>
      </w:r>
      <w:proofErr w:type="spellEnd"/>
      <w:r w:rsidRPr="001E45C3">
        <w:rPr>
          <w:color w:val="4C4C4C"/>
        </w:rPr>
        <w:t xml:space="preserve"> QS. Al-</w:t>
      </w:r>
      <w:proofErr w:type="spellStart"/>
      <w:r w:rsidRPr="001E45C3">
        <w:rPr>
          <w:color w:val="4C4C4C"/>
        </w:rPr>
        <w:t>A’raaf</w:t>
      </w:r>
      <w:proofErr w:type="spellEnd"/>
      <w:r w:rsidRPr="001E45C3">
        <w:rPr>
          <w:color w:val="4C4C4C"/>
        </w:rPr>
        <w:t xml:space="preserve"> (7):179 </w:t>
      </w:r>
      <w:proofErr w:type="spellStart"/>
      <w:r w:rsidRPr="001E45C3">
        <w:rPr>
          <w:color w:val="4C4C4C"/>
        </w:rPr>
        <w:t>dengan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teliti</w:t>
      </w:r>
      <w:proofErr w:type="spellEnd"/>
      <w:r w:rsidRPr="001E45C3">
        <w:rPr>
          <w:color w:val="4C4C4C"/>
        </w:rPr>
        <w:t xml:space="preserve"> dan </w:t>
      </w:r>
      <w:proofErr w:type="spellStart"/>
      <w:r w:rsidRPr="001E45C3">
        <w:rPr>
          <w:color w:val="4C4C4C"/>
        </w:rPr>
        <w:t>benar</w:t>
      </w:r>
      <w:proofErr w:type="spellEnd"/>
      <w:r w:rsidRPr="001E45C3">
        <w:rPr>
          <w:color w:val="4C4C4C"/>
        </w:rPr>
        <w:t>!</w:t>
      </w:r>
    </w:p>
    <w:p w14:paraId="31ABB842" w14:textId="77777777" w:rsidR="001E45C3" w:rsidRPr="001E45C3" w:rsidRDefault="001E45C3" w:rsidP="001E45C3">
      <w:pPr>
        <w:pStyle w:val="NormalWeb"/>
        <w:shd w:val="clear" w:color="auto" w:fill="FFFFFF"/>
        <w:spacing w:before="0" w:beforeAutospacing="0"/>
        <w:rPr>
          <w:color w:val="4C4C4C"/>
        </w:rPr>
      </w:pPr>
      <w:r w:rsidRPr="001E45C3">
        <w:rPr>
          <w:color w:val="4C4C4C"/>
        </w:rPr>
        <w:t xml:space="preserve">c. </w:t>
      </w:r>
      <w:proofErr w:type="spellStart"/>
      <w:r w:rsidRPr="001E45C3">
        <w:rPr>
          <w:color w:val="4C4C4C"/>
        </w:rPr>
        <w:t>Jelaskan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pengertian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iman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kepada</w:t>
      </w:r>
      <w:proofErr w:type="spellEnd"/>
      <w:r w:rsidRPr="001E45C3">
        <w:rPr>
          <w:color w:val="4C4C4C"/>
        </w:rPr>
        <w:t xml:space="preserve"> Allah SWT </w:t>
      </w:r>
      <w:proofErr w:type="spellStart"/>
      <w:r w:rsidRPr="001E45C3">
        <w:rPr>
          <w:color w:val="4C4C4C"/>
        </w:rPr>
        <w:t>menurut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ayat</w:t>
      </w:r>
      <w:proofErr w:type="spellEnd"/>
      <w:r w:rsidRPr="001E45C3">
        <w:rPr>
          <w:color w:val="4C4C4C"/>
        </w:rPr>
        <w:t xml:space="preserve"> QS. Al-</w:t>
      </w:r>
      <w:proofErr w:type="spellStart"/>
      <w:r w:rsidRPr="001E45C3">
        <w:rPr>
          <w:color w:val="4C4C4C"/>
        </w:rPr>
        <w:t>A’raaf</w:t>
      </w:r>
      <w:proofErr w:type="spellEnd"/>
      <w:r w:rsidRPr="001E45C3">
        <w:rPr>
          <w:color w:val="4C4C4C"/>
        </w:rPr>
        <w:t xml:space="preserve"> (7):179 </w:t>
      </w:r>
      <w:proofErr w:type="spellStart"/>
      <w:r w:rsidRPr="001E45C3">
        <w:rPr>
          <w:color w:val="4C4C4C"/>
        </w:rPr>
        <w:t>tersebut</w:t>
      </w:r>
      <w:proofErr w:type="spellEnd"/>
      <w:r w:rsidRPr="001E45C3">
        <w:rPr>
          <w:color w:val="4C4C4C"/>
        </w:rPr>
        <w:t>?</w:t>
      </w:r>
    </w:p>
    <w:p w14:paraId="23C88A81" w14:textId="77777777" w:rsidR="001E45C3" w:rsidRPr="001E45C3" w:rsidRDefault="001E45C3" w:rsidP="001E45C3">
      <w:pPr>
        <w:pStyle w:val="NormalWeb"/>
        <w:shd w:val="clear" w:color="auto" w:fill="FFFFFF"/>
        <w:spacing w:before="0" w:beforeAutospacing="0"/>
        <w:rPr>
          <w:color w:val="4C4C4C"/>
        </w:rPr>
      </w:pPr>
      <w:r w:rsidRPr="001E45C3">
        <w:rPr>
          <w:color w:val="4C4C4C"/>
        </w:rPr>
        <w:t xml:space="preserve">d. </w:t>
      </w:r>
      <w:proofErr w:type="spellStart"/>
      <w:r w:rsidRPr="001E45C3">
        <w:rPr>
          <w:color w:val="4C4C4C"/>
        </w:rPr>
        <w:t>Jelaskan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secara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ringkas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pengertian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iman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kepada</w:t>
      </w:r>
      <w:proofErr w:type="spellEnd"/>
      <w:r w:rsidRPr="001E45C3">
        <w:rPr>
          <w:color w:val="4C4C4C"/>
        </w:rPr>
        <w:t xml:space="preserve"> Allah SWT </w:t>
      </w:r>
      <w:proofErr w:type="spellStart"/>
      <w:r w:rsidRPr="001E45C3">
        <w:rPr>
          <w:color w:val="4C4C4C"/>
        </w:rPr>
        <w:t>dari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kedua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ayat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tersebut</w:t>
      </w:r>
      <w:proofErr w:type="spellEnd"/>
      <w:r w:rsidRPr="001E45C3">
        <w:rPr>
          <w:color w:val="4C4C4C"/>
        </w:rPr>
        <w:t>?</w:t>
      </w:r>
    </w:p>
    <w:p w14:paraId="5F763820" w14:textId="77777777" w:rsidR="001E45C3" w:rsidRPr="001E45C3" w:rsidRDefault="001E45C3" w:rsidP="001E45C3">
      <w:pPr>
        <w:pStyle w:val="NormalWeb"/>
        <w:shd w:val="clear" w:color="auto" w:fill="FFFFFF"/>
        <w:spacing w:before="0" w:beforeAutospacing="0"/>
        <w:rPr>
          <w:color w:val="4C4C4C"/>
        </w:rPr>
      </w:pPr>
      <w:r w:rsidRPr="001E45C3">
        <w:rPr>
          <w:color w:val="4C4C4C"/>
        </w:rPr>
        <w:lastRenderedPageBreak/>
        <w:t xml:space="preserve">2. </w:t>
      </w:r>
      <w:proofErr w:type="spellStart"/>
      <w:r w:rsidRPr="001E45C3">
        <w:rPr>
          <w:color w:val="4C4C4C"/>
        </w:rPr>
        <w:t>Manusia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berbeda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dengan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makhluk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lainnya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dari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segi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fisik</w:t>
      </w:r>
      <w:proofErr w:type="spellEnd"/>
      <w:r w:rsidRPr="001E45C3">
        <w:rPr>
          <w:color w:val="4C4C4C"/>
        </w:rPr>
        <w:t xml:space="preserve">, non </w:t>
      </w:r>
      <w:proofErr w:type="spellStart"/>
      <w:r w:rsidRPr="001E45C3">
        <w:rPr>
          <w:color w:val="4C4C4C"/>
        </w:rPr>
        <w:t>fisik</w:t>
      </w:r>
      <w:proofErr w:type="spellEnd"/>
      <w:r w:rsidRPr="001E45C3">
        <w:rPr>
          <w:color w:val="4C4C4C"/>
        </w:rPr>
        <w:t xml:space="preserve"> dan </w:t>
      </w:r>
      <w:proofErr w:type="spellStart"/>
      <w:r w:rsidRPr="001E45C3">
        <w:rPr>
          <w:color w:val="4C4C4C"/>
        </w:rPr>
        <w:t>tujuan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penciptaannya</w:t>
      </w:r>
      <w:proofErr w:type="spellEnd"/>
      <w:r w:rsidRPr="001E45C3">
        <w:rPr>
          <w:color w:val="4C4C4C"/>
        </w:rPr>
        <w:t xml:space="preserve">. </w:t>
      </w:r>
      <w:proofErr w:type="spellStart"/>
      <w:r w:rsidRPr="001E45C3">
        <w:rPr>
          <w:color w:val="4C4C4C"/>
        </w:rPr>
        <w:t>Namun</w:t>
      </w:r>
      <w:proofErr w:type="spellEnd"/>
      <w:r w:rsidRPr="001E45C3">
        <w:rPr>
          <w:color w:val="4C4C4C"/>
        </w:rPr>
        <w:t xml:space="preserve">, </w:t>
      </w:r>
      <w:proofErr w:type="spellStart"/>
      <w:r w:rsidRPr="001E45C3">
        <w:rPr>
          <w:color w:val="4C4C4C"/>
        </w:rPr>
        <w:t>kesempurnaan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manusia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lebih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ditekankan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kepada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aspek</w:t>
      </w:r>
      <w:proofErr w:type="spellEnd"/>
      <w:r w:rsidRPr="001E45C3">
        <w:rPr>
          <w:color w:val="4C4C4C"/>
        </w:rPr>
        <w:t xml:space="preserve"> non </w:t>
      </w:r>
      <w:proofErr w:type="spellStart"/>
      <w:r w:rsidRPr="001E45C3">
        <w:rPr>
          <w:color w:val="4C4C4C"/>
        </w:rPr>
        <w:t>fisik</w:t>
      </w:r>
      <w:proofErr w:type="spellEnd"/>
      <w:r w:rsidRPr="001E45C3">
        <w:rPr>
          <w:color w:val="4C4C4C"/>
        </w:rPr>
        <w:t xml:space="preserve"> dan </w:t>
      </w:r>
      <w:proofErr w:type="spellStart"/>
      <w:r w:rsidRPr="001E45C3">
        <w:rPr>
          <w:color w:val="4C4C4C"/>
        </w:rPr>
        <w:t>pencapaian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tujuan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penciptaan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tersebut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daripada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aspek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fisik</w:t>
      </w:r>
      <w:proofErr w:type="spellEnd"/>
      <w:r w:rsidRPr="001E45C3">
        <w:rPr>
          <w:color w:val="4C4C4C"/>
        </w:rPr>
        <w:t xml:space="preserve">. Hal </w:t>
      </w:r>
      <w:proofErr w:type="spellStart"/>
      <w:r w:rsidRPr="001E45C3">
        <w:rPr>
          <w:color w:val="4C4C4C"/>
        </w:rPr>
        <w:t>ini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diantaranya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diisyaratkan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dalam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kandungan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ayat-ayat</w:t>
      </w:r>
      <w:proofErr w:type="spellEnd"/>
      <w:r w:rsidRPr="001E45C3">
        <w:rPr>
          <w:color w:val="4C4C4C"/>
        </w:rPr>
        <w:t xml:space="preserve"> Q.S. Ali-Imran (3) : 190-191 dan Q.S. Qaaf (50) : 16.</w:t>
      </w:r>
    </w:p>
    <w:p w14:paraId="5554057B" w14:textId="77777777" w:rsidR="001E45C3" w:rsidRPr="001E45C3" w:rsidRDefault="001E45C3" w:rsidP="001E45C3">
      <w:pPr>
        <w:pStyle w:val="NormalWeb"/>
        <w:shd w:val="clear" w:color="auto" w:fill="FFFFFF"/>
        <w:spacing w:before="0" w:beforeAutospacing="0"/>
        <w:rPr>
          <w:color w:val="4C4C4C"/>
        </w:rPr>
      </w:pPr>
      <w:r w:rsidRPr="001E45C3">
        <w:rPr>
          <w:color w:val="4C4C4C"/>
        </w:rPr>
        <w:t xml:space="preserve">a. </w:t>
      </w:r>
      <w:proofErr w:type="spellStart"/>
      <w:r w:rsidRPr="001E45C3">
        <w:rPr>
          <w:color w:val="4C4C4C"/>
        </w:rPr>
        <w:t>Tuliskan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terjemah</w:t>
      </w:r>
      <w:proofErr w:type="spellEnd"/>
      <w:r w:rsidRPr="001E45C3">
        <w:rPr>
          <w:color w:val="4C4C4C"/>
        </w:rPr>
        <w:t xml:space="preserve"> Q.S. Ali-Imran (3) : 190-191 dan </w:t>
      </w:r>
      <w:proofErr w:type="spellStart"/>
      <w:r w:rsidRPr="001E45C3">
        <w:rPr>
          <w:color w:val="4C4C4C"/>
        </w:rPr>
        <w:t>jelaskan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secara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ringkas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hakikat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manusia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menurut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kedua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ayat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tersebut</w:t>
      </w:r>
      <w:proofErr w:type="spellEnd"/>
      <w:r w:rsidRPr="001E45C3">
        <w:rPr>
          <w:color w:val="4C4C4C"/>
        </w:rPr>
        <w:t>!</w:t>
      </w:r>
    </w:p>
    <w:p w14:paraId="13632211" w14:textId="77777777" w:rsidR="001E45C3" w:rsidRPr="001E45C3" w:rsidRDefault="001E45C3" w:rsidP="001E45C3">
      <w:pPr>
        <w:pStyle w:val="NormalWeb"/>
        <w:shd w:val="clear" w:color="auto" w:fill="FFFFFF"/>
        <w:spacing w:before="0" w:beforeAutospacing="0"/>
        <w:rPr>
          <w:color w:val="4C4C4C"/>
        </w:rPr>
      </w:pPr>
      <w:r w:rsidRPr="001E45C3">
        <w:rPr>
          <w:color w:val="4C4C4C"/>
        </w:rPr>
        <w:t xml:space="preserve">b. </w:t>
      </w:r>
      <w:proofErr w:type="spellStart"/>
      <w:r w:rsidRPr="001E45C3">
        <w:rPr>
          <w:color w:val="4C4C4C"/>
        </w:rPr>
        <w:t>Tuliskan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terjemah</w:t>
      </w:r>
      <w:proofErr w:type="spellEnd"/>
      <w:r w:rsidRPr="001E45C3">
        <w:rPr>
          <w:color w:val="4C4C4C"/>
        </w:rPr>
        <w:t xml:space="preserve"> Q.S. Qaaf (50) : 16 dan </w:t>
      </w:r>
      <w:proofErr w:type="spellStart"/>
      <w:r w:rsidRPr="001E45C3">
        <w:rPr>
          <w:color w:val="4C4C4C"/>
        </w:rPr>
        <w:t>jelaskan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secara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ringkas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hakikat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manusia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menurut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ayat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tersebut</w:t>
      </w:r>
      <w:proofErr w:type="spellEnd"/>
      <w:r w:rsidRPr="001E45C3">
        <w:rPr>
          <w:color w:val="4C4C4C"/>
        </w:rPr>
        <w:t>!</w:t>
      </w:r>
    </w:p>
    <w:p w14:paraId="5D1EAC9B" w14:textId="77777777" w:rsidR="001E45C3" w:rsidRPr="001E45C3" w:rsidRDefault="001E45C3" w:rsidP="001E45C3">
      <w:pPr>
        <w:pStyle w:val="NormalWeb"/>
        <w:shd w:val="clear" w:color="auto" w:fill="FFFFFF"/>
        <w:spacing w:before="0" w:beforeAutospacing="0"/>
        <w:rPr>
          <w:color w:val="4C4C4C"/>
        </w:rPr>
      </w:pPr>
      <w:r w:rsidRPr="001E45C3">
        <w:rPr>
          <w:color w:val="4C4C4C"/>
        </w:rPr>
        <w:t xml:space="preserve">c. </w:t>
      </w:r>
      <w:proofErr w:type="spellStart"/>
      <w:r w:rsidRPr="001E45C3">
        <w:rPr>
          <w:color w:val="4C4C4C"/>
        </w:rPr>
        <w:t>Jelaskan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hakikat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kesempurnaan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manusia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menurut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ketiga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ayat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tersebut</w:t>
      </w:r>
      <w:proofErr w:type="spellEnd"/>
      <w:r w:rsidRPr="001E45C3">
        <w:rPr>
          <w:color w:val="4C4C4C"/>
        </w:rPr>
        <w:t>!</w:t>
      </w:r>
    </w:p>
    <w:p w14:paraId="7CD0AC9E" w14:textId="77777777" w:rsidR="001E45C3" w:rsidRPr="001E45C3" w:rsidRDefault="001E45C3" w:rsidP="001E45C3">
      <w:pPr>
        <w:pStyle w:val="NormalWeb"/>
        <w:shd w:val="clear" w:color="auto" w:fill="FFFFFF"/>
        <w:spacing w:before="0" w:beforeAutospacing="0"/>
        <w:rPr>
          <w:color w:val="4C4C4C"/>
        </w:rPr>
      </w:pPr>
      <w:r w:rsidRPr="001E45C3">
        <w:rPr>
          <w:color w:val="4C4C4C"/>
        </w:rPr>
        <w:t xml:space="preserve">3, </w:t>
      </w:r>
      <w:proofErr w:type="spellStart"/>
      <w:r w:rsidRPr="001E45C3">
        <w:rPr>
          <w:color w:val="4C4C4C"/>
        </w:rPr>
        <w:t>Manusia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dari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sisi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perwujudannya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sebagai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makhluk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sosial</w:t>
      </w:r>
      <w:proofErr w:type="spellEnd"/>
      <w:r w:rsidRPr="001E45C3">
        <w:rPr>
          <w:color w:val="4C4C4C"/>
        </w:rPr>
        <w:t xml:space="preserve">, </w:t>
      </w:r>
      <w:proofErr w:type="spellStart"/>
      <w:r w:rsidRPr="001E45C3">
        <w:rPr>
          <w:color w:val="4C4C4C"/>
        </w:rPr>
        <w:t>bertempat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tinggal</w:t>
      </w:r>
      <w:proofErr w:type="spellEnd"/>
      <w:r w:rsidRPr="001E45C3">
        <w:rPr>
          <w:color w:val="4C4C4C"/>
        </w:rPr>
        <w:t xml:space="preserve"> dan </w:t>
      </w:r>
      <w:proofErr w:type="spellStart"/>
      <w:r w:rsidRPr="001E45C3">
        <w:rPr>
          <w:color w:val="4C4C4C"/>
        </w:rPr>
        <w:t>berinteraksi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dengan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sesamanya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dalam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waktu</w:t>
      </w:r>
      <w:proofErr w:type="spellEnd"/>
      <w:r w:rsidRPr="001E45C3">
        <w:rPr>
          <w:color w:val="4C4C4C"/>
        </w:rPr>
        <w:t xml:space="preserve"> yang lama </w:t>
      </w:r>
      <w:proofErr w:type="spellStart"/>
      <w:r w:rsidRPr="001E45C3">
        <w:rPr>
          <w:color w:val="4C4C4C"/>
        </w:rPr>
        <w:t>dalam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suatu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masyarakat</w:t>
      </w:r>
      <w:proofErr w:type="spellEnd"/>
      <w:r w:rsidRPr="001E45C3">
        <w:rPr>
          <w:color w:val="4C4C4C"/>
        </w:rPr>
        <w:t>.</w:t>
      </w:r>
    </w:p>
    <w:p w14:paraId="6C7B2255" w14:textId="77777777" w:rsidR="001E45C3" w:rsidRPr="001E45C3" w:rsidRDefault="001E45C3" w:rsidP="001E45C3">
      <w:pPr>
        <w:pStyle w:val="NormalWeb"/>
        <w:shd w:val="clear" w:color="auto" w:fill="FFFFFF"/>
        <w:spacing w:before="0" w:beforeAutospacing="0"/>
        <w:rPr>
          <w:color w:val="4C4C4C"/>
        </w:rPr>
      </w:pPr>
      <w:r w:rsidRPr="001E45C3">
        <w:rPr>
          <w:color w:val="4C4C4C"/>
        </w:rPr>
        <w:t xml:space="preserve">a. </w:t>
      </w:r>
      <w:proofErr w:type="spellStart"/>
      <w:r w:rsidRPr="001E45C3">
        <w:rPr>
          <w:color w:val="4C4C4C"/>
        </w:rPr>
        <w:t>Jelaskan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pengertian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terminologis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tentang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masyarakat</w:t>
      </w:r>
      <w:proofErr w:type="spellEnd"/>
      <w:r w:rsidRPr="001E45C3">
        <w:rPr>
          <w:color w:val="4C4C4C"/>
        </w:rPr>
        <w:t xml:space="preserve"> ?</w:t>
      </w:r>
    </w:p>
    <w:p w14:paraId="4AE0F750" w14:textId="77777777" w:rsidR="001E45C3" w:rsidRPr="001E45C3" w:rsidRDefault="001E45C3" w:rsidP="001E45C3">
      <w:pPr>
        <w:pStyle w:val="NormalWeb"/>
        <w:shd w:val="clear" w:color="auto" w:fill="FFFFFF"/>
        <w:spacing w:before="0" w:beforeAutospacing="0"/>
        <w:rPr>
          <w:color w:val="4C4C4C"/>
        </w:rPr>
      </w:pPr>
      <w:r w:rsidRPr="001E45C3">
        <w:rPr>
          <w:color w:val="4C4C4C"/>
        </w:rPr>
        <w:t xml:space="preserve">b. </w:t>
      </w:r>
      <w:proofErr w:type="spellStart"/>
      <w:r w:rsidRPr="001E45C3">
        <w:rPr>
          <w:color w:val="4C4C4C"/>
        </w:rPr>
        <w:t>Jelaskan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asal-usul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masyarakat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menurut</w:t>
      </w:r>
      <w:proofErr w:type="spellEnd"/>
      <w:r w:rsidRPr="001E45C3">
        <w:rPr>
          <w:color w:val="4C4C4C"/>
        </w:rPr>
        <w:t xml:space="preserve"> fitrah </w:t>
      </w:r>
      <w:proofErr w:type="spellStart"/>
      <w:r w:rsidRPr="001E45C3">
        <w:rPr>
          <w:color w:val="4C4C4C"/>
        </w:rPr>
        <w:t>manusia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dalam</w:t>
      </w:r>
      <w:proofErr w:type="spellEnd"/>
      <w:r w:rsidRPr="001E45C3">
        <w:rPr>
          <w:color w:val="4C4C4C"/>
        </w:rPr>
        <w:t xml:space="preserve"> QS. Al-</w:t>
      </w:r>
      <w:proofErr w:type="spellStart"/>
      <w:r w:rsidRPr="001E45C3">
        <w:rPr>
          <w:color w:val="4C4C4C"/>
        </w:rPr>
        <w:t>Hujuraat</w:t>
      </w:r>
      <w:proofErr w:type="spellEnd"/>
      <w:r w:rsidRPr="001E45C3">
        <w:rPr>
          <w:color w:val="4C4C4C"/>
        </w:rPr>
        <w:t>: 13 dan QS. Az-</w:t>
      </w:r>
      <w:proofErr w:type="spellStart"/>
      <w:r w:rsidRPr="001E45C3">
        <w:rPr>
          <w:color w:val="4C4C4C"/>
        </w:rPr>
        <w:t>Zukhruf</w:t>
      </w:r>
      <w:proofErr w:type="spellEnd"/>
      <w:r w:rsidRPr="001E45C3">
        <w:rPr>
          <w:color w:val="4C4C4C"/>
        </w:rPr>
        <w:t>: 32</w:t>
      </w:r>
    </w:p>
    <w:p w14:paraId="337C8936" w14:textId="77777777" w:rsidR="001E45C3" w:rsidRPr="001E45C3" w:rsidRDefault="001E45C3" w:rsidP="001E45C3">
      <w:pPr>
        <w:pStyle w:val="NormalWeb"/>
        <w:shd w:val="clear" w:color="auto" w:fill="FFFFFF"/>
        <w:spacing w:before="0" w:beforeAutospacing="0"/>
        <w:rPr>
          <w:color w:val="4C4C4C"/>
        </w:rPr>
      </w:pPr>
      <w:r w:rsidRPr="001E45C3">
        <w:rPr>
          <w:color w:val="4C4C4C"/>
        </w:rPr>
        <w:t xml:space="preserve">c. </w:t>
      </w:r>
      <w:proofErr w:type="spellStart"/>
      <w:r w:rsidRPr="001E45C3">
        <w:rPr>
          <w:color w:val="4C4C4C"/>
        </w:rPr>
        <w:t>Jelaskan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kriteria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masyarakat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beradab</w:t>
      </w:r>
      <w:proofErr w:type="spellEnd"/>
      <w:r w:rsidRPr="001E45C3">
        <w:rPr>
          <w:color w:val="4C4C4C"/>
        </w:rPr>
        <w:t xml:space="preserve"> dan </w:t>
      </w:r>
      <w:proofErr w:type="spellStart"/>
      <w:r w:rsidRPr="001E45C3">
        <w:rPr>
          <w:color w:val="4C4C4C"/>
        </w:rPr>
        <w:t>sejahtera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dari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sudut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pandang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masyarakat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madani</w:t>
      </w:r>
      <w:proofErr w:type="spellEnd"/>
      <w:r w:rsidRPr="001E45C3">
        <w:rPr>
          <w:color w:val="4C4C4C"/>
        </w:rPr>
        <w:t>!</w:t>
      </w:r>
    </w:p>
    <w:p w14:paraId="4BA8AB97" w14:textId="77777777" w:rsidR="001E45C3" w:rsidRPr="001E45C3" w:rsidRDefault="001E45C3" w:rsidP="001E45C3">
      <w:pPr>
        <w:pStyle w:val="NormalWeb"/>
        <w:shd w:val="clear" w:color="auto" w:fill="FFFFFF"/>
        <w:spacing w:before="0" w:beforeAutospacing="0"/>
        <w:rPr>
          <w:color w:val="4C4C4C"/>
        </w:rPr>
      </w:pPr>
      <w:r w:rsidRPr="001E45C3">
        <w:rPr>
          <w:color w:val="4C4C4C"/>
        </w:rPr>
        <w:t xml:space="preserve">d. </w:t>
      </w:r>
      <w:proofErr w:type="spellStart"/>
      <w:r w:rsidRPr="001E45C3">
        <w:rPr>
          <w:color w:val="4C4C4C"/>
        </w:rPr>
        <w:t>Sebutkan</w:t>
      </w:r>
      <w:proofErr w:type="spellEnd"/>
      <w:r w:rsidRPr="001E45C3">
        <w:rPr>
          <w:color w:val="4C4C4C"/>
        </w:rPr>
        <w:t xml:space="preserve"> dan </w:t>
      </w:r>
      <w:proofErr w:type="spellStart"/>
      <w:r w:rsidRPr="001E45C3">
        <w:rPr>
          <w:color w:val="4C4C4C"/>
        </w:rPr>
        <w:t>jelaskan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prinsip-prinsip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umum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masyarakat</w:t>
      </w:r>
      <w:proofErr w:type="spellEnd"/>
      <w:r w:rsidRPr="001E45C3">
        <w:rPr>
          <w:color w:val="4C4C4C"/>
        </w:rPr>
        <w:t xml:space="preserve"> </w:t>
      </w:r>
      <w:proofErr w:type="spellStart"/>
      <w:r w:rsidRPr="001E45C3">
        <w:rPr>
          <w:color w:val="4C4C4C"/>
        </w:rPr>
        <w:t>beradab</w:t>
      </w:r>
      <w:proofErr w:type="spellEnd"/>
      <w:r w:rsidRPr="001E45C3">
        <w:rPr>
          <w:color w:val="4C4C4C"/>
        </w:rPr>
        <w:t xml:space="preserve"> dan </w:t>
      </w:r>
      <w:proofErr w:type="spellStart"/>
      <w:r w:rsidRPr="001E45C3">
        <w:rPr>
          <w:color w:val="4C4C4C"/>
        </w:rPr>
        <w:t>sejahtera</w:t>
      </w:r>
      <w:proofErr w:type="spellEnd"/>
      <w:r w:rsidRPr="001E45C3">
        <w:rPr>
          <w:color w:val="4C4C4C"/>
        </w:rPr>
        <w:t>!</w:t>
      </w:r>
    </w:p>
    <w:p w14:paraId="4D552DF1" w14:textId="6B8F562E" w:rsidR="001E45C3" w:rsidRPr="001E45C3" w:rsidRDefault="001E45C3">
      <w:pPr>
        <w:rPr>
          <w:rFonts w:ascii="Times New Roman" w:hAnsi="Times New Roman"/>
          <w:sz w:val="24"/>
          <w:szCs w:val="24"/>
        </w:rPr>
      </w:pPr>
    </w:p>
    <w:sectPr w:rsidR="001E45C3" w:rsidRPr="001E4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40B13"/>
    <w:multiLevelType w:val="hybridMultilevel"/>
    <w:tmpl w:val="14AA36F0"/>
    <w:lvl w:ilvl="0" w:tplc="C086726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463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5C3"/>
    <w:rsid w:val="001E45C3"/>
    <w:rsid w:val="007F0402"/>
    <w:rsid w:val="00936D4C"/>
    <w:rsid w:val="00C8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353F3"/>
  <w15:chartTrackingRefBased/>
  <w15:docId w15:val="{CDF78C63-9B1D-49C4-AA5C-003CA6B28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5C3"/>
    <w:rPr>
      <w:rFonts w:ascii="Calibri" w:eastAsia="Calibri" w:hAnsi="Calibri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4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D" w:eastAsia="en-ID"/>
    </w:rPr>
  </w:style>
  <w:style w:type="character" w:customStyle="1" w:styleId="t">
    <w:name w:val="t"/>
    <w:basedOn w:val="DefaultParagraphFont"/>
    <w:rsid w:val="007F0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SAHNAS ULFIYANA</dc:creator>
  <cp:keywords/>
  <dc:description/>
  <cp:lastModifiedBy>SAHNAS ULFIYANA</cp:lastModifiedBy>
  <cp:revision>2</cp:revision>
  <dcterms:created xsi:type="dcterms:W3CDTF">2023-04-27T11:07:00Z</dcterms:created>
  <dcterms:modified xsi:type="dcterms:W3CDTF">2023-04-28T12:38:00Z</dcterms:modified>
</cp:coreProperties>
</file>