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33D5" w14:textId="1D793F42" w:rsidR="00D90D1D" w:rsidRPr="00D155A3" w:rsidRDefault="00D90D1D" w:rsidP="006E1E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55A3">
        <w:rPr>
          <w:rFonts w:ascii="Times New Roman" w:hAnsi="Times New Roman" w:cs="Times New Roman"/>
          <w:sz w:val="24"/>
          <w:szCs w:val="24"/>
        </w:rPr>
        <w:t>Risk Management Report</w:t>
      </w:r>
      <w:r w:rsidRPr="00D155A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160"/>
        <w:gridCol w:w="2611"/>
        <w:gridCol w:w="1030"/>
        <w:gridCol w:w="1408"/>
        <w:gridCol w:w="1190"/>
        <w:gridCol w:w="3491"/>
      </w:tblGrid>
      <w:tr w:rsidR="006E1EC0" w14:paraId="5DACA182" w14:textId="77777777" w:rsidTr="00D155A3">
        <w:tc>
          <w:tcPr>
            <w:tcW w:w="1170" w:type="dxa"/>
          </w:tcPr>
          <w:p w14:paraId="4441C7D8" w14:textId="7BE1CFA6" w:rsidR="006E1EC0" w:rsidRPr="00D155A3" w:rsidRDefault="006E1EC0" w:rsidP="006E1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urgent from least urgent</w:t>
            </w:r>
          </w:p>
        </w:tc>
        <w:tc>
          <w:tcPr>
            <w:tcW w:w="2657" w:type="dxa"/>
          </w:tcPr>
          <w:p w14:paraId="2A9C8E40" w14:textId="2D0E9B1B" w:rsidR="006E1EC0" w:rsidRPr="00D155A3" w:rsidRDefault="006E1EC0" w:rsidP="00D90D1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950" w:type="dxa"/>
          </w:tcPr>
          <w:p w14:paraId="5309EC7D" w14:textId="41630D2D" w:rsidR="006E1EC0" w:rsidRPr="00D155A3" w:rsidRDefault="006E1EC0" w:rsidP="00D90D1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1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(risk)</w:t>
            </w:r>
          </w:p>
        </w:tc>
        <w:tc>
          <w:tcPr>
            <w:tcW w:w="1417" w:type="dxa"/>
          </w:tcPr>
          <w:p w14:paraId="3EC25CF0" w14:textId="7837E007" w:rsidR="006E1EC0" w:rsidRPr="00D155A3" w:rsidRDefault="006E1EC0" w:rsidP="00D90D1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Loss</w:t>
            </w:r>
          </w:p>
        </w:tc>
        <w:tc>
          <w:tcPr>
            <w:tcW w:w="1123" w:type="dxa"/>
          </w:tcPr>
          <w:p w14:paraId="417441BF" w14:textId="0D856ABD" w:rsidR="006E1EC0" w:rsidRPr="00D155A3" w:rsidRDefault="006E1EC0" w:rsidP="00D90D1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Exposure</w:t>
            </w:r>
          </w:p>
        </w:tc>
        <w:tc>
          <w:tcPr>
            <w:tcW w:w="3573" w:type="dxa"/>
          </w:tcPr>
          <w:p w14:paraId="240B1F12" w14:textId="57951882" w:rsidR="006E1EC0" w:rsidRPr="00D155A3" w:rsidRDefault="006E1EC0" w:rsidP="00D90D1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Responses</w:t>
            </w:r>
          </w:p>
        </w:tc>
      </w:tr>
      <w:tr w:rsidR="006E1EC0" w14:paraId="65637D59" w14:textId="77777777" w:rsidTr="00D155A3">
        <w:tc>
          <w:tcPr>
            <w:tcW w:w="1170" w:type="dxa"/>
          </w:tcPr>
          <w:p w14:paraId="42BCF2A9" w14:textId="20E80306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7" w:type="dxa"/>
          </w:tcPr>
          <w:p w14:paraId="65B60F97" w14:textId="1CDF4BC5" w:rsidR="006E1EC0" w:rsidRDefault="00BA43E5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EC0">
              <w:rPr>
                <w:rFonts w:ascii="Times New Roman" w:hAnsi="Times New Roman" w:cs="Times New Roman"/>
                <w:sz w:val="24"/>
                <w:szCs w:val="24"/>
              </w:rPr>
              <w:t>Ensuring security for end users’ information</w:t>
            </w:r>
          </w:p>
        </w:tc>
        <w:tc>
          <w:tcPr>
            <w:tcW w:w="950" w:type="dxa"/>
          </w:tcPr>
          <w:p w14:paraId="1480F7AA" w14:textId="05F529A7" w:rsidR="006E1EC0" w:rsidRDefault="00BA43E5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41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7" w:type="dxa"/>
          </w:tcPr>
          <w:p w14:paraId="32A9E623" w14:textId="6154E926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43E5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  <w:tc>
          <w:tcPr>
            <w:tcW w:w="1123" w:type="dxa"/>
          </w:tcPr>
          <w:p w14:paraId="3AEE9B17" w14:textId="23F1DE97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weeks</w:t>
            </w:r>
          </w:p>
        </w:tc>
        <w:tc>
          <w:tcPr>
            <w:tcW w:w="3573" w:type="dxa"/>
          </w:tcPr>
          <w:p w14:paraId="6EC09B0B" w14:textId="0BEDE064" w:rsidR="006E1EC0" w:rsidRDefault="00167F91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Accept: </w:t>
            </w:r>
            <w:r w:rsidR="00D155A3">
              <w:rPr>
                <w:rFonts w:ascii="Times New Roman" w:hAnsi="Times New Roman" w:cs="Times New Roman"/>
                <w:sz w:val="24"/>
                <w:szCs w:val="24"/>
              </w:rPr>
              <w:t xml:space="preserve">increase staff of developers to figure out and fix the issue as soon as possible. </w:t>
            </w:r>
            <w:bookmarkStart w:id="0" w:name="_GoBack"/>
            <w:bookmarkEnd w:id="0"/>
          </w:p>
        </w:tc>
      </w:tr>
      <w:tr w:rsidR="006E1EC0" w14:paraId="7F070F56" w14:textId="77777777" w:rsidTr="00D155A3">
        <w:tc>
          <w:tcPr>
            <w:tcW w:w="1170" w:type="dxa"/>
          </w:tcPr>
          <w:p w14:paraId="34CCB33F" w14:textId="7FC8D06C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7" w:type="dxa"/>
          </w:tcPr>
          <w:p w14:paraId="2C0551A7" w14:textId="08BFAABC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Unfamiliar with C#, SQL,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950" w:type="dxa"/>
          </w:tcPr>
          <w:p w14:paraId="631A3E5F" w14:textId="65A526E9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B457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417" w:type="dxa"/>
          </w:tcPr>
          <w:p w14:paraId="00D7A007" w14:textId="23D7E229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A43E5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  <w:tc>
          <w:tcPr>
            <w:tcW w:w="1123" w:type="dxa"/>
          </w:tcPr>
          <w:p w14:paraId="6B22D407" w14:textId="3C575B38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3573" w:type="dxa"/>
          </w:tcPr>
          <w:p w14:paraId="322D062F" w14:textId="2C228FCD" w:rsidR="006E1EC0" w:rsidRDefault="00167F91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Mitigate: Research and train developers on how to use each of the languages. Make sure they have all the knowledge they need in order to code the best possible product.</w:t>
            </w:r>
          </w:p>
        </w:tc>
      </w:tr>
      <w:tr w:rsidR="006E1EC0" w14:paraId="287231AE" w14:textId="77777777" w:rsidTr="00D155A3">
        <w:tc>
          <w:tcPr>
            <w:tcW w:w="1170" w:type="dxa"/>
          </w:tcPr>
          <w:p w14:paraId="4CE44DE7" w14:textId="55F0B7DE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7" w:type="dxa"/>
          </w:tcPr>
          <w:p w14:paraId="6D8D73E7" w14:textId="3D6A8B86" w:rsidR="006E1EC0" w:rsidRDefault="00BA43E5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to no experience with .NET framework</w:t>
            </w:r>
          </w:p>
        </w:tc>
        <w:tc>
          <w:tcPr>
            <w:tcW w:w="950" w:type="dxa"/>
          </w:tcPr>
          <w:p w14:paraId="66A44EB7" w14:textId="7A88921F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B457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417" w:type="dxa"/>
          </w:tcPr>
          <w:p w14:paraId="486CAE9A" w14:textId="23CE20E1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A43E5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  <w:tc>
          <w:tcPr>
            <w:tcW w:w="1123" w:type="dxa"/>
          </w:tcPr>
          <w:p w14:paraId="0C7327E9" w14:textId="00AEB13D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3573" w:type="dxa"/>
          </w:tcPr>
          <w:p w14:paraId="38CEC094" w14:textId="77777777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EC0" w14:paraId="5BFBFF84" w14:textId="77777777" w:rsidTr="00D155A3">
        <w:tc>
          <w:tcPr>
            <w:tcW w:w="1170" w:type="dxa"/>
          </w:tcPr>
          <w:p w14:paraId="3FE8AA2A" w14:textId="0ECAAA93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7" w:type="dxa"/>
          </w:tcPr>
          <w:p w14:paraId="298D0418" w14:textId="77777777" w:rsidR="006E1EC0" w:rsidRPr="006E1EC0" w:rsidRDefault="006E1EC0" w:rsidP="006E1E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EC0">
              <w:rPr>
                <w:rFonts w:ascii="Times New Roman" w:hAnsi="Times New Roman" w:cs="Times New Roman"/>
                <w:sz w:val="24"/>
                <w:szCs w:val="24"/>
              </w:rPr>
              <w:t xml:space="preserve">Three-month timeframe to finish project </w:t>
            </w:r>
          </w:p>
          <w:p w14:paraId="5BD4F1CF" w14:textId="77777777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134D8943" w14:textId="799BBD78" w:rsidR="006E1EC0" w:rsidRDefault="00341698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417" w:type="dxa"/>
          </w:tcPr>
          <w:p w14:paraId="20979ADF" w14:textId="5FBE42A2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hours</w:t>
            </w:r>
          </w:p>
        </w:tc>
        <w:tc>
          <w:tcPr>
            <w:tcW w:w="1123" w:type="dxa"/>
          </w:tcPr>
          <w:p w14:paraId="731D1415" w14:textId="487A2C51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3573" w:type="dxa"/>
          </w:tcPr>
          <w:p w14:paraId="3D9856E0" w14:textId="77777777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EC0" w14:paraId="700C8498" w14:textId="77777777" w:rsidTr="00D155A3">
        <w:tc>
          <w:tcPr>
            <w:tcW w:w="1170" w:type="dxa"/>
          </w:tcPr>
          <w:p w14:paraId="6D86453D" w14:textId="3BE45B3A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7" w:type="dxa"/>
          </w:tcPr>
          <w:p w14:paraId="24EC4E2A" w14:textId="77777777" w:rsidR="006E1EC0" w:rsidRPr="006E1EC0" w:rsidRDefault="006E1EC0" w:rsidP="006E1E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EC0">
              <w:rPr>
                <w:rFonts w:ascii="Times New Roman" w:hAnsi="Times New Roman" w:cs="Times New Roman"/>
                <w:sz w:val="24"/>
                <w:szCs w:val="24"/>
              </w:rPr>
              <w:t xml:space="preserve">Not clear on the needs of Commerce Bank </w:t>
            </w:r>
          </w:p>
          <w:p w14:paraId="531B30A4" w14:textId="77777777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5525EA9B" w14:textId="2050A33A" w:rsidR="006E1EC0" w:rsidRDefault="006B4572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417" w:type="dxa"/>
          </w:tcPr>
          <w:p w14:paraId="2AA60CC9" w14:textId="1CAF430D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hours</w:t>
            </w:r>
          </w:p>
        </w:tc>
        <w:tc>
          <w:tcPr>
            <w:tcW w:w="1123" w:type="dxa"/>
          </w:tcPr>
          <w:p w14:paraId="3F4531A5" w14:textId="31BFA1C3" w:rsidR="006E1EC0" w:rsidRDefault="0036175E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hours</w:t>
            </w:r>
          </w:p>
        </w:tc>
        <w:tc>
          <w:tcPr>
            <w:tcW w:w="3573" w:type="dxa"/>
          </w:tcPr>
          <w:p w14:paraId="5C8E4A60" w14:textId="77777777" w:rsidR="006E1EC0" w:rsidRDefault="006E1EC0" w:rsidP="00D9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F9D2EB" w14:textId="1B38F9C1" w:rsidR="00D90D1D" w:rsidRPr="00D90D1D" w:rsidRDefault="00D90D1D" w:rsidP="00D90D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0D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FF0D2" w14:textId="77777777" w:rsidR="00D90D1D" w:rsidRPr="00D90D1D" w:rsidRDefault="00D90D1D" w:rsidP="00D90D1D">
      <w:pPr>
        <w:rPr>
          <w:rFonts w:ascii="Times New Roman" w:hAnsi="Times New Roman" w:cs="Times New Roman"/>
          <w:sz w:val="24"/>
          <w:szCs w:val="24"/>
        </w:rPr>
      </w:pPr>
    </w:p>
    <w:sectPr w:rsidR="00D90D1D" w:rsidRPr="00D9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F6D25"/>
    <w:multiLevelType w:val="hybridMultilevel"/>
    <w:tmpl w:val="32CA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160D"/>
    <w:multiLevelType w:val="hybridMultilevel"/>
    <w:tmpl w:val="32CA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5D9E"/>
    <w:multiLevelType w:val="hybridMultilevel"/>
    <w:tmpl w:val="32CA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1D"/>
    <w:rsid w:val="00167F91"/>
    <w:rsid w:val="00341698"/>
    <w:rsid w:val="003564F3"/>
    <w:rsid w:val="0036175E"/>
    <w:rsid w:val="006B4572"/>
    <w:rsid w:val="006E1EC0"/>
    <w:rsid w:val="00BA43E5"/>
    <w:rsid w:val="00D155A3"/>
    <w:rsid w:val="00D90D1D"/>
    <w:rsid w:val="00F7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0739"/>
  <w15:chartTrackingRefBased/>
  <w15:docId w15:val="{C5EB0244-DB0C-441F-9CBC-6FAF3A68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1D"/>
    <w:pPr>
      <w:ind w:left="720"/>
      <w:contextualSpacing/>
    </w:pPr>
  </w:style>
  <w:style w:type="table" w:styleId="TableGrid">
    <w:name w:val="Table Grid"/>
    <w:basedOn w:val="TableNormal"/>
    <w:uiPriority w:val="39"/>
    <w:rsid w:val="006E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mariamhabib</dc:creator>
  <cp:keywords/>
  <dc:description/>
  <cp:lastModifiedBy>mariamhabib</cp:lastModifiedBy>
  <cp:revision>3</cp:revision>
  <dcterms:created xsi:type="dcterms:W3CDTF">2020-03-15T21:48:00Z</dcterms:created>
  <dcterms:modified xsi:type="dcterms:W3CDTF">2020-03-15T23:19:00Z</dcterms:modified>
</cp:coreProperties>
</file>