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644" w:rsidRPr="00EA4B74" w:rsidRDefault="00C96555">
      <w:pPr>
        <w:rPr>
          <w:rFonts w:ascii="Times New Roman" w:hAnsi="Times New Roman" w:cs="Times New Roman"/>
          <w:b/>
          <w:sz w:val="24"/>
          <w:szCs w:val="24"/>
        </w:rPr>
      </w:pPr>
      <w:r w:rsidRPr="00EA4B74">
        <w:rPr>
          <w:rFonts w:ascii="Times New Roman" w:hAnsi="Times New Roman" w:cs="Times New Roman"/>
          <w:b/>
          <w:sz w:val="24"/>
          <w:szCs w:val="24"/>
        </w:rPr>
        <w:t>BAB 1. PENDAHULUAN</w:t>
      </w:r>
    </w:p>
    <w:p w:rsidR="00C96555" w:rsidRPr="00EA4B74" w:rsidRDefault="00EA4B74" w:rsidP="00EA4B74">
      <w:pPr>
        <w:pStyle w:val="ListParagraph"/>
        <w:numPr>
          <w:ilvl w:val="1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55" w:rsidRPr="00EA4B74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C96555" w:rsidRPr="00EA4B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6555" w:rsidRPr="00EA4B74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C96555" w:rsidRPr="00051C01" w:rsidRDefault="00EA4B74" w:rsidP="00EA4B74">
      <w:pPr>
        <w:pStyle w:val="ListParagraph"/>
        <w:spacing w:line="360" w:lineRule="auto"/>
        <w:ind w:left="81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Orang yang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berkomunikasi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proofErr w:type="gram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menyampaikan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mencapai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kesamaan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pandangan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ide yang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dipertukarkan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upaya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meraih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perhatian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cinta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kasih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minat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kepedulian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simpati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tanggapan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respon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positif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051C01"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lain.</w:t>
      </w:r>
    </w:p>
    <w:p w:rsidR="00C96555" w:rsidRPr="00EA4B74" w:rsidRDefault="00C96555" w:rsidP="00EA4B74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C96555" w:rsidRDefault="00EA4B74" w:rsidP="00EA4B74">
      <w:pPr>
        <w:pStyle w:val="ListParagraph"/>
        <w:numPr>
          <w:ilvl w:val="1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6CE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6F36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F36CE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051C01" w:rsidRPr="00051C01" w:rsidRDefault="00051C01" w:rsidP="006F36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Kemampuan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mendengarkan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efektif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</w:p>
    <w:p w:rsidR="00051C01" w:rsidRPr="00051C01" w:rsidRDefault="00051C01" w:rsidP="006F36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Bagaimana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menyikapi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pesan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 </w:t>
      </w:r>
      <w:proofErr w:type="gramStart"/>
      <w:r w:rsidRPr="00051C01">
        <w:rPr>
          <w:rFonts w:ascii="Times New Roman" w:hAnsi="Times New Roman" w:cs="Times New Roman"/>
          <w:color w:val="000000" w:themeColor="text1"/>
          <w:sz w:val="24"/>
          <w:szCs w:val="24"/>
        </w:rPr>
        <w:t>lain ?</w:t>
      </w:r>
      <w:proofErr w:type="gramEnd"/>
    </w:p>
    <w:p w:rsidR="006F36CE" w:rsidRDefault="006F36CE" w:rsidP="006F36C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1C0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051C0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5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0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5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01">
        <w:rPr>
          <w:rFonts w:ascii="Times New Roman" w:hAnsi="Times New Roman" w:cs="Times New Roman"/>
          <w:sz w:val="24"/>
          <w:szCs w:val="24"/>
        </w:rPr>
        <w:t>mendegarkan</w:t>
      </w:r>
      <w:proofErr w:type="spellEnd"/>
      <w:r w:rsidR="0005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01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051C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1C0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51C01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="00051C01">
        <w:rPr>
          <w:rFonts w:ascii="Times New Roman" w:hAnsi="Times New Roman" w:cs="Times New Roman"/>
          <w:sz w:val="24"/>
          <w:szCs w:val="24"/>
        </w:rPr>
        <w:t>lain ?</w:t>
      </w:r>
      <w:proofErr w:type="gramEnd"/>
    </w:p>
    <w:p w:rsidR="006F36CE" w:rsidRDefault="006F36CE" w:rsidP="006F36CE">
      <w:pPr>
        <w:pStyle w:val="ListParagraph"/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</w:p>
    <w:p w:rsidR="006F36CE" w:rsidRPr="00EA4B74" w:rsidRDefault="006F36CE" w:rsidP="00EA4B74">
      <w:pPr>
        <w:pStyle w:val="ListParagraph"/>
        <w:numPr>
          <w:ilvl w:val="1"/>
          <w:numId w:val="1"/>
        </w:numPr>
        <w:spacing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Paper</w:t>
      </w:r>
    </w:p>
    <w:p w:rsidR="006F400A" w:rsidRDefault="006F400A" w:rsidP="001E5611">
      <w:pPr>
        <w:pStyle w:val="ListParagraph"/>
        <w:numPr>
          <w:ilvl w:val="0"/>
          <w:numId w:val="2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lain.</w:t>
      </w:r>
    </w:p>
    <w:p w:rsidR="00EA4B74" w:rsidRPr="00EA4B74" w:rsidRDefault="006F400A" w:rsidP="001E5611">
      <w:pPr>
        <w:pStyle w:val="ListParagraph"/>
        <w:numPr>
          <w:ilvl w:val="0"/>
          <w:numId w:val="2"/>
        </w:numPr>
        <w:spacing w:line="360" w:lineRule="auto"/>
        <w:ind w:left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>
        <w:rPr>
          <w:rFonts w:ascii="Times New Roman" w:hAnsi="Times New Roman" w:cs="Times New Roman"/>
          <w:sz w:val="24"/>
          <w:szCs w:val="24"/>
        </w:rPr>
        <w:t>lain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42644" w:rsidRPr="000B66F6" w:rsidRDefault="000B66F6">
      <w:pPr>
        <w:rPr>
          <w:rFonts w:ascii="Times New Roman" w:hAnsi="Times New Roman" w:cs="Times New Roman"/>
          <w:b/>
          <w:sz w:val="24"/>
          <w:szCs w:val="24"/>
        </w:rPr>
      </w:pPr>
      <w:r w:rsidRPr="000B66F6">
        <w:rPr>
          <w:rFonts w:ascii="Times New Roman" w:hAnsi="Times New Roman" w:cs="Times New Roman"/>
          <w:b/>
          <w:sz w:val="24"/>
          <w:szCs w:val="24"/>
        </w:rPr>
        <w:t>BAB 2. PEMBAHASAN</w:t>
      </w:r>
    </w:p>
    <w:p w:rsidR="00242644" w:rsidRDefault="000B66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B66F6">
        <w:rPr>
          <w:rFonts w:ascii="Times New Roman" w:hAnsi="Times New Roman" w:cs="Times New Roman"/>
          <w:sz w:val="24"/>
          <w:szCs w:val="24"/>
        </w:rPr>
        <w:t xml:space="preserve"> 2.1 </w:t>
      </w:r>
      <w:r w:rsidR="00552EA1">
        <w:rPr>
          <w:rFonts w:ascii="Times New Roman" w:hAnsi="Times New Roman" w:cs="Times New Roman"/>
          <w:sz w:val="24"/>
          <w:szCs w:val="24"/>
        </w:rPr>
        <w:t>KIAT-KIAT DALAM MENDENGARKAN PESAN SECARA EFEKTIF</w:t>
      </w:r>
    </w:p>
    <w:p w:rsidR="00FB5B07" w:rsidRPr="00FB5B07" w:rsidRDefault="000B66F6" w:rsidP="003147F7">
      <w:pPr>
        <w:shd w:val="clear" w:color="auto" w:fill="FFFFFF"/>
        <w:spacing w:line="360" w:lineRule="auto"/>
        <w:ind w:left="810" w:hanging="18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47F7">
        <w:rPr>
          <w:rFonts w:ascii="Times New Roman" w:hAnsi="Times New Roman" w:cs="Times New Roman"/>
          <w:sz w:val="24"/>
          <w:szCs w:val="24"/>
        </w:rPr>
        <w:t xml:space="preserve">   </w:t>
      </w:r>
      <w:r w:rsidR="003C2B63" w:rsidRPr="00FB5B07">
        <w:rPr>
          <w:rFonts w:ascii="Times New Roman" w:hAnsi="Times New Roman" w:cs="Times New Roman"/>
          <w:sz w:val="24"/>
          <w:szCs w:val="24"/>
        </w:rPr>
        <w:t xml:space="preserve"> </w:t>
      </w:r>
      <w:r w:rsidR="0070562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ketrampilan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gramStart"/>
      <w:r w:rsidR="00FB5B07" w:rsidRPr="00FB5B07">
        <w:rPr>
          <w:rFonts w:ascii="Times New Roman" w:hAnsi="Times New Roman" w:cs="Times New Roman"/>
          <w:sz w:val="24"/>
          <w:szCs w:val="24"/>
        </w:rPr>
        <w:t>lain</w:t>
      </w:r>
      <w:proofErr w:type="gram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kiat-kiat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5B07" w:rsidRPr="00FB5B0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FB5B07" w:rsidRPr="00FB5B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0562F" w:rsidRPr="00F12AC4" w:rsidRDefault="00FB5B07" w:rsidP="00C25BA6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12AC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Mendengarkan</w:t>
      </w:r>
      <w:proofErr w:type="spellEnd"/>
      <w:r w:rsidRPr="00F12AC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12AC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F12AC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12AC4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konsentrasi</w:t>
      </w:r>
      <w:proofErr w:type="spellEnd"/>
    </w:p>
    <w:p w:rsidR="00FB5B07" w:rsidRPr="0070562F" w:rsidRDefault="00FB5B07" w:rsidP="00C25BA6">
      <w:pPr>
        <w:pStyle w:val="ListParagraph"/>
        <w:shd w:val="clear" w:color="auto" w:fill="FFFFFF"/>
        <w:spacing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mendengarkan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pembicaraan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penuh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konsentrasi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sekedar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diam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memikirkan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diluar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pembicaraan</w:t>
      </w:r>
      <w:proofErr w:type="spellEnd"/>
      <w:r w:rsidRPr="0070562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147F7" w:rsidRPr="00FB5B07" w:rsidRDefault="003147F7" w:rsidP="003147F7">
      <w:pPr>
        <w:shd w:val="clear" w:color="auto" w:fill="FFFFFF"/>
        <w:spacing w:after="0" w:line="360" w:lineRule="auto"/>
        <w:ind w:left="81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5B07" w:rsidRPr="00FB5B07" w:rsidRDefault="00C25BA6" w:rsidP="00C25BA6">
      <w:pPr>
        <w:shd w:val="clear" w:color="auto" w:fill="FFFFFF"/>
        <w:tabs>
          <w:tab w:val="left" w:pos="153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more"/>
      <w:bookmarkEnd w:id="0"/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lastRenderedPageBreak/>
        <w:t xml:space="preserve">                   </w:t>
      </w:r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2.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Mendengarkan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penuh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perhatian</w:t>
      </w:r>
      <w:proofErr w:type="spellEnd"/>
    </w:p>
    <w:p w:rsidR="00FB5B07" w:rsidRDefault="00FB5B07" w:rsidP="00C25BA6">
      <w:pPr>
        <w:shd w:val="clear" w:color="auto" w:fill="FFFFFF"/>
        <w:tabs>
          <w:tab w:val="left" w:pos="1530"/>
        </w:tabs>
        <w:spacing w:after="0"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memperhatikan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betul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perkataan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lawan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ekspresi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tertuju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lawan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3147F7" w:rsidRPr="00FB5B07" w:rsidRDefault="008B1635" w:rsidP="00C25BA6">
      <w:pPr>
        <w:shd w:val="clear" w:color="auto" w:fill="FFFFFF"/>
        <w:tabs>
          <w:tab w:val="left" w:pos="1530"/>
          <w:tab w:val="left" w:pos="5920"/>
        </w:tabs>
        <w:spacing w:after="0"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FB5B07" w:rsidRPr="00FB5B07" w:rsidRDefault="00C25BA6" w:rsidP="00C25BA6">
      <w:pPr>
        <w:shd w:val="clear" w:color="auto" w:fill="FFFFFF"/>
        <w:tabs>
          <w:tab w:val="left" w:pos="153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             </w:t>
      </w:r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3.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Mendengarkan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senang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hati</w:t>
      </w:r>
      <w:proofErr w:type="spellEnd"/>
    </w:p>
    <w:p w:rsidR="00FB5B07" w:rsidRDefault="00FB5B07" w:rsidP="00C25BA6">
      <w:pPr>
        <w:shd w:val="clear" w:color="auto" w:fill="FFFFFF"/>
        <w:tabs>
          <w:tab w:val="left" w:pos="1530"/>
        </w:tabs>
        <w:spacing w:after="0"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entah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ataupun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tetaplah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senang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hati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perasaan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proofErr w:type="gram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tercermin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senyuman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sepanjang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komunikasi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bukanlah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senyuman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terpaksa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147F7" w:rsidRPr="00FB5B07" w:rsidRDefault="003147F7" w:rsidP="00C25BA6">
      <w:pPr>
        <w:shd w:val="clear" w:color="auto" w:fill="FFFFFF"/>
        <w:tabs>
          <w:tab w:val="left" w:pos="1530"/>
        </w:tabs>
        <w:spacing w:after="0"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B5B07" w:rsidRPr="00FB5B07" w:rsidRDefault="00E57772" w:rsidP="00E57772">
      <w:pPr>
        <w:shd w:val="clear" w:color="auto" w:fill="FFFFFF"/>
        <w:tabs>
          <w:tab w:val="left" w:pos="153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                </w:t>
      </w:r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4.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Mendengarkan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isyarat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umpan</w:t>
      </w:r>
      <w:proofErr w:type="spellEnd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B5B07" w:rsidRPr="00FB5B07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</w:rPr>
        <w:t>balik</w:t>
      </w:r>
      <w:proofErr w:type="spellEnd"/>
    </w:p>
    <w:p w:rsidR="00F46DF9" w:rsidRDefault="00FB5B07" w:rsidP="00C25BA6">
      <w:pPr>
        <w:shd w:val="clear" w:color="auto" w:fill="FFFFFF"/>
        <w:tabs>
          <w:tab w:val="left" w:pos="1530"/>
        </w:tabs>
        <w:spacing w:after="0" w:line="360" w:lineRule="auto"/>
        <w:ind w:left="153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Maksudnya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jangan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sampai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menyela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pembicaraan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sebelum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lawan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menyelesaikan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bicaranya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isyarat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umpan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balik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isyarat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menganggukkan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kepala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merespon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lawan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bicara</w:t>
      </w:r>
      <w:proofErr w:type="spellEnd"/>
      <w:r w:rsidRPr="00FB5B0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CA4667" w:rsidRDefault="00CA4667" w:rsidP="00C95209">
      <w:pPr>
        <w:shd w:val="clear" w:color="auto" w:fill="FFFFFF"/>
        <w:spacing w:after="0" w:line="360" w:lineRule="auto"/>
        <w:ind w:left="12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A4667" w:rsidRDefault="00CA4667" w:rsidP="00CA4667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>2.2</w:t>
      </w:r>
      <w:r w:rsidRPr="000B66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 KASUS MENDENGARKAN SECARA EFEKTIF</w:t>
      </w:r>
    </w:p>
    <w:p w:rsidR="003B49DE" w:rsidRDefault="00167485" w:rsidP="00E57772">
      <w:pPr>
        <w:shd w:val="clear" w:color="auto" w:fill="FFFFFF"/>
        <w:spacing w:after="0" w:line="360" w:lineRule="auto"/>
        <w:ind w:left="810" w:hanging="81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berkumpul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disitu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menyerap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ED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kesehariannya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semasa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hidupnya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mau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menyanggupi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menyesal</w:t>
      </w:r>
      <w:proofErr w:type="spellEnd"/>
      <w:r w:rsidR="000A3E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disaat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nihil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apa-apa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sarjana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r w:rsidR="000603EF" w:rsidRPr="006362D8">
        <w:rPr>
          <w:rFonts w:ascii="Times New Roman" w:hAnsi="Times New Roman" w:cs="Times New Roman"/>
          <w:i/>
          <w:sz w:val="24"/>
          <w:szCs w:val="24"/>
        </w:rPr>
        <w:t>computer</w:t>
      </w:r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D8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D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63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62D8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="006362D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362D8" w:rsidRPr="006362D8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="006362D8" w:rsidRPr="006362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62D8" w:rsidRPr="006362D8">
        <w:rPr>
          <w:rFonts w:ascii="Times New Roman" w:hAnsi="Times New Roman" w:cs="Times New Roman"/>
          <w:color w:val="000000" w:themeColor="text1"/>
          <w:sz w:val="24"/>
          <w:szCs w:val="24"/>
        </w:rPr>
        <w:t>jaringan</w:t>
      </w:r>
      <w:proofErr w:type="spellEnd"/>
      <w:r w:rsidR="006362D8" w:rsidRPr="006362D8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6362D8" w:rsidRPr="006362D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Network</w:t>
      </w:r>
      <w:r w:rsidR="006362D8" w:rsidRPr="006362D8">
        <w:rPr>
          <w:i/>
          <w:color w:val="000000" w:themeColor="text1"/>
        </w:rPr>
        <w:t xml:space="preserve"> </w:t>
      </w:r>
      <w:proofErr w:type="spellStart"/>
      <w:r w:rsidR="000603EF" w:rsidRPr="006362D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3EF" w:rsidRPr="006362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r w:rsidR="000603EF" w:rsidRPr="000603EF">
        <w:rPr>
          <w:rFonts w:ascii="Times New Roman" w:hAnsi="Times New Roman" w:cs="Times New Roman"/>
          <w:i/>
          <w:sz w:val="24"/>
          <w:szCs w:val="24"/>
        </w:rPr>
        <w:t>driver GO-JEK</w:t>
      </w:r>
      <w:r w:rsidR="000603EF"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gramStart"/>
      <w:r w:rsidR="000603E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situ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E57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77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7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772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E577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77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sungguh-sungguh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sekedar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ijazah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skill yang di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syukur-syukur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mebangun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603E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03E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depan</w:t>
      </w:r>
      <w:proofErr w:type="spellEnd"/>
      <w:proofErr w:type="gramEnd"/>
      <w:r w:rsidR="000603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03E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D935F3">
        <w:rPr>
          <w:rFonts w:ascii="Times New Roman" w:hAnsi="Times New Roman" w:cs="Times New Roman"/>
          <w:sz w:val="24"/>
          <w:szCs w:val="24"/>
        </w:rPr>
        <w:t>.</w:t>
      </w:r>
    </w:p>
    <w:p w:rsidR="00E57772" w:rsidRPr="00E57772" w:rsidRDefault="00E57772" w:rsidP="00E57772">
      <w:pPr>
        <w:shd w:val="clear" w:color="auto" w:fill="FFFFFF"/>
        <w:spacing w:after="0" w:line="360" w:lineRule="auto"/>
        <w:ind w:left="810" w:hanging="810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p w:rsidR="00242644" w:rsidRPr="002E4CD1" w:rsidRDefault="00F763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BAB 3. </w:t>
      </w:r>
      <w:r w:rsidR="002E4CD1" w:rsidRPr="002E4CD1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242644" w:rsidRPr="00EA4B74" w:rsidRDefault="002E4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3.1 Kesimpulan</w:t>
      </w:r>
    </w:p>
    <w:p w:rsidR="00FB38AD" w:rsidRPr="006B072E" w:rsidRDefault="00700FB5" w:rsidP="006B072E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45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="003B49D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kebutuhan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dasar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hidup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manusia.Melalui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seseorang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menetapkan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keputusan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mengemukakan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memecahkan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informasi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Pada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umumnya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komunikasi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kata-kata</w:t>
      </w:r>
      <w:r w:rsidR="00DC453A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lisan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yang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mengerti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oleh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belah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pihak.Komunikasi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perwujudan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ekspresi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manusia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dipikirkan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dan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dirasakannya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="00A24285" w:rsidRPr="00DC453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B07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bentuk</w:t>
      </w:r>
      <w:proofErr w:type="spellEnd"/>
      <w:r w:rsidR="006B07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verbal </w:t>
      </w:r>
      <w:proofErr w:type="spellStart"/>
      <w:r w:rsidR="006B07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maupun</w:t>
      </w:r>
      <w:proofErr w:type="spellEnd"/>
      <w:r w:rsidR="006B072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non verbal</w:t>
      </w:r>
    </w:p>
    <w:p w:rsidR="00FB38AD" w:rsidRDefault="00FB38AD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4A8B" w:rsidRDefault="00F24A8B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4A8B" w:rsidRDefault="00F24A8B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24A8B" w:rsidRDefault="00F24A8B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456004" w:rsidRDefault="00456004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07CC8" w:rsidRDefault="00A07CC8" w:rsidP="004C3680">
      <w:pPr>
        <w:rPr>
          <w:rFonts w:ascii="Times New Roman" w:hAnsi="Times New Roman" w:cs="Times New Roman"/>
          <w:b/>
          <w:sz w:val="32"/>
          <w:szCs w:val="32"/>
        </w:rPr>
      </w:pPr>
    </w:p>
    <w:p w:rsidR="00051C01" w:rsidRPr="00051C01" w:rsidRDefault="00051C01" w:rsidP="00051C01">
      <w:pPr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1C01">
        <w:rPr>
          <w:rFonts w:ascii="Times New Roman" w:hAnsi="Times New Roman" w:cs="Times New Roman"/>
          <w:b/>
          <w:sz w:val="32"/>
          <w:szCs w:val="32"/>
        </w:rPr>
        <w:lastRenderedPageBreak/>
        <w:t>DAFTAR PUSTAKA</w:t>
      </w:r>
    </w:p>
    <w:p w:rsidR="00242644" w:rsidRDefault="00242644">
      <w:pPr>
        <w:rPr>
          <w:rFonts w:ascii="Times New Roman" w:hAnsi="Times New Roman" w:cs="Times New Roman"/>
          <w:sz w:val="24"/>
          <w:szCs w:val="24"/>
        </w:rPr>
      </w:pPr>
    </w:p>
    <w:p w:rsidR="00821E6F" w:rsidRDefault="006B072E" w:rsidP="006B072E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[1]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Tujuh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Belas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Prasko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821E6F" w:rsidRPr="00821E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MENJADI PENDENGA</w:t>
      </w:r>
      <w:r w:rsidR="00A053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A96EB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BAIK DALAM BERKOMUNIKAS”,</w:t>
      </w:r>
      <w:r w:rsidR="00821E6F" w:rsidRPr="00821E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hyperlink r:id="rId9" w:history="1">
        <w:r w:rsidR="00B66524" w:rsidRPr="00B66524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http://prasko17.blogspot.com/2012/10/menjadi-pendengar-yang-baik-dalam.html</w:t>
        </w:r>
      </w:hyperlink>
      <w:r w:rsidR="00B6652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November 23, 2018</w:t>
      </w:r>
      <w:r w:rsidR="00821E6F" w:rsidRPr="00821E6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21E6F" w:rsidRPr="00390481" w:rsidRDefault="008F56D5" w:rsidP="00A07CC8">
      <w:pPr>
        <w:spacing w:line="480" w:lineRule="auto"/>
        <w:ind w:left="720" w:hanging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[2]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proofErr w:type="spellStart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Rahya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Surya. </w:t>
      </w:r>
      <w:r w:rsidR="004C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2010.</w:t>
      </w:r>
      <w:r w:rsidR="004C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>“</w:t>
      </w:r>
      <w:proofErr w:type="spellStart"/>
      <w:r w:rsidR="004C36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Mendengarkan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Pesan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Secara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Efektif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”, </w:t>
      </w:r>
      <w:hyperlink r:id="rId10" w:history="1">
        <w:r w:rsidR="000B173C" w:rsidRPr="000B173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https://sidbenk.wordpress.com/2014/12/09/mendangarkan-pesan-secara-efektif/</w:t>
        </w:r>
      </w:hyperlink>
      <w:r w:rsidR="00B50486" w:rsidRPr="000B173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Diakses</w:t>
      </w:r>
      <w:proofErr w:type="spellEnd"/>
      <w:r w:rsidR="00B50486" w:rsidRPr="00A07C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November 24, 2018).</w:t>
      </w:r>
    </w:p>
    <w:sectPr w:rsidR="00821E6F" w:rsidRPr="00390481" w:rsidSect="009565A9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B99" w:rsidRDefault="00546B99" w:rsidP="009565A9">
      <w:pPr>
        <w:spacing w:after="0" w:line="240" w:lineRule="auto"/>
      </w:pPr>
      <w:r>
        <w:separator/>
      </w:r>
    </w:p>
  </w:endnote>
  <w:endnote w:type="continuationSeparator" w:id="0">
    <w:p w:rsidR="00546B99" w:rsidRDefault="00546B99" w:rsidP="009565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161970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935F3" w:rsidRPr="009565A9" w:rsidRDefault="00D935F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9565A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565A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565A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7772">
          <w:rPr>
            <w:rFonts w:ascii="Times New Roman" w:hAnsi="Times New Roman" w:cs="Times New Roman"/>
            <w:noProof/>
            <w:sz w:val="24"/>
            <w:szCs w:val="24"/>
          </w:rPr>
          <w:t>4</w:t>
        </w:r>
        <w:r w:rsidRPr="009565A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935F3" w:rsidRDefault="00D935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B99" w:rsidRDefault="00546B99" w:rsidP="009565A9">
      <w:pPr>
        <w:spacing w:after="0" w:line="240" w:lineRule="auto"/>
      </w:pPr>
      <w:r>
        <w:separator/>
      </w:r>
    </w:p>
  </w:footnote>
  <w:footnote w:type="continuationSeparator" w:id="0">
    <w:p w:rsidR="00546B99" w:rsidRDefault="00546B99" w:rsidP="009565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20510"/>
    <w:multiLevelType w:val="multilevel"/>
    <w:tmpl w:val="BD50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B12621C"/>
    <w:multiLevelType w:val="multilevel"/>
    <w:tmpl w:val="15F48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8310CA"/>
    <w:multiLevelType w:val="hybridMultilevel"/>
    <w:tmpl w:val="197E6E0E"/>
    <w:lvl w:ilvl="0" w:tplc="09E26B48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">
    <w:nsid w:val="1E74029D"/>
    <w:multiLevelType w:val="multilevel"/>
    <w:tmpl w:val="C49E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104A1"/>
    <w:multiLevelType w:val="hybridMultilevel"/>
    <w:tmpl w:val="9C6C86CC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>
    <w:nsid w:val="2B6C7EF1"/>
    <w:multiLevelType w:val="hybridMultilevel"/>
    <w:tmpl w:val="4CFA99FE"/>
    <w:lvl w:ilvl="0" w:tplc="A11C4E04">
      <w:start w:val="1"/>
      <w:numFmt w:val="lowerLetter"/>
      <w:lvlText w:val="%1.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6">
    <w:nsid w:val="314E287A"/>
    <w:multiLevelType w:val="multilevel"/>
    <w:tmpl w:val="37F8AB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440"/>
      </w:pPr>
      <w:rPr>
        <w:rFonts w:hint="default"/>
      </w:rPr>
    </w:lvl>
  </w:abstractNum>
  <w:abstractNum w:abstractNumId="7">
    <w:nsid w:val="3D3150DF"/>
    <w:multiLevelType w:val="multilevel"/>
    <w:tmpl w:val="982E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F35A58"/>
    <w:multiLevelType w:val="hybridMultilevel"/>
    <w:tmpl w:val="516E6C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0C5E52"/>
    <w:multiLevelType w:val="multilevel"/>
    <w:tmpl w:val="53CA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6587BD5"/>
    <w:multiLevelType w:val="hybridMultilevel"/>
    <w:tmpl w:val="89448014"/>
    <w:lvl w:ilvl="0" w:tplc="C05647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80A1143"/>
    <w:multiLevelType w:val="hybridMultilevel"/>
    <w:tmpl w:val="310E6E08"/>
    <w:lvl w:ilvl="0" w:tplc="A0BCB5A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2">
    <w:nsid w:val="6B5B462F"/>
    <w:multiLevelType w:val="hybridMultilevel"/>
    <w:tmpl w:val="6178940E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3">
    <w:nsid w:val="6D965A4B"/>
    <w:multiLevelType w:val="multilevel"/>
    <w:tmpl w:val="919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60F7130"/>
    <w:multiLevelType w:val="hybridMultilevel"/>
    <w:tmpl w:val="EEAA7C5C"/>
    <w:lvl w:ilvl="0" w:tplc="4E4C20E0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79174211"/>
    <w:multiLevelType w:val="multilevel"/>
    <w:tmpl w:val="9188B53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2"/>
  </w:num>
  <w:num w:numId="5">
    <w:abstractNumId w:val="5"/>
  </w:num>
  <w:num w:numId="6">
    <w:abstractNumId w:val="10"/>
  </w:num>
  <w:num w:numId="7">
    <w:abstractNumId w:val="8"/>
  </w:num>
  <w:num w:numId="8">
    <w:abstractNumId w:val="15"/>
  </w:num>
  <w:num w:numId="9">
    <w:abstractNumId w:val="0"/>
  </w:num>
  <w:num w:numId="10">
    <w:abstractNumId w:val="9"/>
  </w:num>
  <w:num w:numId="11">
    <w:abstractNumId w:val="14"/>
  </w:num>
  <w:num w:numId="1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2"/>
  </w:num>
  <w:num w:numId="14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EB6"/>
    <w:rsid w:val="00031D45"/>
    <w:rsid w:val="00051C01"/>
    <w:rsid w:val="000603EF"/>
    <w:rsid w:val="000716CC"/>
    <w:rsid w:val="000961ED"/>
    <w:rsid w:val="000A3ED7"/>
    <w:rsid w:val="000A7D88"/>
    <w:rsid w:val="000B173C"/>
    <w:rsid w:val="000B66F6"/>
    <w:rsid w:val="000D03A3"/>
    <w:rsid w:val="000E07D0"/>
    <w:rsid w:val="00103F36"/>
    <w:rsid w:val="00161E1C"/>
    <w:rsid w:val="00167485"/>
    <w:rsid w:val="00171FE2"/>
    <w:rsid w:val="001E5611"/>
    <w:rsid w:val="00237964"/>
    <w:rsid w:val="00242644"/>
    <w:rsid w:val="00252170"/>
    <w:rsid w:val="002B410E"/>
    <w:rsid w:val="002D387F"/>
    <w:rsid w:val="002E4CD1"/>
    <w:rsid w:val="002F033D"/>
    <w:rsid w:val="003147F7"/>
    <w:rsid w:val="00327D07"/>
    <w:rsid w:val="00360D40"/>
    <w:rsid w:val="003643D3"/>
    <w:rsid w:val="00390481"/>
    <w:rsid w:val="003A5D7C"/>
    <w:rsid w:val="003B49DE"/>
    <w:rsid w:val="003C2B63"/>
    <w:rsid w:val="003D46F8"/>
    <w:rsid w:val="003E2A63"/>
    <w:rsid w:val="00456004"/>
    <w:rsid w:val="00462883"/>
    <w:rsid w:val="004C3680"/>
    <w:rsid w:val="004D5FE3"/>
    <w:rsid w:val="00546B99"/>
    <w:rsid w:val="00546F28"/>
    <w:rsid w:val="00551FB5"/>
    <w:rsid w:val="00552EA1"/>
    <w:rsid w:val="00563CA5"/>
    <w:rsid w:val="005768A2"/>
    <w:rsid w:val="005B4EB6"/>
    <w:rsid w:val="005D554C"/>
    <w:rsid w:val="0061468D"/>
    <w:rsid w:val="006362D8"/>
    <w:rsid w:val="0064367F"/>
    <w:rsid w:val="006759EA"/>
    <w:rsid w:val="006A7DC7"/>
    <w:rsid w:val="006B072E"/>
    <w:rsid w:val="006D0F30"/>
    <w:rsid w:val="006D5022"/>
    <w:rsid w:val="006F1107"/>
    <w:rsid w:val="006F3000"/>
    <w:rsid w:val="006F36CE"/>
    <w:rsid w:val="006F400A"/>
    <w:rsid w:val="00700FB5"/>
    <w:rsid w:val="0070562F"/>
    <w:rsid w:val="0076145B"/>
    <w:rsid w:val="00786A3B"/>
    <w:rsid w:val="00786AC8"/>
    <w:rsid w:val="00791962"/>
    <w:rsid w:val="00821E6F"/>
    <w:rsid w:val="00827E66"/>
    <w:rsid w:val="00861BC8"/>
    <w:rsid w:val="00866554"/>
    <w:rsid w:val="008B1635"/>
    <w:rsid w:val="008D4A71"/>
    <w:rsid w:val="008F3B9D"/>
    <w:rsid w:val="008F56D5"/>
    <w:rsid w:val="009565A9"/>
    <w:rsid w:val="00994950"/>
    <w:rsid w:val="009E0167"/>
    <w:rsid w:val="009F5637"/>
    <w:rsid w:val="00A0536F"/>
    <w:rsid w:val="00A07CC8"/>
    <w:rsid w:val="00A13C37"/>
    <w:rsid w:val="00A21B63"/>
    <w:rsid w:val="00A24285"/>
    <w:rsid w:val="00A26791"/>
    <w:rsid w:val="00A54D7F"/>
    <w:rsid w:val="00A96EB9"/>
    <w:rsid w:val="00AB45CB"/>
    <w:rsid w:val="00AF3A32"/>
    <w:rsid w:val="00B50486"/>
    <w:rsid w:val="00B66524"/>
    <w:rsid w:val="00B928D3"/>
    <w:rsid w:val="00BE26C2"/>
    <w:rsid w:val="00C203E1"/>
    <w:rsid w:val="00C25BA6"/>
    <w:rsid w:val="00C824C5"/>
    <w:rsid w:val="00C95209"/>
    <w:rsid w:val="00C96555"/>
    <w:rsid w:val="00CA4139"/>
    <w:rsid w:val="00CA4667"/>
    <w:rsid w:val="00CA5B81"/>
    <w:rsid w:val="00CB2D8E"/>
    <w:rsid w:val="00CD4BBA"/>
    <w:rsid w:val="00D631DA"/>
    <w:rsid w:val="00D66FAB"/>
    <w:rsid w:val="00D935F3"/>
    <w:rsid w:val="00DC453A"/>
    <w:rsid w:val="00DF0376"/>
    <w:rsid w:val="00E05D08"/>
    <w:rsid w:val="00E24D85"/>
    <w:rsid w:val="00E36C6E"/>
    <w:rsid w:val="00E5575F"/>
    <w:rsid w:val="00E57772"/>
    <w:rsid w:val="00EA1052"/>
    <w:rsid w:val="00EA4B74"/>
    <w:rsid w:val="00ED727B"/>
    <w:rsid w:val="00F01DA7"/>
    <w:rsid w:val="00F02BFA"/>
    <w:rsid w:val="00F12AC4"/>
    <w:rsid w:val="00F216A0"/>
    <w:rsid w:val="00F24A8B"/>
    <w:rsid w:val="00F46DF9"/>
    <w:rsid w:val="00F7637E"/>
    <w:rsid w:val="00FB38AD"/>
    <w:rsid w:val="00FB5B07"/>
    <w:rsid w:val="00FE6221"/>
    <w:rsid w:val="00FF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A9"/>
  </w:style>
  <w:style w:type="paragraph" w:styleId="Footer">
    <w:name w:val="footer"/>
    <w:basedOn w:val="Normal"/>
    <w:link w:val="FooterChar"/>
    <w:uiPriority w:val="99"/>
    <w:unhideWhenUsed/>
    <w:rsid w:val="009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A9"/>
  </w:style>
  <w:style w:type="paragraph" w:styleId="ListParagraph">
    <w:name w:val="List Paragraph"/>
    <w:basedOn w:val="Normal"/>
    <w:uiPriority w:val="34"/>
    <w:qFormat/>
    <w:rsid w:val="00C96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65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5A9"/>
  </w:style>
  <w:style w:type="paragraph" w:styleId="Footer">
    <w:name w:val="footer"/>
    <w:basedOn w:val="Normal"/>
    <w:link w:val="FooterChar"/>
    <w:uiPriority w:val="99"/>
    <w:unhideWhenUsed/>
    <w:rsid w:val="009565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5A9"/>
  </w:style>
  <w:style w:type="paragraph" w:styleId="ListParagraph">
    <w:name w:val="List Paragraph"/>
    <w:basedOn w:val="Normal"/>
    <w:uiPriority w:val="34"/>
    <w:qFormat/>
    <w:rsid w:val="00C965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6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3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652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50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sidbenk.wordpress.com/2014/12/09/mendangarkan-pesan-secara-efektif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rasko17.blogspot.com/2012/10/menjadi-pendengar-yang-baik-dal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E7432-AE25-47B5-ABBA-10B29AE9D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Fadil</dc:creator>
  <cp:lastModifiedBy>Fadil</cp:lastModifiedBy>
  <cp:revision>107</cp:revision>
  <dcterms:created xsi:type="dcterms:W3CDTF">2018-11-14T15:02:00Z</dcterms:created>
  <dcterms:modified xsi:type="dcterms:W3CDTF">2018-12-07T11:40:00Z</dcterms:modified>
</cp:coreProperties>
</file>