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079" w:rsidRDefault="002D5079" w:rsidP="004F0F29">
      <w:pPr>
        <w:pStyle w:val="Heading1"/>
        <w:rPr>
          <w:shd w:val="clear" w:color="auto" w:fill="FFFFFF"/>
        </w:rPr>
      </w:pPr>
      <w:r>
        <w:rPr>
          <w:shd w:val="clear" w:color="auto" w:fill="FFFFFF"/>
        </w:rPr>
        <w:t>Per</w:t>
      </w:r>
      <w:r>
        <w:rPr>
          <w:shd w:val="clear" w:color="auto" w:fill="FFFFFF"/>
        </w:rPr>
        <w:t>force client </w:t>
      </w:r>
    </w:p>
    <w:p w:rsidR="009C37E2" w:rsidRDefault="002D5079">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Perforce</w:t>
      </w:r>
      <w:r>
        <w:rPr>
          <w:rFonts w:ascii="Arial" w:hAnsi="Arial" w:cs="Arial"/>
          <w:b/>
          <w:bCs/>
          <w:color w:val="222222"/>
          <w:shd w:val="clear" w:color="auto" w:fill="FFFFFF"/>
        </w:rPr>
        <w:t xml:space="preserve"> </w:t>
      </w:r>
      <w:r>
        <w:rPr>
          <w:rFonts w:ascii="Arial" w:hAnsi="Arial" w:cs="Arial"/>
          <w:b/>
          <w:bCs/>
          <w:color w:val="222222"/>
          <w:shd w:val="clear" w:color="auto" w:fill="FFFFFF"/>
        </w:rPr>
        <w:t>client</w:t>
      </w:r>
      <w:r>
        <w:rPr>
          <w:rFonts w:ascii="Arial" w:hAnsi="Arial" w:cs="Arial"/>
          <w:color w:val="222222"/>
          <w:shd w:val="clear" w:color="auto" w:fill="FFFFFF"/>
        </w:rPr>
        <w:t> workspace is a set of files on a user's machine that mirror a subset of the files in the depot. More precisely, it is a named mapping of depot files to workspace files. Use the p4 </w:t>
      </w:r>
      <w:r>
        <w:rPr>
          <w:rFonts w:ascii="Arial" w:hAnsi="Arial" w:cs="Arial"/>
          <w:b/>
          <w:bCs/>
          <w:color w:val="222222"/>
          <w:shd w:val="clear" w:color="auto" w:fill="FFFFFF"/>
        </w:rPr>
        <w:t>client</w:t>
      </w:r>
      <w:r>
        <w:rPr>
          <w:rFonts w:ascii="Arial" w:hAnsi="Arial" w:cs="Arial"/>
          <w:color w:val="222222"/>
          <w:shd w:val="clear" w:color="auto" w:fill="FFFFFF"/>
        </w:rPr>
        <w:t> command to create or edit a </w:t>
      </w:r>
      <w:r>
        <w:rPr>
          <w:rFonts w:ascii="Arial" w:hAnsi="Arial" w:cs="Arial"/>
          <w:b/>
          <w:bCs/>
          <w:color w:val="222222"/>
          <w:shd w:val="clear" w:color="auto" w:fill="FFFFFF"/>
        </w:rPr>
        <w:t>client</w:t>
      </w:r>
      <w:r>
        <w:rPr>
          <w:rFonts w:ascii="Arial" w:hAnsi="Arial" w:cs="Arial"/>
          <w:color w:val="222222"/>
          <w:shd w:val="clear" w:color="auto" w:fill="FFFFFF"/>
        </w:rPr>
        <w:t xml:space="preserve"> workspace </w:t>
      </w:r>
      <w:r>
        <w:rPr>
          <w:rFonts w:ascii="Arial" w:hAnsi="Arial" w:cs="Arial"/>
          <w:color w:val="222222"/>
          <w:shd w:val="clear" w:color="auto" w:fill="FFFFFF"/>
        </w:rPr>
        <w:t>specification</w:t>
      </w:r>
      <w:r>
        <w:rPr>
          <w:rFonts w:ascii="Arial" w:hAnsi="Arial" w:cs="Arial"/>
          <w:color w:val="222222"/>
          <w:shd w:val="clear" w:color="auto" w:fill="FFFFFF"/>
        </w:rPr>
        <w:t>.</w:t>
      </w:r>
    </w:p>
    <w:p w:rsidR="004F0F29" w:rsidRPr="004F0F29" w:rsidRDefault="004F0F29" w:rsidP="004F0F29">
      <w:pPr>
        <w:pStyle w:val="Heading1"/>
        <w:rPr>
          <w:rFonts w:eastAsiaTheme="minorHAnsi"/>
          <w:shd w:val="clear" w:color="auto" w:fill="FFFFFF"/>
        </w:rPr>
      </w:pPr>
      <w:r w:rsidRPr="004F0F29">
        <w:rPr>
          <w:rFonts w:eastAsiaTheme="minorHAnsi"/>
          <w:shd w:val="clear" w:color="auto" w:fill="FFFFFF"/>
        </w:rPr>
        <w:t>Perforce applications</w:t>
      </w:r>
    </w:p>
    <w:p w:rsidR="004F0F29" w:rsidRDefault="004F0F29" w:rsidP="004F0F29">
      <w:pPr>
        <w:pStyle w:val="NormalWeb"/>
        <w:shd w:val="clear" w:color="auto" w:fill="FFFFFF"/>
        <w:spacing w:before="150" w:beforeAutospacing="0" w:after="0" w:afterAutospacing="0" w:line="360" w:lineRule="atLeast"/>
        <w:rPr>
          <w:rFonts w:ascii="Tahoma" w:hAnsi="Tahoma" w:cs="Tahoma"/>
          <w:color w:val="333333"/>
          <w:sz w:val="20"/>
          <w:szCs w:val="20"/>
        </w:rPr>
      </w:pPr>
      <w:r>
        <w:rPr>
          <w:rFonts w:ascii="Tahoma" w:hAnsi="Tahoma" w:cs="Tahoma"/>
          <w:color w:val="333333"/>
          <w:sz w:val="20"/>
          <w:szCs w:val="20"/>
        </w:rPr>
        <w:t>You use Perforce applications to communicate with the versioning service. Perforce applications enable you to check files in and out, manage conflicts, create development branches, track bugs and change requests, and more. Perforce applications include:</w:t>
      </w:r>
    </w:p>
    <w:p w:rsidR="004F0F29" w:rsidRDefault="004F0F29" w:rsidP="004F0F29">
      <w:pPr>
        <w:pStyle w:val="NormalWeb"/>
        <w:numPr>
          <w:ilvl w:val="0"/>
          <w:numId w:val="1"/>
        </w:numPr>
        <w:shd w:val="clear" w:color="auto" w:fill="FFFFFF"/>
        <w:spacing w:before="0" w:beforeAutospacing="0" w:after="0" w:afterAutospacing="0" w:line="360" w:lineRule="atLeast"/>
        <w:ind w:left="375"/>
        <w:rPr>
          <w:rFonts w:ascii="Tahoma" w:hAnsi="Tahoma" w:cs="Tahoma"/>
          <w:color w:val="333333"/>
          <w:sz w:val="20"/>
          <w:szCs w:val="20"/>
        </w:rPr>
      </w:pPr>
      <w:r>
        <w:rPr>
          <w:rStyle w:val="Strong"/>
          <w:rFonts w:ascii="Consolas" w:hAnsi="Consolas" w:cs="Tahoma"/>
          <w:b w:val="0"/>
          <w:bCs w:val="0"/>
          <w:color w:val="337733"/>
          <w:sz w:val="21"/>
          <w:szCs w:val="21"/>
        </w:rPr>
        <w:t>P4</w:t>
      </w:r>
      <w:r>
        <w:rPr>
          <w:rFonts w:ascii="Tahoma" w:hAnsi="Tahoma" w:cs="Tahoma"/>
          <w:color w:val="333333"/>
          <w:sz w:val="20"/>
          <w:szCs w:val="20"/>
        </w:rPr>
        <w:t>, the Perforce Command-Line Client, for all platforms</w:t>
      </w:r>
    </w:p>
    <w:p w:rsidR="004F0F29" w:rsidRDefault="004F0F29" w:rsidP="004F0F29">
      <w:pPr>
        <w:pStyle w:val="NormalWeb"/>
        <w:numPr>
          <w:ilvl w:val="0"/>
          <w:numId w:val="1"/>
        </w:numPr>
        <w:shd w:val="clear" w:color="auto" w:fill="FFFFFF"/>
        <w:spacing w:before="0" w:beforeAutospacing="0" w:after="0" w:afterAutospacing="0" w:line="360" w:lineRule="atLeast"/>
        <w:ind w:left="375"/>
        <w:rPr>
          <w:rFonts w:ascii="Tahoma" w:hAnsi="Tahoma" w:cs="Tahoma"/>
          <w:color w:val="333333"/>
          <w:sz w:val="20"/>
          <w:szCs w:val="20"/>
        </w:rPr>
      </w:pPr>
      <w:r>
        <w:rPr>
          <w:rStyle w:val="Strong"/>
          <w:rFonts w:ascii="Consolas" w:hAnsi="Consolas" w:cs="Tahoma"/>
          <w:b w:val="0"/>
          <w:bCs w:val="0"/>
          <w:color w:val="337733"/>
          <w:sz w:val="21"/>
          <w:szCs w:val="21"/>
        </w:rPr>
        <w:t>P4V</w:t>
      </w:r>
      <w:r>
        <w:rPr>
          <w:rFonts w:ascii="Tahoma" w:hAnsi="Tahoma" w:cs="Tahoma"/>
          <w:color w:val="333333"/>
          <w:sz w:val="20"/>
          <w:szCs w:val="20"/>
        </w:rPr>
        <w:t>, the Perforce Visual Client, for Mac OS X, UNIX, Linux, and Windows</w:t>
      </w:r>
    </w:p>
    <w:p w:rsidR="004F0F29" w:rsidRDefault="004F0F29" w:rsidP="004F0F29">
      <w:pPr>
        <w:pStyle w:val="NormalWeb"/>
        <w:numPr>
          <w:ilvl w:val="0"/>
          <w:numId w:val="1"/>
        </w:numPr>
        <w:shd w:val="clear" w:color="auto" w:fill="FFFFFF"/>
        <w:spacing w:before="0" w:beforeAutospacing="0" w:after="0" w:afterAutospacing="0" w:line="360" w:lineRule="atLeast"/>
        <w:ind w:left="375"/>
        <w:rPr>
          <w:rFonts w:ascii="Tahoma" w:hAnsi="Tahoma" w:cs="Tahoma"/>
          <w:color w:val="333333"/>
          <w:sz w:val="20"/>
          <w:szCs w:val="20"/>
        </w:rPr>
      </w:pPr>
      <w:r>
        <w:rPr>
          <w:rStyle w:val="Strong"/>
          <w:rFonts w:ascii="Consolas" w:hAnsi="Consolas" w:cs="Tahoma"/>
          <w:b w:val="0"/>
          <w:bCs w:val="0"/>
          <w:color w:val="337733"/>
          <w:sz w:val="21"/>
          <w:szCs w:val="21"/>
        </w:rPr>
        <w:t>P4Web</w:t>
      </w:r>
      <w:r>
        <w:rPr>
          <w:rFonts w:ascii="Tahoma" w:hAnsi="Tahoma" w:cs="Tahoma"/>
          <w:color w:val="333333"/>
          <w:sz w:val="20"/>
          <w:szCs w:val="20"/>
        </w:rPr>
        <w:t>, the Perforce Web Client, a browser-based interface to Perforce</w:t>
      </w:r>
    </w:p>
    <w:p w:rsidR="004F0F29" w:rsidRDefault="004F0F29"/>
    <w:p w:rsidR="004F0F29" w:rsidRDefault="004F0F29">
      <w:r>
        <w:rPr>
          <w:noProof/>
        </w:rPr>
        <w:drawing>
          <wp:inline distT="0" distB="0" distL="0" distR="0">
            <wp:extent cx="5943600" cy="3171390"/>
            <wp:effectExtent l="0" t="0" r="0" b="0"/>
            <wp:docPr id="1" name="Picture 1" descr="Workspac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space map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1390"/>
                    </a:xfrm>
                    <a:prstGeom prst="rect">
                      <a:avLst/>
                    </a:prstGeom>
                    <a:noFill/>
                    <a:ln>
                      <a:noFill/>
                    </a:ln>
                  </pic:spPr>
                </pic:pic>
              </a:graphicData>
            </a:graphic>
          </wp:inline>
        </w:drawing>
      </w:r>
    </w:p>
    <w:p w:rsidR="004F0F29" w:rsidRDefault="004F0F29"/>
    <w:p w:rsidR="004F0F29" w:rsidRDefault="004F0F29"/>
    <w:p w:rsidR="004F0F29" w:rsidRDefault="004F0F29" w:rsidP="004F0F29">
      <w:pPr>
        <w:pStyle w:val="Heading1"/>
      </w:pPr>
      <w:r>
        <w:t>Mapping files in the depot to your workspace</w:t>
      </w:r>
    </w:p>
    <w:p w:rsidR="004F0F29" w:rsidRDefault="004A2056" w:rsidP="004A2056">
      <w:pPr>
        <w:pStyle w:val="ListParagraph"/>
        <w:numPr>
          <w:ilvl w:val="0"/>
          <w:numId w:val="2"/>
        </w:numPr>
      </w:pPr>
      <w:r>
        <w:t>Workspace defines a mapping of files between server and the client. This is nothing but which files you want to download.</w:t>
      </w:r>
    </w:p>
    <w:p w:rsidR="004A2056" w:rsidRDefault="004A2056" w:rsidP="004A2056">
      <w:pPr>
        <w:pStyle w:val="ListParagraph"/>
        <w:numPr>
          <w:ilvl w:val="0"/>
          <w:numId w:val="2"/>
        </w:numPr>
      </w:pPr>
      <w:r>
        <w:t>Workspace</w:t>
      </w:r>
      <w:r>
        <w:t xml:space="preserve"> definition are stored on the perforce server, not on the developer’s machine.</w:t>
      </w:r>
    </w:p>
    <w:p w:rsidR="004A2056" w:rsidRDefault="004A2056" w:rsidP="004A2056">
      <w:pPr>
        <w:pStyle w:val="ListParagraph"/>
        <w:numPr>
          <w:ilvl w:val="0"/>
          <w:numId w:val="2"/>
        </w:numPr>
      </w:pPr>
      <w:r>
        <w:t>Workspace</w:t>
      </w:r>
      <w:r>
        <w:t xml:space="preserve"> can be updated, modified after it is created.</w:t>
      </w:r>
    </w:p>
    <w:p w:rsidR="004A2056" w:rsidRDefault="004A2056" w:rsidP="00E52B54">
      <w:pPr>
        <w:pStyle w:val="ListParagraph"/>
      </w:pPr>
    </w:p>
    <w:p w:rsidR="00E52B54" w:rsidRPr="00E52B54" w:rsidRDefault="00E52B54" w:rsidP="00E52B54">
      <w:pPr>
        <w:shd w:val="clear" w:color="auto" w:fill="FFFFFF"/>
        <w:spacing w:before="150" w:after="0" w:line="360" w:lineRule="atLeast"/>
        <w:rPr>
          <w:rFonts w:ascii="Tahoma" w:eastAsia="Times New Roman" w:hAnsi="Tahoma" w:cs="Tahoma"/>
          <w:color w:val="333333"/>
          <w:sz w:val="20"/>
          <w:szCs w:val="20"/>
        </w:rPr>
      </w:pPr>
      <w:r w:rsidRPr="00E52B54">
        <w:rPr>
          <w:rFonts w:ascii="Tahoma" w:eastAsia="Times New Roman" w:hAnsi="Tahoma" w:cs="Tahoma"/>
          <w:color w:val="333333"/>
          <w:sz w:val="20"/>
          <w:szCs w:val="20"/>
        </w:rPr>
        <w:lastRenderedPageBreak/>
        <w:t>To control where the depot files appear under your workspace root, you must map the files and directories on the shared versioning service to corresponding areas of your local hard drive. These mappings constitute your </w:t>
      </w:r>
      <w:r w:rsidRPr="00E52B54">
        <w:rPr>
          <w:rFonts w:ascii="Tahoma" w:eastAsia="Times New Roman" w:hAnsi="Tahoma" w:cs="Tahoma"/>
          <w:i/>
          <w:iCs/>
          <w:color w:val="333333"/>
          <w:sz w:val="20"/>
          <w:szCs w:val="20"/>
        </w:rPr>
        <w:t>workspace view</w:t>
      </w:r>
      <w:r w:rsidRPr="00E52B54">
        <w:rPr>
          <w:rFonts w:ascii="Tahoma" w:eastAsia="Times New Roman" w:hAnsi="Tahoma" w:cs="Tahoma"/>
          <w:color w:val="333333"/>
          <w:sz w:val="20"/>
          <w:szCs w:val="20"/>
        </w:rPr>
        <w:t>.</w:t>
      </w:r>
    </w:p>
    <w:p w:rsidR="00E52B54" w:rsidRPr="00E52B54" w:rsidRDefault="00E52B54" w:rsidP="00E52B54">
      <w:pPr>
        <w:shd w:val="clear" w:color="auto" w:fill="FFFFFF"/>
        <w:spacing w:before="150" w:after="0" w:line="360" w:lineRule="atLeast"/>
        <w:rPr>
          <w:rFonts w:ascii="Tahoma" w:eastAsia="Times New Roman" w:hAnsi="Tahoma" w:cs="Tahoma"/>
          <w:color w:val="333333"/>
          <w:sz w:val="20"/>
          <w:szCs w:val="20"/>
        </w:rPr>
      </w:pPr>
      <w:r w:rsidRPr="00E52B54">
        <w:rPr>
          <w:rFonts w:ascii="Tahoma" w:eastAsia="Times New Roman" w:hAnsi="Tahoma" w:cs="Tahoma"/>
          <w:color w:val="333333"/>
          <w:sz w:val="20"/>
          <w:szCs w:val="20"/>
        </w:rPr>
        <w:t>Workspace views:</w:t>
      </w:r>
    </w:p>
    <w:p w:rsidR="00E52B54" w:rsidRPr="00E52B54" w:rsidRDefault="00E52B54" w:rsidP="00E52B54">
      <w:pPr>
        <w:numPr>
          <w:ilvl w:val="0"/>
          <w:numId w:val="3"/>
        </w:numPr>
        <w:shd w:val="clear" w:color="auto" w:fill="FFFFFF"/>
        <w:spacing w:after="0" w:line="360" w:lineRule="atLeast"/>
        <w:ind w:left="375"/>
        <w:rPr>
          <w:rFonts w:ascii="Tahoma" w:eastAsia="Times New Roman" w:hAnsi="Tahoma" w:cs="Tahoma"/>
          <w:color w:val="333333"/>
          <w:sz w:val="20"/>
          <w:szCs w:val="20"/>
        </w:rPr>
      </w:pPr>
      <w:r w:rsidRPr="00E52B54">
        <w:rPr>
          <w:rFonts w:ascii="Tahoma" w:eastAsia="Times New Roman" w:hAnsi="Tahoma" w:cs="Tahoma"/>
          <w:color w:val="333333"/>
          <w:sz w:val="20"/>
          <w:szCs w:val="20"/>
        </w:rPr>
        <w:t>Determine which files in the depot can appear in a workspace.</w:t>
      </w:r>
    </w:p>
    <w:p w:rsidR="00E52B54" w:rsidRPr="00E52B54" w:rsidRDefault="00E52B54" w:rsidP="00E52B54">
      <w:pPr>
        <w:numPr>
          <w:ilvl w:val="0"/>
          <w:numId w:val="3"/>
        </w:numPr>
        <w:shd w:val="clear" w:color="auto" w:fill="FFFFFF"/>
        <w:spacing w:after="0" w:line="360" w:lineRule="atLeast"/>
        <w:ind w:left="375"/>
        <w:rPr>
          <w:rFonts w:ascii="Tahoma" w:eastAsia="Times New Roman" w:hAnsi="Tahoma" w:cs="Tahoma"/>
          <w:color w:val="333333"/>
          <w:sz w:val="20"/>
          <w:szCs w:val="20"/>
        </w:rPr>
      </w:pPr>
      <w:r w:rsidRPr="00E52B54">
        <w:rPr>
          <w:rFonts w:ascii="Tahoma" w:eastAsia="Times New Roman" w:hAnsi="Tahoma" w:cs="Tahoma"/>
          <w:color w:val="333333"/>
          <w:sz w:val="20"/>
          <w:szCs w:val="20"/>
        </w:rPr>
        <w:t>Map files in the depot to files in the workspace.</w:t>
      </w:r>
    </w:p>
    <w:p w:rsidR="00E52B54" w:rsidRDefault="00E52B54" w:rsidP="00E52B54"/>
    <w:p w:rsidR="00E52B54" w:rsidRDefault="00E52B54" w:rsidP="00E52B54">
      <w:r>
        <w:rPr>
          <w:rFonts w:ascii="Tahoma" w:hAnsi="Tahoma" w:cs="Tahoma"/>
          <w:color w:val="333333"/>
          <w:sz w:val="20"/>
          <w:szCs w:val="20"/>
          <w:shd w:val="clear" w:color="auto" w:fill="FFFFFF"/>
        </w:rPr>
        <w:t>Client workspace views consist of one or more lines, or </w:t>
      </w:r>
      <w:r>
        <w:rPr>
          <w:rStyle w:val="Emphasis"/>
          <w:rFonts w:ascii="Tahoma" w:hAnsi="Tahoma" w:cs="Tahoma"/>
          <w:color w:val="333333"/>
          <w:sz w:val="20"/>
          <w:szCs w:val="20"/>
          <w:shd w:val="clear" w:color="auto" w:fill="FFFFFF"/>
        </w:rPr>
        <w:t>mappings</w:t>
      </w:r>
      <w:r>
        <w:rPr>
          <w:rFonts w:ascii="Tahoma" w:hAnsi="Tahoma" w:cs="Tahoma"/>
          <w:color w:val="333333"/>
          <w:sz w:val="20"/>
          <w:szCs w:val="20"/>
          <w:shd w:val="clear" w:color="auto" w:fill="FFFFFF"/>
        </w:rPr>
        <w:t>. Each line in your workspace view has two sides: a </w:t>
      </w:r>
      <w:r>
        <w:rPr>
          <w:rStyle w:val="Emphasis"/>
          <w:rFonts w:ascii="Tahoma" w:hAnsi="Tahoma" w:cs="Tahoma"/>
          <w:color w:val="333333"/>
          <w:sz w:val="20"/>
          <w:szCs w:val="20"/>
          <w:shd w:val="clear" w:color="auto" w:fill="FFFFFF"/>
        </w:rPr>
        <w:t>depot side</w:t>
      </w:r>
      <w:r>
        <w:rPr>
          <w:rFonts w:ascii="Tahoma" w:hAnsi="Tahoma" w:cs="Tahoma"/>
          <w:color w:val="333333"/>
          <w:sz w:val="20"/>
          <w:szCs w:val="20"/>
          <w:shd w:val="clear" w:color="auto" w:fill="FFFFFF"/>
        </w:rPr>
        <w:t> that designates a subset of files within the depot and a </w:t>
      </w:r>
      <w:r>
        <w:rPr>
          <w:rStyle w:val="Emphasis"/>
          <w:rFonts w:ascii="Tahoma" w:hAnsi="Tahoma" w:cs="Tahoma"/>
          <w:color w:val="333333"/>
          <w:sz w:val="20"/>
          <w:szCs w:val="20"/>
          <w:shd w:val="clear" w:color="auto" w:fill="FFFFFF"/>
        </w:rPr>
        <w:t>client side</w:t>
      </w:r>
      <w:r>
        <w:rPr>
          <w:rFonts w:ascii="Tahoma" w:hAnsi="Tahoma" w:cs="Tahoma"/>
          <w:color w:val="333333"/>
          <w:sz w:val="20"/>
          <w:szCs w:val="20"/>
          <w:shd w:val="clear" w:color="auto" w:fill="FFFFFF"/>
        </w:rPr>
        <w:t> that controls where the files specified on the depot side are located under your workspace root.</w:t>
      </w:r>
    </w:p>
    <w:p w:rsidR="003E3190" w:rsidRDefault="00E52B54">
      <w:r>
        <w:rPr>
          <w:noProof/>
        </w:rPr>
        <w:drawing>
          <wp:inline distT="0" distB="0" distL="0" distR="0">
            <wp:extent cx="5943600" cy="3208865"/>
            <wp:effectExtent l="0" t="0" r="0" b="0"/>
            <wp:docPr id="2" name="Picture 2" descr="Mapping files from client to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ping files from client to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8865"/>
                    </a:xfrm>
                    <a:prstGeom prst="rect">
                      <a:avLst/>
                    </a:prstGeom>
                    <a:noFill/>
                    <a:ln>
                      <a:noFill/>
                    </a:ln>
                  </pic:spPr>
                </pic:pic>
              </a:graphicData>
            </a:graphic>
          </wp:inline>
        </w:drawing>
      </w:r>
    </w:p>
    <w:p w:rsidR="00E52B54" w:rsidRDefault="001B790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Creating a workspace doesn't transfer any files from the depot to your computer. The workspace and its view merely define the mapping that controls the relationship between the depot and your workspace when files are transferred.</w:t>
      </w:r>
    </w:p>
    <w:p w:rsidR="00FA72C9" w:rsidRDefault="00FA72C9" w:rsidP="00FA72C9">
      <w:pPr>
        <w:pStyle w:val="Heading1"/>
      </w:pPr>
      <w:r>
        <w:t>Getting files from the DEPO</w:t>
      </w:r>
    </w:p>
    <w:p w:rsidR="00FA72C9" w:rsidRDefault="00FA72C9" w:rsidP="00FA72C9">
      <w:r>
        <w:t>The perforce manages the depot, which is nothing but a shared repository, that holds the all the versions of every files.</w:t>
      </w:r>
    </w:p>
    <w:p w:rsidR="00FA72C9" w:rsidRDefault="00FA72C9" w:rsidP="00FA72C9">
      <w:r>
        <w:t>Your workspace is nothing but the subset of depot’s files, this is mapped to depots files.</w:t>
      </w:r>
    </w:p>
    <w:p w:rsidR="00FA72C9" w:rsidRDefault="00FA72C9" w:rsidP="00FA72C9">
      <w:r w:rsidRPr="00FA72C9">
        <w:rPr>
          <w:rStyle w:val="HTMLCode"/>
          <w:rFonts w:ascii="Lucida Console" w:eastAsiaTheme="minorHAnsi" w:hAnsi="Lucida Console"/>
          <w:bCs/>
          <w:color w:val="262626"/>
          <w:shd w:val="clear" w:color="auto" w:fill="ECEDEF"/>
        </w:rPr>
        <w:t>p4 client</w:t>
      </w:r>
      <w:r>
        <w:rPr>
          <w:rFonts w:ascii="open sans" w:hAnsi="open sans"/>
          <w:color w:val="262626"/>
        </w:rPr>
        <w:t> </w:t>
      </w:r>
      <w:r w:rsidRPr="00FA72C9">
        <w:t xml:space="preserve">command to create or edit a client workspace </w:t>
      </w:r>
      <w:r w:rsidRPr="00FA72C9">
        <w:t>specification</w:t>
      </w:r>
      <w:r w:rsidR="005B7EC5">
        <w:t>.</w:t>
      </w:r>
    </w:p>
    <w:p w:rsidR="005B7EC5" w:rsidRDefault="005B7EC5" w:rsidP="00FA72C9">
      <w:r w:rsidRPr="005B7EC5">
        <w:t>For new workspaces, the client name defaults to the </w:t>
      </w:r>
      <w:r w:rsidRPr="005B7EC5">
        <w:rPr>
          <w:b/>
          <w:highlight w:val="yellow"/>
        </w:rPr>
        <w:t>P4CLIENT</w:t>
      </w:r>
      <w:r w:rsidRPr="005B7EC5">
        <w:t> environment variable if set, or to the current host name</w:t>
      </w:r>
      <w:r>
        <w:t>.</w:t>
      </w:r>
    </w:p>
    <w:p w:rsidR="005B7EC5" w:rsidRDefault="005B7EC5" w:rsidP="00FA72C9">
      <w:pPr>
        <w:rPr>
          <w:rFonts w:ascii="open sans" w:hAnsi="open sans"/>
          <w:color w:val="262626"/>
        </w:rPr>
      </w:pPr>
      <w:r>
        <w:rPr>
          <w:rFonts w:ascii="open sans" w:hAnsi="open sans"/>
          <w:color w:val="262626"/>
        </w:rPr>
        <w:lastRenderedPageBreak/>
        <w:t>The command </w:t>
      </w:r>
      <w:hyperlink r:id="rId7" w:history="1">
        <w:r>
          <w:rPr>
            <w:rStyle w:val="HTMLCode"/>
            <w:rFonts w:ascii="Lucida Console" w:eastAsiaTheme="minorHAnsi" w:hAnsi="Lucida Console"/>
            <w:b/>
            <w:bCs/>
            <w:color w:val="2F6DB5"/>
            <w:shd w:val="clear" w:color="auto" w:fill="ECEDEF"/>
          </w:rPr>
          <w:t>p4 workspace</w:t>
        </w:r>
      </w:hyperlink>
      <w:r>
        <w:rPr>
          <w:rFonts w:ascii="open sans" w:hAnsi="open sans"/>
          <w:color w:val="262626"/>
        </w:rPr>
        <w:t> is an alias for </w:t>
      </w:r>
      <w:r>
        <w:rPr>
          <w:rStyle w:val="HTMLCode"/>
          <w:rFonts w:ascii="Lucida Console" w:eastAsiaTheme="minorHAnsi" w:hAnsi="Lucida Console"/>
          <w:b/>
          <w:bCs/>
          <w:color w:val="262626"/>
          <w:shd w:val="clear" w:color="auto" w:fill="ECEDEF"/>
        </w:rPr>
        <w:t>p4 client</w:t>
      </w:r>
      <w:r>
        <w:rPr>
          <w:rFonts w:ascii="open sans" w:hAnsi="open sans"/>
          <w:color w:val="262626"/>
        </w:rPr>
        <w:t>.</w:t>
      </w:r>
    </w:p>
    <w:p w:rsidR="004613DA" w:rsidRDefault="004613DA" w:rsidP="00FA72C9">
      <w:pPr>
        <w:rPr>
          <w:rFonts w:ascii="Lucida Console" w:hAnsi="Lucida Console"/>
          <w:b/>
          <w:bCs/>
          <w:i/>
          <w:iCs/>
          <w:color w:val="262626"/>
        </w:rPr>
      </w:pPr>
      <w:r>
        <w:rPr>
          <w:rFonts w:ascii="open sans" w:hAnsi="open sans"/>
          <w:color w:val="262626"/>
        </w:rPr>
        <w:t xml:space="preserve">P4 client </w:t>
      </w:r>
      <w:r>
        <w:rPr>
          <w:rFonts w:ascii="Lucida Console" w:hAnsi="Lucida Console"/>
          <w:b/>
          <w:bCs/>
          <w:color w:val="262626"/>
          <w:shd w:val="clear" w:color="auto" w:fill="ECEDEF"/>
        </w:rPr>
        <w:t>-d </w:t>
      </w:r>
      <w:proofErr w:type="spellStart"/>
      <w:r>
        <w:rPr>
          <w:rFonts w:ascii="Lucida Console" w:hAnsi="Lucida Console"/>
          <w:b/>
          <w:bCs/>
          <w:i/>
          <w:iCs/>
          <w:color w:val="262626"/>
        </w:rPr>
        <w:t>clientname</w:t>
      </w:r>
      <w:proofErr w:type="spellEnd"/>
      <w:r>
        <w:rPr>
          <w:rFonts w:ascii="Lucida Console" w:hAnsi="Lucida Console"/>
          <w:b/>
          <w:bCs/>
          <w:i/>
          <w:iCs/>
          <w:color w:val="262626"/>
        </w:rPr>
        <w:t xml:space="preserve"> </w:t>
      </w:r>
    </w:p>
    <w:p w:rsidR="004613DA" w:rsidRDefault="004613DA" w:rsidP="00FA72C9">
      <w:pPr>
        <w:rPr>
          <w:rFonts w:ascii="Lucida Console" w:hAnsi="Lucida Console"/>
          <w:bCs/>
          <w:iCs/>
          <w:color w:val="262626"/>
        </w:rPr>
      </w:pPr>
      <w:r>
        <w:rPr>
          <w:rFonts w:ascii="Lucida Console" w:hAnsi="Lucida Console"/>
          <w:bCs/>
          <w:iCs/>
          <w:color w:val="262626"/>
        </w:rPr>
        <w:t>Example:</w:t>
      </w:r>
    </w:p>
    <w:p w:rsidR="004613DA" w:rsidRDefault="004613DA" w:rsidP="00FA72C9">
      <w:pPr>
        <w:rPr>
          <w:rFonts w:ascii="Lucida Console" w:hAnsi="Lucida Console"/>
          <w:bCs/>
          <w:iCs/>
          <w:color w:val="262626"/>
        </w:rPr>
      </w:pPr>
      <w:r>
        <w:rPr>
          <w:rFonts w:ascii="Lucida Console" w:hAnsi="Lucida Console"/>
          <w:bCs/>
          <w:iCs/>
          <w:color w:val="262626"/>
        </w:rPr>
        <w:t xml:space="preserve">$ P4 client –d </w:t>
      </w:r>
      <w:proofErr w:type="spellStart"/>
      <w:r>
        <w:rPr>
          <w:rFonts w:ascii="Lucida Console" w:hAnsi="Lucida Console"/>
          <w:bCs/>
          <w:iCs/>
          <w:color w:val="262626"/>
        </w:rPr>
        <w:t>haramoha:shared_component</w:t>
      </w:r>
      <w:proofErr w:type="spellEnd"/>
    </w:p>
    <w:p w:rsidR="004613DA" w:rsidRPr="004613DA" w:rsidRDefault="004613DA" w:rsidP="00FA72C9">
      <w:pPr>
        <w:rPr>
          <w:rFonts w:ascii="Lucida Console" w:hAnsi="Lucida Console"/>
          <w:bCs/>
          <w:iCs/>
          <w:color w:val="262626"/>
        </w:rPr>
      </w:pPr>
    </w:p>
    <w:p w:rsidR="00FA72C9" w:rsidRDefault="00FA72C9" w:rsidP="00FA72C9">
      <w:bookmarkStart w:id="0" w:name="_GoBack"/>
      <w:bookmarkEnd w:id="0"/>
    </w:p>
    <w:p w:rsidR="00FA72C9" w:rsidRPr="00FA72C9" w:rsidRDefault="00FA72C9" w:rsidP="00FA72C9"/>
    <w:p w:rsidR="001B7905" w:rsidRDefault="001B7905"/>
    <w:p w:rsidR="00E52B54" w:rsidRDefault="00E52B54"/>
    <w:p w:rsidR="00E52B54" w:rsidRDefault="00E52B54"/>
    <w:p w:rsidR="00E52B54" w:rsidRDefault="00E52B54"/>
    <w:p w:rsidR="00E52B54" w:rsidRDefault="00E52B54"/>
    <w:p w:rsidR="00E52B54" w:rsidRDefault="00E52B54"/>
    <w:p w:rsidR="00E52B54" w:rsidRDefault="00E52B54"/>
    <w:p w:rsidR="00E52B54" w:rsidRDefault="00E52B54"/>
    <w:p w:rsidR="00E52B54" w:rsidRDefault="00E52B54"/>
    <w:p w:rsidR="003E3190" w:rsidRDefault="003E3190"/>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832"/>
        <w:gridCol w:w="6388"/>
      </w:tblGrid>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b/>
                <w:bCs/>
                <w:color w:val="000000"/>
                <w:sz w:val="24"/>
                <w:szCs w:val="24"/>
              </w:rPr>
              <w:t>Perforce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b/>
                <w:bCs/>
                <w:color w:val="000000"/>
                <w:sz w:val="24"/>
                <w:szCs w:val="24"/>
              </w:rPr>
              <w:t>Description</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client/workspace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read-only files, all meta info is in server depot</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depot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central repository</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Change</w:t>
            </w:r>
            <w:r>
              <w:rPr>
                <w:rFonts w:ascii="Arial" w:eastAsia="Times New Roman" w:hAnsi="Arial" w:cs="Arial"/>
                <w:color w:val="000000"/>
                <w:sz w:val="24"/>
                <w:szCs w:val="24"/>
              </w:rPr>
              <w:t xml:space="preserve"> </w:t>
            </w:r>
            <w:r w:rsidRPr="003E3190">
              <w:rPr>
                <w:rFonts w:ascii="Arial" w:eastAsia="Times New Roman" w:hAnsi="Arial" w:cs="Arial"/>
                <w:color w:val="000000"/>
                <w:sz w:val="24"/>
                <w:szCs w:val="24"/>
              </w:rPr>
              <w:t>list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changes to a set of files, depot-global</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base version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the version a file is based on</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head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the latest change in a branch, new changes must be based on this</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branch</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location in depot dedicated to one project</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b/>
                <w:bCs/>
                <w:color w:val="000000"/>
                <w:sz w:val="24"/>
                <w:szCs w:val="24"/>
              </w:rPr>
              <w:t>Working on files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changes are pending in WD until commit</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edit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open a file for edit</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add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add files</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delete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remove files</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diff</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show diff for files opened for edit</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lastRenderedPageBreak/>
              <w:t>$P4DIFF</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external (graphical) diff program</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opened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show scheduled changes</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 xml:space="preserve">p4 </w:t>
            </w:r>
            <w:proofErr w:type="spellStart"/>
            <w:r w:rsidRPr="003E3190">
              <w:rPr>
                <w:rFonts w:ascii="Arial" w:eastAsia="Times New Roman" w:hAnsi="Arial" w:cs="Arial"/>
                <w:color w:val="000000"/>
                <w:sz w:val="24"/>
                <w:szCs w:val="24"/>
              </w:rPr>
              <w:t>integ</w:t>
            </w:r>
            <w:proofErr w:type="spellEnd"/>
            <w:r w:rsidRPr="003E3190">
              <w:rPr>
                <w:rFonts w:ascii="Arial" w:eastAsia="Times New Roman" w:hAnsi="Arial" w:cs="Arial"/>
                <w:color w:val="000000"/>
                <w:sz w:val="24"/>
                <w:szCs w:val="24"/>
              </w:rPr>
              <w:t>; p4 delete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move file keeping history</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 xml:space="preserve">p4 </w:t>
            </w:r>
            <w:proofErr w:type="spellStart"/>
            <w:r w:rsidRPr="003E3190">
              <w:rPr>
                <w:rFonts w:ascii="Arial" w:eastAsia="Times New Roman" w:hAnsi="Arial" w:cs="Arial"/>
                <w:color w:val="000000"/>
                <w:sz w:val="24"/>
                <w:szCs w:val="24"/>
              </w:rPr>
              <w:t>integ</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copy file keeping history</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revert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drop all changes, revert to base version</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update p4 client to other repo version</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b/>
                <w:bCs/>
                <w:color w:val="000000"/>
                <w:sz w:val="24"/>
                <w:szCs w:val="24"/>
              </w:rPr>
              <w:t>Looking in repository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changes nothing</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print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show repository file</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annotate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show modification info for each line in a file</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changes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show history of (branch of) repo</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 xml:space="preserve">p4 </w:t>
            </w:r>
            <w:proofErr w:type="spellStart"/>
            <w:r w:rsidRPr="003E3190">
              <w:rPr>
                <w:rFonts w:ascii="Arial" w:eastAsia="Times New Roman" w:hAnsi="Arial" w:cs="Arial"/>
                <w:color w:val="000000"/>
                <w:sz w:val="24"/>
                <w:szCs w:val="24"/>
              </w:rPr>
              <w:t>filelog</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show history of file</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tag</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 xml:space="preserve">add a tag for a </w:t>
            </w:r>
            <w:proofErr w:type="spellStart"/>
            <w:r w:rsidRPr="003E3190">
              <w:rPr>
                <w:rFonts w:ascii="Arial" w:eastAsia="Times New Roman" w:hAnsi="Arial" w:cs="Arial"/>
                <w:color w:val="000000"/>
                <w:sz w:val="24"/>
                <w:szCs w:val="24"/>
              </w:rPr>
              <w:t>changeset</w:t>
            </w:r>
            <w:proofErr w:type="spellEnd"/>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have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show info for client files</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have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show info for client files</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have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show info for client files</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files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show info for repo files</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branches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list branch specifications - that is officially related branches</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describe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 xml:space="preserve">show </w:t>
            </w:r>
            <w:proofErr w:type="spellStart"/>
            <w:r w:rsidRPr="003E3190">
              <w:rPr>
                <w:rFonts w:ascii="Arial" w:eastAsia="Times New Roman" w:hAnsi="Arial" w:cs="Arial"/>
                <w:color w:val="000000"/>
                <w:sz w:val="24"/>
                <w:szCs w:val="24"/>
              </w:rPr>
              <w:t>changelist</w:t>
            </w:r>
            <w:proofErr w:type="spellEnd"/>
            <w:r w:rsidRPr="003E3190">
              <w:rPr>
                <w:rFonts w:ascii="Arial" w:eastAsia="Times New Roman" w:hAnsi="Arial" w:cs="Arial"/>
                <w:color w:val="000000"/>
                <w:sz w:val="24"/>
                <w:szCs w:val="24"/>
              </w:rPr>
              <w:t xml:space="preserve"> with its changes</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b/>
                <w:bCs/>
                <w:color w:val="000000"/>
                <w:sz w:val="24"/>
                <w:szCs w:val="24"/>
              </w:rPr>
              <w:t>Working with repository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all changes are pending until submit</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client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 xml:space="preserve">create a new </w:t>
            </w:r>
            <w:proofErr w:type="spellStart"/>
            <w:r w:rsidRPr="003E3190">
              <w:rPr>
                <w:rFonts w:ascii="Arial" w:eastAsia="Times New Roman" w:hAnsi="Arial" w:cs="Arial"/>
                <w:color w:val="000000"/>
                <w:sz w:val="24"/>
                <w:szCs w:val="24"/>
              </w:rPr>
              <w:t>branch+client</w:t>
            </w:r>
            <w:proofErr w:type="spellEnd"/>
            <w:r w:rsidRPr="003E3190">
              <w:rPr>
                <w:rFonts w:ascii="Arial" w:eastAsia="Times New Roman" w:hAnsi="Arial" w:cs="Arial"/>
                <w:color w:val="000000"/>
                <w:sz w:val="24"/>
                <w:szCs w:val="24"/>
              </w:rPr>
              <w:t xml:space="preserve"> from scratch</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client; p4 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create a new workspace for existing repo</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 xml:space="preserve">p4 client; p4 </w:t>
            </w:r>
            <w:proofErr w:type="spellStart"/>
            <w:r w:rsidRPr="003E3190">
              <w:rPr>
                <w:rFonts w:ascii="Arial" w:eastAsia="Times New Roman" w:hAnsi="Arial" w:cs="Arial"/>
                <w:color w:val="000000"/>
                <w:sz w:val="24"/>
                <w:szCs w:val="24"/>
              </w:rPr>
              <w:t>integ</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 xml:space="preserve">create a new </w:t>
            </w:r>
            <w:proofErr w:type="spellStart"/>
            <w:r w:rsidRPr="003E3190">
              <w:rPr>
                <w:rFonts w:ascii="Arial" w:eastAsia="Times New Roman" w:hAnsi="Arial" w:cs="Arial"/>
                <w:color w:val="000000"/>
                <w:sz w:val="24"/>
                <w:szCs w:val="24"/>
              </w:rPr>
              <w:t>branch+client</w:t>
            </w:r>
            <w:proofErr w:type="spellEnd"/>
            <w:r w:rsidRPr="003E3190">
              <w:rPr>
                <w:rFonts w:ascii="Arial" w:eastAsia="Times New Roman" w:hAnsi="Arial" w:cs="Arial"/>
                <w:color w:val="000000"/>
                <w:sz w:val="24"/>
                <w:szCs w:val="24"/>
              </w:rPr>
              <w:t xml:space="preserve"> based on other</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 xml:space="preserve">p4 </w:t>
            </w:r>
            <w:proofErr w:type="spellStart"/>
            <w:r w:rsidRPr="003E3190">
              <w:rPr>
                <w:rFonts w:ascii="Arial" w:eastAsia="Times New Roman" w:hAnsi="Arial" w:cs="Arial"/>
                <w:color w:val="000000"/>
                <w:sz w:val="24"/>
                <w:szCs w:val="24"/>
              </w:rPr>
              <w:t>integ</w:t>
            </w:r>
            <w:proofErr w:type="spellEnd"/>
            <w:r w:rsidRPr="003E3190">
              <w:rPr>
                <w:rFonts w:ascii="Arial" w:eastAsia="Times New Roman" w:hAnsi="Arial" w:cs="Arial"/>
                <w:color w:val="000000"/>
                <w:sz w:val="24"/>
                <w:szCs w:val="24"/>
              </w:rPr>
              <w:t>; p4 resolve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get changes from other p4 branch</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 xml:space="preserve">p4 </w:t>
            </w:r>
            <w:proofErr w:type="spellStart"/>
            <w:r w:rsidRPr="003E3190">
              <w:rPr>
                <w:rFonts w:ascii="Arial" w:eastAsia="Times New Roman" w:hAnsi="Arial" w:cs="Arial"/>
                <w:color w:val="000000"/>
                <w:sz w:val="24"/>
                <w:szCs w:val="24"/>
              </w:rPr>
              <w:t>integ</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integrate changes from other branch</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 xml:space="preserve">p4 </w:t>
            </w:r>
            <w:proofErr w:type="spellStart"/>
            <w:r w:rsidRPr="003E3190">
              <w:rPr>
                <w:rFonts w:ascii="Arial" w:eastAsia="Times New Roman" w:hAnsi="Arial" w:cs="Arial"/>
                <w:color w:val="000000"/>
                <w:sz w:val="24"/>
                <w:szCs w:val="24"/>
              </w:rPr>
              <w:t>integ</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integrate changes to other branch</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(diff; merge)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can't move changes to other repos - must be done manually</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sync; p4 resolve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rebase scheduled changes to other repo version</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get new changes from central repository</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lastRenderedPageBreak/>
              <w:t>p4 sync; p4 resolve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get changes from central repo and merge them with local changes</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submit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 xml:space="preserve">add pending changes to the chain of </w:t>
            </w:r>
            <w:proofErr w:type="spellStart"/>
            <w:r w:rsidRPr="003E3190">
              <w:rPr>
                <w:rFonts w:ascii="Arial" w:eastAsia="Times New Roman" w:hAnsi="Arial" w:cs="Arial"/>
                <w:color w:val="000000"/>
                <w:sz w:val="24"/>
                <w:szCs w:val="24"/>
              </w:rPr>
              <w:t>changesets</w:t>
            </w:r>
            <w:proofErr w:type="spellEnd"/>
            <w:r w:rsidRPr="003E3190">
              <w:rPr>
                <w:rFonts w:ascii="Arial" w:eastAsia="Times New Roman" w:hAnsi="Arial" w:cs="Arial"/>
                <w:color w:val="000000"/>
                <w:sz w:val="24"/>
                <w:szCs w:val="24"/>
              </w:rPr>
              <w:t xml:space="preserve"> in branch</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submit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submit a change to the central repository</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triggers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run commands (send email) when certain events happen</w:t>
            </w:r>
          </w:p>
        </w:tc>
      </w:tr>
      <w:tr w:rsidR="003E3190" w:rsidRPr="003E3190" w:rsidTr="003E319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p4 protect</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rsidR="003E3190" w:rsidRPr="003E3190" w:rsidRDefault="003E3190" w:rsidP="003E3190">
            <w:pPr>
              <w:spacing w:after="0" w:line="240" w:lineRule="auto"/>
              <w:rPr>
                <w:rFonts w:ascii="Arial" w:eastAsia="Times New Roman" w:hAnsi="Arial" w:cs="Arial"/>
                <w:color w:val="000000"/>
                <w:sz w:val="24"/>
                <w:szCs w:val="24"/>
              </w:rPr>
            </w:pPr>
            <w:r w:rsidRPr="003E3190">
              <w:rPr>
                <w:rFonts w:ascii="Arial" w:eastAsia="Times New Roman" w:hAnsi="Arial" w:cs="Arial"/>
                <w:color w:val="000000"/>
                <w:sz w:val="24"/>
                <w:szCs w:val="24"/>
              </w:rPr>
              <w:t>control user's access</w:t>
            </w:r>
          </w:p>
        </w:tc>
      </w:tr>
    </w:tbl>
    <w:p w:rsidR="003E3190" w:rsidRDefault="003E3190"/>
    <w:sectPr w:rsidR="003E3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068"/>
    <w:multiLevelType w:val="multilevel"/>
    <w:tmpl w:val="0B0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A849E8"/>
    <w:multiLevelType w:val="hybridMultilevel"/>
    <w:tmpl w:val="0078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7233D"/>
    <w:multiLevelType w:val="multilevel"/>
    <w:tmpl w:val="3116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079"/>
    <w:rsid w:val="001B7905"/>
    <w:rsid w:val="002D5079"/>
    <w:rsid w:val="003E3190"/>
    <w:rsid w:val="004613DA"/>
    <w:rsid w:val="004A2056"/>
    <w:rsid w:val="004F0F29"/>
    <w:rsid w:val="005B7EC5"/>
    <w:rsid w:val="00B61A91"/>
    <w:rsid w:val="00E52B54"/>
    <w:rsid w:val="00E76ED7"/>
    <w:rsid w:val="00EE5CC5"/>
    <w:rsid w:val="00FA7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9CA7"/>
  <w15:chartTrackingRefBased/>
  <w15:docId w15:val="{12524BFF-F9D8-4943-A652-DBEB5F58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F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F0F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0F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F29"/>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F0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F29"/>
    <w:rPr>
      <w:rFonts w:ascii="Segoe UI" w:hAnsi="Segoe UI" w:cs="Segoe UI"/>
      <w:sz w:val="18"/>
      <w:szCs w:val="18"/>
    </w:rPr>
  </w:style>
  <w:style w:type="paragraph" w:styleId="NormalWeb">
    <w:name w:val="Normal (Web)"/>
    <w:basedOn w:val="Normal"/>
    <w:uiPriority w:val="99"/>
    <w:semiHidden/>
    <w:unhideWhenUsed/>
    <w:rsid w:val="004F0F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F29"/>
    <w:rPr>
      <w:b/>
      <w:bCs/>
    </w:rPr>
  </w:style>
  <w:style w:type="character" w:customStyle="1" w:styleId="Heading3Char">
    <w:name w:val="Heading 3 Char"/>
    <w:basedOn w:val="DefaultParagraphFont"/>
    <w:link w:val="Heading3"/>
    <w:uiPriority w:val="9"/>
    <w:semiHidden/>
    <w:rsid w:val="004F0F2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F0F29"/>
    <w:rPr>
      <w:rFonts w:asciiTheme="majorHAnsi" w:eastAsiaTheme="majorEastAsia" w:hAnsiTheme="majorHAnsi" w:cstheme="majorBidi"/>
      <w:color w:val="2E74B5" w:themeColor="accent1" w:themeShade="BF"/>
      <w:sz w:val="32"/>
      <w:szCs w:val="32"/>
    </w:rPr>
  </w:style>
  <w:style w:type="paragraph" w:customStyle="1" w:styleId="line862">
    <w:name w:val="line862"/>
    <w:basedOn w:val="Normal"/>
    <w:rsid w:val="003E31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3190"/>
    <w:rPr>
      <w:color w:val="0000FF"/>
      <w:u w:val="single"/>
    </w:rPr>
  </w:style>
  <w:style w:type="paragraph" w:styleId="ListParagraph">
    <w:name w:val="List Paragraph"/>
    <w:basedOn w:val="Normal"/>
    <w:uiPriority w:val="34"/>
    <w:qFormat/>
    <w:rsid w:val="004A2056"/>
    <w:pPr>
      <w:ind w:left="720"/>
      <w:contextualSpacing/>
    </w:pPr>
  </w:style>
  <w:style w:type="character" w:styleId="Emphasis">
    <w:name w:val="Emphasis"/>
    <w:basedOn w:val="DefaultParagraphFont"/>
    <w:uiPriority w:val="20"/>
    <w:qFormat/>
    <w:rsid w:val="00E52B54"/>
    <w:rPr>
      <w:i/>
      <w:iCs/>
    </w:rPr>
  </w:style>
  <w:style w:type="character" w:styleId="HTMLCode">
    <w:name w:val="HTML Code"/>
    <w:basedOn w:val="DefaultParagraphFont"/>
    <w:uiPriority w:val="99"/>
    <w:semiHidden/>
    <w:unhideWhenUsed/>
    <w:rsid w:val="00FA72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1220">
      <w:bodyDiv w:val="1"/>
      <w:marLeft w:val="0"/>
      <w:marRight w:val="0"/>
      <w:marTop w:val="0"/>
      <w:marBottom w:val="0"/>
      <w:divBdr>
        <w:top w:val="none" w:sz="0" w:space="0" w:color="auto"/>
        <w:left w:val="none" w:sz="0" w:space="0" w:color="auto"/>
        <w:bottom w:val="none" w:sz="0" w:space="0" w:color="auto"/>
        <w:right w:val="none" w:sz="0" w:space="0" w:color="auto"/>
      </w:divBdr>
      <w:divsChild>
        <w:div w:id="1811512559">
          <w:marLeft w:val="0"/>
          <w:marRight w:val="0"/>
          <w:marTop w:val="0"/>
          <w:marBottom w:val="0"/>
          <w:divBdr>
            <w:top w:val="none" w:sz="0" w:space="0" w:color="auto"/>
            <w:left w:val="none" w:sz="0" w:space="0" w:color="auto"/>
            <w:bottom w:val="none" w:sz="0" w:space="0" w:color="auto"/>
            <w:right w:val="none" w:sz="0" w:space="0" w:color="auto"/>
          </w:divBdr>
        </w:div>
      </w:divsChild>
    </w:div>
    <w:div w:id="169758559">
      <w:bodyDiv w:val="1"/>
      <w:marLeft w:val="0"/>
      <w:marRight w:val="0"/>
      <w:marTop w:val="0"/>
      <w:marBottom w:val="0"/>
      <w:divBdr>
        <w:top w:val="none" w:sz="0" w:space="0" w:color="auto"/>
        <w:left w:val="none" w:sz="0" w:space="0" w:color="auto"/>
        <w:bottom w:val="none" w:sz="0" w:space="0" w:color="auto"/>
        <w:right w:val="none" w:sz="0" w:space="0" w:color="auto"/>
      </w:divBdr>
      <w:divsChild>
        <w:div w:id="673458679">
          <w:marLeft w:val="0"/>
          <w:marRight w:val="0"/>
          <w:marTop w:val="0"/>
          <w:marBottom w:val="0"/>
          <w:divBdr>
            <w:top w:val="none" w:sz="0" w:space="0" w:color="auto"/>
            <w:left w:val="none" w:sz="0" w:space="0" w:color="auto"/>
            <w:bottom w:val="none" w:sz="0" w:space="0" w:color="auto"/>
            <w:right w:val="none" w:sz="0" w:space="0" w:color="auto"/>
          </w:divBdr>
        </w:div>
      </w:divsChild>
    </w:div>
    <w:div w:id="1103376401">
      <w:bodyDiv w:val="1"/>
      <w:marLeft w:val="0"/>
      <w:marRight w:val="0"/>
      <w:marTop w:val="0"/>
      <w:marBottom w:val="0"/>
      <w:divBdr>
        <w:top w:val="none" w:sz="0" w:space="0" w:color="auto"/>
        <w:left w:val="none" w:sz="0" w:space="0" w:color="auto"/>
        <w:bottom w:val="none" w:sz="0" w:space="0" w:color="auto"/>
        <w:right w:val="none" w:sz="0" w:space="0" w:color="auto"/>
      </w:divBdr>
    </w:div>
    <w:div w:id="1202934076">
      <w:bodyDiv w:val="1"/>
      <w:marLeft w:val="0"/>
      <w:marRight w:val="0"/>
      <w:marTop w:val="0"/>
      <w:marBottom w:val="0"/>
      <w:divBdr>
        <w:top w:val="none" w:sz="0" w:space="0" w:color="auto"/>
        <w:left w:val="none" w:sz="0" w:space="0" w:color="auto"/>
        <w:bottom w:val="none" w:sz="0" w:space="0" w:color="auto"/>
        <w:right w:val="none" w:sz="0" w:space="0" w:color="auto"/>
      </w:divBdr>
    </w:div>
    <w:div w:id="1418136910">
      <w:bodyDiv w:val="1"/>
      <w:marLeft w:val="0"/>
      <w:marRight w:val="0"/>
      <w:marTop w:val="0"/>
      <w:marBottom w:val="0"/>
      <w:divBdr>
        <w:top w:val="none" w:sz="0" w:space="0" w:color="auto"/>
        <w:left w:val="none" w:sz="0" w:space="0" w:color="auto"/>
        <w:bottom w:val="none" w:sz="0" w:space="0" w:color="auto"/>
        <w:right w:val="none" w:sz="0" w:space="0" w:color="auto"/>
      </w:divBdr>
    </w:div>
    <w:div w:id="192749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rforce.com/manuals/v17.1/cmdref/Content/CmdRef/p4_workspa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5</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7</cp:revision>
  <dcterms:created xsi:type="dcterms:W3CDTF">2020-06-22T02:04:00Z</dcterms:created>
  <dcterms:modified xsi:type="dcterms:W3CDTF">2020-06-22T10:32:00Z</dcterms:modified>
</cp:coreProperties>
</file>