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4AE8" w14:textId="2C02FD93" w:rsidR="0088564C" w:rsidRPr="001E1CBD" w:rsidRDefault="00D810E2" w:rsidP="001E1CBD">
      <w:pPr>
        <w:ind w:left="2880" w:firstLine="720"/>
        <w:rPr>
          <w:rFonts w:asciiTheme="majorHAnsi" w:hAnsiTheme="majorHAnsi" w:cstheme="majorHAnsi"/>
          <w:b/>
          <w:bCs/>
          <w:sz w:val="48"/>
          <w:szCs w:val="48"/>
        </w:rPr>
      </w:pPr>
      <w:r w:rsidRPr="001E1CBD">
        <w:rPr>
          <w:rFonts w:asciiTheme="majorHAnsi" w:hAnsiTheme="majorHAnsi" w:cstheme="majorHAnsi"/>
          <w:b/>
          <w:bCs/>
          <w:sz w:val="48"/>
          <w:szCs w:val="48"/>
        </w:rPr>
        <w:t>JSON</w:t>
      </w:r>
    </w:p>
    <w:p w14:paraId="09C6C5C0" w14:textId="299D05F5" w:rsidR="00D810E2" w:rsidRDefault="00D810E2">
      <w:pPr>
        <w:rPr>
          <w:rFonts w:asciiTheme="majorHAnsi" w:hAnsiTheme="majorHAnsi" w:cstheme="majorHAnsi"/>
        </w:rPr>
      </w:pPr>
    </w:p>
    <w:p w14:paraId="07FA4C1E" w14:textId="6701323A" w:rsidR="00D810E2" w:rsidRPr="001E1CBD" w:rsidRDefault="00D810E2" w:rsidP="001E1CB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E1CBD">
        <w:rPr>
          <w:rFonts w:asciiTheme="majorHAnsi" w:hAnsiTheme="majorHAnsi" w:cstheme="majorHAnsi"/>
          <w:sz w:val="32"/>
          <w:szCs w:val="32"/>
        </w:rPr>
        <w:t>JavaScript Object Notation</w:t>
      </w:r>
    </w:p>
    <w:p w14:paraId="33F0B5E2" w14:textId="404E8C77" w:rsidR="00D810E2" w:rsidRPr="001E1CBD" w:rsidRDefault="00D810E2" w:rsidP="001E1CB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E1CBD">
        <w:rPr>
          <w:rFonts w:asciiTheme="majorHAnsi" w:hAnsiTheme="majorHAnsi" w:cstheme="majorHAnsi"/>
          <w:sz w:val="32"/>
          <w:szCs w:val="32"/>
        </w:rPr>
        <w:t>It is used as data representation format, and it is very similar to XML.</w:t>
      </w:r>
    </w:p>
    <w:p w14:paraId="623EA426" w14:textId="06DF4C38" w:rsidR="00D810E2" w:rsidRPr="001E1CBD" w:rsidRDefault="00D810E2" w:rsidP="001E1CB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E1CBD">
        <w:rPr>
          <w:rFonts w:asciiTheme="majorHAnsi" w:hAnsiTheme="majorHAnsi" w:cstheme="majorHAnsi"/>
          <w:sz w:val="32"/>
          <w:szCs w:val="32"/>
        </w:rPr>
        <w:t>Commonly used for APIs and config files.</w:t>
      </w:r>
    </w:p>
    <w:p w14:paraId="3F7BC4AE" w14:textId="10FD8531" w:rsidR="00D810E2" w:rsidRPr="001E1CBD" w:rsidRDefault="00D810E2" w:rsidP="001E1CB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E1CBD">
        <w:rPr>
          <w:rFonts w:asciiTheme="majorHAnsi" w:hAnsiTheme="majorHAnsi" w:cstheme="majorHAnsi"/>
          <w:sz w:val="32"/>
          <w:szCs w:val="32"/>
        </w:rPr>
        <w:t>Lightweight and easy to use- read and write.</w:t>
      </w:r>
    </w:p>
    <w:p w14:paraId="68EB6FB8" w14:textId="37B15097" w:rsidR="00D810E2" w:rsidRPr="001E1CBD" w:rsidRDefault="00D810E2" w:rsidP="001E1CB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1E1CBD">
        <w:rPr>
          <w:rFonts w:asciiTheme="majorHAnsi" w:hAnsiTheme="majorHAnsi" w:cstheme="majorHAnsi"/>
          <w:sz w:val="32"/>
          <w:szCs w:val="32"/>
        </w:rPr>
        <w:t>Integrate easily with most languages.</w:t>
      </w:r>
    </w:p>
    <w:p w14:paraId="286D9363" w14:textId="0EBC1156" w:rsidR="00D810E2" w:rsidRDefault="00D810E2">
      <w:pPr>
        <w:rPr>
          <w:rFonts w:asciiTheme="majorHAnsi" w:hAnsiTheme="majorHAnsi" w:cstheme="majorHAnsi"/>
        </w:rPr>
      </w:pPr>
    </w:p>
    <w:p w14:paraId="5FF1D7F2" w14:textId="506196D0" w:rsidR="00D810E2" w:rsidRPr="002B71AD" w:rsidRDefault="00D810E2" w:rsidP="002B71AD">
      <w:pPr>
        <w:ind w:left="2880"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2B71AD">
        <w:rPr>
          <w:rFonts w:asciiTheme="majorHAnsi" w:hAnsiTheme="majorHAnsi" w:cstheme="majorHAnsi"/>
          <w:b/>
          <w:bCs/>
          <w:sz w:val="32"/>
          <w:szCs w:val="32"/>
        </w:rPr>
        <w:t>JSON Types</w:t>
      </w:r>
    </w:p>
    <w:p w14:paraId="7E000AC9" w14:textId="62F49654" w:rsidR="00D810E2" w:rsidRDefault="00D810E2" w:rsidP="001E1CBD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399"/>
        <w:gridCol w:w="7062"/>
      </w:tblGrid>
      <w:tr w:rsidR="001E1CBD" w:rsidRPr="002B71AD" w14:paraId="6C8563AA" w14:textId="77777777" w:rsidTr="002B71AD">
        <w:tc>
          <w:tcPr>
            <w:tcW w:w="625" w:type="dxa"/>
          </w:tcPr>
          <w:p w14:paraId="5B312545" w14:textId="702D6990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S.No</w:t>
            </w:r>
            <w:proofErr w:type="spellEnd"/>
            <w:r w:rsidR="002B71AD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  <w:tc>
          <w:tcPr>
            <w:tcW w:w="1080" w:type="dxa"/>
          </w:tcPr>
          <w:p w14:paraId="076FB817" w14:textId="485B15DF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Types</w:t>
            </w:r>
          </w:p>
        </w:tc>
        <w:tc>
          <w:tcPr>
            <w:tcW w:w="7645" w:type="dxa"/>
          </w:tcPr>
          <w:p w14:paraId="63F5ECAC" w14:textId="1A15DBD6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Examples</w:t>
            </w:r>
          </w:p>
        </w:tc>
      </w:tr>
      <w:tr w:rsidR="001E1CBD" w:rsidRPr="002B71AD" w14:paraId="66CC859E" w14:textId="77777777" w:rsidTr="002B71AD">
        <w:tc>
          <w:tcPr>
            <w:tcW w:w="625" w:type="dxa"/>
          </w:tcPr>
          <w:p w14:paraId="544D6126" w14:textId="1C80D103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</w:p>
        </w:tc>
        <w:tc>
          <w:tcPr>
            <w:tcW w:w="1080" w:type="dxa"/>
          </w:tcPr>
          <w:p w14:paraId="3794DA54" w14:textId="6F702D29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Strings</w:t>
            </w:r>
          </w:p>
        </w:tc>
        <w:tc>
          <w:tcPr>
            <w:tcW w:w="7645" w:type="dxa"/>
          </w:tcPr>
          <w:p w14:paraId="358DA694" w14:textId="31E9C4BE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“</w:t>
            </w: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Namaste</w:t>
            </w: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Kaalu</w:t>
            </w:r>
            <w:proofErr w:type="spellEnd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”, “</w:t>
            </w: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Divya</w:t>
            </w:r>
            <w:proofErr w:type="spellEnd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”, “</w:t>
            </w: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Rohin</w:t>
            </w:r>
            <w:proofErr w:type="spellEnd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 xml:space="preserve">”, “Vaishnavi”, </w:t>
            </w:r>
            <w:r w:rsidR="002B71AD">
              <w:rPr>
                <w:rFonts w:asciiTheme="majorHAnsi" w:hAnsiTheme="majorHAnsi" w:cstheme="majorHAnsi"/>
                <w:sz w:val="32"/>
                <w:szCs w:val="32"/>
              </w:rPr>
              <w:t xml:space="preserve">“Sarang”, </w:t>
            </w: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“Don’t do”, “Babu Shona please”</w:t>
            </w:r>
          </w:p>
          <w:p w14:paraId="64889517" w14:textId="77777777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1E1CBD" w:rsidRPr="002B71AD" w14:paraId="2D3AD4D0" w14:textId="77777777" w:rsidTr="002B71AD">
        <w:tc>
          <w:tcPr>
            <w:tcW w:w="625" w:type="dxa"/>
          </w:tcPr>
          <w:p w14:paraId="4F2EFEAD" w14:textId="6A6CE1EB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2.</w:t>
            </w:r>
          </w:p>
        </w:tc>
        <w:tc>
          <w:tcPr>
            <w:tcW w:w="1080" w:type="dxa"/>
          </w:tcPr>
          <w:p w14:paraId="58ED0B7D" w14:textId="00D06EE5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Numbers</w:t>
            </w:r>
          </w:p>
        </w:tc>
        <w:tc>
          <w:tcPr>
            <w:tcW w:w="7645" w:type="dxa"/>
          </w:tcPr>
          <w:p w14:paraId="018FE2EF" w14:textId="77777777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69, 10.5, -1, 1.2e10</w:t>
            </w:r>
          </w:p>
          <w:p w14:paraId="18DE8FAE" w14:textId="77777777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1E1CBD" w:rsidRPr="002B71AD" w14:paraId="1B6C42F7" w14:textId="77777777" w:rsidTr="002B71AD">
        <w:tc>
          <w:tcPr>
            <w:tcW w:w="625" w:type="dxa"/>
          </w:tcPr>
          <w:p w14:paraId="4502F7CB" w14:textId="3636C870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3.</w:t>
            </w:r>
          </w:p>
        </w:tc>
        <w:tc>
          <w:tcPr>
            <w:tcW w:w="1080" w:type="dxa"/>
          </w:tcPr>
          <w:p w14:paraId="1DE9047C" w14:textId="6F825596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Boolean</w:t>
            </w:r>
          </w:p>
        </w:tc>
        <w:tc>
          <w:tcPr>
            <w:tcW w:w="7645" w:type="dxa"/>
          </w:tcPr>
          <w:p w14:paraId="0F5DC571" w14:textId="44AFC54B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True, False</w:t>
            </w:r>
          </w:p>
        </w:tc>
      </w:tr>
      <w:tr w:rsidR="001E1CBD" w:rsidRPr="002B71AD" w14:paraId="3E32FEED" w14:textId="77777777" w:rsidTr="002B71AD">
        <w:tc>
          <w:tcPr>
            <w:tcW w:w="625" w:type="dxa"/>
          </w:tcPr>
          <w:p w14:paraId="2351B913" w14:textId="4EB3318E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4.</w:t>
            </w:r>
          </w:p>
        </w:tc>
        <w:tc>
          <w:tcPr>
            <w:tcW w:w="1080" w:type="dxa"/>
          </w:tcPr>
          <w:p w14:paraId="1135E25A" w14:textId="2F8657E5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n</w:t>
            </w: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ull</w:t>
            </w:r>
          </w:p>
        </w:tc>
        <w:tc>
          <w:tcPr>
            <w:tcW w:w="7645" w:type="dxa"/>
          </w:tcPr>
          <w:p w14:paraId="5B393F01" w14:textId="2961974F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null</w:t>
            </w:r>
          </w:p>
        </w:tc>
      </w:tr>
      <w:tr w:rsidR="001E1CBD" w:rsidRPr="002B71AD" w14:paraId="5640FEAE" w14:textId="77777777" w:rsidTr="002B71AD">
        <w:tc>
          <w:tcPr>
            <w:tcW w:w="625" w:type="dxa"/>
          </w:tcPr>
          <w:p w14:paraId="456AA3B6" w14:textId="30DD6009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5.</w:t>
            </w:r>
          </w:p>
        </w:tc>
        <w:tc>
          <w:tcPr>
            <w:tcW w:w="1080" w:type="dxa"/>
          </w:tcPr>
          <w:p w14:paraId="27176040" w14:textId="02E9F7D5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Arrays</w:t>
            </w:r>
          </w:p>
        </w:tc>
        <w:tc>
          <w:tcPr>
            <w:tcW w:w="7645" w:type="dxa"/>
          </w:tcPr>
          <w:p w14:paraId="46D436A4" w14:textId="7690C416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[1,2,3], [“Namaste”, “</w:t>
            </w: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Duniya</w:t>
            </w:r>
            <w:proofErr w:type="spellEnd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”]</w:t>
            </w:r>
          </w:p>
        </w:tc>
      </w:tr>
      <w:tr w:rsidR="001E1CBD" w:rsidRPr="002B71AD" w14:paraId="7B17A978" w14:textId="77777777" w:rsidTr="002B71AD">
        <w:tc>
          <w:tcPr>
            <w:tcW w:w="625" w:type="dxa"/>
          </w:tcPr>
          <w:p w14:paraId="16772F88" w14:textId="4F771B0F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6.</w:t>
            </w:r>
          </w:p>
        </w:tc>
        <w:tc>
          <w:tcPr>
            <w:tcW w:w="1080" w:type="dxa"/>
          </w:tcPr>
          <w:p w14:paraId="75673178" w14:textId="5D959036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Objects</w:t>
            </w:r>
          </w:p>
        </w:tc>
        <w:tc>
          <w:tcPr>
            <w:tcW w:w="7645" w:type="dxa"/>
          </w:tcPr>
          <w:p w14:paraId="12E1CA39" w14:textId="4919BADD" w:rsidR="001E1CBD" w:rsidRPr="002B71AD" w:rsidRDefault="001E1CBD" w:rsidP="001E1CB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{“</w:t>
            </w:r>
            <w:proofErr w:type="spellStart"/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keys”:”values</w:t>
            </w:r>
            <w:proofErr w:type="spellEnd"/>
            <w:r w:rsidR="002B71AD">
              <w:rPr>
                <w:rFonts w:asciiTheme="majorHAnsi" w:hAnsiTheme="majorHAnsi" w:cstheme="majorHAnsi"/>
                <w:sz w:val="32"/>
                <w:szCs w:val="32"/>
              </w:rPr>
              <w:t>”</w:t>
            </w:r>
            <w:r w:rsidRPr="002B71AD">
              <w:rPr>
                <w:rFonts w:asciiTheme="majorHAnsi" w:hAnsiTheme="majorHAnsi" w:cstheme="majorHAnsi"/>
                <w:sz w:val="32"/>
                <w:szCs w:val="32"/>
              </w:rPr>
              <w:t>}, {“age”: 30}</w:t>
            </w:r>
          </w:p>
        </w:tc>
      </w:tr>
    </w:tbl>
    <w:p w14:paraId="67DA8951" w14:textId="77777777" w:rsidR="001E1CBD" w:rsidRPr="001E1CBD" w:rsidRDefault="001E1CBD" w:rsidP="001E1CBD">
      <w:pPr>
        <w:rPr>
          <w:rFonts w:asciiTheme="majorHAnsi" w:hAnsiTheme="majorHAnsi" w:cstheme="majorHAnsi"/>
        </w:rPr>
      </w:pPr>
    </w:p>
    <w:sectPr w:rsidR="001E1CBD" w:rsidRPr="001E1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4D4"/>
    <w:multiLevelType w:val="hybridMultilevel"/>
    <w:tmpl w:val="EB7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05A7"/>
    <w:multiLevelType w:val="hybridMultilevel"/>
    <w:tmpl w:val="69766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2EE"/>
    <w:multiLevelType w:val="hybridMultilevel"/>
    <w:tmpl w:val="697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06E2"/>
    <w:multiLevelType w:val="hybridMultilevel"/>
    <w:tmpl w:val="69766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49915">
    <w:abstractNumId w:val="2"/>
  </w:num>
  <w:num w:numId="2" w16cid:durableId="1090002199">
    <w:abstractNumId w:val="3"/>
  </w:num>
  <w:num w:numId="3" w16cid:durableId="2113819656">
    <w:abstractNumId w:val="1"/>
  </w:num>
  <w:num w:numId="4" w16cid:durableId="19104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7E"/>
    <w:rsid w:val="001E1CBD"/>
    <w:rsid w:val="002B71AD"/>
    <w:rsid w:val="007F4E7E"/>
    <w:rsid w:val="0088564C"/>
    <w:rsid w:val="00D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F872"/>
  <w15:chartTrackingRefBased/>
  <w15:docId w15:val="{72186C54-822F-468E-9175-0B06C66D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E2"/>
    <w:pPr>
      <w:ind w:left="720"/>
      <w:contextualSpacing/>
    </w:pPr>
  </w:style>
  <w:style w:type="table" w:styleId="TableGrid">
    <w:name w:val="Table Grid"/>
    <w:basedOn w:val="TableNormal"/>
    <w:uiPriority w:val="39"/>
    <w:rsid w:val="001E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Ankit</dc:creator>
  <cp:keywords/>
  <dc:description/>
  <cp:lastModifiedBy>Sahu, Ankit</cp:lastModifiedBy>
  <cp:revision>2</cp:revision>
  <dcterms:created xsi:type="dcterms:W3CDTF">2022-06-05T02:18:00Z</dcterms:created>
  <dcterms:modified xsi:type="dcterms:W3CDTF">2022-06-05T02:30:00Z</dcterms:modified>
</cp:coreProperties>
</file>