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4CB" w:rsidRPr="00F47DCE" w:rsidRDefault="00DD1D13" w:rsidP="00F47DCE">
      <w:pPr>
        <w:pStyle w:val="ListParagraph"/>
        <w:numPr>
          <w:ilvl w:val="0"/>
          <w:numId w:val="1"/>
        </w:numPr>
        <w:shd w:val="clear" w:color="auto" w:fill="EAF1DD" w:themeFill="accent3" w:themeFillTint="33"/>
        <w:rPr>
          <w:rFonts w:cstheme="minorHAnsi"/>
          <w:b/>
          <w:sz w:val="28"/>
          <w:szCs w:val="28"/>
        </w:rPr>
      </w:pPr>
      <w:r w:rsidRPr="00F47DCE">
        <w:rPr>
          <w:rFonts w:cstheme="minorHAnsi"/>
          <w:b/>
          <w:sz w:val="28"/>
          <w:szCs w:val="28"/>
        </w:rPr>
        <w:t>Homoscedastic</w:t>
      </w:r>
      <w:r w:rsidR="00EF2714" w:rsidRPr="00F47DCE">
        <w:rPr>
          <w:rFonts w:cstheme="minorHAnsi"/>
          <w:b/>
          <w:sz w:val="28"/>
          <w:szCs w:val="28"/>
        </w:rPr>
        <w:t>ity</w:t>
      </w:r>
      <w:r w:rsidRPr="00F47DCE">
        <w:rPr>
          <w:rFonts w:cstheme="minorHAnsi"/>
          <w:b/>
          <w:sz w:val="28"/>
          <w:szCs w:val="28"/>
        </w:rPr>
        <w:t>:</w:t>
      </w:r>
    </w:p>
    <w:p w:rsidR="00EF2714" w:rsidRPr="00F47DCE" w:rsidRDefault="00FC653A" w:rsidP="00F47DCE">
      <w:pPr>
        <w:pStyle w:val="ListParagraph"/>
        <w:numPr>
          <w:ilvl w:val="1"/>
          <w:numId w:val="1"/>
        </w:numPr>
        <w:shd w:val="clear" w:color="auto" w:fill="EAF1DD" w:themeFill="accent3" w:themeFillTint="33"/>
        <w:spacing w:after="0" w:line="240" w:lineRule="auto"/>
        <w:rPr>
          <w:rFonts w:eastAsia="Times New Roman" w:cstheme="minorHAnsi"/>
          <w:color w:val="000000"/>
          <w:sz w:val="28"/>
          <w:szCs w:val="28"/>
        </w:rPr>
      </w:pPr>
      <w:r>
        <w:rPr>
          <w:rFonts w:eastAsia="Times New Roman" w:cstheme="minorHAnsi"/>
          <w:b/>
          <w:bCs/>
          <w:color w:val="000000"/>
          <w:sz w:val="28"/>
          <w:szCs w:val="28"/>
        </w:rPr>
        <w:t>H</w:t>
      </w:r>
      <w:r w:rsidR="00EF2714" w:rsidRPr="00F47DCE">
        <w:rPr>
          <w:rFonts w:eastAsia="Times New Roman" w:cstheme="minorHAnsi"/>
          <w:b/>
          <w:bCs/>
          <w:color w:val="000000"/>
          <w:sz w:val="28"/>
          <w:szCs w:val="28"/>
        </w:rPr>
        <w:t>omoscedastic</w:t>
      </w:r>
      <w:r w:rsidR="00EF2714" w:rsidRPr="00F47DCE">
        <w:rPr>
          <w:rFonts w:eastAsia="Times New Roman" w:cstheme="minorHAnsi"/>
          <w:color w:val="000000"/>
          <w:sz w:val="28"/>
          <w:szCs w:val="28"/>
        </w:rPr>
        <w:t>, which means "same stretch": the spread of the residuals should be the same in any thin vertical strip.</w:t>
      </w:r>
    </w:p>
    <w:p w:rsidR="00DD1D13" w:rsidRPr="00F47DCE" w:rsidRDefault="004B2C8E" w:rsidP="00F47DCE">
      <w:pPr>
        <w:pStyle w:val="ListParagraph"/>
        <w:numPr>
          <w:ilvl w:val="1"/>
          <w:numId w:val="1"/>
        </w:numPr>
        <w:shd w:val="clear" w:color="auto" w:fill="EAF1DD" w:themeFill="accent3" w:themeFillTint="33"/>
        <w:rPr>
          <w:rFonts w:cstheme="minorHAnsi"/>
          <w:sz w:val="28"/>
          <w:szCs w:val="28"/>
        </w:rPr>
      </w:pPr>
      <w:r w:rsidRPr="00F47DCE">
        <w:rPr>
          <w:rFonts w:cstheme="minorHAnsi"/>
          <w:color w:val="000000"/>
          <w:sz w:val="28"/>
          <w:szCs w:val="28"/>
          <w:shd w:val="clear" w:color="auto" w:fill="F4F4FF"/>
        </w:rPr>
        <w:t>T</w:t>
      </w:r>
      <w:r w:rsidR="00EF2714" w:rsidRPr="00F47DCE">
        <w:rPr>
          <w:rFonts w:cstheme="minorHAnsi"/>
          <w:color w:val="000000"/>
          <w:sz w:val="28"/>
          <w:szCs w:val="28"/>
          <w:shd w:val="clear" w:color="auto" w:fill="F4F4FF"/>
        </w:rPr>
        <w:t>he residuals are</w:t>
      </w:r>
      <w:r w:rsidR="00EF2714" w:rsidRPr="00F47DCE">
        <w:rPr>
          <w:rStyle w:val="apple-converted-space"/>
          <w:rFonts w:cstheme="minorHAnsi"/>
          <w:color w:val="000000"/>
          <w:sz w:val="28"/>
          <w:szCs w:val="28"/>
          <w:shd w:val="clear" w:color="auto" w:fill="F4F4FF"/>
        </w:rPr>
        <w:t> </w:t>
      </w:r>
      <w:r w:rsidR="00EF2714" w:rsidRPr="00F47DCE">
        <w:rPr>
          <w:rFonts w:cstheme="minorHAnsi"/>
          <w:b/>
          <w:bCs/>
          <w:color w:val="000000"/>
          <w:sz w:val="28"/>
          <w:szCs w:val="28"/>
          <w:shd w:val="clear" w:color="auto" w:fill="F4F4FF"/>
        </w:rPr>
        <w:t>heteroscedastic</w:t>
      </w:r>
      <w:r w:rsidR="00EF2714" w:rsidRPr="00F47DCE">
        <w:rPr>
          <w:rStyle w:val="apple-converted-space"/>
          <w:rFonts w:cstheme="minorHAnsi"/>
          <w:color w:val="000000"/>
          <w:sz w:val="28"/>
          <w:szCs w:val="28"/>
          <w:shd w:val="clear" w:color="auto" w:fill="F4F4FF"/>
        </w:rPr>
        <w:t> </w:t>
      </w:r>
      <w:r w:rsidR="00EF2714" w:rsidRPr="00F47DCE">
        <w:rPr>
          <w:rFonts w:cstheme="minorHAnsi"/>
          <w:color w:val="000000"/>
          <w:sz w:val="28"/>
          <w:szCs w:val="28"/>
          <w:shd w:val="clear" w:color="auto" w:fill="F4F4FF"/>
        </w:rPr>
        <w:t>if they are not homoscedastic.</w:t>
      </w:r>
    </w:p>
    <w:p w:rsidR="004B2C8E" w:rsidRPr="00F47DCE" w:rsidRDefault="004B2C8E" w:rsidP="00F47DCE">
      <w:pPr>
        <w:pStyle w:val="ListParagraph"/>
        <w:numPr>
          <w:ilvl w:val="0"/>
          <w:numId w:val="1"/>
        </w:numPr>
        <w:shd w:val="clear" w:color="auto" w:fill="EAF1DD" w:themeFill="accent3" w:themeFillTint="33"/>
        <w:spacing w:after="0" w:line="240" w:lineRule="auto"/>
        <w:rPr>
          <w:rFonts w:eastAsia="Times New Roman" w:cstheme="minorHAnsi"/>
          <w:sz w:val="28"/>
          <w:szCs w:val="28"/>
        </w:rPr>
      </w:pPr>
      <w:r w:rsidRPr="00F47DCE">
        <w:rPr>
          <w:rFonts w:eastAsia="Times New Roman" w:cstheme="minorHAnsi"/>
          <w:color w:val="000000"/>
          <w:sz w:val="28"/>
          <w:szCs w:val="28"/>
          <w:shd w:val="clear" w:color="auto" w:fill="F4F4FF"/>
        </w:rPr>
        <w:t>Here are six residual plots and their interpretations:</w:t>
      </w:r>
    </w:p>
    <w:p w:rsidR="004B2C8E" w:rsidRPr="00F47DCE" w:rsidRDefault="004B2C8E" w:rsidP="00F47DCE">
      <w:pPr>
        <w:pStyle w:val="ListParagraph"/>
        <w:shd w:val="clear" w:color="auto" w:fill="EAF1DD" w:themeFill="accent3" w:themeFillTint="33"/>
        <w:spacing w:before="100" w:beforeAutospacing="1" w:after="100" w:afterAutospacing="1" w:line="240" w:lineRule="auto"/>
        <w:ind w:left="360"/>
        <w:rPr>
          <w:rFonts w:eastAsia="Times New Roman" w:cstheme="minorHAnsi"/>
          <w:color w:val="000000"/>
          <w:sz w:val="28"/>
          <w:szCs w:val="28"/>
        </w:rPr>
      </w:pPr>
      <w:r w:rsidRPr="00F47DCE">
        <w:rPr>
          <w:rFonts w:eastAsia="Times New Roman" w:cstheme="minorHAnsi"/>
          <w:noProof/>
          <w:sz w:val="28"/>
          <w:szCs w:val="28"/>
        </w:rPr>
        <w:drawing>
          <wp:inline distT="0" distB="0" distL="0" distR="0">
            <wp:extent cx="5400675" cy="4038600"/>
            <wp:effectExtent l="19050" t="0" r="9525" b="0"/>
            <wp:docPr id="4" name="Picture 4" descr="http://condor.depaul.edu/sjost/it223/documents/resid-plo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dor.depaul.edu/sjost/it223/documents/resid-plots.gif"/>
                    <pic:cNvPicPr>
                      <a:picLocks noChangeAspect="1" noChangeArrowheads="1"/>
                    </pic:cNvPicPr>
                  </pic:nvPicPr>
                  <pic:blipFill>
                    <a:blip r:embed="rId7"/>
                    <a:srcRect/>
                    <a:stretch>
                      <a:fillRect/>
                    </a:stretch>
                  </pic:blipFill>
                  <pic:spPr bwMode="auto">
                    <a:xfrm>
                      <a:off x="0" y="0"/>
                      <a:ext cx="5400675" cy="4038600"/>
                    </a:xfrm>
                    <a:prstGeom prst="rect">
                      <a:avLst/>
                    </a:prstGeom>
                    <a:noFill/>
                    <a:ln w="9525">
                      <a:noFill/>
                      <a:miter lim="800000"/>
                      <a:headEnd/>
                      <a:tailEnd/>
                    </a:ln>
                  </pic:spPr>
                </pic:pic>
              </a:graphicData>
            </a:graphic>
          </wp:inline>
        </w:drawing>
      </w:r>
    </w:p>
    <w:p w:rsidR="004B2C8E" w:rsidRPr="00F47DCE" w:rsidRDefault="004B2C8E" w:rsidP="00F47DCE">
      <w:pPr>
        <w:shd w:val="clear" w:color="auto" w:fill="EAF1DD" w:themeFill="accent3" w:themeFillTint="33"/>
        <w:spacing w:after="0" w:line="240" w:lineRule="auto"/>
        <w:ind w:left="720"/>
        <w:rPr>
          <w:rFonts w:eastAsia="Times New Roman" w:cstheme="minorHAnsi"/>
          <w:color w:val="000000"/>
          <w:sz w:val="28"/>
          <w:szCs w:val="28"/>
        </w:rPr>
      </w:pPr>
    </w:p>
    <w:p w:rsidR="00EF2714" w:rsidRDefault="00063407" w:rsidP="00F47DCE">
      <w:pPr>
        <w:pStyle w:val="ListParagraph"/>
        <w:numPr>
          <w:ilvl w:val="0"/>
          <w:numId w:val="2"/>
        </w:numPr>
        <w:shd w:val="clear" w:color="auto" w:fill="EAF1DD" w:themeFill="accent3" w:themeFillTint="33"/>
        <w:rPr>
          <w:rFonts w:cstheme="minorHAnsi"/>
          <w:b/>
          <w:sz w:val="28"/>
          <w:szCs w:val="28"/>
        </w:rPr>
      </w:pPr>
      <w:r w:rsidRPr="00F47DCE">
        <w:rPr>
          <w:rFonts w:cstheme="minorHAnsi"/>
          <w:b/>
          <w:sz w:val="28"/>
          <w:szCs w:val="28"/>
        </w:rPr>
        <w:t>Autocorrelation:</w:t>
      </w:r>
    </w:p>
    <w:p w:rsidR="00FC653A" w:rsidRPr="00FC653A" w:rsidRDefault="00FC653A" w:rsidP="00FC653A">
      <w:pPr>
        <w:pStyle w:val="ListParagraph"/>
        <w:numPr>
          <w:ilvl w:val="1"/>
          <w:numId w:val="2"/>
        </w:numPr>
        <w:shd w:val="clear" w:color="auto" w:fill="EAF1DD" w:themeFill="accent3" w:themeFillTint="33"/>
        <w:rPr>
          <w:rFonts w:cstheme="minorHAnsi"/>
          <w:b/>
          <w:sz w:val="28"/>
          <w:szCs w:val="28"/>
        </w:rPr>
      </w:pPr>
      <w:r>
        <w:rPr>
          <w:rFonts w:cstheme="minorHAnsi"/>
          <w:sz w:val="28"/>
          <w:szCs w:val="28"/>
        </w:rPr>
        <w:t>Significant collinearity if you regress dependent variable against itself with some time lag.</w:t>
      </w:r>
    </w:p>
    <w:p w:rsidR="00FC653A" w:rsidRDefault="00FC653A" w:rsidP="00FC653A">
      <w:pPr>
        <w:pStyle w:val="ListParagraph"/>
        <w:shd w:val="clear" w:color="auto" w:fill="EAF1DD" w:themeFill="accent3" w:themeFillTint="33"/>
        <w:ind w:left="450"/>
        <w:rPr>
          <w:rFonts w:cstheme="minorHAnsi"/>
          <w:sz w:val="28"/>
          <w:szCs w:val="28"/>
        </w:rPr>
      </w:pPr>
      <w:r>
        <w:rPr>
          <w:rFonts w:cstheme="minorHAnsi"/>
          <w:sz w:val="28"/>
          <w:szCs w:val="28"/>
        </w:rPr>
        <w:t>Y</w:t>
      </w:r>
      <w:r>
        <w:rPr>
          <w:rFonts w:cstheme="minorHAnsi"/>
          <w:sz w:val="28"/>
          <w:szCs w:val="28"/>
          <w:vertAlign w:val="subscript"/>
        </w:rPr>
        <w:t>t =</w:t>
      </w:r>
      <w:r>
        <w:rPr>
          <w:rFonts w:cstheme="minorHAnsi"/>
          <w:sz w:val="28"/>
          <w:szCs w:val="28"/>
        </w:rPr>
        <w:t xml:space="preserve"> a+ b y</w:t>
      </w:r>
      <w:r>
        <w:rPr>
          <w:rFonts w:cstheme="minorHAnsi"/>
          <w:sz w:val="28"/>
          <w:szCs w:val="28"/>
          <w:vertAlign w:val="subscript"/>
        </w:rPr>
        <w:t>t-1</w:t>
      </w:r>
      <w:r>
        <w:rPr>
          <w:rFonts w:cstheme="minorHAnsi"/>
          <w:sz w:val="28"/>
          <w:szCs w:val="28"/>
        </w:rPr>
        <w:t>+cy</w:t>
      </w:r>
      <w:r>
        <w:rPr>
          <w:rFonts w:cstheme="minorHAnsi"/>
          <w:sz w:val="28"/>
          <w:szCs w:val="28"/>
          <w:vertAlign w:val="subscript"/>
        </w:rPr>
        <w:t>t-2</w:t>
      </w:r>
      <w:r>
        <w:rPr>
          <w:rFonts w:cstheme="minorHAnsi"/>
          <w:sz w:val="28"/>
          <w:szCs w:val="28"/>
        </w:rPr>
        <w:t>+e</w:t>
      </w:r>
    </w:p>
    <w:p w:rsidR="00FC653A" w:rsidRPr="00FC653A" w:rsidRDefault="00FC653A" w:rsidP="00FC653A">
      <w:pPr>
        <w:pStyle w:val="ListParagraph"/>
        <w:shd w:val="clear" w:color="auto" w:fill="EAF1DD" w:themeFill="accent3" w:themeFillTint="33"/>
        <w:ind w:left="450"/>
        <w:rPr>
          <w:rFonts w:cstheme="minorHAnsi"/>
          <w:b/>
          <w:sz w:val="28"/>
          <w:szCs w:val="28"/>
        </w:rPr>
      </w:pPr>
    </w:p>
    <w:p w:rsidR="00A73B0F" w:rsidRPr="00F47DCE" w:rsidRDefault="00A73B0F" w:rsidP="00F47DCE">
      <w:pPr>
        <w:pStyle w:val="ListParagraph"/>
        <w:numPr>
          <w:ilvl w:val="0"/>
          <w:numId w:val="2"/>
        </w:numPr>
        <w:shd w:val="clear" w:color="auto" w:fill="EAF1DD" w:themeFill="accent3" w:themeFillTint="33"/>
        <w:rPr>
          <w:rFonts w:cstheme="minorHAnsi"/>
          <w:b/>
          <w:sz w:val="28"/>
          <w:szCs w:val="28"/>
        </w:rPr>
      </w:pPr>
      <w:r w:rsidRPr="00F47DCE">
        <w:rPr>
          <w:rFonts w:cstheme="minorHAnsi"/>
          <w:b/>
          <w:sz w:val="28"/>
          <w:szCs w:val="28"/>
        </w:rPr>
        <w:t>Normal Distribution:</w:t>
      </w:r>
    </w:p>
    <w:p w:rsidR="00A73B0F" w:rsidRPr="00F47DCE" w:rsidRDefault="00A73B0F" w:rsidP="00F47DCE">
      <w:pPr>
        <w:pStyle w:val="ListParagraph"/>
        <w:shd w:val="clear" w:color="auto" w:fill="EAF1DD" w:themeFill="accent3" w:themeFillTint="33"/>
        <w:rPr>
          <w:rFonts w:cstheme="minorHAnsi"/>
          <w:sz w:val="28"/>
          <w:szCs w:val="28"/>
        </w:rPr>
      </w:pPr>
    </w:p>
    <w:p w:rsidR="00A73B0F" w:rsidRPr="00F47DCE" w:rsidRDefault="00A73B0F" w:rsidP="00F47DCE">
      <w:pPr>
        <w:pStyle w:val="ListParagraph"/>
        <w:numPr>
          <w:ilvl w:val="1"/>
          <w:numId w:val="2"/>
        </w:numPr>
        <w:shd w:val="clear" w:color="auto" w:fill="EAF1DD" w:themeFill="accent3" w:themeFillTint="33"/>
        <w:rPr>
          <w:rFonts w:cstheme="minorHAnsi"/>
          <w:b/>
          <w:sz w:val="28"/>
          <w:szCs w:val="28"/>
        </w:rPr>
      </w:pPr>
      <w:r w:rsidRPr="00F47DCE">
        <w:rPr>
          <w:rFonts w:cstheme="minorHAnsi"/>
          <w:sz w:val="28"/>
          <w:szCs w:val="28"/>
        </w:rPr>
        <w:t xml:space="preserve">Normal Distribution The normal distribution has several advantages over the other distributions. a. The normal distribution and distributions associated with it are very tractable and analytically. b. The normal distribution has the </w:t>
      </w:r>
      <w:r w:rsidRPr="00F47DCE">
        <w:rPr>
          <w:rFonts w:cstheme="minorHAnsi"/>
          <w:sz w:val="28"/>
          <w:szCs w:val="28"/>
        </w:rPr>
        <w:lastRenderedPageBreak/>
        <w:t>familiar bell shape, whose symmetry makes it an appealing choice for many popular models.</w:t>
      </w:r>
    </w:p>
    <w:p w:rsidR="0074324E" w:rsidRPr="00F47DCE" w:rsidRDefault="0074324E" w:rsidP="00F47DCE">
      <w:pPr>
        <w:pStyle w:val="ListParagraph"/>
        <w:numPr>
          <w:ilvl w:val="0"/>
          <w:numId w:val="3"/>
        </w:numPr>
        <w:shd w:val="clear" w:color="auto" w:fill="EAF1DD" w:themeFill="accent3" w:themeFillTint="33"/>
        <w:rPr>
          <w:rFonts w:cstheme="minorHAnsi"/>
          <w:b/>
          <w:sz w:val="28"/>
          <w:szCs w:val="28"/>
        </w:rPr>
      </w:pPr>
      <w:r w:rsidRPr="00F47DCE">
        <w:rPr>
          <w:rFonts w:cstheme="minorHAnsi"/>
          <w:b/>
          <w:sz w:val="28"/>
          <w:szCs w:val="28"/>
        </w:rPr>
        <w:t>Multicollinearity:</w:t>
      </w:r>
    </w:p>
    <w:p w:rsidR="0074324E" w:rsidRPr="00F47DCE" w:rsidRDefault="0074324E" w:rsidP="00F47DCE">
      <w:pPr>
        <w:pStyle w:val="ListParagraph"/>
        <w:numPr>
          <w:ilvl w:val="1"/>
          <w:numId w:val="3"/>
        </w:numPr>
        <w:shd w:val="clear" w:color="auto" w:fill="EAF1DD" w:themeFill="accent3" w:themeFillTint="33"/>
        <w:rPr>
          <w:rFonts w:cstheme="minorHAnsi"/>
          <w:b/>
          <w:sz w:val="28"/>
          <w:szCs w:val="28"/>
        </w:rPr>
      </w:pPr>
      <w:r w:rsidRPr="00F47DCE">
        <w:rPr>
          <w:rStyle w:val="apple-converted-space"/>
          <w:rFonts w:cstheme="minorHAnsi"/>
          <w:color w:val="252525"/>
          <w:sz w:val="28"/>
          <w:szCs w:val="28"/>
          <w:shd w:val="clear" w:color="auto" w:fill="FFFFFF"/>
        </w:rPr>
        <w:t> </w:t>
      </w:r>
      <w:r w:rsidRPr="00F47DCE">
        <w:rPr>
          <w:rFonts w:cstheme="minorHAnsi"/>
          <w:b/>
          <w:bCs/>
          <w:color w:val="252525"/>
          <w:sz w:val="28"/>
          <w:szCs w:val="28"/>
          <w:shd w:val="clear" w:color="auto" w:fill="FFFFFF"/>
        </w:rPr>
        <w:t>Multicollinearity</w:t>
      </w:r>
      <w:r w:rsidRPr="00F47DCE">
        <w:rPr>
          <w:rStyle w:val="apple-converted-space"/>
          <w:rFonts w:cstheme="minorHAnsi"/>
          <w:color w:val="252525"/>
          <w:sz w:val="28"/>
          <w:szCs w:val="28"/>
          <w:shd w:val="clear" w:color="auto" w:fill="FFFFFF"/>
        </w:rPr>
        <w:t> </w:t>
      </w:r>
      <w:r w:rsidRPr="00F47DCE">
        <w:rPr>
          <w:rFonts w:cstheme="minorHAnsi"/>
          <w:color w:val="252525"/>
          <w:sz w:val="28"/>
          <w:szCs w:val="28"/>
          <w:shd w:val="clear" w:color="auto" w:fill="FFFFFF"/>
        </w:rPr>
        <w:t>(also</w:t>
      </w:r>
      <w:r w:rsidRPr="00F47DCE">
        <w:rPr>
          <w:rStyle w:val="apple-converted-space"/>
          <w:rFonts w:cstheme="minorHAnsi"/>
          <w:color w:val="252525"/>
          <w:sz w:val="28"/>
          <w:szCs w:val="28"/>
          <w:shd w:val="clear" w:color="auto" w:fill="FFFFFF"/>
        </w:rPr>
        <w:t> </w:t>
      </w:r>
      <w:r w:rsidRPr="00F47DCE">
        <w:rPr>
          <w:rFonts w:cstheme="minorHAnsi"/>
          <w:b/>
          <w:bCs/>
          <w:color w:val="252525"/>
          <w:sz w:val="28"/>
          <w:szCs w:val="28"/>
          <w:shd w:val="clear" w:color="auto" w:fill="FFFFFF"/>
        </w:rPr>
        <w:t>collinearity</w:t>
      </w:r>
      <w:r w:rsidRPr="00F47DCE">
        <w:rPr>
          <w:rFonts w:cstheme="minorHAnsi"/>
          <w:color w:val="252525"/>
          <w:sz w:val="28"/>
          <w:szCs w:val="28"/>
          <w:shd w:val="clear" w:color="auto" w:fill="FFFFFF"/>
        </w:rPr>
        <w:t>) is a phenomenon in which two or more predictor</w:t>
      </w:r>
      <w:r w:rsidRPr="00F47DCE">
        <w:rPr>
          <w:rStyle w:val="apple-converted-space"/>
          <w:rFonts w:cstheme="minorHAnsi"/>
          <w:color w:val="252525"/>
          <w:sz w:val="28"/>
          <w:szCs w:val="28"/>
          <w:shd w:val="clear" w:color="auto" w:fill="FFFFFF"/>
        </w:rPr>
        <w:t> </w:t>
      </w:r>
      <w:hyperlink r:id="rId8" w:tooltip="Variable (mathematics)" w:history="1">
        <w:r w:rsidRPr="00F47DCE">
          <w:rPr>
            <w:rStyle w:val="Hyperlink"/>
            <w:rFonts w:cstheme="minorHAnsi"/>
            <w:color w:val="0B0080"/>
            <w:sz w:val="28"/>
            <w:szCs w:val="28"/>
            <w:u w:val="none"/>
            <w:shd w:val="clear" w:color="auto" w:fill="FFFFFF"/>
          </w:rPr>
          <w:t>variables</w:t>
        </w:r>
      </w:hyperlink>
      <w:r w:rsidRPr="00F47DCE">
        <w:rPr>
          <w:rStyle w:val="apple-converted-space"/>
          <w:rFonts w:cstheme="minorHAnsi"/>
          <w:color w:val="252525"/>
          <w:sz w:val="28"/>
          <w:szCs w:val="28"/>
          <w:shd w:val="clear" w:color="auto" w:fill="FFFFFF"/>
        </w:rPr>
        <w:t> </w:t>
      </w:r>
      <w:r w:rsidRPr="00F47DCE">
        <w:rPr>
          <w:rFonts w:cstheme="minorHAnsi"/>
          <w:color w:val="252525"/>
          <w:sz w:val="28"/>
          <w:szCs w:val="28"/>
          <w:shd w:val="clear" w:color="auto" w:fill="FFFFFF"/>
        </w:rPr>
        <w:t>in a</w:t>
      </w:r>
      <w:r w:rsidRPr="00F47DCE">
        <w:rPr>
          <w:rStyle w:val="apple-converted-space"/>
          <w:rFonts w:cstheme="minorHAnsi"/>
          <w:color w:val="252525"/>
          <w:sz w:val="28"/>
          <w:szCs w:val="28"/>
          <w:shd w:val="clear" w:color="auto" w:fill="FFFFFF"/>
        </w:rPr>
        <w:t> </w:t>
      </w:r>
      <w:hyperlink r:id="rId9" w:tooltip="Multiple regression" w:history="1">
        <w:r w:rsidRPr="00F47DCE">
          <w:rPr>
            <w:rStyle w:val="Hyperlink"/>
            <w:rFonts w:cstheme="minorHAnsi"/>
            <w:color w:val="0B0080"/>
            <w:sz w:val="28"/>
            <w:szCs w:val="28"/>
            <w:u w:val="none"/>
            <w:shd w:val="clear" w:color="auto" w:fill="FFFFFF"/>
          </w:rPr>
          <w:t>multiple regression</w:t>
        </w:r>
      </w:hyperlink>
      <w:r w:rsidRPr="00F47DCE">
        <w:rPr>
          <w:rStyle w:val="apple-converted-space"/>
          <w:rFonts w:cstheme="minorHAnsi"/>
          <w:color w:val="252525"/>
          <w:sz w:val="28"/>
          <w:szCs w:val="28"/>
          <w:shd w:val="clear" w:color="auto" w:fill="FFFFFF"/>
        </w:rPr>
        <w:t> </w:t>
      </w:r>
      <w:r w:rsidRPr="00F47DCE">
        <w:rPr>
          <w:rFonts w:cstheme="minorHAnsi"/>
          <w:color w:val="252525"/>
          <w:sz w:val="28"/>
          <w:szCs w:val="28"/>
          <w:shd w:val="clear" w:color="auto" w:fill="FFFFFF"/>
        </w:rPr>
        <w:t>model are highly</w:t>
      </w:r>
      <w:r w:rsidRPr="00F47DCE">
        <w:rPr>
          <w:rStyle w:val="apple-converted-space"/>
          <w:rFonts w:cstheme="minorHAnsi"/>
          <w:color w:val="252525"/>
          <w:sz w:val="28"/>
          <w:szCs w:val="28"/>
          <w:shd w:val="clear" w:color="auto" w:fill="FFFFFF"/>
        </w:rPr>
        <w:t> </w:t>
      </w:r>
      <w:hyperlink r:id="rId10" w:tooltip="Correlation and dependence" w:history="1">
        <w:r w:rsidRPr="00F47DCE">
          <w:rPr>
            <w:rStyle w:val="Hyperlink"/>
            <w:rFonts w:cstheme="minorHAnsi"/>
            <w:color w:val="0B0080"/>
            <w:sz w:val="28"/>
            <w:szCs w:val="28"/>
            <w:u w:val="none"/>
            <w:shd w:val="clear" w:color="auto" w:fill="FFFFFF"/>
          </w:rPr>
          <w:t>correlated</w:t>
        </w:r>
      </w:hyperlink>
      <w:r w:rsidRPr="00F47DCE">
        <w:rPr>
          <w:rFonts w:cstheme="minorHAnsi"/>
          <w:color w:val="252525"/>
          <w:sz w:val="28"/>
          <w:szCs w:val="28"/>
          <w:shd w:val="clear" w:color="auto" w:fill="FFFFFF"/>
        </w:rPr>
        <w:t>, meaning that one can be linearly predicted from the others with a substantial degree of accuracy. In this situation the</w:t>
      </w:r>
      <w:r w:rsidRPr="00F47DCE">
        <w:rPr>
          <w:rStyle w:val="apple-converted-space"/>
          <w:rFonts w:cstheme="minorHAnsi"/>
          <w:color w:val="252525"/>
          <w:sz w:val="28"/>
          <w:szCs w:val="28"/>
          <w:shd w:val="clear" w:color="auto" w:fill="FFFFFF"/>
        </w:rPr>
        <w:t> </w:t>
      </w:r>
      <w:hyperlink r:id="rId11" w:tooltip="Regression coefficient" w:history="1">
        <w:r w:rsidRPr="00F47DCE">
          <w:rPr>
            <w:rStyle w:val="Hyperlink"/>
            <w:rFonts w:cstheme="minorHAnsi"/>
            <w:color w:val="0B0080"/>
            <w:sz w:val="28"/>
            <w:szCs w:val="28"/>
            <w:u w:val="none"/>
            <w:shd w:val="clear" w:color="auto" w:fill="FFFFFF"/>
          </w:rPr>
          <w:t>coefficient estimates</w:t>
        </w:r>
      </w:hyperlink>
      <w:r w:rsidRPr="00F47DCE">
        <w:rPr>
          <w:rStyle w:val="apple-converted-space"/>
          <w:rFonts w:cstheme="minorHAnsi"/>
          <w:color w:val="252525"/>
          <w:sz w:val="28"/>
          <w:szCs w:val="28"/>
          <w:shd w:val="clear" w:color="auto" w:fill="FFFFFF"/>
        </w:rPr>
        <w:t> </w:t>
      </w:r>
      <w:r w:rsidRPr="00F47DCE">
        <w:rPr>
          <w:rFonts w:cstheme="minorHAnsi"/>
          <w:color w:val="252525"/>
          <w:sz w:val="28"/>
          <w:szCs w:val="28"/>
          <w:shd w:val="clear" w:color="auto" w:fill="FFFFFF"/>
        </w:rPr>
        <w:t>of the multiple regression may change erratically in response to small changes in the model or the data. Multicollinearity does not reduce the predictive power or reliability of the model as a whole, at least within the sample data set; it only affects calculations regarding</w:t>
      </w:r>
      <w:r w:rsidRPr="00F47DCE">
        <w:rPr>
          <w:rStyle w:val="apple-converted-space"/>
          <w:rFonts w:cstheme="minorHAnsi"/>
          <w:color w:val="252525"/>
          <w:sz w:val="28"/>
          <w:szCs w:val="28"/>
          <w:shd w:val="clear" w:color="auto" w:fill="FFFFFF"/>
        </w:rPr>
        <w:t> </w:t>
      </w:r>
      <w:hyperlink r:id="rId12" w:anchor="Use_in_statistics" w:tooltip="Dependent and independent variables" w:history="1">
        <w:r w:rsidRPr="00F47DCE">
          <w:rPr>
            <w:rStyle w:val="Hyperlink"/>
            <w:rFonts w:cstheme="minorHAnsi"/>
            <w:color w:val="0B0080"/>
            <w:sz w:val="28"/>
            <w:szCs w:val="28"/>
            <w:u w:val="none"/>
            <w:shd w:val="clear" w:color="auto" w:fill="FFFFFF"/>
          </w:rPr>
          <w:t>individual predictors</w:t>
        </w:r>
      </w:hyperlink>
      <w:r w:rsidRPr="00F47DCE">
        <w:rPr>
          <w:rFonts w:cstheme="minorHAnsi"/>
          <w:color w:val="252525"/>
          <w:sz w:val="28"/>
          <w:szCs w:val="28"/>
          <w:shd w:val="clear" w:color="auto" w:fill="FFFFFF"/>
        </w:rPr>
        <w:t>. That is, a multiple regression model with correlated predictors can indicate how well the entire bundle of predictors predicts the</w:t>
      </w:r>
      <w:r w:rsidRPr="00F47DCE">
        <w:rPr>
          <w:rStyle w:val="apple-converted-space"/>
          <w:rFonts w:cstheme="minorHAnsi"/>
          <w:color w:val="252525"/>
          <w:sz w:val="28"/>
          <w:szCs w:val="28"/>
          <w:shd w:val="clear" w:color="auto" w:fill="FFFFFF"/>
        </w:rPr>
        <w:t> </w:t>
      </w:r>
      <w:hyperlink r:id="rId13" w:anchor="Use_in_statistics" w:tooltip="Dependent variable" w:history="1">
        <w:r w:rsidRPr="00F47DCE">
          <w:rPr>
            <w:rStyle w:val="Hyperlink"/>
            <w:rFonts w:cstheme="minorHAnsi"/>
            <w:color w:val="0B0080"/>
            <w:sz w:val="28"/>
            <w:szCs w:val="28"/>
            <w:u w:val="none"/>
            <w:shd w:val="clear" w:color="auto" w:fill="FFFFFF"/>
          </w:rPr>
          <w:t>outcome variable</w:t>
        </w:r>
      </w:hyperlink>
      <w:r w:rsidRPr="00F47DCE">
        <w:rPr>
          <w:rFonts w:cstheme="minorHAnsi"/>
          <w:color w:val="252525"/>
          <w:sz w:val="28"/>
          <w:szCs w:val="28"/>
          <w:highlight w:val="yellow"/>
          <w:shd w:val="clear" w:color="auto" w:fill="FFFFFF"/>
        </w:rPr>
        <w:t>,</w:t>
      </w:r>
      <w:r w:rsidRPr="00F47DCE">
        <w:rPr>
          <w:rFonts w:cstheme="minorHAnsi"/>
          <w:color w:val="252525"/>
          <w:sz w:val="28"/>
          <w:szCs w:val="28"/>
          <w:shd w:val="clear" w:color="auto" w:fill="FFFFFF"/>
        </w:rPr>
        <w:t xml:space="preserve"> but it may not give valid results about any individual predictor, or about which predictors are redundant with respect to others.</w:t>
      </w:r>
    </w:p>
    <w:p w:rsidR="0074324E" w:rsidRPr="00F47DCE" w:rsidRDefault="0074324E" w:rsidP="00F47DCE">
      <w:pPr>
        <w:pStyle w:val="ListParagraph"/>
        <w:shd w:val="clear" w:color="auto" w:fill="EAF1DD" w:themeFill="accent3" w:themeFillTint="33"/>
        <w:rPr>
          <w:rFonts w:cstheme="minorHAnsi"/>
          <w:b/>
          <w:sz w:val="28"/>
          <w:szCs w:val="28"/>
        </w:rPr>
      </w:pPr>
    </w:p>
    <w:p w:rsidR="0088223E" w:rsidRPr="00F47DCE" w:rsidRDefault="0088223E" w:rsidP="00F47DCE">
      <w:pPr>
        <w:pStyle w:val="ListParagraph"/>
        <w:shd w:val="clear" w:color="auto" w:fill="EAF1DD" w:themeFill="accent3" w:themeFillTint="33"/>
        <w:rPr>
          <w:rFonts w:cstheme="minorHAnsi"/>
          <w:b/>
          <w:sz w:val="28"/>
          <w:szCs w:val="28"/>
        </w:rPr>
      </w:pPr>
    </w:p>
    <w:sectPr w:rsidR="0088223E" w:rsidRPr="00F47DCE" w:rsidSect="008524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A5C" w:rsidRDefault="00126A5C" w:rsidP="00DD1D13">
      <w:pPr>
        <w:spacing w:after="0" w:line="240" w:lineRule="auto"/>
      </w:pPr>
      <w:r>
        <w:separator/>
      </w:r>
    </w:p>
  </w:endnote>
  <w:endnote w:type="continuationSeparator" w:id="1">
    <w:p w:rsidR="00126A5C" w:rsidRDefault="00126A5C" w:rsidP="00DD1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A5C" w:rsidRDefault="00126A5C" w:rsidP="00DD1D13">
      <w:pPr>
        <w:spacing w:after="0" w:line="240" w:lineRule="auto"/>
      </w:pPr>
      <w:r>
        <w:separator/>
      </w:r>
    </w:p>
  </w:footnote>
  <w:footnote w:type="continuationSeparator" w:id="1">
    <w:p w:rsidR="00126A5C" w:rsidRDefault="00126A5C" w:rsidP="00DD1D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358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99266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63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E1975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D1D13"/>
    <w:rsid w:val="00063407"/>
    <w:rsid w:val="00126A5C"/>
    <w:rsid w:val="001A73E2"/>
    <w:rsid w:val="001C53F0"/>
    <w:rsid w:val="00417267"/>
    <w:rsid w:val="004B2C8E"/>
    <w:rsid w:val="005E4456"/>
    <w:rsid w:val="00703448"/>
    <w:rsid w:val="0074324E"/>
    <w:rsid w:val="00771E11"/>
    <w:rsid w:val="008524CB"/>
    <w:rsid w:val="0088223E"/>
    <w:rsid w:val="00A244A5"/>
    <w:rsid w:val="00A6417E"/>
    <w:rsid w:val="00A73B0F"/>
    <w:rsid w:val="00C6038E"/>
    <w:rsid w:val="00DD1D13"/>
    <w:rsid w:val="00EF2714"/>
    <w:rsid w:val="00F47DCE"/>
    <w:rsid w:val="00FA4F52"/>
    <w:rsid w:val="00FC6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D13"/>
    <w:rPr>
      <w:rFonts w:ascii="Tahoma" w:hAnsi="Tahoma" w:cs="Tahoma"/>
      <w:sz w:val="16"/>
      <w:szCs w:val="16"/>
    </w:rPr>
  </w:style>
  <w:style w:type="paragraph" w:styleId="Header">
    <w:name w:val="header"/>
    <w:basedOn w:val="Normal"/>
    <w:link w:val="HeaderChar"/>
    <w:uiPriority w:val="99"/>
    <w:semiHidden/>
    <w:unhideWhenUsed/>
    <w:rsid w:val="00DD1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D13"/>
  </w:style>
  <w:style w:type="paragraph" w:styleId="Footer">
    <w:name w:val="footer"/>
    <w:basedOn w:val="Normal"/>
    <w:link w:val="FooterChar"/>
    <w:uiPriority w:val="99"/>
    <w:semiHidden/>
    <w:unhideWhenUsed/>
    <w:rsid w:val="00DD1D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1D13"/>
  </w:style>
  <w:style w:type="paragraph" w:styleId="ListParagraph">
    <w:name w:val="List Paragraph"/>
    <w:basedOn w:val="Normal"/>
    <w:uiPriority w:val="34"/>
    <w:qFormat/>
    <w:rsid w:val="00DD1D13"/>
    <w:pPr>
      <w:ind w:left="720"/>
      <w:contextualSpacing/>
    </w:pPr>
  </w:style>
  <w:style w:type="character" w:customStyle="1" w:styleId="apple-converted-space">
    <w:name w:val="apple-converted-space"/>
    <w:basedOn w:val="DefaultParagraphFont"/>
    <w:rsid w:val="00DD1D13"/>
  </w:style>
  <w:style w:type="paragraph" w:styleId="NormalWeb">
    <w:name w:val="Normal (Web)"/>
    <w:basedOn w:val="Normal"/>
    <w:uiPriority w:val="99"/>
    <w:semiHidden/>
    <w:unhideWhenUsed/>
    <w:rsid w:val="00DD1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456"/>
    <w:rPr>
      <w:b/>
      <w:bCs/>
    </w:rPr>
  </w:style>
  <w:style w:type="character" w:styleId="Hyperlink">
    <w:name w:val="Hyperlink"/>
    <w:basedOn w:val="DefaultParagraphFont"/>
    <w:uiPriority w:val="99"/>
    <w:semiHidden/>
    <w:unhideWhenUsed/>
    <w:rsid w:val="0074324E"/>
    <w:rPr>
      <w:color w:val="0000FF"/>
      <w:u w:val="single"/>
    </w:rPr>
  </w:style>
</w:styles>
</file>

<file path=word/webSettings.xml><?xml version="1.0" encoding="utf-8"?>
<w:webSettings xmlns:r="http://schemas.openxmlformats.org/officeDocument/2006/relationships" xmlns:w="http://schemas.openxmlformats.org/wordprocessingml/2006/main">
  <w:divs>
    <w:div w:id="248193973">
      <w:bodyDiv w:val="1"/>
      <w:marLeft w:val="0"/>
      <w:marRight w:val="0"/>
      <w:marTop w:val="0"/>
      <w:marBottom w:val="0"/>
      <w:divBdr>
        <w:top w:val="none" w:sz="0" w:space="0" w:color="auto"/>
        <w:left w:val="none" w:sz="0" w:space="0" w:color="auto"/>
        <w:bottom w:val="none" w:sz="0" w:space="0" w:color="auto"/>
        <w:right w:val="none" w:sz="0" w:space="0" w:color="auto"/>
      </w:divBdr>
    </w:div>
    <w:div w:id="325328662">
      <w:bodyDiv w:val="1"/>
      <w:marLeft w:val="0"/>
      <w:marRight w:val="0"/>
      <w:marTop w:val="0"/>
      <w:marBottom w:val="0"/>
      <w:divBdr>
        <w:top w:val="none" w:sz="0" w:space="0" w:color="auto"/>
        <w:left w:val="none" w:sz="0" w:space="0" w:color="auto"/>
        <w:bottom w:val="none" w:sz="0" w:space="0" w:color="auto"/>
        <w:right w:val="none" w:sz="0" w:space="0" w:color="auto"/>
      </w:divBdr>
    </w:div>
    <w:div w:id="379209713">
      <w:bodyDiv w:val="1"/>
      <w:marLeft w:val="0"/>
      <w:marRight w:val="0"/>
      <w:marTop w:val="0"/>
      <w:marBottom w:val="0"/>
      <w:divBdr>
        <w:top w:val="none" w:sz="0" w:space="0" w:color="auto"/>
        <w:left w:val="none" w:sz="0" w:space="0" w:color="auto"/>
        <w:bottom w:val="none" w:sz="0" w:space="0" w:color="auto"/>
        <w:right w:val="none" w:sz="0" w:space="0" w:color="auto"/>
      </w:divBdr>
    </w:div>
    <w:div w:id="566648900">
      <w:bodyDiv w:val="1"/>
      <w:marLeft w:val="0"/>
      <w:marRight w:val="0"/>
      <w:marTop w:val="0"/>
      <w:marBottom w:val="0"/>
      <w:divBdr>
        <w:top w:val="none" w:sz="0" w:space="0" w:color="auto"/>
        <w:left w:val="none" w:sz="0" w:space="0" w:color="auto"/>
        <w:bottom w:val="none" w:sz="0" w:space="0" w:color="auto"/>
        <w:right w:val="none" w:sz="0" w:space="0" w:color="auto"/>
      </w:divBdr>
    </w:div>
    <w:div w:id="987586203">
      <w:bodyDiv w:val="1"/>
      <w:marLeft w:val="0"/>
      <w:marRight w:val="0"/>
      <w:marTop w:val="0"/>
      <w:marBottom w:val="0"/>
      <w:divBdr>
        <w:top w:val="none" w:sz="0" w:space="0" w:color="auto"/>
        <w:left w:val="none" w:sz="0" w:space="0" w:color="auto"/>
        <w:bottom w:val="none" w:sz="0" w:space="0" w:color="auto"/>
        <w:right w:val="none" w:sz="0" w:space="0" w:color="auto"/>
      </w:divBdr>
    </w:div>
    <w:div w:id="1005669977">
      <w:bodyDiv w:val="1"/>
      <w:marLeft w:val="0"/>
      <w:marRight w:val="0"/>
      <w:marTop w:val="0"/>
      <w:marBottom w:val="0"/>
      <w:divBdr>
        <w:top w:val="none" w:sz="0" w:space="0" w:color="auto"/>
        <w:left w:val="none" w:sz="0" w:space="0" w:color="auto"/>
        <w:bottom w:val="none" w:sz="0" w:space="0" w:color="auto"/>
        <w:right w:val="none" w:sz="0" w:space="0" w:color="auto"/>
      </w:divBdr>
    </w:div>
    <w:div w:id="1497844560">
      <w:bodyDiv w:val="1"/>
      <w:marLeft w:val="0"/>
      <w:marRight w:val="0"/>
      <w:marTop w:val="0"/>
      <w:marBottom w:val="0"/>
      <w:divBdr>
        <w:top w:val="none" w:sz="0" w:space="0" w:color="auto"/>
        <w:left w:val="none" w:sz="0" w:space="0" w:color="auto"/>
        <w:bottom w:val="none" w:sz="0" w:space="0" w:color="auto"/>
        <w:right w:val="none" w:sz="0" w:space="0" w:color="auto"/>
      </w:divBdr>
    </w:div>
    <w:div w:id="19779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mathematics)" TargetMode="External"/><Relationship Id="rId13" Type="http://schemas.openxmlformats.org/officeDocument/2006/relationships/hyperlink" Target="https://en.wikipedia.org/wiki/Dependent_variable"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en.wikipedia.org/wiki/Dependent_and_independent_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gression_coeffici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Correlation_and_dependence" TargetMode="External"/><Relationship Id="rId4" Type="http://schemas.openxmlformats.org/officeDocument/2006/relationships/webSettings" Target="webSettings.xml"/><Relationship Id="rId9" Type="http://schemas.openxmlformats.org/officeDocument/2006/relationships/hyperlink" Target="https://en.wikipedia.org/wiki/Multiple_regr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Moutrisha</dc:creator>
  <cp:keywords/>
  <dc:description/>
  <cp:lastModifiedBy>Moutrisha</cp:lastModifiedBy>
  <cp:revision>24</cp:revision>
  <dcterms:created xsi:type="dcterms:W3CDTF">2017-02-21T11:13:00Z</dcterms:created>
  <dcterms:modified xsi:type="dcterms:W3CDTF">2017-08-25T17:08:00Z</dcterms:modified>
</cp:coreProperties>
</file>