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65328" w14:textId="77777777" w:rsidR="007134F3" w:rsidRPr="007134F3" w:rsidRDefault="007134F3" w:rsidP="007134F3">
      <w:pPr>
        <w:rPr>
          <w:b/>
          <w:bCs/>
          <w:lang w:val="en-IN"/>
        </w:rPr>
      </w:pPr>
      <w:r w:rsidRPr="007134F3">
        <w:rPr>
          <w:b/>
          <w:bCs/>
          <w:lang w:val="en-IN"/>
        </w:rPr>
        <w:t>Problem Statement No.14: AI Agent for Smart Farming Advice</w:t>
      </w:r>
    </w:p>
    <w:p w14:paraId="7570D1F6" w14:textId="77777777" w:rsidR="007134F3" w:rsidRPr="007134F3" w:rsidRDefault="007134F3" w:rsidP="007134F3">
      <w:pPr>
        <w:rPr>
          <w:b/>
          <w:bCs/>
          <w:lang w:val="en-IN"/>
        </w:rPr>
      </w:pPr>
      <w:r w:rsidRPr="007134F3">
        <w:rPr>
          <w:b/>
          <w:bCs/>
          <w:lang w:val="en-IN"/>
        </w:rPr>
        <w:t>The Challenge</w:t>
      </w:r>
    </w:p>
    <w:p w14:paraId="0433BF8F" w14:textId="77777777" w:rsidR="007134F3" w:rsidRPr="007134F3" w:rsidRDefault="007134F3" w:rsidP="007134F3">
      <w:pPr>
        <w:rPr>
          <w:lang w:val="en-IN"/>
        </w:rPr>
      </w:pPr>
      <w:r w:rsidRPr="007134F3">
        <w:rPr>
          <w:lang w:val="en-IN"/>
        </w:rPr>
        <w:t>Farmers often struggle with low crop yield, unpredictable weather, pest infestations, and limited access to timely expert advice. Traditional farming advisory services are fragmented, slow, and not personalized to the farmer’s specific land, crop, or climate conditions. With the rise of climate change, data-driven smart farming solutions are needed to empower farmers with actionable insights.</w:t>
      </w:r>
    </w:p>
    <w:p w14:paraId="504887B9" w14:textId="77777777" w:rsidR="007134F3" w:rsidRPr="007134F3" w:rsidRDefault="007134F3" w:rsidP="007134F3">
      <w:pPr>
        <w:rPr>
          <w:b/>
          <w:bCs/>
          <w:lang w:val="en-IN"/>
        </w:rPr>
      </w:pPr>
      <w:r w:rsidRPr="007134F3">
        <w:rPr>
          <w:b/>
          <w:bCs/>
          <w:lang w:val="en-IN"/>
        </w:rPr>
        <w:t>The Objective</w:t>
      </w:r>
    </w:p>
    <w:p w14:paraId="098B9595" w14:textId="77777777" w:rsidR="007134F3" w:rsidRPr="007134F3" w:rsidRDefault="007134F3" w:rsidP="007134F3">
      <w:pPr>
        <w:rPr>
          <w:lang w:val="en-IN"/>
        </w:rPr>
      </w:pPr>
      <w:r w:rsidRPr="007134F3">
        <w:rPr>
          <w:lang w:val="en-IN"/>
        </w:rPr>
        <w:t>Develop an AI-powered Smart Farming Agent that provides personalized, real-time, and sustainable agricultural advice. The solution should:</w:t>
      </w:r>
    </w:p>
    <w:p w14:paraId="4AF632A5" w14:textId="77777777" w:rsidR="007134F3" w:rsidRPr="007134F3" w:rsidRDefault="007134F3" w:rsidP="007134F3">
      <w:pPr>
        <w:numPr>
          <w:ilvl w:val="0"/>
          <w:numId w:val="1"/>
        </w:numPr>
        <w:rPr>
          <w:lang w:val="en-IN"/>
        </w:rPr>
      </w:pPr>
      <w:r w:rsidRPr="007134F3">
        <w:rPr>
          <w:b/>
          <w:bCs/>
          <w:lang w:val="en-IN"/>
        </w:rPr>
        <w:t>Agricultural Knowledge Retrieval (RAG) –</w:t>
      </w:r>
      <w:r w:rsidRPr="007134F3">
        <w:rPr>
          <w:lang w:val="en-IN"/>
        </w:rPr>
        <w:t xml:space="preserve"> Use Retrieval-Augmented Generation to fetch best practices, crop-specific guidelines, and government advisory updates.</w:t>
      </w:r>
    </w:p>
    <w:p w14:paraId="6201C2A6" w14:textId="77777777" w:rsidR="007134F3" w:rsidRPr="007134F3" w:rsidRDefault="007134F3" w:rsidP="007134F3">
      <w:pPr>
        <w:numPr>
          <w:ilvl w:val="0"/>
          <w:numId w:val="1"/>
        </w:numPr>
        <w:rPr>
          <w:lang w:val="en-IN"/>
        </w:rPr>
      </w:pPr>
      <w:r w:rsidRPr="007134F3">
        <w:rPr>
          <w:b/>
          <w:bCs/>
          <w:lang w:val="en-IN"/>
        </w:rPr>
        <w:t>Weather &amp; Soil Insights</w:t>
      </w:r>
      <w:r w:rsidRPr="007134F3">
        <w:rPr>
          <w:lang w:val="en-IN"/>
        </w:rPr>
        <w:t xml:space="preserve"> – Integrate real-time weather forecasts, soil health data, and irrigation needs to optimize farm planning.</w:t>
      </w:r>
    </w:p>
    <w:p w14:paraId="78954AEB" w14:textId="77777777" w:rsidR="007134F3" w:rsidRPr="007134F3" w:rsidRDefault="007134F3" w:rsidP="007134F3">
      <w:pPr>
        <w:numPr>
          <w:ilvl w:val="0"/>
          <w:numId w:val="1"/>
        </w:numPr>
        <w:rPr>
          <w:lang w:val="en-IN"/>
        </w:rPr>
      </w:pPr>
      <w:r w:rsidRPr="007134F3">
        <w:rPr>
          <w:b/>
          <w:bCs/>
          <w:lang w:val="en-IN"/>
        </w:rPr>
        <w:t>Pest &amp; Disease Detection –</w:t>
      </w:r>
      <w:r w:rsidRPr="007134F3">
        <w:rPr>
          <w:lang w:val="en-IN"/>
        </w:rPr>
        <w:t xml:space="preserve"> Enable multimodal support where farmers upload crop images for early pest/disease identification and get instant recommendations.</w:t>
      </w:r>
    </w:p>
    <w:p w14:paraId="126819CD" w14:textId="77777777" w:rsidR="007134F3" w:rsidRPr="007134F3" w:rsidRDefault="007134F3" w:rsidP="007134F3">
      <w:pPr>
        <w:numPr>
          <w:ilvl w:val="0"/>
          <w:numId w:val="1"/>
        </w:numPr>
        <w:rPr>
          <w:lang w:val="en-IN"/>
        </w:rPr>
      </w:pPr>
      <w:r w:rsidRPr="007134F3">
        <w:rPr>
          <w:b/>
          <w:bCs/>
          <w:lang w:val="en-IN"/>
        </w:rPr>
        <w:t>Personalized Advisory Agent –</w:t>
      </w:r>
      <w:r w:rsidRPr="007134F3">
        <w:rPr>
          <w:lang w:val="en-IN"/>
        </w:rPr>
        <w:t xml:space="preserve"> Suggest seeds, fertilizers, irrigation schedules, and harvesting timelines based on farmer profile and land conditions.</w:t>
      </w:r>
    </w:p>
    <w:p w14:paraId="3EB28DD6" w14:textId="77777777" w:rsidR="007134F3" w:rsidRPr="007134F3" w:rsidRDefault="007134F3" w:rsidP="007134F3">
      <w:pPr>
        <w:numPr>
          <w:ilvl w:val="0"/>
          <w:numId w:val="1"/>
        </w:numPr>
        <w:rPr>
          <w:lang w:val="en-IN"/>
        </w:rPr>
      </w:pPr>
      <w:r w:rsidRPr="007134F3">
        <w:rPr>
          <w:b/>
          <w:bCs/>
          <w:lang w:val="en-IN"/>
        </w:rPr>
        <w:t>Market &amp; Cost Optimization –</w:t>
      </w:r>
      <w:r w:rsidRPr="007134F3">
        <w:rPr>
          <w:lang w:val="en-IN"/>
        </w:rPr>
        <w:t xml:space="preserve"> Forecast demand, suggest market prices, and recommend cost-efficient practices for better income.</w:t>
      </w:r>
    </w:p>
    <w:p w14:paraId="62F825B4" w14:textId="77777777" w:rsidR="007134F3" w:rsidRPr="007134F3" w:rsidRDefault="007134F3" w:rsidP="007134F3">
      <w:pPr>
        <w:numPr>
          <w:ilvl w:val="0"/>
          <w:numId w:val="1"/>
        </w:numPr>
        <w:rPr>
          <w:b/>
          <w:bCs/>
          <w:lang w:val="en-IN"/>
        </w:rPr>
      </w:pPr>
      <w:r w:rsidRPr="007134F3">
        <w:rPr>
          <w:b/>
          <w:bCs/>
          <w:lang w:val="en-IN"/>
        </w:rPr>
        <w:t>Multi-Agent Collaboration –</w:t>
      </w:r>
    </w:p>
    <w:p w14:paraId="64CB57DC" w14:textId="77777777" w:rsidR="007134F3" w:rsidRPr="007134F3" w:rsidRDefault="007134F3" w:rsidP="007134F3">
      <w:pPr>
        <w:numPr>
          <w:ilvl w:val="1"/>
          <w:numId w:val="1"/>
        </w:numPr>
        <w:rPr>
          <w:lang w:val="en-IN"/>
        </w:rPr>
      </w:pPr>
      <w:r w:rsidRPr="007134F3">
        <w:rPr>
          <w:lang w:val="en-IN"/>
        </w:rPr>
        <w:t>Crop Advisory Agent</w:t>
      </w:r>
    </w:p>
    <w:p w14:paraId="67F67B38" w14:textId="77777777" w:rsidR="007134F3" w:rsidRPr="007134F3" w:rsidRDefault="007134F3" w:rsidP="007134F3">
      <w:pPr>
        <w:numPr>
          <w:ilvl w:val="1"/>
          <w:numId w:val="1"/>
        </w:numPr>
        <w:rPr>
          <w:lang w:val="en-IN"/>
        </w:rPr>
      </w:pPr>
      <w:r w:rsidRPr="007134F3">
        <w:rPr>
          <w:lang w:val="en-IN"/>
        </w:rPr>
        <w:t>Weather &amp; Irrigation Agent</w:t>
      </w:r>
    </w:p>
    <w:p w14:paraId="75E20D8C" w14:textId="77777777" w:rsidR="007134F3" w:rsidRPr="007134F3" w:rsidRDefault="007134F3" w:rsidP="007134F3">
      <w:pPr>
        <w:numPr>
          <w:ilvl w:val="1"/>
          <w:numId w:val="1"/>
        </w:numPr>
        <w:rPr>
          <w:lang w:val="en-IN"/>
        </w:rPr>
      </w:pPr>
      <w:r w:rsidRPr="007134F3">
        <w:rPr>
          <w:lang w:val="en-IN"/>
        </w:rPr>
        <w:t>Pest/Disease Detection Agent</w:t>
      </w:r>
    </w:p>
    <w:p w14:paraId="7C2EBDE0" w14:textId="77777777" w:rsidR="007134F3" w:rsidRPr="007134F3" w:rsidRDefault="007134F3" w:rsidP="007134F3">
      <w:pPr>
        <w:numPr>
          <w:ilvl w:val="1"/>
          <w:numId w:val="1"/>
        </w:numPr>
        <w:rPr>
          <w:lang w:val="en-IN"/>
        </w:rPr>
      </w:pPr>
      <w:r w:rsidRPr="007134F3">
        <w:rPr>
          <w:lang w:val="en-IN"/>
        </w:rPr>
        <w:t>Market Insights Agent</w:t>
      </w:r>
    </w:p>
    <w:p w14:paraId="28372AB2" w14:textId="77777777" w:rsidR="007134F3" w:rsidRPr="007134F3" w:rsidRDefault="007134F3" w:rsidP="007134F3">
      <w:pPr>
        <w:rPr>
          <w:b/>
          <w:bCs/>
          <w:lang w:val="en-IN"/>
        </w:rPr>
      </w:pPr>
      <w:r w:rsidRPr="007134F3">
        <w:rPr>
          <w:b/>
          <w:bCs/>
          <w:lang w:val="en-IN"/>
        </w:rPr>
        <w:t>Tech Stack (Mandatory)</w:t>
      </w:r>
    </w:p>
    <w:p w14:paraId="676DACED" w14:textId="77777777" w:rsidR="007134F3" w:rsidRPr="007134F3" w:rsidRDefault="007134F3" w:rsidP="007134F3">
      <w:pPr>
        <w:numPr>
          <w:ilvl w:val="0"/>
          <w:numId w:val="2"/>
        </w:numPr>
        <w:rPr>
          <w:lang w:val="en-IN"/>
        </w:rPr>
      </w:pPr>
      <w:r w:rsidRPr="007134F3">
        <w:rPr>
          <w:lang w:val="en-IN"/>
        </w:rPr>
        <w:t xml:space="preserve">IBM </w:t>
      </w:r>
      <w:proofErr w:type="spellStart"/>
      <w:r w:rsidRPr="007134F3">
        <w:rPr>
          <w:lang w:val="en-IN"/>
        </w:rPr>
        <w:t>Langflow</w:t>
      </w:r>
      <w:proofErr w:type="spellEnd"/>
      <w:r w:rsidRPr="007134F3">
        <w:rPr>
          <w:lang w:val="en-IN"/>
        </w:rPr>
        <w:t xml:space="preserve"> / IBM Orchestrate + IBM Models</w:t>
      </w:r>
    </w:p>
    <w:p w14:paraId="3C14BE97" w14:textId="77777777" w:rsidR="007134F3" w:rsidRPr="007134F3" w:rsidRDefault="007134F3">
      <w:pPr>
        <w:rPr>
          <w:lang w:val="en-IN"/>
        </w:rPr>
      </w:pPr>
    </w:p>
    <w:sectPr w:rsidR="007134F3" w:rsidRPr="00713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A0E"/>
    <w:multiLevelType w:val="multilevel"/>
    <w:tmpl w:val="E350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66DCE"/>
    <w:multiLevelType w:val="multilevel"/>
    <w:tmpl w:val="89FE3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2136009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2550131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4F3"/>
    <w:rsid w:val="00425F4C"/>
    <w:rsid w:val="007134F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6A15"/>
  <w15:chartTrackingRefBased/>
  <w15:docId w15:val="{90929C33-0357-46A2-81C6-EA37BE721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4F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134F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134F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13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4F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134F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134F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13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4F3"/>
    <w:rPr>
      <w:rFonts w:eastAsiaTheme="majorEastAsia" w:cstheme="majorBidi"/>
      <w:color w:val="272727" w:themeColor="text1" w:themeTint="D8"/>
    </w:rPr>
  </w:style>
  <w:style w:type="paragraph" w:styleId="Title">
    <w:name w:val="Title"/>
    <w:basedOn w:val="Normal"/>
    <w:next w:val="Normal"/>
    <w:link w:val="TitleChar"/>
    <w:uiPriority w:val="10"/>
    <w:qFormat/>
    <w:rsid w:val="007134F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134F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134F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134F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34F3"/>
    <w:pPr>
      <w:spacing w:before="160"/>
      <w:jc w:val="center"/>
    </w:pPr>
    <w:rPr>
      <w:i/>
      <w:iCs/>
      <w:color w:val="404040" w:themeColor="text1" w:themeTint="BF"/>
    </w:rPr>
  </w:style>
  <w:style w:type="character" w:customStyle="1" w:styleId="QuoteChar">
    <w:name w:val="Quote Char"/>
    <w:basedOn w:val="DefaultParagraphFont"/>
    <w:link w:val="Quote"/>
    <w:uiPriority w:val="29"/>
    <w:rsid w:val="007134F3"/>
    <w:rPr>
      <w:i/>
      <w:iCs/>
      <w:color w:val="404040" w:themeColor="text1" w:themeTint="BF"/>
    </w:rPr>
  </w:style>
  <w:style w:type="paragraph" w:styleId="ListParagraph">
    <w:name w:val="List Paragraph"/>
    <w:basedOn w:val="Normal"/>
    <w:uiPriority w:val="34"/>
    <w:qFormat/>
    <w:rsid w:val="007134F3"/>
    <w:pPr>
      <w:ind w:left="720"/>
      <w:contextualSpacing/>
    </w:pPr>
  </w:style>
  <w:style w:type="character" w:styleId="IntenseEmphasis">
    <w:name w:val="Intense Emphasis"/>
    <w:basedOn w:val="DefaultParagraphFont"/>
    <w:uiPriority w:val="21"/>
    <w:qFormat/>
    <w:rsid w:val="007134F3"/>
    <w:rPr>
      <w:i/>
      <w:iCs/>
      <w:color w:val="0F4761" w:themeColor="accent1" w:themeShade="BF"/>
    </w:rPr>
  </w:style>
  <w:style w:type="paragraph" w:styleId="IntenseQuote">
    <w:name w:val="Intense Quote"/>
    <w:basedOn w:val="Normal"/>
    <w:next w:val="Normal"/>
    <w:link w:val="IntenseQuoteChar"/>
    <w:uiPriority w:val="30"/>
    <w:qFormat/>
    <w:rsid w:val="00713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4F3"/>
    <w:rPr>
      <w:i/>
      <w:iCs/>
      <w:color w:val="0F4761" w:themeColor="accent1" w:themeShade="BF"/>
    </w:rPr>
  </w:style>
  <w:style w:type="character" w:styleId="IntenseReference">
    <w:name w:val="Intense Reference"/>
    <w:basedOn w:val="DefaultParagraphFont"/>
    <w:uiPriority w:val="32"/>
    <w:qFormat/>
    <w:rsid w:val="00713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230</Words>
  <Characters>1311</Characters>
  <Application>Microsoft Office Word</Application>
  <DocSecurity>0</DocSecurity>
  <Lines>10</Lines>
  <Paragraphs>3</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 SAHU</dc:creator>
  <cp:keywords/>
  <dc:description/>
  <cp:lastModifiedBy>RENUKA SAHU</cp:lastModifiedBy>
  <cp:revision>1</cp:revision>
  <dcterms:created xsi:type="dcterms:W3CDTF">2026-09-10T08:22:00Z</dcterms:created>
  <dcterms:modified xsi:type="dcterms:W3CDTF">2026-09-10T08:22:00Z</dcterms:modified>
</cp:coreProperties>
</file>