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3154" w14:textId="1D6F7A2C" w:rsidR="00C50492" w:rsidRDefault="00C50492" w:rsidP="00C50492">
      <w:pPr>
        <w:rPr>
          <w:b/>
          <w:bCs/>
          <w:sz w:val="36"/>
          <w:szCs w:val="36"/>
        </w:rPr>
      </w:pPr>
      <w:proofErr w:type="gramStart"/>
      <w:r w:rsidRPr="00C50492">
        <w:rPr>
          <w:b/>
          <w:bCs/>
          <w:sz w:val="36"/>
          <w:szCs w:val="36"/>
        </w:rPr>
        <w:t>Project</w:t>
      </w:r>
      <w:r>
        <w:rPr>
          <w:b/>
          <w:bCs/>
          <w:sz w:val="36"/>
          <w:szCs w:val="36"/>
        </w:rPr>
        <w:t xml:space="preserve"> </w:t>
      </w:r>
      <w:r w:rsidRPr="00C50492">
        <w:rPr>
          <w:b/>
          <w:bCs/>
          <w:sz w:val="36"/>
          <w:szCs w:val="36"/>
        </w:rPr>
        <w:t xml:space="preserve"> :</w:t>
      </w:r>
      <w:proofErr w:type="gramEnd"/>
      <w:r w:rsidRPr="00C50492">
        <w:rPr>
          <w:b/>
          <w:bCs/>
          <w:sz w:val="36"/>
          <w:szCs w:val="36"/>
        </w:rPr>
        <w:t xml:space="preserve"> Azure Automation Runbooks for VM Start and </w:t>
      </w:r>
      <w:r>
        <w:rPr>
          <w:b/>
          <w:bCs/>
          <w:sz w:val="36"/>
          <w:szCs w:val="36"/>
        </w:rPr>
        <w:t xml:space="preserve">                         </w:t>
      </w:r>
      <w:r w:rsidRPr="00C50492">
        <w:rPr>
          <w:b/>
          <w:bCs/>
          <w:sz w:val="36"/>
          <w:szCs w:val="36"/>
        </w:rPr>
        <w:t>Stop Schedules</w:t>
      </w:r>
    </w:p>
    <w:p w14:paraId="1A510CC3" w14:textId="373881CC" w:rsidR="00C50492" w:rsidRPr="00C50492" w:rsidRDefault="00C50492" w:rsidP="00C50492">
      <w:pPr>
        <w:rPr>
          <w:sz w:val="28"/>
          <w:szCs w:val="28"/>
        </w:rPr>
      </w:pPr>
      <w:r w:rsidRPr="00C50492">
        <w:rPr>
          <w:sz w:val="28"/>
          <w:szCs w:val="28"/>
        </w:rPr>
        <w:t xml:space="preserve">Submitted by: </w:t>
      </w:r>
      <w:r>
        <w:rPr>
          <w:sz w:val="28"/>
          <w:szCs w:val="28"/>
        </w:rPr>
        <w:t xml:space="preserve">   </w:t>
      </w:r>
      <w:proofErr w:type="spellStart"/>
      <w:proofErr w:type="gramStart"/>
      <w:r w:rsidR="00882CC7">
        <w:rPr>
          <w:sz w:val="28"/>
          <w:szCs w:val="28"/>
        </w:rPr>
        <w:t>S.Lokesh</w:t>
      </w:r>
      <w:proofErr w:type="spellEnd"/>
      <w:proofErr w:type="gramEnd"/>
    </w:p>
    <w:p w14:paraId="76083E05" w14:textId="7F30838A" w:rsidR="00C50492" w:rsidRPr="00C50492" w:rsidRDefault="00C50492" w:rsidP="00C50492">
      <w:pPr>
        <w:rPr>
          <w:sz w:val="28"/>
          <w:szCs w:val="28"/>
        </w:rPr>
      </w:pPr>
      <w:r w:rsidRPr="00C50492">
        <w:rPr>
          <w:sz w:val="28"/>
          <w:szCs w:val="28"/>
        </w:rPr>
        <w:t xml:space="preserve">                                 2400030</w:t>
      </w:r>
      <w:r w:rsidR="00882CC7">
        <w:rPr>
          <w:sz w:val="28"/>
          <w:szCs w:val="28"/>
        </w:rPr>
        <w:t>109</w:t>
      </w:r>
      <w:r>
        <w:rPr>
          <w:sz w:val="28"/>
          <w:szCs w:val="28"/>
        </w:rPr>
        <w:t>, CSE-1</w:t>
      </w:r>
    </w:p>
    <w:p w14:paraId="73666643" w14:textId="65318EDE" w:rsidR="00C50492" w:rsidRPr="00C50492" w:rsidRDefault="00C50492" w:rsidP="00C50492">
      <w:pPr>
        <w:rPr>
          <w:b/>
          <w:bCs/>
        </w:rPr>
      </w:pPr>
      <w:r w:rsidRPr="00C50492">
        <w:rPr>
          <w:b/>
          <w:bCs/>
        </w:rPr>
        <w:t>Abstract</w:t>
      </w:r>
    </w:p>
    <w:p w14:paraId="3A6E1732" w14:textId="77777777" w:rsidR="00C50492" w:rsidRPr="00C50492" w:rsidRDefault="00C50492" w:rsidP="00C50492">
      <w:r w:rsidRPr="00C50492">
        <w:t xml:space="preserve">The </w:t>
      </w:r>
      <w:r w:rsidRPr="00C50492">
        <w:rPr>
          <w:b/>
          <w:bCs/>
        </w:rPr>
        <w:t>Azure Automation Runbooks for VM Start and Stop Schedules</w:t>
      </w:r>
      <w:r w:rsidRPr="00C50492">
        <w:t xml:space="preserve"> project is designed to automate the starting and stopping of Azure Virtual Machines (VMs) according to predefined schedules. The main purpose of the project is to reduce unnecessary usage of non-production Virtual Machines outside business hours and thereby reduce cloud infrastructure costs.</w:t>
      </w:r>
    </w:p>
    <w:p w14:paraId="2C7CA092" w14:textId="77777777" w:rsidR="00C50492" w:rsidRPr="00C50492" w:rsidRDefault="00C50492" w:rsidP="00C50492">
      <w:r w:rsidRPr="00C50492">
        <w:t xml:space="preserve">The project uses </w:t>
      </w:r>
      <w:r w:rsidRPr="00C50492">
        <w:rPr>
          <w:b/>
          <w:bCs/>
        </w:rPr>
        <w:t>Azure Automation Runbooks</w:t>
      </w:r>
      <w:r w:rsidRPr="00C50492">
        <w:t xml:space="preserve"> to execute automated start and stop operations on Virtual Machines at specified times. For example, development and testing VMs can be automatically stopped after working hours and started again before the working day begins. This reduces the time for which non-production resources remain idle and helps in controlling the test environment bill.</w:t>
      </w:r>
    </w:p>
    <w:p w14:paraId="4428DED9" w14:textId="77777777" w:rsidR="00C50492" w:rsidRPr="00C50492" w:rsidRDefault="00C50492" w:rsidP="00C50492">
      <w:r w:rsidRPr="00C50492">
        <w:t xml:space="preserve">The project also addresses important operational and security requirements. </w:t>
      </w:r>
      <w:r w:rsidRPr="00C50492">
        <w:rPr>
          <w:b/>
          <w:bCs/>
        </w:rPr>
        <w:t>Monitoring and alerting</w:t>
      </w:r>
      <w:r w:rsidRPr="00C50492">
        <w:t xml:space="preserve"> are included so that failures of automation runbooks do not go unnoticed. A </w:t>
      </w:r>
      <w:r w:rsidRPr="00C50492">
        <w:rPr>
          <w:b/>
          <w:bCs/>
        </w:rPr>
        <w:t>managed identity</w:t>
      </w:r>
      <w:r w:rsidRPr="00C50492">
        <w:t xml:space="preserve"> is used to authenticate the automation process with Azure resources, while permissions are kept limited to only the operations required for starting and stopping Virtual Machines.</w:t>
      </w:r>
    </w:p>
    <w:p w14:paraId="6EFA148E" w14:textId="77777777" w:rsidR="00C50492" w:rsidRPr="00C50492" w:rsidRDefault="00C50492" w:rsidP="00C50492">
      <w:r w:rsidRPr="00C50492">
        <w:t>Overall, the project provides an automated, cost-efficient, secure, and manageable solution for scheduling Azure VM operations without requiring users to manually start or stop Virtual Machines every day.</w:t>
      </w:r>
    </w:p>
    <w:p w14:paraId="0AF370BE" w14:textId="77777777" w:rsidR="00C50492" w:rsidRPr="00C50492" w:rsidRDefault="00000000" w:rsidP="00C50492">
      <w:r>
        <w:pict w14:anchorId="4D5A0172">
          <v:rect id="_x0000_i1025" style="width:0;height:1.5pt" o:hralign="center" o:hrstd="t" o:hr="t" fillcolor="#a0a0a0" stroked="f"/>
        </w:pict>
      </w:r>
    </w:p>
    <w:p w14:paraId="3838E4E4" w14:textId="77777777" w:rsidR="00C50492" w:rsidRPr="00C50492" w:rsidRDefault="00C50492" w:rsidP="00C50492">
      <w:pPr>
        <w:rPr>
          <w:b/>
          <w:bCs/>
        </w:rPr>
      </w:pPr>
      <w:r w:rsidRPr="00C50492">
        <w:rPr>
          <w:b/>
          <w:bCs/>
        </w:rPr>
        <w:t>2. Project Architecture Diagram</w:t>
      </w:r>
    </w:p>
    <w:p w14:paraId="37928121" w14:textId="74ACE581" w:rsidR="00C50492" w:rsidRPr="00C50492" w:rsidRDefault="00C50492" w:rsidP="00C50492">
      <w:r w:rsidRPr="00C50492">
        <w:rPr>
          <w:noProof/>
        </w:rPr>
        <w:drawing>
          <wp:inline distT="0" distB="0" distL="0" distR="0" wp14:anchorId="10F661D6" wp14:editId="4CEE7FE2">
            <wp:extent cx="5731510" cy="4371975"/>
            <wp:effectExtent l="0" t="0" r="2540" b="9525"/>
            <wp:docPr id="58749184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71975"/>
                    </a:xfrm>
                    <a:prstGeom prst="rect">
                      <a:avLst/>
                    </a:prstGeom>
                    <a:noFill/>
                    <a:ln>
                      <a:noFill/>
                    </a:ln>
                  </pic:spPr>
                </pic:pic>
              </a:graphicData>
            </a:graphic>
          </wp:inline>
        </w:drawing>
      </w:r>
    </w:p>
    <w:p w14:paraId="0A70A0E3" w14:textId="7AF183D2" w:rsidR="00C50492" w:rsidRPr="00C50492" w:rsidRDefault="00C50492" w:rsidP="00C50492">
      <w:r w:rsidRPr="00C50492">
        <w:rPr>
          <w:noProof/>
        </w:rPr>
        <w:drawing>
          <wp:inline distT="0" distB="0" distL="0" distR="0" wp14:anchorId="5714060A" wp14:editId="4F61EDED">
            <wp:extent cx="5731510" cy="2999740"/>
            <wp:effectExtent l="0" t="0" r="2540" b="0"/>
            <wp:docPr id="20120642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p>
    <w:p w14:paraId="1DD8EC66" w14:textId="1F7C16C1" w:rsidR="00C50492" w:rsidRPr="00C50492" w:rsidRDefault="00C50492" w:rsidP="00C50492">
      <w:r w:rsidRPr="00C50492">
        <w:rPr>
          <w:noProof/>
        </w:rPr>
        <w:drawing>
          <wp:inline distT="0" distB="0" distL="0" distR="0" wp14:anchorId="3638896C" wp14:editId="11DE7D5D">
            <wp:extent cx="4015740" cy="3162300"/>
            <wp:effectExtent l="0" t="0" r="3810" b="0"/>
            <wp:docPr id="207976436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5740" cy="3162300"/>
                    </a:xfrm>
                    <a:prstGeom prst="rect">
                      <a:avLst/>
                    </a:prstGeom>
                    <a:noFill/>
                    <a:ln>
                      <a:noFill/>
                    </a:ln>
                  </pic:spPr>
                </pic:pic>
              </a:graphicData>
            </a:graphic>
          </wp:inline>
        </w:drawing>
      </w:r>
    </w:p>
    <w:p w14:paraId="25F1C6EB" w14:textId="39528D54" w:rsidR="00C50492" w:rsidRPr="00C50492" w:rsidRDefault="00C50492" w:rsidP="00C50492"/>
    <w:p w14:paraId="4768F23F" w14:textId="6C3D6364" w:rsidR="00C50492" w:rsidRPr="00C50492" w:rsidRDefault="00C50492" w:rsidP="00C50492">
      <w:r w:rsidRPr="00C50492">
        <w:rPr>
          <w:noProof/>
        </w:rPr>
        <w:drawing>
          <wp:inline distT="0" distB="0" distL="0" distR="0" wp14:anchorId="47A90109" wp14:editId="616B4B87">
            <wp:extent cx="5731510" cy="3717925"/>
            <wp:effectExtent l="0" t="0" r="2540" b="0"/>
            <wp:docPr id="4252420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17925"/>
                    </a:xfrm>
                    <a:prstGeom prst="rect">
                      <a:avLst/>
                    </a:prstGeom>
                    <a:noFill/>
                    <a:ln>
                      <a:noFill/>
                    </a:ln>
                  </pic:spPr>
                </pic:pic>
              </a:graphicData>
            </a:graphic>
          </wp:inline>
        </w:drawing>
      </w:r>
    </w:p>
    <w:p w14:paraId="698C3493" w14:textId="77777777" w:rsidR="00C50492" w:rsidRPr="00C50492" w:rsidRDefault="00C50492" w:rsidP="00C50492">
      <w:pPr>
        <w:rPr>
          <w:b/>
          <w:bCs/>
        </w:rPr>
      </w:pPr>
      <w:r w:rsidRPr="00C50492">
        <w:rPr>
          <w:b/>
          <w:bCs/>
        </w:rPr>
        <w:t>Architecture Explanation</w:t>
      </w:r>
    </w:p>
    <w:p w14:paraId="42C9D8F3" w14:textId="77777777" w:rsidR="00C50492" w:rsidRPr="00C50492" w:rsidRDefault="00C50492" w:rsidP="00C50492">
      <w:r w:rsidRPr="00C50492">
        <w:t>The architecture consists of the following components:</w:t>
      </w:r>
    </w:p>
    <w:p w14:paraId="5494AB2F" w14:textId="77777777" w:rsidR="00C50492" w:rsidRPr="00C50492" w:rsidRDefault="00C50492" w:rsidP="00C50492">
      <w:r w:rsidRPr="00C50492">
        <w:rPr>
          <w:b/>
          <w:bCs/>
        </w:rPr>
        <w:t>1. Schedule / Trigger</w:t>
      </w:r>
      <w:r w:rsidRPr="00C50492">
        <w:br/>
        <w:t>The schedule defines when the Virtual Machines should be started or stopped. For example, VMs can be stopped after business hours and started before business hours.</w:t>
      </w:r>
    </w:p>
    <w:p w14:paraId="6677F9CC" w14:textId="77777777" w:rsidR="00C50492" w:rsidRPr="00C50492" w:rsidRDefault="00C50492" w:rsidP="00C50492">
      <w:r w:rsidRPr="00C50492">
        <w:rPr>
          <w:b/>
          <w:bCs/>
        </w:rPr>
        <w:t>2. Azure Automation Account</w:t>
      </w:r>
      <w:r w:rsidRPr="00C50492">
        <w:br/>
        <w:t>The Automation Account provides the environment for running automation jobs and managing the runbooks.</w:t>
      </w:r>
    </w:p>
    <w:p w14:paraId="23B6EB24" w14:textId="77777777" w:rsidR="00C50492" w:rsidRPr="00C50492" w:rsidRDefault="00C50492" w:rsidP="00C50492">
      <w:r w:rsidRPr="00C50492">
        <w:rPr>
          <w:b/>
          <w:bCs/>
        </w:rPr>
        <w:t>3. Automation Runbook</w:t>
      </w:r>
      <w:r w:rsidRPr="00C50492">
        <w:br/>
        <w:t>The Runbook contains the automation script, such as PowerShell or Azure CLI commands, required to start or stop the selected Virtual Machines.</w:t>
      </w:r>
    </w:p>
    <w:p w14:paraId="3B678A5D" w14:textId="77777777" w:rsidR="00C50492" w:rsidRPr="00C50492" w:rsidRDefault="00C50492" w:rsidP="00C50492">
      <w:r w:rsidRPr="00C50492">
        <w:rPr>
          <w:b/>
          <w:bCs/>
        </w:rPr>
        <w:t>4. Managed Identity</w:t>
      </w:r>
      <w:r w:rsidRPr="00C50492">
        <w:br/>
        <w:t>The Managed Identity allows the Automation Runbook to authenticate with Azure resources without storing usernames, passwords, or access keys. Its permissions should be restricted to the operations required by the project.</w:t>
      </w:r>
    </w:p>
    <w:p w14:paraId="0E33D3CD" w14:textId="77777777" w:rsidR="00C50492" w:rsidRPr="00C50492" w:rsidRDefault="00C50492" w:rsidP="00C50492">
      <w:r w:rsidRPr="00C50492">
        <w:rPr>
          <w:b/>
          <w:bCs/>
        </w:rPr>
        <w:t>5. Azure Resource Manager / VM API</w:t>
      </w:r>
      <w:r w:rsidRPr="00C50492">
        <w:br/>
        <w:t>The runbook communicates with Azure resources through Azure Resource Manager to perform the required start or stop operation on Virtual Machines.</w:t>
      </w:r>
    </w:p>
    <w:p w14:paraId="755113EB" w14:textId="77777777" w:rsidR="00C50492" w:rsidRPr="00C50492" w:rsidRDefault="00C50492" w:rsidP="00C50492">
      <w:r w:rsidRPr="00C50492">
        <w:rPr>
          <w:b/>
          <w:bCs/>
        </w:rPr>
        <w:t>6. Non-Production Virtual Machines</w:t>
      </w:r>
      <w:r w:rsidRPr="00C50492">
        <w:br/>
        <w:t>These include development and testing VMs. They are automatically stopped when they are not required and started when they are needed.</w:t>
      </w:r>
    </w:p>
    <w:p w14:paraId="42762445" w14:textId="77777777" w:rsidR="00C50492" w:rsidRPr="00C50492" w:rsidRDefault="00C50492" w:rsidP="00C50492">
      <w:r w:rsidRPr="00C50492">
        <w:rPr>
          <w:b/>
          <w:bCs/>
        </w:rPr>
        <w:t>7. Monitoring and Alerting</w:t>
      </w:r>
      <w:r w:rsidRPr="00C50492">
        <w:br/>
        <w:t>The execution status of automation jobs is monitored. If a runbook fails, an alert can be generated so that the failure can be investigated instead of remaining unnoticed.</w:t>
      </w:r>
    </w:p>
    <w:p w14:paraId="495A3552" w14:textId="77777777" w:rsidR="00C50492" w:rsidRPr="00C50492" w:rsidRDefault="00000000" w:rsidP="00C50492">
      <w:r>
        <w:pict w14:anchorId="39998E3C">
          <v:rect id="_x0000_i1026" style="width:0;height:1.5pt" o:hralign="center" o:hrstd="t" o:hr="t" fillcolor="#a0a0a0" stroked="f"/>
        </w:pict>
      </w:r>
    </w:p>
    <w:p w14:paraId="24BC64DB" w14:textId="77777777" w:rsidR="00C50492" w:rsidRPr="00C50492" w:rsidRDefault="00C50492" w:rsidP="00C50492">
      <w:pPr>
        <w:rPr>
          <w:b/>
          <w:bCs/>
        </w:rPr>
      </w:pPr>
      <w:r w:rsidRPr="00C50492">
        <w:rPr>
          <w:b/>
          <w:bCs/>
        </w:rPr>
        <w:t>3. Services / Technologies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6103"/>
      </w:tblGrid>
      <w:tr w:rsidR="00C50492" w:rsidRPr="00C50492" w14:paraId="4310EB5A" w14:textId="77777777">
        <w:trPr>
          <w:tblHeader/>
          <w:tblCellSpacing w:w="15" w:type="dxa"/>
        </w:trPr>
        <w:tc>
          <w:tcPr>
            <w:tcW w:w="0" w:type="auto"/>
            <w:vAlign w:val="center"/>
            <w:hideMark/>
          </w:tcPr>
          <w:p w14:paraId="6A75E5C5" w14:textId="77777777" w:rsidR="00C50492" w:rsidRPr="00C50492" w:rsidRDefault="00C50492" w:rsidP="00C50492">
            <w:pPr>
              <w:rPr>
                <w:b/>
                <w:bCs/>
              </w:rPr>
            </w:pPr>
            <w:r w:rsidRPr="00C50492">
              <w:rPr>
                <w:b/>
                <w:bCs/>
              </w:rPr>
              <w:t>Service / Technology</w:t>
            </w:r>
          </w:p>
        </w:tc>
        <w:tc>
          <w:tcPr>
            <w:tcW w:w="0" w:type="auto"/>
            <w:vAlign w:val="center"/>
            <w:hideMark/>
          </w:tcPr>
          <w:p w14:paraId="47FCA9F5" w14:textId="77777777" w:rsidR="00C50492" w:rsidRPr="00C50492" w:rsidRDefault="00C50492" w:rsidP="00C50492">
            <w:pPr>
              <w:rPr>
                <w:b/>
                <w:bCs/>
              </w:rPr>
            </w:pPr>
            <w:r w:rsidRPr="00C50492">
              <w:rPr>
                <w:b/>
                <w:bCs/>
              </w:rPr>
              <w:t>Purpose</w:t>
            </w:r>
          </w:p>
        </w:tc>
      </w:tr>
      <w:tr w:rsidR="00C50492" w:rsidRPr="00C50492" w14:paraId="58DEEC81" w14:textId="77777777">
        <w:trPr>
          <w:tblCellSpacing w:w="15" w:type="dxa"/>
        </w:trPr>
        <w:tc>
          <w:tcPr>
            <w:tcW w:w="0" w:type="auto"/>
            <w:vAlign w:val="center"/>
            <w:hideMark/>
          </w:tcPr>
          <w:p w14:paraId="7B21C33E" w14:textId="77777777" w:rsidR="00C50492" w:rsidRPr="00C50492" w:rsidRDefault="00C50492" w:rsidP="00C50492">
            <w:r w:rsidRPr="00C50492">
              <w:rPr>
                <w:b/>
                <w:bCs/>
              </w:rPr>
              <w:t>Microsoft Azure</w:t>
            </w:r>
          </w:p>
        </w:tc>
        <w:tc>
          <w:tcPr>
            <w:tcW w:w="0" w:type="auto"/>
            <w:vAlign w:val="center"/>
            <w:hideMark/>
          </w:tcPr>
          <w:p w14:paraId="594C22C6" w14:textId="77777777" w:rsidR="00C50492" w:rsidRPr="00C50492" w:rsidRDefault="00C50492" w:rsidP="00C50492">
            <w:r w:rsidRPr="00C50492">
              <w:t>Cloud platform where the complete solution is deployed</w:t>
            </w:r>
          </w:p>
        </w:tc>
      </w:tr>
      <w:tr w:rsidR="00C50492" w:rsidRPr="00C50492" w14:paraId="0D65C4FF" w14:textId="77777777">
        <w:trPr>
          <w:tblCellSpacing w:w="15" w:type="dxa"/>
        </w:trPr>
        <w:tc>
          <w:tcPr>
            <w:tcW w:w="0" w:type="auto"/>
            <w:vAlign w:val="center"/>
            <w:hideMark/>
          </w:tcPr>
          <w:p w14:paraId="7B240440" w14:textId="77777777" w:rsidR="00C50492" w:rsidRPr="00C50492" w:rsidRDefault="00C50492" w:rsidP="00C50492">
            <w:r w:rsidRPr="00C50492">
              <w:rPr>
                <w:b/>
                <w:bCs/>
              </w:rPr>
              <w:t>Azure Virtual Machines</w:t>
            </w:r>
          </w:p>
        </w:tc>
        <w:tc>
          <w:tcPr>
            <w:tcW w:w="0" w:type="auto"/>
            <w:vAlign w:val="center"/>
            <w:hideMark/>
          </w:tcPr>
          <w:p w14:paraId="2FC400F7" w14:textId="77777777" w:rsidR="00C50492" w:rsidRPr="00C50492" w:rsidRDefault="00C50492" w:rsidP="00C50492">
            <w:r w:rsidRPr="00C50492">
              <w:t>Non-production VMs that will be automatically started and stopped</w:t>
            </w:r>
          </w:p>
        </w:tc>
      </w:tr>
      <w:tr w:rsidR="00C50492" w:rsidRPr="00C50492" w14:paraId="6BD3DCF1" w14:textId="77777777">
        <w:trPr>
          <w:tblCellSpacing w:w="15" w:type="dxa"/>
        </w:trPr>
        <w:tc>
          <w:tcPr>
            <w:tcW w:w="0" w:type="auto"/>
            <w:vAlign w:val="center"/>
            <w:hideMark/>
          </w:tcPr>
          <w:p w14:paraId="14432622" w14:textId="77777777" w:rsidR="00C50492" w:rsidRPr="00C50492" w:rsidRDefault="00C50492" w:rsidP="00C50492">
            <w:r w:rsidRPr="00C50492">
              <w:rPr>
                <w:b/>
                <w:bCs/>
              </w:rPr>
              <w:t>Azure Automation Account</w:t>
            </w:r>
          </w:p>
        </w:tc>
        <w:tc>
          <w:tcPr>
            <w:tcW w:w="0" w:type="auto"/>
            <w:vAlign w:val="center"/>
            <w:hideMark/>
          </w:tcPr>
          <w:p w14:paraId="6F1AA25E" w14:textId="77777777" w:rsidR="00C50492" w:rsidRPr="00C50492" w:rsidRDefault="00C50492" w:rsidP="00C50492">
            <w:r w:rsidRPr="00C50492">
              <w:t>Hosts and manages the automation runbooks</w:t>
            </w:r>
          </w:p>
        </w:tc>
      </w:tr>
      <w:tr w:rsidR="00C50492" w:rsidRPr="00C50492" w14:paraId="0112F8B7" w14:textId="77777777">
        <w:trPr>
          <w:tblCellSpacing w:w="15" w:type="dxa"/>
        </w:trPr>
        <w:tc>
          <w:tcPr>
            <w:tcW w:w="0" w:type="auto"/>
            <w:vAlign w:val="center"/>
            <w:hideMark/>
          </w:tcPr>
          <w:p w14:paraId="39CFFFDD" w14:textId="77777777" w:rsidR="00C50492" w:rsidRPr="00C50492" w:rsidRDefault="00C50492" w:rsidP="00C50492">
            <w:r w:rsidRPr="00C50492">
              <w:rPr>
                <w:b/>
                <w:bCs/>
              </w:rPr>
              <w:t>Azure Automation Runbooks</w:t>
            </w:r>
          </w:p>
        </w:tc>
        <w:tc>
          <w:tcPr>
            <w:tcW w:w="0" w:type="auto"/>
            <w:vAlign w:val="center"/>
            <w:hideMark/>
          </w:tcPr>
          <w:p w14:paraId="7B9793EE" w14:textId="77777777" w:rsidR="00C50492" w:rsidRPr="00C50492" w:rsidRDefault="00C50492" w:rsidP="00C50492">
            <w:r w:rsidRPr="00C50492">
              <w:t>Contains scripts for starting and stopping VMs</w:t>
            </w:r>
          </w:p>
        </w:tc>
      </w:tr>
      <w:tr w:rsidR="00C50492" w:rsidRPr="00C50492" w14:paraId="5ABFEFA5" w14:textId="77777777">
        <w:trPr>
          <w:tblCellSpacing w:w="15" w:type="dxa"/>
        </w:trPr>
        <w:tc>
          <w:tcPr>
            <w:tcW w:w="0" w:type="auto"/>
            <w:vAlign w:val="center"/>
            <w:hideMark/>
          </w:tcPr>
          <w:p w14:paraId="4FDC43A5" w14:textId="77777777" w:rsidR="00C50492" w:rsidRPr="00C50492" w:rsidRDefault="00C50492" w:rsidP="00C50492">
            <w:r w:rsidRPr="00C50492">
              <w:rPr>
                <w:b/>
                <w:bCs/>
              </w:rPr>
              <w:t>Azure Automation Schedules</w:t>
            </w:r>
          </w:p>
        </w:tc>
        <w:tc>
          <w:tcPr>
            <w:tcW w:w="0" w:type="auto"/>
            <w:vAlign w:val="center"/>
            <w:hideMark/>
          </w:tcPr>
          <w:p w14:paraId="501BEF80" w14:textId="77777777" w:rsidR="00C50492" w:rsidRPr="00C50492" w:rsidRDefault="00C50492" w:rsidP="00C50492">
            <w:r w:rsidRPr="00C50492">
              <w:t>Defines the specific start and stop times</w:t>
            </w:r>
          </w:p>
        </w:tc>
      </w:tr>
      <w:tr w:rsidR="00C50492" w:rsidRPr="00C50492" w14:paraId="59C6633F" w14:textId="77777777">
        <w:trPr>
          <w:tblCellSpacing w:w="15" w:type="dxa"/>
        </w:trPr>
        <w:tc>
          <w:tcPr>
            <w:tcW w:w="0" w:type="auto"/>
            <w:vAlign w:val="center"/>
            <w:hideMark/>
          </w:tcPr>
          <w:p w14:paraId="1059673C" w14:textId="77777777" w:rsidR="00C50492" w:rsidRPr="00C50492" w:rsidRDefault="00C50492" w:rsidP="00C50492">
            <w:r w:rsidRPr="00C50492">
              <w:rPr>
                <w:b/>
                <w:bCs/>
              </w:rPr>
              <w:t>Managed Identity</w:t>
            </w:r>
          </w:p>
        </w:tc>
        <w:tc>
          <w:tcPr>
            <w:tcW w:w="0" w:type="auto"/>
            <w:vAlign w:val="center"/>
            <w:hideMark/>
          </w:tcPr>
          <w:p w14:paraId="50DA178D" w14:textId="77777777" w:rsidR="00C50492" w:rsidRPr="00C50492" w:rsidRDefault="00C50492" w:rsidP="00C50492">
            <w:r w:rsidRPr="00C50492">
              <w:t>Provides secure authentication for the runbook</w:t>
            </w:r>
          </w:p>
        </w:tc>
      </w:tr>
      <w:tr w:rsidR="00C50492" w:rsidRPr="00C50492" w14:paraId="7DF08D99" w14:textId="77777777">
        <w:trPr>
          <w:tblCellSpacing w:w="15" w:type="dxa"/>
        </w:trPr>
        <w:tc>
          <w:tcPr>
            <w:tcW w:w="0" w:type="auto"/>
            <w:vAlign w:val="center"/>
            <w:hideMark/>
          </w:tcPr>
          <w:p w14:paraId="2ADA5EB9" w14:textId="77777777" w:rsidR="00C50492" w:rsidRPr="00C50492" w:rsidRDefault="00C50492" w:rsidP="00C50492">
            <w:r w:rsidRPr="00C50492">
              <w:rPr>
                <w:b/>
                <w:bCs/>
              </w:rPr>
              <w:t>Azure RBAC</w:t>
            </w:r>
          </w:p>
        </w:tc>
        <w:tc>
          <w:tcPr>
            <w:tcW w:w="0" w:type="auto"/>
            <w:vAlign w:val="center"/>
            <w:hideMark/>
          </w:tcPr>
          <w:p w14:paraId="1670BC32" w14:textId="77777777" w:rsidR="00C50492" w:rsidRPr="00C50492" w:rsidRDefault="00C50492" w:rsidP="00C50492">
            <w:r w:rsidRPr="00C50492">
              <w:t>Controls what actions the managed identity can perform</w:t>
            </w:r>
          </w:p>
        </w:tc>
      </w:tr>
      <w:tr w:rsidR="00C50492" w:rsidRPr="00C50492" w14:paraId="2AB56ADD" w14:textId="77777777">
        <w:trPr>
          <w:tblCellSpacing w:w="15" w:type="dxa"/>
        </w:trPr>
        <w:tc>
          <w:tcPr>
            <w:tcW w:w="0" w:type="auto"/>
            <w:vAlign w:val="center"/>
            <w:hideMark/>
          </w:tcPr>
          <w:p w14:paraId="107512B5" w14:textId="77777777" w:rsidR="00C50492" w:rsidRPr="00C50492" w:rsidRDefault="00C50492" w:rsidP="00C50492">
            <w:r w:rsidRPr="00C50492">
              <w:rPr>
                <w:b/>
                <w:bCs/>
              </w:rPr>
              <w:t>Azure Resource Manager</w:t>
            </w:r>
          </w:p>
        </w:tc>
        <w:tc>
          <w:tcPr>
            <w:tcW w:w="0" w:type="auto"/>
            <w:vAlign w:val="center"/>
            <w:hideMark/>
          </w:tcPr>
          <w:p w14:paraId="765B616C" w14:textId="77777777" w:rsidR="00C50492" w:rsidRPr="00C50492" w:rsidRDefault="00C50492" w:rsidP="00C50492">
            <w:r w:rsidRPr="00C50492">
              <w:t>Provides access to Azure VM management operations</w:t>
            </w:r>
          </w:p>
        </w:tc>
      </w:tr>
      <w:tr w:rsidR="00C50492" w:rsidRPr="00C50492" w14:paraId="200A1950" w14:textId="77777777">
        <w:trPr>
          <w:tblCellSpacing w:w="15" w:type="dxa"/>
        </w:trPr>
        <w:tc>
          <w:tcPr>
            <w:tcW w:w="0" w:type="auto"/>
            <w:vAlign w:val="center"/>
            <w:hideMark/>
          </w:tcPr>
          <w:p w14:paraId="0CD1793A" w14:textId="77777777" w:rsidR="00C50492" w:rsidRPr="00C50492" w:rsidRDefault="00C50492" w:rsidP="00C50492">
            <w:r w:rsidRPr="00C50492">
              <w:rPr>
                <w:b/>
                <w:bCs/>
              </w:rPr>
              <w:t>PowerShell / Azure CLI</w:t>
            </w:r>
          </w:p>
        </w:tc>
        <w:tc>
          <w:tcPr>
            <w:tcW w:w="0" w:type="auto"/>
            <w:vAlign w:val="center"/>
            <w:hideMark/>
          </w:tcPr>
          <w:p w14:paraId="5B2470D9" w14:textId="77777777" w:rsidR="00C50492" w:rsidRPr="00C50492" w:rsidRDefault="00C50492" w:rsidP="00C50492">
            <w:r w:rsidRPr="00C50492">
              <w:t>Used to write the automation commands inside the runbook</w:t>
            </w:r>
          </w:p>
        </w:tc>
      </w:tr>
      <w:tr w:rsidR="00C50492" w:rsidRPr="00C50492" w14:paraId="4DEE61C0" w14:textId="77777777">
        <w:trPr>
          <w:tblCellSpacing w:w="15" w:type="dxa"/>
        </w:trPr>
        <w:tc>
          <w:tcPr>
            <w:tcW w:w="0" w:type="auto"/>
            <w:vAlign w:val="center"/>
            <w:hideMark/>
          </w:tcPr>
          <w:p w14:paraId="3E79DBCB" w14:textId="77777777" w:rsidR="00C50492" w:rsidRPr="00C50492" w:rsidRDefault="00C50492" w:rsidP="00C50492">
            <w:r w:rsidRPr="00C50492">
              <w:rPr>
                <w:b/>
                <w:bCs/>
              </w:rPr>
              <w:t>Azure Monitor</w:t>
            </w:r>
          </w:p>
        </w:tc>
        <w:tc>
          <w:tcPr>
            <w:tcW w:w="0" w:type="auto"/>
            <w:vAlign w:val="center"/>
            <w:hideMark/>
          </w:tcPr>
          <w:p w14:paraId="63F1CA65" w14:textId="77777777" w:rsidR="00C50492" w:rsidRPr="00C50492" w:rsidRDefault="00C50492" w:rsidP="00C50492">
            <w:r w:rsidRPr="00C50492">
              <w:t>Monitors automation jobs and resource activity</w:t>
            </w:r>
          </w:p>
        </w:tc>
      </w:tr>
      <w:tr w:rsidR="00C50492" w:rsidRPr="00C50492" w14:paraId="6D98CCF9" w14:textId="77777777">
        <w:trPr>
          <w:tblCellSpacing w:w="15" w:type="dxa"/>
        </w:trPr>
        <w:tc>
          <w:tcPr>
            <w:tcW w:w="0" w:type="auto"/>
            <w:vAlign w:val="center"/>
            <w:hideMark/>
          </w:tcPr>
          <w:p w14:paraId="4D28F384" w14:textId="77777777" w:rsidR="00C50492" w:rsidRPr="00C50492" w:rsidRDefault="00C50492" w:rsidP="00C50492">
            <w:r w:rsidRPr="00C50492">
              <w:rPr>
                <w:b/>
                <w:bCs/>
              </w:rPr>
              <w:t>Azure Alerts / Action Groups</w:t>
            </w:r>
          </w:p>
        </w:tc>
        <w:tc>
          <w:tcPr>
            <w:tcW w:w="0" w:type="auto"/>
            <w:vAlign w:val="center"/>
            <w:hideMark/>
          </w:tcPr>
          <w:p w14:paraId="3712F6F4" w14:textId="77777777" w:rsidR="00C50492" w:rsidRPr="00C50492" w:rsidRDefault="00C50492" w:rsidP="00C50492">
            <w:r w:rsidRPr="00C50492">
              <w:t>Sends notifications when runbook execution fails</w:t>
            </w:r>
          </w:p>
        </w:tc>
      </w:tr>
      <w:tr w:rsidR="00C50492" w:rsidRPr="00C50492" w14:paraId="1E12C9EA" w14:textId="77777777">
        <w:trPr>
          <w:tblCellSpacing w:w="15" w:type="dxa"/>
        </w:trPr>
        <w:tc>
          <w:tcPr>
            <w:tcW w:w="0" w:type="auto"/>
            <w:vAlign w:val="center"/>
            <w:hideMark/>
          </w:tcPr>
          <w:p w14:paraId="19FC6099" w14:textId="77777777" w:rsidR="00C50492" w:rsidRPr="00C50492" w:rsidRDefault="00C50492" w:rsidP="00C50492">
            <w:r w:rsidRPr="00C50492">
              <w:rPr>
                <w:b/>
                <w:bCs/>
              </w:rPr>
              <w:t>Azure Portal</w:t>
            </w:r>
          </w:p>
        </w:tc>
        <w:tc>
          <w:tcPr>
            <w:tcW w:w="0" w:type="auto"/>
            <w:vAlign w:val="center"/>
            <w:hideMark/>
          </w:tcPr>
          <w:p w14:paraId="0212960B" w14:textId="77777777" w:rsidR="00C50492" w:rsidRPr="00C50492" w:rsidRDefault="00C50492" w:rsidP="00C50492">
            <w:r w:rsidRPr="00C50492">
              <w:t>Used to configure, manage, and monitor the Azure resources</w:t>
            </w:r>
          </w:p>
        </w:tc>
      </w:tr>
    </w:tbl>
    <w:p w14:paraId="51D8C60A" w14:textId="77777777" w:rsidR="00C50492" w:rsidRPr="00C50492" w:rsidRDefault="00C50492" w:rsidP="00C50492">
      <w:pPr>
        <w:rPr>
          <w:b/>
          <w:bCs/>
        </w:rPr>
      </w:pPr>
      <w:r w:rsidRPr="00C50492">
        <w:rPr>
          <w:b/>
          <w:bCs/>
        </w:rPr>
        <w:t>Technologies Used</w:t>
      </w:r>
    </w:p>
    <w:p w14:paraId="043248AD" w14:textId="77777777" w:rsidR="00C50492" w:rsidRPr="00C50492" w:rsidRDefault="00C50492" w:rsidP="00C50492">
      <w:pPr>
        <w:numPr>
          <w:ilvl w:val="0"/>
          <w:numId w:val="1"/>
        </w:numPr>
      </w:pPr>
      <w:r w:rsidRPr="00C50492">
        <w:rPr>
          <w:b/>
          <w:bCs/>
        </w:rPr>
        <w:t>Cloud Platform:</w:t>
      </w:r>
      <w:r w:rsidRPr="00C50492">
        <w:t xml:space="preserve"> Microsoft Azure</w:t>
      </w:r>
    </w:p>
    <w:p w14:paraId="181ABC90" w14:textId="77777777" w:rsidR="00C50492" w:rsidRPr="00C50492" w:rsidRDefault="00C50492" w:rsidP="00C50492">
      <w:pPr>
        <w:numPr>
          <w:ilvl w:val="0"/>
          <w:numId w:val="1"/>
        </w:numPr>
      </w:pPr>
      <w:r w:rsidRPr="00C50492">
        <w:rPr>
          <w:b/>
          <w:bCs/>
        </w:rPr>
        <w:t>Automation:</w:t>
      </w:r>
      <w:r w:rsidRPr="00C50492">
        <w:t xml:space="preserve"> Azure Automation</w:t>
      </w:r>
    </w:p>
    <w:p w14:paraId="54C09E21" w14:textId="77777777" w:rsidR="00C50492" w:rsidRPr="00C50492" w:rsidRDefault="00C50492" w:rsidP="00C50492">
      <w:pPr>
        <w:numPr>
          <w:ilvl w:val="0"/>
          <w:numId w:val="1"/>
        </w:numPr>
      </w:pPr>
      <w:r w:rsidRPr="00C50492">
        <w:rPr>
          <w:b/>
          <w:bCs/>
        </w:rPr>
        <w:t>Scripting:</w:t>
      </w:r>
      <w:r w:rsidRPr="00C50492">
        <w:t xml:space="preserve"> PowerShell / Azure CLI</w:t>
      </w:r>
    </w:p>
    <w:p w14:paraId="7C7F2C34" w14:textId="77777777" w:rsidR="00C50492" w:rsidRPr="00C50492" w:rsidRDefault="00C50492" w:rsidP="00C50492">
      <w:pPr>
        <w:numPr>
          <w:ilvl w:val="0"/>
          <w:numId w:val="1"/>
        </w:numPr>
      </w:pPr>
      <w:r w:rsidRPr="00C50492">
        <w:rPr>
          <w:b/>
          <w:bCs/>
        </w:rPr>
        <w:t>Compute:</w:t>
      </w:r>
      <w:r w:rsidRPr="00C50492">
        <w:t xml:space="preserve"> Azure Virtual Machines</w:t>
      </w:r>
    </w:p>
    <w:p w14:paraId="35CFCD63" w14:textId="77777777" w:rsidR="00C50492" w:rsidRPr="00C50492" w:rsidRDefault="00C50492" w:rsidP="00C50492">
      <w:pPr>
        <w:numPr>
          <w:ilvl w:val="0"/>
          <w:numId w:val="1"/>
        </w:numPr>
      </w:pPr>
      <w:r w:rsidRPr="00C50492">
        <w:rPr>
          <w:b/>
          <w:bCs/>
        </w:rPr>
        <w:t>Authentication:</w:t>
      </w:r>
      <w:r w:rsidRPr="00C50492">
        <w:t xml:space="preserve"> Managed Identity</w:t>
      </w:r>
    </w:p>
    <w:p w14:paraId="00072A9B" w14:textId="77777777" w:rsidR="00C50492" w:rsidRPr="00C50492" w:rsidRDefault="00C50492" w:rsidP="00C50492">
      <w:pPr>
        <w:numPr>
          <w:ilvl w:val="0"/>
          <w:numId w:val="1"/>
        </w:numPr>
      </w:pPr>
      <w:r w:rsidRPr="00C50492">
        <w:rPr>
          <w:b/>
          <w:bCs/>
        </w:rPr>
        <w:t>Authorization:</w:t>
      </w:r>
      <w:r w:rsidRPr="00C50492">
        <w:t xml:space="preserve"> Azure RBAC</w:t>
      </w:r>
    </w:p>
    <w:p w14:paraId="2DFA3568" w14:textId="77777777" w:rsidR="00C50492" w:rsidRPr="00C50492" w:rsidRDefault="00C50492" w:rsidP="00C50492">
      <w:pPr>
        <w:numPr>
          <w:ilvl w:val="0"/>
          <w:numId w:val="1"/>
        </w:numPr>
      </w:pPr>
      <w:r w:rsidRPr="00C50492">
        <w:rPr>
          <w:b/>
          <w:bCs/>
        </w:rPr>
        <w:t>Monitoring:</w:t>
      </w:r>
      <w:r w:rsidRPr="00C50492">
        <w:t xml:space="preserve"> Azure Monitor</w:t>
      </w:r>
    </w:p>
    <w:p w14:paraId="72DF99FE" w14:textId="77777777" w:rsidR="00C50492" w:rsidRPr="00C50492" w:rsidRDefault="00C50492" w:rsidP="00C50492">
      <w:pPr>
        <w:numPr>
          <w:ilvl w:val="0"/>
          <w:numId w:val="1"/>
        </w:numPr>
      </w:pPr>
      <w:r w:rsidRPr="00C50492">
        <w:rPr>
          <w:b/>
          <w:bCs/>
        </w:rPr>
        <w:t>Alerting:</w:t>
      </w:r>
      <w:r w:rsidRPr="00C50492">
        <w:t xml:space="preserve"> Azure Alerts / Action Groups</w:t>
      </w:r>
    </w:p>
    <w:p w14:paraId="07238A21" w14:textId="77777777" w:rsidR="00C50492" w:rsidRPr="00C50492" w:rsidRDefault="00C50492" w:rsidP="00C50492">
      <w:pPr>
        <w:numPr>
          <w:ilvl w:val="0"/>
          <w:numId w:val="1"/>
        </w:numPr>
      </w:pPr>
      <w:r w:rsidRPr="00C50492">
        <w:rPr>
          <w:b/>
          <w:bCs/>
        </w:rPr>
        <w:t>Management Interface:</w:t>
      </w:r>
      <w:r w:rsidRPr="00C50492">
        <w:t xml:space="preserve"> Azure Portal</w:t>
      </w:r>
    </w:p>
    <w:p w14:paraId="7976DA58" w14:textId="77777777" w:rsidR="00C50492" w:rsidRPr="00C50492" w:rsidRDefault="00000000" w:rsidP="00C50492">
      <w:r>
        <w:pict w14:anchorId="52F27713">
          <v:rect id="_x0000_i1027" style="width:0;height:1.5pt" o:hralign="center" o:hrstd="t" o:hr="t" fillcolor="#a0a0a0" stroked="f"/>
        </w:pict>
      </w:r>
    </w:p>
    <w:p w14:paraId="5FA35150" w14:textId="77777777" w:rsidR="00C50492" w:rsidRPr="00C50492" w:rsidRDefault="00C50492" w:rsidP="00C50492">
      <w:pPr>
        <w:rPr>
          <w:b/>
          <w:bCs/>
        </w:rPr>
      </w:pPr>
      <w:r w:rsidRPr="00C50492">
        <w:rPr>
          <w:b/>
          <w:bCs/>
        </w:rPr>
        <w:t>Simple Project Flow</w:t>
      </w:r>
    </w:p>
    <w:p w14:paraId="3B8DCBC3" w14:textId="77777777" w:rsidR="00C50492" w:rsidRPr="00C50492" w:rsidRDefault="00C50492" w:rsidP="00C50492">
      <w:r w:rsidRPr="00C50492">
        <w:rPr>
          <w:b/>
          <w:bCs/>
        </w:rPr>
        <w:t>Scheduled Time → Automation Account → Runbook → Managed Identity → Azure VM → Start/Stop Operation → Monitoring → Alert if Failure</w:t>
      </w:r>
    </w:p>
    <w:p w14:paraId="49CEDC9E" w14:textId="77777777" w:rsidR="00C50492" w:rsidRPr="00C50492" w:rsidRDefault="00C50492" w:rsidP="00C50492">
      <w:pPr>
        <w:rPr>
          <w:b/>
          <w:bCs/>
        </w:rPr>
      </w:pPr>
      <w:r w:rsidRPr="00C50492">
        <w:rPr>
          <w:b/>
          <w:bCs/>
        </w:rPr>
        <w:t>Example</w:t>
      </w:r>
    </w:p>
    <w:p w14:paraId="1FF27F01" w14:textId="77777777" w:rsidR="00C50492" w:rsidRPr="00C50492" w:rsidRDefault="00C50492" w:rsidP="00C50492">
      <w:r w:rsidRPr="00C50492">
        <w:rPr>
          <w:b/>
          <w:bCs/>
        </w:rPr>
        <w:t>At 7:00 PM:</w:t>
      </w:r>
      <w:r w:rsidRPr="00C50492">
        <w:br/>
        <w:t>Schedule triggers the stop runbook → Runbook authenticates using Managed Identity → Azure checks permissions → Non-production VM is stopped.</w:t>
      </w:r>
    </w:p>
    <w:p w14:paraId="34FF0887" w14:textId="77777777" w:rsidR="00C50492" w:rsidRPr="00C50492" w:rsidRDefault="00C50492" w:rsidP="00C50492">
      <w:r w:rsidRPr="00C50492">
        <w:rPr>
          <w:b/>
          <w:bCs/>
        </w:rPr>
        <w:t>At 8:00 AM:</w:t>
      </w:r>
      <w:r w:rsidRPr="00C50492">
        <w:br/>
        <w:t>Schedule triggers the start runbook → Runbook authenticates using Managed Identity → Non-production VM is started.</w:t>
      </w:r>
    </w:p>
    <w:p w14:paraId="36F7019A" w14:textId="77777777" w:rsidR="00C50492" w:rsidRPr="00C50492" w:rsidRDefault="00C50492" w:rsidP="00C50492">
      <w:r w:rsidRPr="00C50492">
        <w:t>This directly addresses your two main use cases:</w:t>
      </w:r>
    </w:p>
    <w:p w14:paraId="3D0553A0" w14:textId="77777777" w:rsidR="00C50492" w:rsidRPr="00C50492" w:rsidRDefault="00C50492" w:rsidP="00C50492">
      <w:pPr>
        <w:numPr>
          <w:ilvl w:val="0"/>
          <w:numId w:val="2"/>
        </w:numPr>
      </w:pPr>
      <w:r w:rsidRPr="00C50492">
        <w:rPr>
          <w:b/>
          <w:bCs/>
        </w:rPr>
        <w:t>Shut down non-production VMs outside business hours.</w:t>
      </w:r>
    </w:p>
    <w:p w14:paraId="1066036F" w14:textId="77777777" w:rsidR="00C50492" w:rsidRPr="00C50492" w:rsidRDefault="00C50492" w:rsidP="00C50492">
      <w:pPr>
        <w:numPr>
          <w:ilvl w:val="0"/>
          <w:numId w:val="2"/>
        </w:numPr>
      </w:pPr>
      <w:r w:rsidRPr="00C50492">
        <w:rPr>
          <w:b/>
          <w:bCs/>
        </w:rPr>
        <w:t>Reduce the test environment's VM running cost, targeting approximately 50% savings through scheduled shutdowns.</w:t>
      </w:r>
    </w:p>
    <w:p w14:paraId="349E78CA" w14:textId="77777777" w:rsidR="00C50492" w:rsidRPr="00C50492" w:rsidRDefault="00C50492" w:rsidP="00C50492">
      <w:r w:rsidRPr="00C50492">
        <w:t>And it addresses the two identified bottlenecks:</w:t>
      </w:r>
    </w:p>
    <w:p w14:paraId="3E8CB174" w14:textId="77777777" w:rsidR="00C50492" w:rsidRPr="00C50492" w:rsidRDefault="00C50492" w:rsidP="00C50492">
      <w:pPr>
        <w:numPr>
          <w:ilvl w:val="0"/>
          <w:numId w:val="3"/>
        </w:numPr>
      </w:pPr>
      <w:r w:rsidRPr="00C50492">
        <w:rPr>
          <w:b/>
          <w:bCs/>
        </w:rPr>
        <w:t>Runbook failures:</w:t>
      </w:r>
      <w:r w:rsidRPr="00C50492">
        <w:t xml:space="preserve"> Azure Monitor and alerts notify the team when automation fails.</w:t>
      </w:r>
    </w:p>
    <w:p w14:paraId="36808156" w14:textId="77777777" w:rsidR="00C50492" w:rsidRPr="00C50492" w:rsidRDefault="00C50492" w:rsidP="00C50492">
      <w:pPr>
        <w:numPr>
          <w:ilvl w:val="0"/>
          <w:numId w:val="3"/>
        </w:numPr>
      </w:pPr>
      <w:r w:rsidRPr="00C50492">
        <w:rPr>
          <w:b/>
          <w:bCs/>
        </w:rPr>
        <w:t>Over-scoped permissions:</w:t>
      </w:r>
      <w:r w:rsidRPr="00C50492">
        <w:t xml:space="preserve"> Managed Identity + Azure RBAC restricts the runbook to the permissions it actually needs.</w:t>
      </w:r>
    </w:p>
    <w:p w14:paraId="081F6FFA" w14:textId="77777777" w:rsidR="00C50492" w:rsidRDefault="00C50492"/>
    <w:sectPr w:rsidR="00C50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E7830"/>
    <w:multiLevelType w:val="multilevel"/>
    <w:tmpl w:val="459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E3B20"/>
    <w:multiLevelType w:val="multilevel"/>
    <w:tmpl w:val="DC74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CE62DF"/>
    <w:multiLevelType w:val="multilevel"/>
    <w:tmpl w:val="9210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000132">
    <w:abstractNumId w:val="0"/>
  </w:num>
  <w:num w:numId="2" w16cid:durableId="573858008">
    <w:abstractNumId w:val="1"/>
  </w:num>
  <w:num w:numId="3" w16cid:durableId="2082558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92"/>
    <w:rsid w:val="002D2B92"/>
    <w:rsid w:val="004E2294"/>
    <w:rsid w:val="00882CC7"/>
    <w:rsid w:val="00B65209"/>
    <w:rsid w:val="00C5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1E0E"/>
  <w15:chartTrackingRefBased/>
  <w15:docId w15:val="{10F86943-D104-415B-ABFF-E3009EEA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92"/>
    <w:rPr>
      <w:rFonts w:eastAsiaTheme="majorEastAsia" w:cstheme="majorBidi"/>
      <w:color w:val="272727" w:themeColor="text1" w:themeTint="D8"/>
    </w:rPr>
  </w:style>
  <w:style w:type="paragraph" w:styleId="Title">
    <w:name w:val="Title"/>
    <w:basedOn w:val="Normal"/>
    <w:next w:val="Normal"/>
    <w:link w:val="TitleChar"/>
    <w:uiPriority w:val="10"/>
    <w:qFormat/>
    <w:rsid w:val="00C5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92"/>
    <w:pPr>
      <w:spacing w:before="160"/>
      <w:jc w:val="center"/>
    </w:pPr>
    <w:rPr>
      <w:i/>
      <w:iCs/>
      <w:color w:val="404040" w:themeColor="text1" w:themeTint="BF"/>
    </w:rPr>
  </w:style>
  <w:style w:type="character" w:customStyle="1" w:styleId="QuoteChar">
    <w:name w:val="Quote Char"/>
    <w:basedOn w:val="DefaultParagraphFont"/>
    <w:link w:val="Quote"/>
    <w:uiPriority w:val="29"/>
    <w:rsid w:val="00C50492"/>
    <w:rPr>
      <w:i/>
      <w:iCs/>
      <w:color w:val="404040" w:themeColor="text1" w:themeTint="BF"/>
    </w:rPr>
  </w:style>
  <w:style w:type="paragraph" w:styleId="ListParagraph">
    <w:name w:val="List Paragraph"/>
    <w:basedOn w:val="Normal"/>
    <w:uiPriority w:val="34"/>
    <w:qFormat/>
    <w:rsid w:val="00C50492"/>
    <w:pPr>
      <w:ind w:left="720"/>
      <w:contextualSpacing/>
    </w:pPr>
  </w:style>
  <w:style w:type="character" w:styleId="IntenseEmphasis">
    <w:name w:val="Intense Emphasis"/>
    <w:basedOn w:val="DefaultParagraphFont"/>
    <w:uiPriority w:val="21"/>
    <w:qFormat/>
    <w:rsid w:val="00C50492"/>
    <w:rPr>
      <w:i/>
      <w:iCs/>
      <w:color w:val="0F4761" w:themeColor="accent1" w:themeShade="BF"/>
    </w:rPr>
  </w:style>
  <w:style w:type="paragraph" w:styleId="IntenseQuote">
    <w:name w:val="Intense Quote"/>
    <w:basedOn w:val="Normal"/>
    <w:next w:val="Normal"/>
    <w:link w:val="IntenseQuoteChar"/>
    <w:uiPriority w:val="30"/>
    <w:qFormat/>
    <w:rsid w:val="00C5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92"/>
    <w:rPr>
      <w:i/>
      <w:iCs/>
      <w:color w:val="0F4761" w:themeColor="accent1" w:themeShade="BF"/>
    </w:rPr>
  </w:style>
  <w:style w:type="character" w:styleId="IntenseReference">
    <w:name w:val="Intense Reference"/>
    <w:basedOn w:val="DefaultParagraphFont"/>
    <w:uiPriority w:val="32"/>
    <w:qFormat/>
    <w:rsid w:val="00C50492"/>
    <w:rPr>
      <w:b/>
      <w:bCs/>
      <w:smallCaps/>
      <w:color w:val="0F4761" w:themeColor="accent1" w:themeShade="BF"/>
      <w:spacing w:val="5"/>
    </w:rPr>
  </w:style>
  <w:style w:type="character" w:styleId="Hyperlink">
    <w:name w:val="Hyperlink"/>
    <w:basedOn w:val="DefaultParagraphFont"/>
    <w:uiPriority w:val="99"/>
    <w:unhideWhenUsed/>
    <w:rsid w:val="00C50492"/>
    <w:rPr>
      <w:color w:val="467886" w:themeColor="hyperlink"/>
      <w:u w:val="single"/>
    </w:rPr>
  </w:style>
  <w:style w:type="character" w:styleId="UnresolvedMention">
    <w:name w:val="Unresolved Mention"/>
    <w:basedOn w:val="DefaultParagraphFont"/>
    <w:uiPriority w:val="99"/>
    <w:semiHidden/>
    <w:unhideWhenUsed/>
    <w:rsid w:val="00C50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shankar Rachuri</dc:creator>
  <cp:keywords/>
  <dc:description/>
  <cp:lastModifiedBy>Lokesh Samudrala</cp:lastModifiedBy>
  <cp:revision>2</cp:revision>
  <dcterms:created xsi:type="dcterms:W3CDTF">2026-09-23T02:00:00Z</dcterms:created>
  <dcterms:modified xsi:type="dcterms:W3CDTF">2026-09-23T02:00:00Z</dcterms:modified>
</cp:coreProperties>
</file>