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7A74" w:rsidRPr="00462E49" w:rsidRDefault="00117A74" w:rsidP="00462E49">
      <w:pPr>
        <w:jc w:val="center"/>
        <w:rPr>
          <w:rFonts w:ascii="Times New Roman" w:hAnsi="Times New Roman" w:cs="Times New Roman"/>
          <w:color w:val="000000" w:themeColor="text1"/>
          <w:sz w:val="52"/>
          <w:szCs w:val="52"/>
        </w:rPr>
      </w:pPr>
      <w:r w:rsidRPr="00117A74">
        <w:rPr>
          <w:rFonts w:ascii="Times New Roman" w:hAnsi="Times New Roman" w:cs="Times New Roman"/>
          <w:color w:val="000000" w:themeColor="text1"/>
          <w:sz w:val="52"/>
          <w:szCs w:val="52"/>
        </w:rPr>
        <w:t>Saral Anubhradjathe</w:t>
      </w:r>
    </w:p>
    <w:p w:rsidR="00324502" w:rsidRDefault="00324502">
      <w:pPr>
        <w:rPr>
          <w:color w:val="000000" w:themeColor="text1"/>
          <w:sz w:val="40"/>
          <w:szCs w:val="40"/>
        </w:rPr>
      </w:pPr>
    </w:p>
    <w:p w:rsidR="00324502" w:rsidRDefault="00324502">
      <w:pPr>
        <w:rPr>
          <w:color w:val="000000" w:themeColor="text1"/>
          <w:sz w:val="40"/>
          <w:szCs w:val="40"/>
        </w:rPr>
        <w:sectPr w:rsidR="00324502" w:rsidSect="00324502">
          <w:footerReference w:type="default" r:id="rId8"/>
          <w:pgSz w:w="11906" w:h="16838"/>
          <w:pgMar w:top="1440" w:right="1440" w:bottom="1440" w:left="1440" w:header="708" w:footer="708" w:gutter="0"/>
          <w:cols w:space="708"/>
          <w:docGrid w:linePitch="360"/>
        </w:sectPr>
      </w:pPr>
    </w:p>
    <w:p w:rsidR="009E5300" w:rsidRDefault="008A7A11">
      <w:pPr>
        <w:rPr>
          <w:color w:val="000000" w:themeColor="text1"/>
          <w:sz w:val="30"/>
          <w:szCs w:val="30"/>
        </w:rPr>
      </w:pPr>
      <w:r w:rsidRPr="00C6611D">
        <w:rPr>
          <w:b/>
          <w:color w:val="000000" w:themeColor="text1"/>
          <w:sz w:val="30"/>
          <w:szCs w:val="30"/>
        </w:rPr>
        <w:lastRenderedPageBreak/>
        <w:t>Abstract</w:t>
      </w:r>
      <w:r w:rsidR="005F35AA">
        <w:rPr>
          <w:color w:val="000000" w:themeColor="text1"/>
          <w:sz w:val="30"/>
          <w:szCs w:val="30"/>
        </w:rPr>
        <w:t>- Power consumption is a major factor that has to be controlled in today’s world. In this paper we propose wireless communication to monitor the amount of power that is being used and to manually control it. This proposal integrates Arduino based microcontroller ATmega-328 and RF 12 communication protocol. This module is easily applicable in the practical world. It can be used in industries and workplaces</w:t>
      </w:r>
      <w:r w:rsidR="00462E49">
        <w:rPr>
          <w:color w:val="000000" w:themeColor="text1"/>
          <w:sz w:val="30"/>
          <w:szCs w:val="30"/>
        </w:rPr>
        <w:t xml:space="preserve"> </w:t>
      </w:r>
      <w:r w:rsidR="005F35AA">
        <w:rPr>
          <w:color w:val="000000" w:themeColor="text1"/>
          <w:sz w:val="30"/>
          <w:szCs w:val="30"/>
        </w:rPr>
        <w:t>(offices) to reduce the power consumption efficiently.</w:t>
      </w:r>
    </w:p>
    <w:p w:rsidR="006C38FD" w:rsidRDefault="005F35AA">
      <w:pPr>
        <w:rPr>
          <w:color w:val="000000" w:themeColor="text1"/>
          <w:sz w:val="30"/>
          <w:szCs w:val="30"/>
        </w:rPr>
      </w:pPr>
      <w:r>
        <w:rPr>
          <w:color w:val="000000" w:themeColor="text1"/>
          <w:sz w:val="30"/>
          <w:szCs w:val="30"/>
        </w:rPr>
        <w:t>Keywords- Rf12 module,</w:t>
      </w:r>
      <w:r w:rsidR="006C38FD">
        <w:rPr>
          <w:color w:val="000000" w:themeColor="text1"/>
          <w:sz w:val="30"/>
          <w:szCs w:val="30"/>
        </w:rPr>
        <w:t xml:space="preserve"> Wireless communication, Arduino UNO, </w:t>
      </w:r>
      <w:r w:rsidR="008518BA">
        <w:rPr>
          <w:color w:val="000000" w:themeColor="text1"/>
          <w:sz w:val="30"/>
          <w:szCs w:val="30"/>
        </w:rPr>
        <w:t>Voltage converters, Integrated c</w:t>
      </w:r>
      <w:r w:rsidR="006C38FD">
        <w:rPr>
          <w:color w:val="000000" w:themeColor="text1"/>
          <w:sz w:val="30"/>
          <w:szCs w:val="30"/>
        </w:rPr>
        <w:t>ircuits</w:t>
      </w:r>
      <w:r w:rsidR="00462E49">
        <w:rPr>
          <w:color w:val="000000" w:themeColor="text1"/>
          <w:sz w:val="30"/>
          <w:szCs w:val="30"/>
        </w:rPr>
        <w:t xml:space="preserve"> </w:t>
      </w:r>
      <w:r w:rsidR="006C38FD">
        <w:rPr>
          <w:color w:val="000000" w:themeColor="text1"/>
          <w:sz w:val="30"/>
          <w:szCs w:val="30"/>
        </w:rPr>
        <w:t>()</w:t>
      </w:r>
      <w:r w:rsidR="009E5300">
        <w:rPr>
          <w:color w:val="000000" w:themeColor="text1"/>
          <w:sz w:val="30"/>
          <w:szCs w:val="30"/>
        </w:rPr>
        <w:t>.</w:t>
      </w:r>
    </w:p>
    <w:p w:rsidR="009E5300" w:rsidRDefault="009E5300">
      <w:pPr>
        <w:rPr>
          <w:color w:val="000000" w:themeColor="text1"/>
          <w:sz w:val="30"/>
          <w:szCs w:val="30"/>
        </w:rPr>
      </w:pPr>
    </w:p>
    <w:p w:rsidR="009E5300" w:rsidRDefault="00D56CBD">
      <w:pPr>
        <w:rPr>
          <w:color w:val="000000" w:themeColor="text1"/>
          <w:sz w:val="30"/>
          <w:szCs w:val="30"/>
        </w:rPr>
      </w:pPr>
      <w:r w:rsidRPr="00C6611D">
        <w:rPr>
          <w:b/>
          <w:color w:val="000000" w:themeColor="text1"/>
          <w:sz w:val="30"/>
          <w:szCs w:val="30"/>
        </w:rPr>
        <w:t>Introduction</w:t>
      </w:r>
      <w:r w:rsidRPr="00D56CBD">
        <w:rPr>
          <w:b/>
          <w:i/>
          <w:color w:val="000000" w:themeColor="text1"/>
          <w:sz w:val="30"/>
          <w:szCs w:val="30"/>
        </w:rPr>
        <w:t>:</w:t>
      </w:r>
      <w:r>
        <w:rPr>
          <w:color w:val="000000" w:themeColor="text1"/>
          <w:sz w:val="30"/>
          <w:szCs w:val="30"/>
        </w:rPr>
        <w:t xml:space="preserve">  The Arduino UNO board has analog and digital pins. The potentio</w:t>
      </w:r>
      <w:r w:rsidR="00462E49">
        <w:rPr>
          <w:color w:val="000000" w:themeColor="text1"/>
          <w:sz w:val="30"/>
          <w:szCs w:val="30"/>
        </w:rPr>
        <w:t xml:space="preserve">meters connected to the analog </w:t>
      </w:r>
      <w:r>
        <w:rPr>
          <w:color w:val="000000" w:themeColor="text1"/>
          <w:sz w:val="30"/>
          <w:szCs w:val="30"/>
        </w:rPr>
        <w:t>pins</w:t>
      </w:r>
      <w:r w:rsidR="00346607">
        <w:rPr>
          <w:color w:val="000000" w:themeColor="text1"/>
          <w:sz w:val="30"/>
          <w:szCs w:val="30"/>
        </w:rPr>
        <w:t>(inputs)</w:t>
      </w:r>
      <w:r w:rsidR="007F159A">
        <w:rPr>
          <w:color w:val="000000" w:themeColor="text1"/>
          <w:sz w:val="30"/>
          <w:szCs w:val="30"/>
        </w:rPr>
        <w:t xml:space="preserve"> are also</w:t>
      </w:r>
      <w:r>
        <w:rPr>
          <w:color w:val="000000" w:themeColor="text1"/>
          <w:sz w:val="30"/>
          <w:szCs w:val="30"/>
        </w:rPr>
        <w:t xml:space="preserve"> pins of the IC</w:t>
      </w:r>
      <w:r w:rsidR="00346607">
        <w:rPr>
          <w:color w:val="000000" w:themeColor="text1"/>
          <w:sz w:val="30"/>
          <w:szCs w:val="30"/>
        </w:rPr>
        <w:t xml:space="preserve"> of </w:t>
      </w:r>
      <w:r>
        <w:rPr>
          <w:color w:val="000000" w:themeColor="text1"/>
          <w:sz w:val="30"/>
          <w:szCs w:val="30"/>
        </w:rPr>
        <w:t xml:space="preserve">the </w:t>
      </w:r>
      <w:r w:rsidR="00346607">
        <w:rPr>
          <w:color w:val="000000" w:themeColor="text1"/>
          <w:sz w:val="30"/>
          <w:szCs w:val="30"/>
        </w:rPr>
        <w:t xml:space="preserve">microcontroller </w:t>
      </w:r>
      <w:r>
        <w:rPr>
          <w:color w:val="000000" w:themeColor="text1"/>
          <w:sz w:val="30"/>
          <w:szCs w:val="30"/>
        </w:rPr>
        <w:t>ATMega</w:t>
      </w:r>
      <w:r w:rsidR="00346607">
        <w:rPr>
          <w:color w:val="000000" w:themeColor="text1"/>
          <w:sz w:val="30"/>
          <w:szCs w:val="30"/>
        </w:rPr>
        <w:t>-</w:t>
      </w:r>
      <w:r w:rsidR="003545CD">
        <w:rPr>
          <w:color w:val="000000" w:themeColor="text1"/>
          <w:sz w:val="30"/>
          <w:szCs w:val="30"/>
        </w:rPr>
        <w:t>32</w:t>
      </w:r>
      <w:r>
        <w:rPr>
          <w:color w:val="000000" w:themeColor="text1"/>
          <w:sz w:val="30"/>
          <w:szCs w:val="30"/>
        </w:rPr>
        <w:t>8</w:t>
      </w:r>
      <w:r w:rsidR="00346607">
        <w:rPr>
          <w:color w:val="000000" w:themeColor="text1"/>
          <w:sz w:val="30"/>
          <w:szCs w:val="30"/>
        </w:rPr>
        <w:t xml:space="preserve"> . As </w:t>
      </w:r>
      <w:r w:rsidR="005A6A10">
        <w:rPr>
          <w:color w:val="000000" w:themeColor="text1"/>
          <w:sz w:val="30"/>
          <w:szCs w:val="30"/>
        </w:rPr>
        <w:lastRenderedPageBreak/>
        <w:t>the input analog signals</w:t>
      </w:r>
      <w:r w:rsidR="00346607">
        <w:rPr>
          <w:color w:val="000000" w:themeColor="text1"/>
          <w:sz w:val="30"/>
          <w:szCs w:val="30"/>
        </w:rPr>
        <w:t xml:space="preserve"> ar</w:t>
      </w:r>
      <w:r w:rsidR="005A6A10">
        <w:rPr>
          <w:color w:val="000000" w:themeColor="text1"/>
          <w:sz w:val="30"/>
          <w:szCs w:val="30"/>
        </w:rPr>
        <w:t xml:space="preserve">e varied, RF signals are sent and received at the other end. The received analog </w:t>
      </w:r>
      <w:r w:rsidR="007F159A">
        <w:rPr>
          <w:color w:val="000000" w:themeColor="text1"/>
          <w:sz w:val="30"/>
          <w:szCs w:val="30"/>
        </w:rPr>
        <w:t>signals control the power  of any voltage controlled device, here we are considering LEDs.</w:t>
      </w:r>
    </w:p>
    <w:p w:rsidR="005A6A10" w:rsidRDefault="005A6A10">
      <w:pPr>
        <w:rPr>
          <w:color w:val="000000" w:themeColor="text1"/>
          <w:sz w:val="30"/>
          <w:szCs w:val="30"/>
        </w:rPr>
      </w:pPr>
    </w:p>
    <w:p w:rsidR="002B38C9" w:rsidRDefault="007F159A">
      <w:pPr>
        <w:rPr>
          <w:color w:val="000000" w:themeColor="text1"/>
          <w:sz w:val="30"/>
          <w:szCs w:val="30"/>
        </w:rPr>
      </w:pPr>
      <w:r>
        <w:rPr>
          <w:color w:val="000000" w:themeColor="text1"/>
          <w:sz w:val="30"/>
          <w:szCs w:val="30"/>
        </w:rPr>
        <w:t>The transmiss</w:t>
      </w:r>
      <w:r w:rsidR="005A6A10">
        <w:rPr>
          <w:color w:val="000000" w:themeColor="text1"/>
          <w:sz w:val="30"/>
          <w:szCs w:val="30"/>
        </w:rPr>
        <w:t>ion and reception of</w:t>
      </w:r>
      <w:r w:rsidR="00462E49">
        <w:rPr>
          <w:color w:val="000000" w:themeColor="text1"/>
          <w:sz w:val="30"/>
          <w:szCs w:val="30"/>
        </w:rPr>
        <w:t xml:space="preserve"> the data</w:t>
      </w:r>
      <w:r w:rsidR="00E96916">
        <w:rPr>
          <w:color w:val="000000" w:themeColor="text1"/>
          <w:sz w:val="30"/>
          <w:szCs w:val="30"/>
        </w:rPr>
        <w:t xml:space="preserve"> done </w:t>
      </w:r>
      <w:r w:rsidR="00462E49">
        <w:rPr>
          <w:color w:val="000000" w:themeColor="text1"/>
          <w:sz w:val="30"/>
          <w:szCs w:val="30"/>
        </w:rPr>
        <w:t xml:space="preserve">using the RF </w:t>
      </w:r>
      <w:r w:rsidR="005A6A10">
        <w:rPr>
          <w:color w:val="000000" w:themeColor="text1"/>
          <w:sz w:val="30"/>
          <w:szCs w:val="30"/>
        </w:rPr>
        <w:t>communication protocol</w:t>
      </w:r>
      <w:r>
        <w:rPr>
          <w:color w:val="000000" w:themeColor="text1"/>
          <w:sz w:val="30"/>
          <w:szCs w:val="30"/>
        </w:rPr>
        <w:t xml:space="preserve"> on RF 12 Module</w:t>
      </w:r>
      <w:r w:rsidR="00E96916">
        <w:rPr>
          <w:color w:val="000000" w:themeColor="text1"/>
          <w:sz w:val="30"/>
          <w:szCs w:val="30"/>
        </w:rPr>
        <w:t>.</w:t>
      </w:r>
    </w:p>
    <w:p w:rsidR="007F159A" w:rsidRDefault="00987E4A">
      <w:pPr>
        <w:rPr>
          <w:b/>
          <w:color w:val="000000" w:themeColor="text1"/>
          <w:sz w:val="30"/>
          <w:szCs w:val="30"/>
        </w:rPr>
      </w:pPr>
      <w:r w:rsidRPr="00C6611D">
        <w:rPr>
          <w:b/>
          <w:color w:val="000000" w:themeColor="text1"/>
          <w:sz w:val="30"/>
          <w:szCs w:val="30"/>
        </w:rPr>
        <w:t>Operation-RF 12 communication:</w:t>
      </w:r>
    </w:p>
    <w:p w:rsidR="001A624F" w:rsidRDefault="00462E49">
      <w:pPr>
        <w:rPr>
          <w:color w:val="000000" w:themeColor="text1"/>
          <w:sz w:val="30"/>
          <w:szCs w:val="30"/>
        </w:rPr>
      </w:pPr>
      <w:r>
        <w:rPr>
          <w:color w:val="000000" w:themeColor="text1"/>
          <w:sz w:val="30"/>
          <w:szCs w:val="30"/>
        </w:rPr>
        <w:t xml:space="preserve"> The analog </w:t>
      </w:r>
      <w:r w:rsidR="00987E4A">
        <w:rPr>
          <w:color w:val="000000" w:themeColor="text1"/>
          <w:sz w:val="30"/>
          <w:szCs w:val="30"/>
        </w:rPr>
        <w:t xml:space="preserve"> inputs  to the </w:t>
      </w:r>
      <w:r w:rsidR="007F159A">
        <w:rPr>
          <w:color w:val="000000" w:themeColor="text1"/>
          <w:sz w:val="30"/>
          <w:szCs w:val="30"/>
        </w:rPr>
        <w:t xml:space="preserve">RF module are given through the </w:t>
      </w:r>
      <w:r>
        <w:rPr>
          <w:color w:val="000000" w:themeColor="text1"/>
          <w:sz w:val="30"/>
          <w:szCs w:val="30"/>
        </w:rPr>
        <w:t xml:space="preserve">analog </w:t>
      </w:r>
      <w:r w:rsidR="00987E4A">
        <w:rPr>
          <w:color w:val="000000" w:themeColor="text1"/>
          <w:sz w:val="30"/>
          <w:szCs w:val="30"/>
        </w:rPr>
        <w:t>pins of Arduino board</w:t>
      </w:r>
      <w:r w:rsidR="009B1C84">
        <w:rPr>
          <w:color w:val="000000" w:themeColor="text1"/>
          <w:sz w:val="30"/>
          <w:szCs w:val="30"/>
        </w:rPr>
        <w:t>. The analog readings range from 0 to 1023, wh</w:t>
      </w:r>
      <w:r w:rsidR="007F159A">
        <w:rPr>
          <w:color w:val="000000" w:themeColor="text1"/>
          <w:sz w:val="30"/>
          <w:szCs w:val="30"/>
        </w:rPr>
        <w:t>ich are mapped onto a range of</w:t>
      </w:r>
      <w:r w:rsidR="009B1C84">
        <w:rPr>
          <w:color w:val="000000" w:themeColor="text1"/>
          <w:sz w:val="30"/>
          <w:szCs w:val="30"/>
        </w:rPr>
        <w:t xml:space="preserve"> 0 to 255. </w:t>
      </w:r>
    </w:p>
    <w:p w:rsidR="00513689" w:rsidRDefault="009B1C84">
      <w:pPr>
        <w:rPr>
          <w:color w:val="000000" w:themeColor="text1"/>
          <w:sz w:val="30"/>
          <w:szCs w:val="30"/>
        </w:rPr>
        <w:sectPr w:rsidR="00513689" w:rsidSect="005F35AA">
          <w:type w:val="continuous"/>
          <w:pgSz w:w="11906" w:h="16838"/>
          <w:pgMar w:top="1440" w:right="1440" w:bottom="1440" w:left="1440" w:header="708" w:footer="708" w:gutter="0"/>
          <w:cols w:num="2" w:space="709"/>
          <w:docGrid w:linePitch="360"/>
        </w:sectPr>
      </w:pPr>
      <w:r>
        <w:rPr>
          <w:color w:val="000000" w:themeColor="text1"/>
          <w:sz w:val="30"/>
          <w:szCs w:val="30"/>
        </w:rPr>
        <w:t>Arduino works on a volta</w:t>
      </w:r>
      <w:r w:rsidR="007F159A">
        <w:rPr>
          <w:color w:val="000000" w:themeColor="text1"/>
          <w:sz w:val="30"/>
          <w:szCs w:val="30"/>
        </w:rPr>
        <w:t xml:space="preserve">ge supply of 5V </w:t>
      </w:r>
      <w:r>
        <w:rPr>
          <w:color w:val="000000" w:themeColor="text1"/>
          <w:sz w:val="30"/>
          <w:szCs w:val="30"/>
        </w:rPr>
        <w:t xml:space="preserve">whereas the RF 12 module works only at a voltage of 3.3V.  Hence, there is a requirement for a bridging circuit between the Arduino board and </w:t>
      </w:r>
    </w:p>
    <w:p w:rsidR="002B38C9" w:rsidRDefault="009B1C84">
      <w:pPr>
        <w:rPr>
          <w:color w:val="000000" w:themeColor="text1"/>
          <w:sz w:val="30"/>
          <w:szCs w:val="30"/>
        </w:rPr>
      </w:pPr>
      <w:r>
        <w:rPr>
          <w:color w:val="000000" w:themeColor="text1"/>
          <w:sz w:val="30"/>
          <w:szCs w:val="30"/>
        </w:rPr>
        <w:lastRenderedPageBreak/>
        <w:t>the RF 12 module which steps do</w:t>
      </w:r>
      <w:r w:rsidR="00513689">
        <w:rPr>
          <w:color w:val="000000" w:themeColor="text1"/>
          <w:sz w:val="30"/>
          <w:szCs w:val="30"/>
        </w:rPr>
        <w:t>wn the voltage from 5V to 3.3V. Here we are using resistors connected in the combination as shown in the block diagram for stepping down the voltage to 3.3V.</w:t>
      </w:r>
    </w:p>
    <w:p w:rsidR="00857947" w:rsidRDefault="009B1C84">
      <w:pPr>
        <w:rPr>
          <w:color w:val="000000" w:themeColor="text1"/>
          <w:sz w:val="30"/>
          <w:szCs w:val="30"/>
        </w:rPr>
      </w:pPr>
      <w:r>
        <w:rPr>
          <w:color w:val="000000" w:themeColor="text1"/>
          <w:sz w:val="30"/>
          <w:szCs w:val="30"/>
        </w:rPr>
        <w:t>Each RF module is given a node ID which is unique and a network group to work within. While sending the data</w:t>
      </w:r>
      <w:r w:rsidR="00A1066D">
        <w:rPr>
          <w:color w:val="000000" w:themeColor="text1"/>
          <w:sz w:val="30"/>
          <w:szCs w:val="30"/>
        </w:rPr>
        <w:t xml:space="preserve"> packet</w:t>
      </w:r>
      <w:r>
        <w:rPr>
          <w:color w:val="000000" w:themeColor="text1"/>
          <w:sz w:val="30"/>
          <w:szCs w:val="30"/>
        </w:rPr>
        <w:t>, the RF</w:t>
      </w:r>
      <w:r w:rsidR="00462E49">
        <w:rPr>
          <w:color w:val="000000" w:themeColor="text1"/>
          <w:sz w:val="30"/>
          <w:szCs w:val="30"/>
        </w:rPr>
        <w:t xml:space="preserve"> module also sends it’s</w:t>
      </w:r>
      <w:r w:rsidR="00513689">
        <w:rPr>
          <w:color w:val="000000" w:themeColor="text1"/>
          <w:sz w:val="30"/>
          <w:szCs w:val="30"/>
        </w:rPr>
        <w:t xml:space="preserve"> node ID </w:t>
      </w:r>
      <w:r>
        <w:rPr>
          <w:color w:val="000000" w:themeColor="text1"/>
          <w:sz w:val="30"/>
          <w:szCs w:val="30"/>
        </w:rPr>
        <w:t>and ‘CRC’ (cyclic redundancy check</w:t>
      </w:r>
      <w:r w:rsidR="001A624F">
        <w:rPr>
          <w:color w:val="000000" w:themeColor="text1"/>
          <w:sz w:val="30"/>
          <w:szCs w:val="30"/>
        </w:rPr>
        <w:t>) bit.</w:t>
      </w:r>
      <w:r w:rsidR="00513689">
        <w:rPr>
          <w:color w:val="000000" w:themeColor="text1"/>
          <w:sz w:val="30"/>
          <w:szCs w:val="30"/>
        </w:rPr>
        <w:t xml:space="preserve"> The cyclic redundancy check is then performed to check for errors in the data by adding </w:t>
      </w:r>
      <w:r w:rsidR="001A584F">
        <w:rPr>
          <w:color w:val="000000" w:themeColor="text1"/>
          <w:sz w:val="30"/>
          <w:szCs w:val="30"/>
        </w:rPr>
        <w:t xml:space="preserve">a </w:t>
      </w:r>
      <w:r w:rsidR="00513689">
        <w:rPr>
          <w:color w:val="000000" w:themeColor="text1"/>
          <w:sz w:val="30"/>
          <w:szCs w:val="30"/>
        </w:rPr>
        <w:t>byte</w:t>
      </w:r>
      <w:r w:rsidR="001A584F">
        <w:rPr>
          <w:color w:val="000000" w:themeColor="text1"/>
          <w:sz w:val="30"/>
          <w:szCs w:val="30"/>
        </w:rPr>
        <w:t>.</w:t>
      </w:r>
    </w:p>
    <w:p w:rsidR="001A624F" w:rsidRDefault="001A624F">
      <w:pPr>
        <w:rPr>
          <w:color w:val="000000" w:themeColor="text1"/>
          <w:sz w:val="30"/>
          <w:szCs w:val="30"/>
        </w:rPr>
      </w:pPr>
      <w:r>
        <w:rPr>
          <w:color w:val="000000" w:themeColor="text1"/>
          <w:sz w:val="30"/>
          <w:szCs w:val="30"/>
        </w:rPr>
        <w:t>When the receiver receives</w:t>
      </w:r>
      <w:r w:rsidR="00A1066D">
        <w:rPr>
          <w:color w:val="000000" w:themeColor="text1"/>
          <w:sz w:val="30"/>
          <w:szCs w:val="30"/>
        </w:rPr>
        <w:t xml:space="preserve"> the data packet, it checks the ID of the node from which it is receiving. Then the Arduino board runs the CRC on the  </w:t>
      </w:r>
      <w:r w:rsidR="000065B0">
        <w:rPr>
          <w:color w:val="000000" w:themeColor="text1"/>
          <w:sz w:val="30"/>
          <w:szCs w:val="30"/>
        </w:rPr>
        <w:t>received data</w:t>
      </w:r>
      <w:r w:rsidR="001A584F">
        <w:rPr>
          <w:color w:val="000000" w:themeColor="text1"/>
          <w:sz w:val="30"/>
          <w:szCs w:val="30"/>
        </w:rPr>
        <w:t xml:space="preserve"> again</w:t>
      </w:r>
      <w:r w:rsidR="000065B0">
        <w:rPr>
          <w:color w:val="000000" w:themeColor="text1"/>
          <w:sz w:val="30"/>
          <w:szCs w:val="30"/>
        </w:rPr>
        <w:t xml:space="preserve">. The data is </w:t>
      </w:r>
      <w:r w:rsidR="000065B0">
        <w:rPr>
          <w:color w:val="000000" w:themeColor="text1"/>
          <w:sz w:val="30"/>
          <w:szCs w:val="30"/>
        </w:rPr>
        <w:lastRenderedPageBreak/>
        <w:t xml:space="preserve">unfolded from the data packets and given to the PWM (pulse width modulation) pins on the Arduino </w:t>
      </w:r>
      <w:r w:rsidR="001A584F">
        <w:rPr>
          <w:color w:val="000000" w:themeColor="text1"/>
          <w:sz w:val="30"/>
          <w:szCs w:val="30"/>
        </w:rPr>
        <w:t>board which are given to LED. This small scale project can be developed on a large scale which has many applications</w:t>
      </w:r>
    </w:p>
    <w:p w:rsidR="00857947" w:rsidRDefault="00857947">
      <w:pPr>
        <w:rPr>
          <w:color w:val="000000" w:themeColor="text1"/>
          <w:sz w:val="30"/>
          <w:szCs w:val="30"/>
        </w:rPr>
      </w:pPr>
    </w:p>
    <w:p w:rsidR="001A584F" w:rsidRDefault="001A584F" w:rsidP="001A584F">
      <w:pPr>
        <w:rPr>
          <w:color w:val="000000" w:themeColor="text1"/>
          <w:sz w:val="30"/>
          <w:szCs w:val="30"/>
        </w:rPr>
      </w:pPr>
      <w:r>
        <w:rPr>
          <w:color w:val="000000" w:themeColor="text1"/>
          <w:sz w:val="30"/>
          <w:szCs w:val="30"/>
        </w:rPr>
        <w:t xml:space="preserve">Applications: </w:t>
      </w:r>
    </w:p>
    <w:p w:rsidR="001A584F" w:rsidRDefault="001A584F" w:rsidP="001A584F">
      <w:pPr>
        <w:rPr>
          <w:color w:val="000000" w:themeColor="text1"/>
          <w:sz w:val="30"/>
          <w:szCs w:val="30"/>
        </w:rPr>
      </w:pPr>
      <w:r>
        <w:rPr>
          <w:color w:val="000000" w:themeColor="text1"/>
          <w:sz w:val="30"/>
          <w:szCs w:val="30"/>
        </w:rPr>
        <w:t>1.</w:t>
      </w:r>
      <w:r w:rsidR="00A16726">
        <w:rPr>
          <w:color w:val="000000" w:themeColor="text1"/>
          <w:sz w:val="30"/>
          <w:szCs w:val="30"/>
        </w:rPr>
        <w:t>It  can be used for reducing the power consumption in industries, homes, hospitals etc.</w:t>
      </w:r>
    </w:p>
    <w:p w:rsidR="00A16726" w:rsidRDefault="00A16726" w:rsidP="001A584F">
      <w:pPr>
        <w:rPr>
          <w:color w:val="000000" w:themeColor="text1"/>
          <w:sz w:val="30"/>
          <w:szCs w:val="30"/>
        </w:rPr>
      </w:pPr>
      <w:r>
        <w:rPr>
          <w:color w:val="000000" w:themeColor="text1"/>
          <w:sz w:val="30"/>
          <w:szCs w:val="30"/>
        </w:rPr>
        <w:t>2. It can be used in mu</w:t>
      </w:r>
      <w:r w:rsidR="00D54D42">
        <w:rPr>
          <w:color w:val="000000" w:themeColor="text1"/>
          <w:sz w:val="30"/>
          <w:szCs w:val="30"/>
        </w:rPr>
        <w:t>sical instruments like</w:t>
      </w:r>
      <w:r>
        <w:rPr>
          <w:color w:val="000000" w:themeColor="text1"/>
          <w:sz w:val="30"/>
          <w:szCs w:val="30"/>
        </w:rPr>
        <w:t xml:space="preserve"> electronic tanpura, electronic tabla</w:t>
      </w:r>
      <w:r w:rsidR="005F35AA">
        <w:rPr>
          <w:color w:val="000000" w:themeColor="text1"/>
          <w:sz w:val="30"/>
          <w:szCs w:val="30"/>
        </w:rPr>
        <w:t>.</w:t>
      </w:r>
    </w:p>
    <w:p w:rsidR="00CD5E43" w:rsidRDefault="005F35AA" w:rsidP="001A584F">
      <w:pPr>
        <w:rPr>
          <w:color w:val="000000" w:themeColor="text1"/>
          <w:sz w:val="30"/>
          <w:szCs w:val="30"/>
        </w:rPr>
      </w:pPr>
      <w:r>
        <w:rPr>
          <w:color w:val="000000" w:themeColor="text1"/>
          <w:sz w:val="30"/>
          <w:szCs w:val="30"/>
        </w:rPr>
        <w:t>3</w:t>
      </w:r>
      <w:r w:rsidR="00CD5E43">
        <w:rPr>
          <w:color w:val="000000" w:themeColor="text1"/>
          <w:sz w:val="30"/>
          <w:szCs w:val="30"/>
        </w:rPr>
        <w:t>. A Quadcopter can be controlled with this.</w:t>
      </w:r>
    </w:p>
    <w:p w:rsidR="00CD5E43" w:rsidRDefault="005F35AA" w:rsidP="001A584F">
      <w:pPr>
        <w:rPr>
          <w:color w:val="000000" w:themeColor="text1"/>
          <w:sz w:val="30"/>
          <w:szCs w:val="30"/>
        </w:rPr>
      </w:pPr>
      <w:r>
        <w:rPr>
          <w:color w:val="000000" w:themeColor="text1"/>
          <w:sz w:val="30"/>
          <w:szCs w:val="30"/>
        </w:rPr>
        <w:t>4</w:t>
      </w:r>
      <w:r w:rsidR="00CD5E43">
        <w:rPr>
          <w:color w:val="000000" w:themeColor="text1"/>
          <w:sz w:val="30"/>
          <w:szCs w:val="30"/>
        </w:rPr>
        <w:t>. This  technology can also be used to control the speed of motors.</w:t>
      </w:r>
    </w:p>
    <w:p w:rsidR="005F35AA" w:rsidRDefault="005F35AA" w:rsidP="001A584F">
      <w:pPr>
        <w:rPr>
          <w:color w:val="000000" w:themeColor="text1"/>
          <w:sz w:val="30"/>
          <w:szCs w:val="30"/>
        </w:rPr>
      </w:pPr>
    </w:p>
    <w:p w:rsidR="0099190F" w:rsidRPr="001A584F" w:rsidRDefault="0099190F" w:rsidP="001A584F">
      <w:pPr>
        <w:rPr>
          <w:color w:val="000000" w:themeColor="text1"/>
          <w:sz w:val="30"/>
          <w:szCs w:val="30"/>
        </w:rPr>
        <w:sectPr w:rsidR="0099190F" w:rsidRPr="001A584F" w:rsidSect="005F35AA">
          <w:type w:val="continuous"/>
          <w:pgSz w:w="11906" w:h="16838"/>
          <w:pgMar w:top="1440" w:right="1440" w:bottom="1440" w:left="1440" w:header="708" w:footer="708" w:gutter="0"/>
          <w:cols w:num="2" w:space="709"/>
          <w:docGrid w:linePitch="360"/>
        </w:sectPr>
      </w:pPr>
    </w:p>
    <w:p w:rsidR="00324502" w:rsidRPr="006C38FD" w:rsidRDefault="00324502">
      <w:pPr>
        <w:rPr>
          <w:color w:val="000000" w:themeColor="text1"/>
          <w:sz w:val="30"/>
          <w:szCs w:val="30"/>
        </w:rPr>
        <w:sectPr w:rsidR="00324502" w:rsidRPr="006C38FD" w:rsidSect="005F35AA">
          <w:type w:val="continuous"/>
          <w:pgSz w:w="11906" w:h="16838"/>
          <w:pgMar w:top="1440" w:right="1440" w:bottom="1440" w:left="1440" w:header="708" w:footer="708" w:gutter="0"/>
          <w:cols w:num="2" w:space="709"/>
          <w:docGrid w:linePitch="360"/>
        </w:sectPr>
      </w:pPr>
    </w:p>
    <w:p w:rsidR="00324502" w:rsidRDefault="00324502">
      <w:pPr>
        <w:rPr>
          <w:color w:val="000000" w:themeColor="text1"/>
          <w:sz w:val="30"/>
          <w:szCs w:val="30"/>
        </w:rPr>
      </w:pPr>
    </w:p>
    <w:p w:rsidR="000D2DDC" w:rsidRDefault="000D2DDC">
      <w:pPr>
        <w:rPr>
          <w:color w:val="000000" w:themeColor="text1"/>
          <w:sz w:val="30"/>
          <w:szCs w:val="30"/>
        </w:rPr>
        <w:sectPr w:rsidR="000D2DDC" w:rsidSect="005F35AA">
          <w:type w:val="continuous"/>
          <w:pgSz w:w="11906" w:h="16838"/>
          <w:pgMar w:top="1440" w:right="1440" w:bottom="1440" w:left="1440" w:header="708" w:footer="708" w:gutter="0"/>
          <w:cols w:num="2" w:space="709"/>
          <w:docGrid w:linePitch="360"/>
        </w:sectPr>
      </w:pPr>
    </w:p>
    <w:p w:rsidR="000D2DDC" w:rsidRDefault="000D2DDC" w:rsidP="0011241E">
      <w:pPr>
        <w:jc w:val="both"/>
        <w:rPr>
          <w:color w:val="000000" w:themeColor="text1"/>
          <w:sz w:val="30"/>
          <w:szCs w:val="30"/>
        </w:rPr>
      </w:pPr>
    </w:p>
    <w:p w:rsidR="003C05B9" w:rsidRDefault="003C05B9" w:rsidP="0011241E">
      <w:pPr>
        <w:jc w:val="both"/>
        <w:rPr>
          <w:color w:val="000000" w:themeColor="text1"/>
          <w:sz w:val="30"/>
          <w:szCs w:val="30"/>
        </w:rPr>
      </w:pPr>
    </w:p>
    <w:p w:rsidR="003C05B9" w:rsidRDefault="003C05B9" w:rsidP="0011241E">
      <w:pPr>
        <w:jc w:val="both"/>
        <w:rPr>
          <w:color w:val="000000" w:themeColor="text1"/>
          <w:sz w:val="30"/>
          <w:szCs w:val="30"/>
        </w:rPr>
      </w:pPr>
    </w:p>
    <w:p w:rsidR="003C05B9" w:rsidRDefault="003C05B9" w:rsidP="0011241E">
      <w:pPr>
        <w:jc w:val="both"/>
        <w:rPr>
          <w:color w:val="000000" w:themeColor="text1"/>
          <w:sz w:val="30"/>
          <w:szCs w:val="30"/>
        </w:rPr>
      </w:pPr>
    </w:p>
    <w:p w:rsidR="000D2DDC" w:rsidRDefault="000D2DDC" w:rsidP="0011241E">
      <w:pPr>
        <w:jc w:val="both"/>
        <w:rPr>
          <w:color w:val="000000" w:themeColor="text1"/>
          <w:sz w:val="30"/>
          <w:szCs w:val="30"/>
        </w:rPr>
      </w:pPr>
      <w:r>
        <w:rPr>
          <w:noProof/>
          <w:color w:val="000000" w:themeColor="text1"/>
          <w:sz w:val="30"/>
          <w:szCs w:val="30"/>
          <w:lang w:eastAsia="en-IN"/>
        </w:rPr>
        <w:lastRenderedPageBreak/>
        <w:drawing>
          <wp:inline distT="0" distB="0" distL="0" distR="0">
            <wp:extent cx="2983865" cy="99964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F 12 block diagram transmitter.pn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09262" cy="1008153"/>
                    </a:xfrm>
                    <a:prstGeom prst="rect">
                      <a:avLst/>
                    </a:prstGeom>
                  </pic:spPr>
                </pic:pic>
              </a:graphicData>
            </a:graphic>
          </wp:inline>
        </w:drawing>
      </w:r>
    </w:p>
    <w:p w:rsidR="00622351" w:rsidRPr="00622351" w:rsidRDefault="000D2DDC" w:rsidP="0011241E">
      <w:pPr>
        <w:jc w:val="both"/>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Transmitting Module</w:t>
      </w:r>
    </w:p>
    <w:p w:rsidR="0011241E" w:rsidRDefault="00622351" w:rsidP="000D2DDC">
      <w:pPr>
        <w:jc w:val="both"/>
        <w:rPr>
          <w:color w:val="000000" w:themeColor="text1"/>
          <w:sz w:val="30"/>
          <w:szCs w:val="30"/>
        </w:rPr>
      </w:pPr>
      <w:r>
        <w:rPr>
          <w:noProof/>
          <w:color w:val="000000" w:themeColor="text1"/>
          <w:sz w:val="30"/>
          <w:szCs w:val="30"/>
          <w:lang w:eastAsia="en-IN"/>
        </w:rPr>
        <w:lastRenderedPageBreak/>
        <w:drawing>
          <wp:inline distT="0" distB="0" distL="0" distR="0">
            <wp:extent cx="2640330" cy="1485265"/>
            <wp:effectExtent l="0" t="0" r="762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20150911-WA0003 (1).jp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640330" cy="1485265"/>
                    </a:xfrm>
                    <a:prstGeom prst="rect">
                      <a:avLst/>
                    </a:prstGeom>
                  </pic:spPr>
                </pic:pic>
              </a:graphicData>
            </a:graphic>
          </wp:inline>
        </w:drawing>
      </w:r>
    </w:p>
    <w:p w:rsidR="000B0860" w:rsidRDefault="000B0860" w:rsidP="000D2DDC">
      <w:pPr>
        <w:jc w:val="both"/>
        <w:rPr>
          <w:color w:val="000000" w:themeColor="text1"/>
          <w:sz w:val="30"/>
          <w:szCs w:val="30"/>
        </w:rPr>
        <w:sectPr w:rsidR="000B0860" w:rsidSect="000E5C2D">
          <w:type w:val="continuous"/>
          <w:pgSz w:w="11906" w:h="16838"/>
          <w:pgMar w:top="1440" w:right="1440" w:bottom="1440" w:left="1440" w:header="708" w:footer="708" w:gutter="0"/>
          <w:cols w:num="2" w:space="709"/>
          <w:docGrid w:linePitch="360"/>
        </w:sectPr>
      </w:pPr>
    </w:p>
    <w:p w:rsidR="00FF7FD4" w:rsidRPr="000D2DDC" w:rsidRDefault="00631F2D" w:rsidP="000D2DDC">
      <w:pPr>
        <w:jc w:val="both"/>
        <w:rPr>
          <w:color w:val="000000" w:themeColor="text1"/>
          <w:sz w:val="30"/>
          <w:szCs w:val="30"/>
        </w:rPr>
      </w:pPr>
      <w:r>
        <w:rPr>
          <w:noProof/>
          <w:color w:val="000000" w:themeColor="text1"/>
          <w:sz w:val="30"/>
          <w:szCs w:val="30"/>
          <w:lang w:eastAsia="en-IN"/>
        </w:rPr>
        <w:lastRenderedPageBreak/>
        <w:drawing>
          <wp:inline distT="0" distB="0" distL="0" distR="0">
            <wp:extent cx="1485265" cy="2640330"/>
            <wp:effectExtent l="0" t="6032"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ceiver module.jp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rot="16200000">
                      <a:off x="0" y="0"/>
                      <a:ext cx="1485265" cy="2640330"/>
                    </a:xfrm>
                    <a:prstGeom prst="rect">
                      <a:avLst/>
                    </a:prstGeom>
                  </pic:spPr>
                </pic:pic>
              </a:graphicData>
            </a:graphic>
          </wp:inline>
        </w:drawing>
      </w:r>
      <w:r w:rsidR="000B0860">
        <w:rPr>
          <w:noProof/>
          <w:color w:val="000000" w:themeColor="text1"/>
          <w:sz w:val="30"/>
          <w:szCs w:val="30"/>
          <w:lang w:eastAsia="en-IN"/>
        </w:rPr>
        <w:drawing>
          <wp:inline distT="0" distB="0" distL="0" distR="0">
            <wp:extent cx="2924175" cy="72390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F 12 block diagram Receiver module.pn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77841" cy="761941"/>
                    </a:xfrm>
                    <a:prstGeom prst="rect">
                      <a:avLst/>
                    </a:prstGeom>
                  </pic:spPr>
                </pic:pic>
              </a:graphicData>
            </a:graphic>
          </wp:inline>
        </w:drawing>
      </w:r>
    </w:p>
    <w:p w:rsidR="00622351" w:rsidRPr="000E5C2D" w:rsidRDefault="000E5C2D" w:rsidP="008518BA">
      <w:pPr>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Receiver module</w:t>
      </w:r>
    </w:p>
    <w:p w:rsidR="00622351" w:rsidRDefault="00622351" w:rsidP="008518BA">
      <w:pPr>
        <w:rPr>
          <w:rFonts w:ascii="Times New Roman" w:hAnsi="Times New Roman" w:cs="Times New Roman"/>
          <w:color w:val="000000" w:themeColor="text1"/>
          <w:sz w:val="30"/>
          <w:szCs w:val="30"/>
        </w:rPr>
      </w:pPr>
      <w:r w:rsidRPr="00622351">
        <w:rPr>
          <w:rFonts w:ascii="Times New Roman" w:hAnsi="Times New Roman" w:cs="Times New Roman"/>
          <w:color w:val="000000" w:themeColor="text1"/>
          <w:sz w:val="30"/>
          <w:szCs w:val="30"/>
        </w:rPr>
        <w:t xml:space="preserve">Conclusion: The project functions in such a way that the power consumption is reduced and can be used in any field. </w:t>
      </w:r>
    </w:p>
    <w:p w:rsidR="00187DBE" w:rsidRDefault="00187DBE" w:rsidP="008518BA">
      <w:pPr>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 xml:space="preserve">References: </w:t>
      </w:r>
    </w:p>
    <w:p w:rsidR="003C05B9" w:rsidRDefault="003C05B9" w:rsidP="003C05B9">
      <w:pPr>
        <w:rPr>
          <w:rFonts w:ascii="Times New Roman" w:hAnsi="Times New Roman" w:cs="Times New Roman"/>
          <w:color w:val="BF8F00" w:themeColor="accent4" w:themeShade="BF"/>
          <w:sz w:val="44"/>
          <w:szCs w:val="44"/>
        </w:rPr>
      </w:pPr>
    </w:p>
    <w:p w:rsidR="003C05B9" w:rsidRDefault="005752C6" w:rsidP="003C05B9">
      <w:pPr>
        <w:rPr>
          <w:rFonts w:ascii="Times New Roman" w:hAnsi="Times New Roman" w:cs="Times New Roman"/>
          <w:color w:val="BF8F00" w:themeColor="accent4" w:themeShade="BF"/>
          <w:sz w:val="44"/>
          <w:szCs w:val="44"/>
        </w:rPr>
      </w:pPr>
      <w:r>
        <w:rPr>
          <w:rFonts w:ascii="Times New Roman" w:hAnsi="Times New Roman" w:cs="Times New Roman"/>
          <w:color w:val="BF8F00" w:themeColor="accent4" w:themeShade="BF"/>
          <w:sz w:val="44"/>
          <w:szCs w:val="44"/>
        </w:rPr>
        <w:t>[1</w:t>
      </w:r>
      <w:r w:rsidR="003C05B9">
        <w:rPr>
          <w:rFonts w:ascii="Times New Roman" w:hAnsi="Times New Roman" w:cs="Times New Roman"/>
          <w:color w:val="BF8F00" w:themeColor="accent4" w:themeShade="BF"/>
          <w:sz w:val="44"/>
          <w:szCs w:val="44"/>
        </w:rPr>
        <w:t xml:space="preserve">] </w:t>
      </w:r>
      <w:hyperlink r:id="rId13" w:history="1">
        <w:r w:rsidR="003C05B9" w:rsidRPr="003023CB">
          <w:rPr>
            <w:rStyle w:val="Hyperlink"/>
            <w:rFonts w:ascii="Times New Roman" w:hAnsi="Times New Roman" w:cs="Times New Roman"/>
            <w:color w:val="034990" w:themeColor="hyperlink" w:themeShade="BF"/>
            <w:sz w:val="44"/>
            <w:szCs w:val="44"/>
          </w:rPr>
          <w:t>http://www.degruyter.c</w:t>
        </w:r>
        <w:r w:rsidR="003C05B9" w:rsidRPr="003023CB">
          <w:rPr>
            <w:rStyle w:val="Hyperlink"/>
            <w:rFonts w:ascii="Times New Roman" w:hAnsi="Times New Roman" w:cs="Times New Roman"/>
            <w:color w:val="034990" w:themeColor="hyperlink" w:themeShade="BF"/>
            <w:sz w:val="44"/>
            <w:szCs w:val="44"/>
          </w:rPr>
          <w:lastRenderedPageBreak/>
          <w:t>om/view/j/umcsinfo.2012.12.issue-2/v10065-012-0010-6/v10065-012-0010-6.xml?format=INT</w:t>
        </w:r>
      </w:hyperlink>
    </w:p>
    <w:p w:rsidR="003C05B9" w:rsidRDefault="005752C6" w:rsidP="003C05B9">
      <w:pPr>
        <w:rPr>
          <w:rFonts w:ascii="Times New Roman" w:hAnsi="Times New Roman" w:cs="Times New Roman"/>
          <w:color w:val="BF8F00" w:themeColor="accent4" w:themeShade="BF"/>
          <w:sz w:val="44"/>
          <w:szCs w:val="44"/>
        </w:rPr>
      </w:pPr>
      <w:r>
        <w:rPr>
          <w:rFonts w:ascii="Times New Roman" w:hAnsi="Times New Roman" w:cs="Times New Roman"/>
          <w:color w:val="BF8F00" w:themeColor="accent4" w:themeShade="BF"/>
          <w:sz w:val="44"/>
          <w:szCs w:val="44"/>
        </w:rPr>
        <w:t>[2</w:t>
      </w:r>
      <w:r w:rsidR="003C05B9">
        <w:rPr>
          <w:rFonts w:ascii="Times New Roman" w:hAnsi="Times New Roman" w:cs="Times New Roman"/>
          <w:color w:val="BF8F00" w:themeColor="accent4" w:themeShade="BF"/>
          <w:sz w:val="44"/>
          <w:szCs w:val="44"/>
        </w:rPr>
        <w:t xml:space="preserve">] </w:t>
      </w:r>
      <w:hyperlink r:id="rId14" w:history="1">
        <w:r w:rsidR="003C05B9" w:rsidRPr="003023CB">
          <w:rPr>
            <w:rStyle w:val="Hyperlink"/>
            <w:rFonts w:ascii="Times New Roman" w:hAnsi="Times New Roman" w:cs="Times New Roman"/>
            <w:color w:val="034990" w:themeColor="hyperlink" w:themeShade="BF"/>
            <w:sz w:val="44"/>
            <w:szCs w:val="44"/>
          </w:rPr>
          <w:t>http://ieeexplore.ieee.org/xpl/login.jsp?tp=&amp;arnumber=6688797&amp;url=http%3A%2F%2Fieeexplore.ieee.org%2Fxpls%2Fabs_all.jsp%3Farnumber%3D6688797</w:t>
        </w:r>
      </w:hyperlink>
    </w:p>
    <w:p w:rsidR="003C05B9" w:rsidRDefault="005752C6" w:rsidP="003C05B9">
      <w:pPr>
        <w:rPr>
          <w:rFonts w:ascii="Times New Roman" w:hAnsi="Times New Roman" w:cs="Times New Roman"/>
          <w:color w:val="BF8F00" w:themeColor="accent4" w:themeShade="BF"/>
          <w:sz w:val="44"/>
          <w:szCs w:val="44"/>
        </w:rPr>
      </w:pPr>
      <w:r>
        <w:rPr>
          <w:rFonts w:ascii="Times New Roman" w:hAnsi="Times New Roman" w:cs="Times New Roman"/>
          <w:color w:val="BF8F00" w:themeColor="accent4" w:themeShade="BF"/>
          <w:sz w:val="44"/>
          <w:szCs w:val="44"/>
        </w:rPr>
        <w:t>[3</w:t>
      </w:r>
      <w:r w:rsidR="003C05B9">
        <w:rPr>
          <w:rFonts w:ascii="Times New Roman" w:hAnsi="Times New Roman" w:cs="Times New Roman"/>
          <w:color w:val="BF8F00" w:themeColor="accent4" w:themeShade="BF"/>
          <w:sz w:val="44"/>
          <w:szCs w:val="44"/>
        </w:rPr>
        <w:t xml:space="preserve">] </w:t>
      </w:r>
    </w:p>
    <w:p w:rsidR="003C05B9" w:rsidRDefault="003802C4" w:rsidP="003C05B9">
      <w:pPr>
        <w:rPr>
          <w:rFonts w:ascii="Times New Roman" w:hAnsi="Times New Roman" w:cs="Times New Roman"/>
          <w:color w:val="BF8F00" w:themeColor="accent4" w:themeShade="BF"/>
          <w:sz w:val="44"/>
          <w:szCs w:val="44"/>
        </w:rPr>
      </w:pPr>
      <w:hyperlink r:id="rId15" w:anchor="v=onepage&amp;q=rfm%2012b%20ieee%20papers&amp;f=false" w:history="1">
        <w:r w:rsidR="003C05B9" w:rsidRPr="003023CB">
          <w:rPr>
            <w:rStyle w:val="Hyperlink"/>
            <w:rFonts w:ascii="Times New Roman" w:hAnsi="Times New Roman" w:cs="Times New Roman"/>
            <w:color w:val="034990" w:themeColor="hyperlink" w:themeShade="BF"/>
            <w:sz w:val="44"/>
            <w:szCs w:val="44"/>
          </w:rPr>
          <w:t>https://books.google.co.in/books?id=Uz0W-FKXbPUC&amp;pg=PA96&amp;lpg=PA96&amp;dq=rfm+</w:t>
        </w:r>
        <w:r w:rsidR="003C05B9" w:rsidRPr="003023CB">
          <w:rPr>
            <w:rStyle w:val="Hyperlink"/>
            <w:rFonts w:ascii="Times New Roman" w:hAnsi="Times New Roman" w:cs="Times New Roman"/>
            <w:color w:val="034990" w:themeColor="hyperlink" w:themeShade="BF"/>
            <w:sz w:val="44"/>
            <w:szCs w:val="44"/>
          </w:rPr>
          <w:lastRenderedPageBreak/>
          <w:t>12b+ieee+papers&amp;source=bl&amp;ots=v1_dCRnXVS&amp;sig=DSgqXC6jdFGUX-SVmtDRl-kxY24&amp;hl=en&amp;sa=X&amp;ved=0CC0Q6AEwAmoVChMI1eS_3PTuxwIVAkqOCh3xJQI1#v=onepage&amp;q=rfm%2012b%20ieee%20papers&amp;f=false</w:t>
        </w:r>
      </w:hyperlink>
    </w:p>
    <w:p w:rsidR="003C05B9" w:rsidRDefault="005752C6" w:rsidP="003C05B9">
      <w:pPr>
        <w:rPr>
          <w:rFonts w:ascii="Times New Roman" w:hAnsi="Times New Roman" w:cs="Times New Roman"/>
          <w:color w:val="BF8F00" w:themeColor="accent4" w:themeShade="BF"/>
          <w:sz w:val="44"/>
          <w:szCs w:val="44"/>
        </w:rPr>
      </w:pPr>
      <w:r>
        <w:rPr>
          <w:rFonts w:ascii="Times New Roman" w:hAnsi="Times New Roman" w:cs="Times New Roman"/>
          <w:color w:val="BF8F00" w:themeColor="accent4" w:themeShade="BF"/>
          <w:sz w:val="44"/>
          <w:szCs w:val="44"/>
        </w:rPr>
        <w:lastRenderedPageBreak/>
        <w:t>[4</w:t>
      </w:r>
      <w:r w:rsidR="003C05B9">
        <w:rPr>
          <w:rFonts w:ascii="Times New Roman" w:hAnsi="Times New Roman" w:cs="Times New Roman"/>
          <w:color w:val="BF8F00" w:themeColor="accent4" w:themeShade="BF"/>
          <w:sz w:val="44"/>
          <w:szCs w:val="44"/>
        </w:rPr>
        <w:t>]</w:t>
      </w:r>
    </w:p>
    <w:p w:rsidR="003C05B9" w:rsidRDefault="003802C4" w:rsidP="003C05B9">
      <w:pPr>
        <w:rPr>
          <w:rFonts w:ascii="Times New Roman" w:hAnsi="Times New Roman" w:cs="Times New Roman"/>
          <w:color w:val="BF8F00" w:themeColor="accent4" w:themeShade="BF"/>
          <w:sz w:val="44"/>
          <w:szCs w:val="44"/>
        </w:rPr>
      </w:pPr>
      <w:hyperlink r:id="rId16" w:history="1">
        <w:r w:rsidR="003C05B9" w:rsidRPr="003023CB">
          <w:rPr>
            <w:rStyle w:val="Hyperlink"/>
            <w:rFonts w:ascii="Times New Roman" w:hAnsi="Times New Roman" w:cs="Times New Roman"/>
            <w:color w:val="034990" w:themeColor="hyperlink" w:themeShade="BF"/>
            <w:sz w:val="44"/>
            <w:szCs w:val="44"/>
          </w:rPr>
          <w:t>http://www.researchgate.net/publication/258212320_OTS-WSN_A_Wireless_Sensor_Network_Implemented_with_Off-The-Shelf_Components</w:t>
        </w:r>
      </w:hyperlink>
    </w:p>
    <w:p w:rsidR="003C05B9" w:rsidRPr="00390AAD" w:rsidRDefault="003C05B9" w:rsidP="003C05B9">
      <w:pPr>
        <w:rPr>
          <w:rFonts w:ascii="Times New Roman" w:hAnsi="Times New Roman" w:cs="Times New Roman"/>
          <w:color w:val="BF8F00" w:themeColor="accent4" w:themeShade="BF"/>
          <w:sz w:val="44"/>
          <w:szCs w:val="44"/>
        </w:rPr>
      </w:pPr>
    </w:p>
    <w:p w:rsidR="003C05B9" w:rsidRPr="00622351" w:rsidRDefault="003C05B9" w:rsidP="008518BA">
      <w:pPr>
        <w:rPr>
          <w:rFonts w:ascii="Times New Roman" w:hAnsi="Times New Roman" w:cs="Times New Roman"/>
          <w:color w:val="000000" w:themeColor="text1"/>
          <w:sz w:val="30"/>
          <w:szCs w:val="30"/>
        </w:rPr>
      </w:pPr>
    </w:p>
    <w:p w:rsidR="000B0860" w:rsidRDefault="000B0860" w:rsidP="008518BA">
      <w:pPr>
        <w:rPr>
          <w:color w:val="000000" w:themeColor="text1"/>
          <w:sz w:val="30"/>
          <w:szCs w:val="30"/>
        </w:rPr>
      </w:pPr>
    </w:p>
    <w:p w:rsidR="005F35AA" w:rsidRPr="005F35AA" w:rsidRDefault="005F35AA" w:rsidP="008518BA">
      <w:pPr>
        <w:rPr>
          <w:rFonts w:ascii="Times New Roman" w:hAnsi="Times New Roman" w:cs="Times New Roman"/>
          <w:color w:val="000000" w:themeColor="text1"/>
          <w:sz w:val="30"/>
          <w:szCs w:val="30"/>
        </w:rPr>
        <w:sectPr w:rsidR="005F35AA" w:rsidRPr="005F35AA" w:rsidSect="000E5C2D">
          <w:type w:val="continuous"/>
          <w:pgSz w:w="11906" w:h="16838"/>
          <w:pgMar w:top="1440" w:right="1440" w:bottom="1440" w:left="1440" w:header="708" w:footer="708" w:gutter="0"/>
          <w:cols w:num="2" w:space="709"/>
          <w:docGrid w:linePitch="360"/>
        </w:sectPr>
      </w:pPr>
    </w:p>
    <w:p w:rsidR="00622351" w:rsidRDefault="00622351" w:rsidP="008518BA">
      <w:pPr>
        <w:rPr>
          <w:color w:val="000000" w:themeColor="text1"/>
          <w:sz w:val="30"/>
          <w:szCs w:val="30"/>
        </w:rPr>
      </w:pPr>
      <w:bookmarkStart w:id="0" w:name="_GoBack"/>
      <w:bookmarkEnd w:id="0"/>
    </w:p>
    <w:sectPr w:rsidR="00622351" w:rsidSect="000E5C2D">
      <w:type w:val="continuous"/>
      <w:pgSz w:w="11906" w:h="16838"/>
      <w:pgMar w:top="1440" w:right="1440" w:bottom="1440" w:left="1440" w:header="708" w:footer="708" w:gutter="0"/>
      <w:cols w:num="2" w:space="709"/>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55FC" w:rsidRDefault="003255FC" w:rsidP="000B0860">
      <w:pPr>
        <w:spacing w:after="0" w:line="240" w:lineRule="auto"/>
      </w:pPr>
      <w:r>
        <w:separator/>
      </w:r>
    </w:p>
  </w:endnote>
  <w:endnote w:type="continuationSeparator" w:id="1">
    <w:p w:rsidR="003255FC" w:rsidRDefault="003255FC" w:rsidP="000B086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008F" w:rsidRPr="00462E49" w:rsidRDefault="0051008F">
    <w:pPr>
      <w:pStyle w:val="Footer"/>
      <w:rPr>
        <w:rFonts w:ascii="Times New Roman" w:hAnsi="Times New Roman" w:cs="Times New Roman"/>
        <w:sz w:val="40"/>
        <w:szCs w:val="40"/>
        <w:vertAlign w:val="subscript"/>
      </w:rPr>
    </w:pPr>
    <w:r w:rsidRPr="00462E49">
      <w:rPr>
        <w:rFonts w:ascii="Times New Roman" w:hAnsi="Times New Roman" w:cs="Times New Roman"/>
        <w:sz w:val="40"/>
        <w:szCs w:val="40"/>
        <w:vertAlign w:val="subscript"/>
      </w:rPr>
      <w:t>Smayana –</w:t>
    </w:r>
    <w:r w:rsidR="00462E49">
      <w:rPr>
        <w:rFonts w:ascii="Times New Roman" w:hAnsi="Times New Roman" w:cs="Times New Roman"/>
        <w:sz w:val="40"/>
        <w:szCs w:val="40"/>
        <w:vertAlign w:val="subscript"/>
      </w:rPr>
      <w:t xml:space="preserve"> 7893552007</w:t>
    </w:r>
    <w:r w:rsidRPr="00462E49">
      <w:rPr>
        <w:rFonts w:ascii="Times New Roman" w:hAnsi="Times New Roman" w:cs="Times New Roman"/>
        <w:sz w:val="40"/>
        <w:szCs w:val="40"/>
        <w:vertAlign w:val="subscript"/>
      </w:rPr>
      <w:t>(</w:t>
    </w:r>
    <w:hyperlink r:id="rId1" w:history="1">
      <w:r w:rsidRPr="00462E49">
        <w:rPr>
          <w:rStyle w:val="Hyperlink"/>
          <w:rFonts w:ascii="Times New Roman" w:hAnsi="Times New Roman" w:cs="Times New Roman"/>
          <w:sz w:val="40"/>
          <w:szCs w:val="40"/>
          <w:vertAlign w:val="subscript"/>
        </w:rPr>
        <w:t>Smayana.astrophy@outlook.com</w:t>
      </w:r>
    </w:hyperlink>
    <w:r w:rsidR="00462E49">
      <w:rPr>
        <w:rFonts w:ascii="Times New Roman" w:hAnsi="Times New Roman" w:cs="Times New Roman"/>
        <w:sz w:val="40"/>
        <w:szCs w:val="40"/>
        <w:vertAlign w:val="subscript"/>
      </w:rPr>
      <w:t xml:space="preserve">), </w:t>
    </w:r>
    <w:r w:rsidRPr="00462E49">
      <w:rPr>
        <w:rFonts w:ascii="Times New Roman" w:hAnsi="Times New Roman" w:cs="Times New Roman"/>
        <w:sz w:val="40"/>
        <w:szCs w:val="40"/>
        <w:vertAlign w:val="subscript"/>
      </w:rPr>
      <w:t>Sai Ananth – 8978250195 (</w:t>
    </w:r>
    <w:hyperlink r:id="rId2" w:history="1">
      <w:r w:rsidRPr="00462E49">
        <w:rPr>
          <w:rStyle w:val="Hyperlink"/>
          <w:rFonts w:ascii="Times New Roman" w:hAnsi="Times New Roman" w:cs="Times New Roman"/>
          <w:sz w:val="40"/>
          <w:szCs w:val="40"/>
          <w:vertAlign w:val="subscript"/>
        </w:rPr>
        <w:t>saiananth.kmit@gmail.com</w:t>
      </w:r>
    </w:hyperlink>
    <w:r w:rsidRPr="00462E49">
      <w:rPr>
        <w:rFonts w:ascii="Times New Roman" w:hAnsi="Times New Roman" w:cs="Times New Roman"/>
        <w:sz w:val="40"/>
        <w:szCs w:val="40"/>
        <w:vertAlign w:val="subscript"/>
      </w:rPr>
      <w:t xml:space="preserve">) </w:t>
    </w:r>
  </w:p>
  <w:p w:rsidR="0051008F" w:rsidRPr="00462E49" w:rsidRDefault="00462E49">
    <w:pPr>
      <w:pStyle w:val="Footer"/>
      <w:rPr>
        <w:rFonts w:ascii="Times New Roman" w:hAnsi="Times New Roman" w:cs="Times New Roman"/>
        <w:sz w:val="40"/>
        <w:szCs w:val="40"/>
        <w:vertAlign w:val="subscript"/>
      </w:rPr>
    </w:pPr>
    <w:r w:rsidRPr="00462E49">
      <w:rPr>
        <w:rFonts w:ascii="Times New Roman" w:hAnsi="Times New Roman" w:cs="Times New Roman"/>
        <w:sz w:val="40"/>
        <w:szCs w:val="40"/>
        <w:vertAlign w:val="subscript"/>
      </w:rPr>
      <w:t>Keshav Memorial Institute of Technology</w:t>
    </w:r>
  </w:p>
  <w:p w:rsidR="0051008F" w:rsidRDefault="0051008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55FC" w:rsidRDefault="003255FC" w:rsidP="000B0860">
      <w:pPr>
        <w:spacing w:after="0" w:line="240" w:lineRule="auto"/>
      </w:pPr>
      <w:r>
        <w:separator/>
      </w:r>
    </w:p>
  </w:footnote>
  <w:footnote w:type="continuationSeparator" w:id="1">
    <w:p w:rsidR="003255FC" w:rsidRDefault="003255FC" w:rsidP="000B086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F4580E"/>
    <w:multiLevelType w:val="hybridMultilevel"/>
    <w:tmpl w:val="B470AB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7AC4A7E"/>
    <w:multiLevelType w:val="hybridMultilevel"/>
    <w:tmpl w:val="E782FE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B7A59"/>
    <w:rsid w:val="000065B0"/>
    <w:rsid w:val="000B0860"/>
    <w:rsid w:val="000D2DDC"/>
    <w:rsid w:val="000E5C2D"/>
    <w:rsid w:val="0011241E"/>
    <w:rsid w:val="00117A74"/>
    <w:rsid w:val="00187DBE"/>
    <w:rsid w:val="001A584F"/>
    <w:rsid w:val="001A624F"/>
    <w:rsid w:val="001D4902"/>
    <w:rsid w:val="002B38C9"/>
    <w:rsid w:val="00324502"/>
    <w:rsid w:val="003255FC"/>
    <w:rsid w:val="00346607"/>
    <w:rsid w:val="003545CD"/>
    <w:rsid w:val="003802C4"/>
    <w:rsid w:val="003C05B9"/>
    <w:rsid w:val="003C40D6"/>
    <w:rsid w:val="003E263A"/>
    <w:rsid w:val="00462E49"/>
    <w:rsid w:val="0051008F"/>
    <w:rsid w:val="00513689"/>
    <w:rsid w:val="00524946"/>
    <w:rsid w:val="005752C6"/>
    <w:rsid w:val="00581232"/>
    <w:rsid w:val="00594318"/>
    <w:rsid w:val="005A6A10"/>
    <w:rsid w:val="005F35AA"/>
    <w:rsid w:val="00622351"/>
    <w:rsid w:val="00631F2D"/>
    <w:rsid w:val="00652546"/>
    <w:rsid w:val="006C38FD"/>
    <w:rsid w:val="006D3F05"/>
    <w:rsid w:val="006E5CA4"/>
    <w:rsid w:val="007F159A"/>
    <w:rsid w:val="008518BA"/>
    <w:rsid w:val="00857947"/>
    <w:rsid w:val="008A7A11"/>
    <w:rsid w:val="009764FE"/>
    <w:rsid w:val="00987E4A"/>
    <w:rsid w:val="0099190F"/>
    <w:rsid w:val="009A5ACD"/>
    <w:rsid w:val="009B1C84"/>
    <w:rsid w:val="009D0817"/>
    <w:rsid w:val="009E5300"/>
    <w:rsid w:val="00A1066D"/>
    <w:rsid w:val="00A16726"/>
    <w:rsid w:val="00AB2A3B"/>
    <w:rsid w:val="00AB7A59"/>
    <w:rsid w:val="00B57BDD"/>
    <w:rsid w:val="00C059AA"/>
    <w:rsid w:val="00C14A7B"/>
    <w:rsid w:val="00C2434B"/>
    <w:rsid w:val="00C6611D"/>
    <w:rsid w:val="00CD5E43"/>
    <w:rsid w:val="00D54D42"/>
    <w:rsid w:val="00D56CBD"/>
    <w:rsid w:val="00E851F4"/>
    <w:rsid w:val="00E96916"/>
    <w:rsid w:val="00FF7FD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49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CBD"/>
    <w:pPr>
      <w:ind w:left="720"/>
      <w:contextualSpacing/>
    </w:pPr>
  </w:style>
  <w:style w:type="character" w:styleId="Hyperlink">
    <w:name w:val="Hyperlink"/>
    <w:basedOn w:val="DefaultParagraphFont"/>
    <w:uiPriority w:val="99"/>
    <w:unhideWhenUsed/>
    <w:rsid w:val="006E5CA4"/>
    <w:rPr>
      <w:color w:val="0563C1" w:themeColor="hyperlink"/>
      <w:u w:val="single"/>
    </w:rPr>
  </w:style>
  <w:style w:type="paragraph" w:styleId="Header">
    <w:name w:val="header"/>
    <w:basedOn w:val="Normal"/>
    <w:link w:val="HeaderChar"/>
    <w:uiPriority w:val="99"/>
    <w:unhideWhenUsed/>
    <w:rsid w:val="000B08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0860"/>
  </w:style>
  <w:style w:type="paragraph" w:styleId="Footer">
    <w:name w:val="footer"/>
    <w:basedOn w:val="Normal"/>
    <w:link w:val="FooterChar"/>
    <w:uiPriority w:val="99"/>
    <w:unhideWhenUsed/>
    <w:rsid w:val="000B08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0860"/>
  </w:style>
  <w:style w:type="paragraph" w:styleId="BalloonText">
    <w:name w:val="Balloon Text"/>
    <w:basedOn w:val="Normal"/>
    <w:link w:val="BalloonTextChar"/>
    <w:uiPriority w:val="99"/>
    <w:semiHidden/>
    <w:unhideWhenUsed/>
    <w:rsid w:val="003C05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05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degruyter.com/view/j/umcsinfo.2012.12.issue-2/v10065-012-0010-6/v10065-012-0010-6.xml?format=IN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researchgate.net/publication/258212320_OTS-WSN_A_Wireless_Sensor_Network_Implemented_with_Off-The-Shelf_Componen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books.google.co.in/books?id=Uz0W-FKXbPUC&amp;pg=PA96&amp;lpg=PA96&amp;dq=rfm+12b+ieee+papers&amp;source=bl&amp;ots=v1_dCRnXVS&amp;sig=DSgqXC6jdFGUX-SVmtDRl-kxY24&amp;hl=en&amp;sa=X&amp;ved=0CC0Q6AEwAmoVChMI1eS_3PTuxwIVAkqOCh3xJQI1" TargetMode="Externa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ieeexplore.ieee.org/xpl/login.jsp?tp=&amp;arnumber=6688797&amp;url=http%3A%2F%2Fieeexplore.ieee.org%2Fxpls%2Fabs_all.jsp%3Farnumber%3D6688797" TargetMode="External"/></Relationships>
</file>

<file path=word/_rels/footer1.xml.rels><?xml version="1.0" encoding="UTF-8" standalone="yes"?>
<Relationships xmlns="http://schemas.openxmlformats.org/package/2006/relationships"><Relationship Id="rId2" Type="http://schemas.openxmlformats.org/officeDocument/2006/relationships/hyperlink" Target="mailto:saiananth.kmit@gmail.com" TargetMode="External"/><Relationship Id="rId1" Type="http://schemas.openxmlformats.org/officeDocument/2006/relationships/hyperlink" Target="mailto:Smayana.astrophy@outl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4C401F-224E-4B98-BEEB-733C6141A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2234</TotalTime>
  <Pages>4</Pages>
  <Words>621</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Smayana Sreeram</dc:creator>
  <cp:keywords/>
  <dc:description/>
  <cp:lastModifiedBy>SAI ANANTH</cp:lastModifiedBy>
  <cp:revision>11</cp:revision>
  <dcterms:created xsi:type="dcterms:W3CDTF">2015-09-09T05:40:00Z</dcterms:created>
  <dcterms:modified xsi:type="dcterms:W3CDTF">2015-09-24T09:46:00Z</dcterms:modified>
</cp:coreProperties>
</file>