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B64B3" w14:textId="4D73C042" w:rsidR="007C4F89" w:rsidRPr="00BD154E" w:rsidRDefault="00BD154E" w:rsidP="00BD154E">
      <w:pPr>
        <w:spacing w:before="100" w:beforeAutospacing="1" w:after="100" w:afterAutospacing="1" w:line="360" w:lineRule="auto"/>
        <w:jc w:val="center"/>
        <w:rPr>
          <w:rFonts w:ascii="Times New Roman" w:eastAsia="Times New Roman" w:hAnsi="Times New Roman" w:cs="Times New Roman"/>
          <w:b/>
          <w:bCs/>
          <w:sz w:val="32"/>
          <w:szCs w:val="32"/>
          <w:lang w:eastAsia="en-IN"/>
        </w:rPr>
      </w:pPr>
      <w:r w:rsidRPr="00BD154E">
        <w:rPr>
          <w:rFonts w:ascii="Times New Roman" w:eastAsia="Times New Roman" w:hAnsi="Times New Roman" w:cs="Times New Roman"/>
          <w:b/>
          <w:bCs/>
          <w:sz w:val="32"/>
          <w:szCs w:val="32"/>
          <w:lang w:eastAsia="en-IN"/>
        </w:rPr>
        <w:t xml:space="preserve">Cutting Edge Advances in Nanomedicine-Based Approaches </w:t>
      </w:r>
      <w:r w:rsidR="00AA4E23" w:rsidRPr="00BD154E">
        <w:rPr>
          <w:rFonts w:ascii="Times New Roman" w:eastAsia="Times New Roman" w:hAnsi="Times New Roman" w:cs="Times New Roman"/>
          <w:b/>
          <w:bCs/>
          <w:sz w:val="32"/>
          <w:szCs w:val="32"/>
          <w:lang w:eastAsia="en-IN"/>
        </w:rPr>
        <w:t>to</w:t>
      </w:r>
      <w:r w:rsidRPr="00BD154E">
        <w:rPr>
          <w:rFonts w:ascii="Times New Roman" w:eastAsia="Times New Roman" w:hAnsi="Times New Roman" w:cs="Times New Roman"/>
          <w:b/>
          <w:bCs/>
          <w:sz w:val="32"/>
          <w:szCs w:val="32"/>
          <w:lang w:eastAsia="en-IN"/>
        </w:rPr>
        <w:t xml:space="preserve"> Cancer Treatment</w:t>
      </w:r>
    </w:p>
    <w:p w14:paraId="67957261" w14:textId="4BF665C7" w:rsidR="00FA06DC" w:rsidRPr="00397B22" w:rsidRDefault="00FA06DC" w:rsidP="00397B2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97B22">
        <w:rPr>
          <w:rFonts w:ascii="Times New Roman" w:eastAsia="Times New Roman" w:hAnsi="Times New Roman" w:cs="Times New Roman"/>
          <w:b/>
          <w:bCs/>
          <w:sz w:val="24"/>
          <w:szCs w:val="24"/>
          <w:lang w:eastAsia="en-IN"/>
        </w:rPr>
        <w:t>Abstract:</w:t>
      </w:r>
      <w:r w:rsidRPr="00397B22">
        <w:rPr>
          <w:rFonts w:ascii="Times New Roman" w:eastAsia="Times New Roman" w:hAnsi="Times New Roman" w:cs="Times New Roman"/>
          <w:sz w:val="24"/>
          <w:szCs w:val="24"/>
          <w:lang w:eastAsia="en-IN"/>
        </w:rPr>
        <w:t xml:space="preserve"> Cancer remains a highly serious disease, making the development of more effective treatments extremely important. Traditional cancer therapies, such as chemotherapy, radiotherapy, and surgery, play a major role in managing cancer, but they face several limitations. These include drug resistance, poor drug solubility, and difficulties in specifically targeting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 cells, which together reduce the overall success of treatment.</w:t>
      </w:r>
      <w:r w:rsidR="00AD2D4B" w:rsidRPr="00397B22">
        <w:rPr>
          <w:rFonts w:ascii="Times New Roman" w:eastAsia="Times New Roman" w:hAnsi="Times New Roman" w:cs="Times New Roman"/>
          <w:sz w:val="24"/>
          <w:szCs w:val="24"/>
          <w:lang w:eastAsia="en-IN"/>
        </w:rPr>
        <w:t xml:space="preserve"> </w:t>
      </w:r>
      <w:r w:rsidRPr="00397B22">
        <w:rPr>
          <w:rFonts w:ascii="Times New Roman" w:eastAsia="Times New Roman" w:hAnsi="Times New Roman" w:cs="Times New Roman"/>
          <w:sz w:val="24"/>
          <w:szCs w:val="24"/>
          <w:lang w:eastAsia="en-IN"/>
        </w:rPr>
        <w:t xml:space="preserve">Nanomedicine offers a promising new direction in cancer therapy. It enhances the specificity, effectiveness, and tolerability of treatments by using nanoparticles to deliver drugs directly to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 cells. This review discusses the mechanisms and benefits of nanoparticle-based drug delivery, focusing on both passive and active targeting approaches.</w:t>
      </w:r>
      <w:r w:rsidR="00AD2D4B" w:rsidRPr="00397B22">
        <w:rPr>
          <w:rFonts w:ascii="Times New Roman" w:eastAsia="Times New Roman" w:hAnsi="Times New Roman" w:cs="Times New Roman"/>
          <w:sz w:val="24"/>
          <w:szCs w:val="24"/>
          <w:lang w:eastAsia="en-IN"/>
        </w:rPr>
        <w:t xml:space="preserve"> </w:t>
      </w:r>
      <w:r w:rsidRPr="00397B22">
        <w:rPr>
          <w:rFonts w:ascii="Times New Roman" w:eastAsia="Times New Roman" w:hAnsi="Times New Roman" w:cs="Times New Roman"/>
          <w:sz w:val="24"/>
          <w:szCs w:val="24"/>
          <w:lang w:eastAsia="en-IN"/>
        </w:rPr>
        <w:t xml:space="preserve">Additionally, the review highlights how nanomedicine can improve various cancer treatment techniques, including surgery, chemotherapy, immunotherapy, radiotherapy, photodynamic therapy, photothermal therapy, gene therapy, and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 diagnosis and imaging.</w:t>
      </w:r>
      <w:r w:rsidR="00AD2D4B" w:rsidRPr="00397B22">
        <w:rPr>
          <w:rFonts w:ascii="Times New Roman" w:eastAsia="Times New Roman" w:hAnsi="Times New Roman" w:cs="Times New Roman"/>
          <w:sz w:val="24"/>
          <w:szCs w:val="24"/>
          <w:lang w:eastAsia="en-IN"/>
        </w:rPr>
        <w:t xml:space="preserve"> </w:t>
      </w:r>
      <w:r w:rsidRPr="00397B22">
        <w:rPr>
          <w:rFonts w:ascii="Times New Roman" w:eastAsia="Times New Roman" w:hAnsi="Times New Roman" w:cs="Times New Roman"/>
          <w:sz w:val="24"/>
          <w:szCs w:val="24"/>
          <w:lang w:eastAsia="en-IN"/>
        </w:rPr>
        <w:t>The future of nanomedicine in cancer treatment looks highly encouraging. However, further progress is needed to reduce toxicity, improve drug delivery efficiency, enhance carrier stability and controlled drug release, simplify nanoparticle design, and develop advanced manufacturing technologies. Overall, the integration of nanomedicine into cancer therapy holds tremendous potential to transform cancer treatment and improve outcomes for patients.</w:t>
      </w:r>
    </w:p>
    <w:p w14:paraId="6B51D52B" w14:textId="5D9F0351" w:rsidR="003D6048" w:rsidRPr="00397B22" w:rsidRDefault="003D6048" w:rsidP="00397B22">
      <w:pPr>
        <w:spacing w:before="100" w:beforeAutospacing="1" w:after="100" w:afterAutospacing="1" w:line="360" w:lineRule="auto"/>
        <w:rPr>
          <w:rFonts w:ascii="Times New Roman" w:eastAsia="Times New Roman" w:hAnsi="Times New Roman" w:cs="Times New Roman"/>
          <w:sz w:val="24"/>
          <w:szCs w:val="24"/>
          <w:lang w:eastAsia="en-IN"/>
        </w:rPr>
      </w:pPr>
      <w:r w:rsidRPr="00397B22">
        <w:rPr>
          <w:rFonts w:ascii="Times New Roman" w:eastAsia="Times New Roman" w:hAnsi="Times New Roman" w:cs="Times New Roman"/>
          <w:b/>
          <w:bCs/>
          <w:sz w:val="24"/>
          <w:szCs w:val="24"/>
          <w:lang w:eastAsia="en-IN"/>
        </w:rPr>
        <w:t>Keywords:</w:t>
      </w:r>
      <w:r w:rsidRPr="00397B22">
        <w:rPr>
          <w:rFonts w:ascii="Times New Roman" w:eastAsia="Times New Roman" w:hAnsi="Times New Roman" w:cs="Times New Roman"/>
          <w:sz w:val="24"/>
          <w:szCs w:val="24"/>
          <w:lang w:eastAsia="en-IN"/>
        </w:rPr>
        <w:t xml:space="preserve"> Cancer, Nanomedicine, </w:t>
      </w:r>
      <w:r w:rsidR="00AD2D4B" w:rsidRPr="00397B22">
        <w:rPr>
          <w:rFonts w:ascii="Times New Roman" w:eastAsia="Times New Roman" w:hAnsi="Times New Roman" w:cs="Times New Roman"/>
          <w:sz w:val="24"/>
          <w:szCs w:val="24"/>
          <w:lang w:eastAsia="en-IN"/>
        </w:rPr>
        <w:t>Targeted</w:t>
      </w:r>
      <w:r w:rsidRPr="00397B22">
        <w:rPr>
          <w:rFonts w:ascii="Times New Roman" w:eastAsia="Times New Roman" w:hAnsi="Times New Roman" w:cs="Times New Roman"/>
          <w:sz w:val="24"/>
          <w:szCs w:val="24"/>
          <w:lang w:eastAsia="en-IN"/>
        </w:rPr>
        <w:t xml:space="preserve"> </w:t>
      </w:r>
      <w:r w:rsidR="00AD2D4B" w:rsidRPr="00397B22">
        <w:rPr>
          <w:rFonts w:ascii="Times New Roman" w:eastAsia="Times New Roman" w:hAnsi="Times New Roman" w:cs="Times New Roman"/>
          <w:sz w:val="24"/>
          <w:szCs w:val="24"/>
          <w:lang w:eastAsia="en-IN"/>
        </w:rPr>
        <w:t>drug</w:t>
      </w:r>
      <w:r w:rsidRPr="00397B22">
        <w:rPr>
          <w:rFonts w:ascii="Times New Roman" w:eastAsia="Times New Roman" w:hAnsi="Times New Roman" w:cs="Times New Roman"/>
          <w:sz w:val="24"/>
          <w:szCs w:val="24"/>
          <w:lang w:eastAsia="en-IN"/>
        </w:rPr>
        <w:t xml:space="preserve"> delivery, Chemotherapy, Radiotherapy, Immunotherapy, Gene </w:t>
      </w:r>
      <w:r w:rsidR="00AD2D4B" w:rsidRPr="00397B22">
        <w:rPr>
          <w:rFonts w:ascii="Times New Roman" w:eastAsia="Times New Roman" w:hAnsi="Times New Roman" w:cs="Times New Roman"/>
          <w:sz w:val="24"/>
          <w:szCs w:val="24"/>
          <w:lang w:eastAsia="en-IN"/>
        </w:rPr>
        <w:t>therapy</w:t>
      </w:r>
      <w:r w:rsidRPr="00397B22">
        <w:rPr>
          <w:rFonts w:ascii="Times New Roman" w:eastAsia="Times New Roman" w:hAnsi="Times New Roman" w:cs="Times New Roman"/>
          <w:sz w:val="24"/>
          <w:szCs w:val="24"/>
          <w:lang w:eastAsia="en-IN"/>
        </w:rPr>
        <w:t>.</w:t>
      </w:r>
    </w:p>
    <w:p w14:paraId="3D6BBBF9" w14:textId="68C379E6" w:rsidR="00895697" w:rsidRPr="00397B22" w:rsidRDefault="00BD154E" w:rsidP="00397B22">
      <w:pPr>
        <w:spacing w:before="100" w:beforeAutospacing="1" w:after="100" w:afterAutospacing="1" w:line="360" w:lineRule="auto"/>
        <w:rPr>
          <w:rFonts w:ascii="Times New Roman" w:eastAsia="Times New Roman" w:hAnsi="Times New Roman" w:cs="Times New Roman"/>
          <w:color w:val="FF0000"/>
          <w:sz w:val="40"/>
          <w:szCs w:val="40"/>
          <w:u w:val="single"/>
          <w:lang w:eastAsia="en-IN"/>
        </w:rPr>
      </w:pPr>
      <w:r>
        <w:rPr>
          <w:rFonts w:ascii="Times New Roman" w:eastAsia="Times New Roman" w:hAnsi="Times New Roman" w:cs="Times New Roman"/>
          <w:b/>
          <w:bCs/>
          <w:sz w:val="24"/>
          <w:szCs w:val="24"/>
          <w:lang w:eastAsia="en-IN"/>
        </w:rPr>
        <w:t xml:space="preserve">1. </w:t>
      </w:r>
      <w:r w:rsidR="00791067" w:rsidRPr="00397B22">
        <w:rPr>
          <w:rFonts w:ascii="Times New Roman" w:eastAsia="Times New Roman" w:hAnsi="Times New Roman" w:cs="Times New Roman"/>
          <w:b/>
          <w:bCs/>
          <w:sz w:val="24"/>
          <w:szCs w:val="24"/>
          <w:lang w:eastAsia="en-IN"/>
        </w:rPr>
        <w:t>Introduction:</w:t>
      </w:r>
      <w:r w:rsidR="00791067" w:rsidRPr="00397B22">
        <w:rPr>
          <w:rFonts w:ascii="Times New Roman" w:eastAsia="Times New Roman" w:hAnsi="Times New Roman" w:cs="Times New Roman"/>
          <w:sz w:val="24"/>
          <w:szCs w:val="24"/>
          <w:lang w:eastAsia="en-IN"/>
        </w:rPr>
        <w:t xml:space="preserve"> </w:t>
      </w:r>
      <w:r w:rsidR="009714BE" w:rsidRPr="00397B22">
        <w:rPr>
          <w:rFonts w:ascii="Times New Roman" w:eastAsia="Times New Roman" w:hAnsi="Times New Roman" w:cs="Times New Roman"/>
          <w:sz w:val="24"/>
          <w:szCs w:val="24"/>
          <w:lang w:eastAsia="en-IN"/>
        </w:rPr>
        <w:t xml:space="preserve">Nanomedicine is an advanced approach that uses very tiny materials, called nanoparticles, to improve cancer treatment. These nanoparticles can be made from different substances such as liposomes, solid lipid particles, polymers, silica, carbon, or metals. Each of these materials has unique properties that make them useful in fighting </w:t>
      </w:r>
      <w:r w:rsidR="00AD2D4B" w:rsidRPr="00397B22">
        <w:rPr>
          <w:rFonts w:ascii="Times New Roman" w:eastAsia="Times New Roman" w:hAnsi="Times New Roman" w:cs="Times New Roman"/>
          <w:sz w:val="24"/>
          <w:szCs w:val="24"/>
          <w:lang w:eastAsia="en-IN"/>
        </w:rPr>
        <w:t>tumour</w:t>
      </w:r>
      <w:r w:rsidR="009714BE" w:rsidRPr="00397B22">
        <w:rPr>
          <w:rFonts w:ascii="Times New Roman" w:eastAsia="Times New Roman" w:hAnsi="Times New Roman" w:cs="Times New Roman"/>
          <w:sz w:val="24"/>
          <w:szCs w:val="24"/>
          <w:lang w:eastAsia="en-IN"/>
        </w:rPr>
        <w:t>s</w:t>
      </w:r>
      <w:r w:rsidR="00895697" w:rsidRPr="00397B22">
        <w:rPr>
          <w:rFonts w:ascii="Times New Roman" w:eastAsia="Times New Roman" w:hAnsi="Times New Roman" w:cs="Times New Roman"/>
          <w:sz w:val="24"/>
          <w:szCs w:val="24"/>
          <w:lang w:eastAsia="en-IN"/>
        </w:rPr>
        <w:t xml:space="preserve"> </w:t>
      </w:r>
      <w:sdt>
        <w:sdtPr>
          <w:rPr>
            <w:rFonts w:ascii="Times New Roman" w:eastAsia="Times New Roman" w:hAnsi="Times New Roman" w:cs="Times New Roman"/>
            <w:sz w:val="24"/>
            <w:szCs w:val="24"/>
            <w:lang w:eastAsia="en-IN"/>
          </w:rPr>
          <w:id w:val="-548069773"/>
          <w:citation/>
        </w:sdtPr>
        <w:sdtContent>
          <w:r w:rsidR="0081006E" w:rsidRPr="00397B22">
            <w:rPr>
              <w:rFonts w:ascii="Times New Roman" w:eastAsia="Times New Roman" w:hAnsi="Times New Roman" w:cs="Times New Roman"/>
              <w:sz w:val="24"/>
              <w:szCs w:val="24"/>
              <w:lang w:eastAsia="en-IN"/>
            </w:rPr>
            <w:fldChar w:fldCharType="begin"/>
          </w:r>
          <w:r w:rsidR="0081006E" w:rsidRPr="00397B22">
            <w:rPr>
              <w:rFonts w:ascii="Times New Roman" w:eastAsia="Times New Roman" w:hAnsi="Times New Roman" w:cs="Times New Roman"/>
              <w:sz w:val="24"/>
              <w:szCs w:val="24"/>
              <w:lang w:val="en-US" w:eastAsia="en-IN"/>
            </w:rPr>
            <w:instrText xml:space="preserve"> CITATION Man232 \l 1033 </w:instrText>
          </w:r>
          <w:r w:rsidR="0081006E" w:rsidRPr="00397B22">
            <w:rPr>
              <w:rFonts w:ascii="Times New Roman" w:eastAsia="Times New Roman" w:hAnsi="Times New Roman" w:cs="Times New Roman"/>
              <w:sz w:val="24"/>
              <w:szCs w:val="24"/>
              <w:lang w:eastAsia="en-IN"/>
            </w:rPr>
            <w:fldChar w:fldCharType="separate"/>
          </w:r>
          <w:r w:rsidR="0022168C" w:rsidRPr="0022168C">
            <w:rPr>
              <w:rFonts w:ascii="Times New Roman" w:eastAsia="Times New Roman" w:hAnsi="Times New Roman" w:cs="Times New Roman"/>
              <w:noProof/>
              <w:sz w:val="24"/>
              <w:szCs w:val="24"/>
              <w:lang w:val="en-US" w:eastAsia="en-IN"/>
            </w:rPr>
            <w:t>[1]</w:t>
          </w:r>
          <w:r w:rsidR="0081006E" w:rsidRPr="00397B22">
            <w:rPr>
              <w:rFonts w:ascii="Times New Roman" w:eastAsia="Times New Roman" w:hAnsi="Times New Roman" w:cs="Times New Roman"/>
              <w:sz w:val="24"/>
              <w:szCs w:val="24"/>
              <w:lang w:eastAsia="en-IN"/>
            </w:rPr>
            <w:fldChar w:fldCharType="end"/>
          </w:r>
        </w:sdtContent>
      </w:sdt>
      <w:r w:rsidR="00895697" w:rsidRPr="00397B22">
        <w:rPr>
          <w:rFonts w:ascii="Times New Roman" w:eastAsia="Times New Roman" w:hAnsi="Times New Roman" w:cs="Times New Roman"/>
          <w:sz w:val="24"/>
          <w:szCs w:val="24"/>
          <w:lang w:eastAsia="en-IN"/>
        </w:rPr>
        <w:t>.</w:t>
      </w:r>
    </w:p>
    <w:p w14:paraId="5C8777A8" w14:textId="64CDA34F" w:rsidR="009714BE" w:rsidRPr="00397B22" w:rsidRDefault="009714BE" w:rsidP="00397B22">
      <w:pPr>
        <w:spacing w:before="100" w:beforeAutospacing="1" w:after="100" w:afterAutospacing="1" w:line="360" w:lineRule="auto"/>
        <w:jc w:val="both"/>
        <w:rPr>
          <w:rFonts w:ascii="Times New Roman" w:eastAsia="Times New Roman" w:hAnsi="Times New Roman" w:cs="Times New Roman"/>
          <w:sz w:val="40"/>
          <w:szCs w:val="40"/>
          <w:lang w:eastAsia="en-IN"/>
        </w:rPr>
      </w:pPr>
      <w:r w:rsidRPr="00397B22">
        <w:rPr>
          <w:rFonts w:ascii="Times New Roman" w:eastAsia="Times New Roman" w:hAnsi="Times New Roman" w:cs="Times New Roman"/>
          <w:sz w:val="24"/>
          <w:szCs w:val="24"/>
          <w:lang w:eastAsia="en-IN"/>
        </w:rPr>
        <w:t xml:space="preserve">One major advantage of nanoparticles is that they can deliver drugs directly to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 cells, which helps reduce damage to healthy tissues. They also protect the drugs from breaking down too early, ensuring that the medicine reaches its target effectively</w:t>
      </w:r>
      <w:sdt>
        <w:sdtPr>
          <w:rPr>
            <w:rFonts w:ascii="Times New Roman" w:eastAsia="Times New Roman" w:hAnsi="Times New Roman" w:cs="Times New Roman"/>
            <w:sz w:val="24"/>
            <w:szCs w:val="24"/>
            <w:lang w:eastAsia="en-IN"/>
          </w:rPr>
          <w:id w:val="-683360198"/>
          <w:citation/>
        </w:sdtPr>
        <w:sdtContent>
          <w:r w:rsidR="0081006E" w:rsidRPr="00397B22">
            <w:rPr>
              <w:rFonts w:ascii="Times New Roman" w:eastAsia="Times New Roman" w:hAnsi="Times New Roman" w:cs="Times New Roman"/>
              <w:sz w:val="24"/>
              <w:szCs w:val="24"/>
              <w:lang w:eastAsia="en-IN"/>
            </w:rPr>
            <w:fldChar w:fldCharType="begin"/>
          </w:r>
          <w:r w:rsidR="0081006E" w:rsidRPr="00397B22">
            <w:rPr>
              <w:rFonts w:ascii="Times New Roman" w:eastAsia="Times New Roman" w:hAnsi="Times New Roman" w:cs="Times New Roman"/>
              <w:sz w:val="24"/>
              <w:szCs w:val="24"/>
              <w:lang w:val="en-US" w:eastAsia="en-IN"/>
            </w:rPr>
            <w:instrText xml:space="preserve"> CITATION Gav21 \l 1033 </w:instrText>
          </w:r>
          <w:r w:rsidR="0081006E" w:rsidRPr="00397B22">
            <w:rPr>
              <w:rFonts w:ascii="Times New Roman" w:eastAsia="Times New Roman" w:hAnsi="Times New Roman" w:cs="Times New Roman"/>
              <w:sz w:val="24"/>
              <w:szCs w:val="24"/>
              <w:lang w:eastAsia="en-IN"/>
            </w:rPr>
            <w:fldChar w:fldCharType="separate"/>
          </w:r>
          <w:r w:rsidR="0022168C">
            <w:rPr>
              <w:rFonts w:ascii="Times New Roman" w:eastAsia="Times New Roman" w:hAnsi="Times New Roman" w:cs="Times New Roman"/>
              <w:noProof/>
              <w:sz w:val="24"/>
              <w:szCs w:val="24"/>
              <w:lang w:val="en-US" w:eastAsia="en-IN"/>
            </w:rPr>
            <w:t xml:space="preserve"> </w:t>
          </w:r>
          <w:r w:rsidR="0022168C" w:rsidRPr="0022168C">
            <w:rPr>
              <w:rFonts w:ascii="Times New Roman" w:eastAsia="Times New Roman" w:hAnsi="Times New Roman" w:cs="Times New Roman"/>
              <w:noProof/>
              <w:sz w:val="24"/>
              <w:szCs w:val="24"/>
              <w:lang w:val="en-US" w:eastAsia="en-IN"/>
            </w:rPr>
            <w:t>[2]</w:t>
          </w:r>
          <w:r w:rsidR="0081006E" w:rsidRPr="00397B22">
            <w:rPr>
              <w:rFonts w:ascii="Times New Roman" w:eastAsia="Times New Roman" w:hAnsi="Times New Roman" w:cs="Times New Roman"/>
              <w:sz w:val="24"/>
              <w:szCs w:val="24"/>
              <w:lang w:eastAsia="en-IN"/>
            </w:rPr>
            <w:fldChar w:fldCharType="end"/>
          </w:r>
        </w:sdtContent>
      </w:sdt>
      <w:r w:rsidRPr="00397B22">
        <w:rPr>
          <w:rFonts w:ascii="Times New Roman" w:eastAsia="Times New Roman" w:hAnsi="Times New Roman" w:cs="Times New Roman"/>
          <w:sz w:val="24"/>
          <w:szCs w:val="24"/>
          <w:lang w:eastAsia="en-IN"/>
        </w:rPr>
        <w:t>.</w:t>
      </w:r>
      <w:r w:rsidR="00301E1A" w:rsidRPr="00397B22">
        <w:rPr>
          <w:rFonts w:ascii="Times New Roman" w:eastAsia="Times New Roman" w:hAnsi="Times New Roman" w:cs="Times New Roman"/>
          <w:sz w:val="40"/>
          <w:szCs w:val="40"/>
          <w:lang w:eastAsia="en-IN"/>
        </w:rPr>
        <w:t xml:space="preserve"> </w:t>
      </w:r>
      <w:r w:rsidRPr="00397B22">
        <w:rPr>
          <w:rFonts w:ascii="Times New Roman" w:eastAsia="Times New Roman" w:hAnsi="Times New Roman" w:cs="Times New Roman"/>
          <w:sz w:val="24"/>
          <w:szCs w:val="24"/>
          <w:lang w:eastAsia="en-IN"/>
        </w:rPr>
        <w:t>Additionally, nanoparticles can release drugs in a controlled and steady way, making the treatment more precise and efficient.</w:t>
      </w:r>
      <w:r w:rsidR="00AD2D4B" w:rsidRPr="00397B22">
        <w:rPr>
          <w:rFonts w:ascii="Times New Roman" w:eastAsia="Times New Roman" w:hAnsi="Times New Roman" w:cs="Times New Roman"/>
          <w:sz w:val="40"/>
          <w:szCs w:val="40"/>
          <w:lang w:eastAsia="en-IN"/>
        </w:rPr>
        <w:t xml:space="preserve"> </w:t>
      </w:r>
      <w:r w:rsidRPr="00397B22">
        <w:rPr>
          <w:rFonts w:ascii="Times New Roman" w:eastAsia="Times New Roman" w:hAnsi="Times New Roman" w:cs="Times New Roman"/>
          <w:sz w:val="24"/>
          <w:szCs w:val="24"/>
          <w:lang w:eastAsia="en-IN"/>
        </w:rPr>
        <w:t xml:space="preserve">Because of their extremely small size, these particles can easily enter </w:t>
      </w:r>
      <w:r w:rsidRPr="00397B22">
        <w:rPr>
          <w:rFonts w:ascii="Times New Roman" w:eastAsia="Times New Roman" w:hAnsi="Times New Roman" w:cs="Times New Roman"/>
          <w:sz w:val="24"/>
          <w:szCs w:val="24"/>
          <w:lang w:eastAsia="en-IN"/>
        </w:rPr>
        <w:lastRenderedPageBreak/>
        <w:t xml:space="preserve">and spread throughout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 tissues, which improves the overall effectiveness of the therapy</w:t>
      </w:r>
      <w:r w:rsidRPr="00397B22">
        <w:rPr>
          <w:rFonts w:ascii="Times New Roman" w:eastAsia="Times New Roman" w:hAnsi="Times New Roman" w:cs="Times New Roman"/>
          <w:sz w:val="40"/>
          <w:szCs w:val="40"/>
          <w:lang w:eastAsia="en-IN"/>
        </w:rPr>
        <w:t>.</w:t>
      </w:r>
      <w:r w:rsidR="00AD2D4B" w:rsidRPr="00397B22">
        <w:rPr>
          <w:rFonts w:ascii="Times New Roman" w:eastAsia="Times New Roman" w:hAnsi="Times New Roman" w:cs="Times New Roman"/>
          <w:sz w:val="24"/>
          <w:szCs w:val="24"/>
          <w:lang w:eastAsia="en-IN"/>
        </w:rPr>
        <w:t xml:space="preserve"> N</w:t>
      </w:r>
      <w:r w:rsidRPr="00397B22">
        <w:rPr>
          <w:rFonts w:ascii="Times New Roman" w:eastAsia="Times New Roman" w:hAnsi="Times New Roman" w:cs="Times New Roman"/>
          <w:sz w:val="24"/>
          <w:szCs w:val="24"/>
          <w:lang w:eastAsia="en-IN"/>
        </w:rPr>
        <w:t xml:space="preserve">anoparticles can also enhance imaging techniques, helping doctors to see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s more clearly. Others can be used in special treatments such as photothermal therapy, where the particles are heated to destroy cancer cells.</w:t>
      </w:r>
      <w:r w:rsidR="00F7391C" w:rsidRPr="00397B22">
        <w:rPr>
          <w:rFonts w:ascii="Times New Roman" w:eastAsia="Times New Roman" w:hAnsi="Times New Roman" w:cs="Times New Roman"/>
          <w:sz w:val="40"/>
          <w:szCs w:val="40"/>
          <w:lang w:eastAsia="en-IN"/>
        </w:rPr>
        <w:t xml:space="preserve"> </w:t>
      </w:r>
      <w:r w:rsidRPr="00397B22">
        <w:rPr>
          <w:rFonts w:ascii="Times New Roman" w:eastAsia="Times New Roman" w:hAnsi="Times New Roman" w:cs="Times New Roman"/>
          <w:sz w:val="24"/>
          <w:szCs w:val="24"/>
          <w:lang w:eastAsia="en-IN"/>
        </w:rPr>
        <w:t>Furthermore, nanomedicine allows for more personalized treatments, meaning that therapies can be adjusted to suit the specific needs of each patient</w:t>
      </w:r>
      <w:r w:rsidR="00301E1A" w:rsidRPr="00397B22">
        <w:rPr>
          <w:rFonts w:ascii="Times New Roman" w:eastAsia="Times New Roman" w:hAnsi="Times New Roman" w:cs="Times New Roman"/>
          <w:sz w:val="24"/>
          <w:szCs w:val="24"/>
          <w:lang w:eastAsia="en-IN"/>
        </w:rPr>
        <w:t xml:space="preserve"> </w:t>
      </w:r>
      <w:sdt>
        <w:sdtPr>
          <w:rPr>
            <w:rFonts w:ascii="Times New Roman" w:eastAsia="Times New Roman" w:hAnsi="Times New Roman" w:cs="Times New Roman"/>
            <w:sz w:val="24"/>
            <w:szCs w:val="24"/>
            <w:lang w:eastAsia="en-IN"/>
          </w:rPr>
          <w:id w:val="930540239"/>
          <w:citation/>
        </w:sdtPr>
        <w:sdtContent>
          <w:r w:rsidR="00301E1A" w:rsidRPr="00397B22">
            <w:rPr>
              <w:rFonts w:ascii="Times New Roman" w:eastAsia="Times New Roman" w:hAnsi="Times New Roman" w:cs="Times New Roman"/>
              <w:sz w:val="24"/>
              <w:szCs w:val="24"/>
              <w:lang w:eastAsia="en-IN"/>
            </w:rPr>
            <w:fldChar w:fldCharType="begin"/>
          </w:r>
          <w:r w:rsidR="00301E1A" w:rsidRPr="00397B22">
            <w:rPr>
              <w:rFonts w:ascii="Times New Roman" w:eastAsia="Times New Roman" w:hAnsi="Times New Roman" w:cs="Times New Roman"/>
              <w:sz w:val="24"/>
              <w:szCs w:val="24"/>
              <w:lang w:val="en-US" w:eastAsia="en-IN"/>
            </w:rPr>
            <w:instrText xml:space="preserve"> CITATION Abd25 \l 1033 </w:instrText>
          </w:r>
          <w:r w:rsidR="00301E1A" w:rsidRPr="00397B22">
            <w:rPr>
              <w:rFonts w:ascii="Times New Roman" w:eastAsia="Times New Roman" w:hAnsi="Times New Roman" w:cs="Times New Roman"/>
              <w:sz w:val="24"/>
              <w:szCs w:val="24"/>
              <w:lang w:eastAsia="en-IN"/>
            </w:rPr>
            <w:fldChar w:fldCharType="separate"/>
          </w:r>
          <w:r w:rsidR="0022168C" w:rsidRPr="0022168C">
            <w:rPr>
              <w:rFonts w:ascii="Times New Roman" w:eastAsia="Times New Roman" w:hAnsi="Times New Roman" w:cs="Times New Roman"/>
              <w:noProof/>
              <w:sz w:val="24"/>
              <w:szCs w:val="24"/>
              <w:lang w:val="en-US" w:eastAsia="en-IN"/>
            </w:rPr>
            <w:t>[3]</w:t>
          </w:r>
          <w:r w:rsidR="00301E1A" w:rsidRPr="00397B22">
            <w:rPr>
              <w:rFonts w:ascii="Times New Roman" w:eastAsia="Times New Roman" w:hAnsi="Times New Roman" w:cs="Times New Roman"/>
              <w:sz w:val="24"/>
              <w:szCs w:val="24"/>
              <w:lang w:eastAsia="en-IN"/>
            </w:rPr>
            <w:fldChar w:fldCharType="end"/>
          </w:r>
        </w:sdtContent>
      </w:sdt>
      <w:r w:rsidRPr="00397B22">
        <w:rPr>
          <w:rFonts w:ascii="Times New Roman" w:eastAsia="Times New Roman" w:hAnsi="Times New Roman" w:cs="Times New Roman"/>
          <w:sz w:val="24"/>
          <w:szCs w:val="24"/>
          <w:lang w:eastAsia="en-IN"/>
        </w:rPr>
        <w:t>.</w:t>
      </w:r>
    </w:p>
    <w:p w14:paraId="66D4107A" w14:textId="15289DB6" w:rsidR="00933D33" w:rsidRPr="00397B22" w:rsidRDefault="009714BE" w:rsidP="00397B2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97B22">
        <w:rPr>
          <w:rFonts w:ascii="Times New Roman" w:eastAsia="Times New Roman" w:hAnsi="Times New Roman" w:cs="Times New Roman"/>
          <w:sz w:val="24"/>
          <w:szCs w:val="24"/>
          <w:lang w:eastAsia="en-IN"/>
        </w:rPr>
        <w:t>Overall, nanomedicine offers a promising and innovative approach to cancer treatment by making it more targeted, effective, and less harmful compared to traditional methods like chemotherapy and radiation.</w:t>
      </w:r>
      <w:r w:rsidR="00F7391C" w:rsidRPr="00397B22">
        <w:rPr>
          <w:rFonts w:ascii="Times New Roman" w:eastAsia="Times New Roman" w:hAnsi="Times New Roman" w:cs="Times New Roman"/>
          <w:sz w:val="24"/>
          <w:szCs w:val="24"/>
          <w:lang w:eastAsia="en-IN"/>
        </w:rPr>
        <w:t xml:space="preserve"> </w:t>
      </w:r>
      <w:r w:rsidR="00933D33" w:rsidRPr="00397B22">
        <w:rPr>
          <w:rFonts w:ascii="Times New Roman" w:hAnsi="Times New Roman" w:cs="Times New Roman"/>
          <w:sz w:val="24"/>
          <w:szCs w:val="24"/>
        </w:rPr>
        <w:t>According to the International Agency for Research on Cancer (IARC) Global Cancer Statistics 2022, there were approximately 20 million new cancer cases worldwide, of which 2.3 million were female breast cancer cases—making it the second most commonly diagnosed cancer globally. While lung cancer was the most frequent overall, breast cancer was the most common in women in 157 countries. Globally, breast cancer caused around 670,000 deaths in 2022.</w:t>
      </w:r>
      <w:r w:rsidR="00F7391C" w:rsidRPr="00397B22">
        <w:rPr>
          <w:rFonts w:ascii="Times New Roman" w:hAnsi="Times New Roman" w:cs="Times New Roman"/>
          <w:sz w:val="24"/>
          <w:szCs w:val="24"/>
        </w:rPr>
        <w:t xml:space="preserve"> </w:t>
      </w:r>
      <w:r w:rsidR="00933D33" w:rsidRPr="00397B22">
        <w:rPr>
          <w:rFonts w:ascii="Times New Roman" w:hAnsi="Times New Roman" w:cs="Times New Roman"/>
          <w:sz w:val="24"/>
          <w:szCs w:val="24"/>
        </w:rPr>
        <w:t>Effective medical interventions are therefore urgently needed to reduce the overall cancer mortality rate. Conventional cancer therapies, such as surgery, chemotherapy, and radiotherapy, have been successful in improving survival in numerous patients. However, they show limited efficacy in the treatment of advanced metastatic cancers. Although immunotherapies represent a breakthrough in the management of advanced cancers, their clinical success is limited by low patient response rates.</w:t>
      </w:r>
      <w:r w:rsidR="00F7391C" w:rsidRPr="00397B22">
        <w:rPr>
          <w:rFonts w:ascii="Times New Roman" w:hAnsi="Times New Roman" w:cs="Times New Roman"/>
          <w:sz w:val="24"/>
          <w:szCs w:val="24"/>
        </w:rPr>
        <w:t xml:space="preserve"> </w:t>
      </w:r>
      <w:r w:rsidR="00933D33" w:rsidRPr="00397B22">
        <w:rPr>
          <w:rFonts w:ascii="Times New Roman" w:hAnsi="Times New Roman" w:cs="Times New Roman"/>
          <w:sz w:val="24"/>
          <w:szCs w:val="24"/>
        </w:rPr>
        <w:t xml:space="preserve">Most importantly, both conventional chemotherapy and immunotherapies are non-targeted cancer treatments that often destroy </w:t>
      </w:r>
      <w:r w:rsidR="00574BB4" w:rsidRPr="00397B22">
        <w:rPr>
          <w:rFonts w:ascii="Times New Roman" w:hAnsi="Times New Roman" w:cs="Times New Roman"/>
          <w:sz w:val="24"/>
          <w:szCs w:val="24"/>
        </w:rPr>
        <w:t>tumour</w:t>
      </w:r>
      <w:r w:rsidR="00933D33" w:rsidRPr="00397B22">
        <w:rPr>
          <w:rFonts w:ascii="Times New Roman" w:hAnsi="Times New Roman" w:cs="Times New Roman"/>
          <w:sz w:val="24"/>
          <w:szCs w:val="24"/>
        </w:rPr>
        <w:t xml:space="preserve"> cells at the expense of normal cells, leading to undesirable and sometimes fatal s</w:t>
      </w:r>
      <w:r w:rsidR="00A1198A" w:rsidRPr="00397B22">
        <w:rPr>
          <w:rFonts w:ascii="Times New Roman" w:hAnsi="Times New Roman" w:cs="Times New Roman"/>
          <w:sz w:val="24"/>
          <w:szCs w:val="24"/>
        </w:rPr>
        <w:t xml:space="preserve">ide effects. As a result, targeted </w:t>
      </w:r>
      <w:r w:rsidR="00574BB4" w:rsidRPr="00397B22">
        <w:rPr>
          <w:rFonts w:ascii="Times New Roman" w:hAnsi="Times New Roman" w:cs="Times New Roman"/>
          <w:sz w:val="24"/>
          <w:szCs w:val="24"/>
        </w:rPr>
        <w:t>drug</w:t>
      </w:r>
      <w:r w:rsidR="00A1198A" w:rsidRPr="00397B22">
        <w:rPr>
          <w:rFonts w:ascii="Times New Roman" w:hAnsi="Times New Roman" w:cs="Times New Roman"/>
          <w:sz w:val="24"/>
          <w:szCs w:val="24"/>
        </w:rPr>
        <w:t xml:space="preserve"> delivery systems (TDDS) these are smart drug delivery method that send medicines directly to cancer cells </w:t>
      </w:r>
      <w:r w:rsidR="00574BB4" w:rsidRPr="00397B22">
        <w:rPr>
          <w:rFonts w:ascii="Times New Roman" w:hAnsi="Times New Roman" w:cs="Times New Roman"/>
          <w:sz w:val="24"/>
          <w:szCs w:val="24"/>
        </w:rPr>
        <w:t>instead</w:t>
      </w:r>
      <w:r w:rsidR="00A1198A" w:rsidRPr="00397B22">
        <w:rPr>
          <w:rFonts w:ascii="Times New Roman" w:hAnsi="Times New Roman" w:cs="Times New Roman"/>
          <w:sz w:val="24"/>
          <w:szCs w:val="24"/>
        </w:rPr>
        <w:t xml:space="preserve"> of affecting the whole body </w:t>
      </w:r>
      <w:sdt>
        <w:sdtPr>
          <w:rPr>
            <w:rFonts w:ascii="Times New Roman" w:hAnsi="Times New Roman" w:cs="Times New Roman"/>
            <w:sz w:val="24"/>
            <w:szCs w:val="24"/>
          </w:rPr>
          <w:id w:val="-1349788591"/>
          <w:citation/>
        </w:sdtPr>
        <w:sdtContent>
          <w:r w:rsidR="00301E1A" w:rsidRPr="00397B22">
            <w:rPr>
              <w:rFonts w:ascii="Times New Roman" w:hAnsi="Times New Roman" w:cs="Times New Roman"/>
              <w:sz w:val="24"/>
              <w:szCs w:val="24"/>
            </w:rPr>
            <w:fldChar w:fldCharType="begin"/>
          </w:r>
          <w:r w:rsidR="00301E1A" w:rsidRPr="00397B22">
            <w:rPr>
              <w:rFonts w:ascii="Times New Roman" w:hAnsi="Times New Roman" w:cs="Times New Roman"/>
              <w:sz w:val="24"/>
              <w:szCs w:val="24"/>
              <w:lang w:val="en-US"/>
            </w:rPr>
            <w:instrText xml:space="preserve"> CITATION Lin24 \l 1033 </w:instrText>
          </w:r>
          <w:r w:rsidR="00301E1A" w:rsidRPr="00397B22">
            <w:rPr>
              <w:rFonts w:ascii="Times New Roman" w:hAnsi="Times New Roman" w:cs="Times New Roman"/>
              <w:sz w:val="24"/>
              <w:szCs w:val="24"/>
            </w:rPr>
            <w:fldChar w:fldCharType="separate"/>
          </w:r>
          <w:r w:rsidR="0022168C" w:rsidRPr="0022168C">
            <w:rPr>
              <w:rFonts w:ascii="Times New Roman" w:hAnsi="Times New Roman" w:cs="Times New Roman"/>
              <w:noProof/>
              <w:sz w:val="24"/>
              <w:szCs w:val="24"/>
              <w:lang w:val="en-US"/>
            </w:rPr>
            <w:t>[4]</w:t>
          </w:r>
          <w:r w:rsidR="00301E1A" w:rsidRPr="00397B22">
            <w:rPr>
              <w:rFonts w:ascii="Times New Roman" w:hAnsi="Times New Roman" w:cs="Times New Roman"/>
              <w:sz w:val="24"/>
              <w:szCs w:val="24"/>
            </w:rPr>
            <w:fldChar w:fldCharType="end"/>
          </w:r>
        </w:sdtContent>
      </w:sdt>
      <w:r w:rsidR="00A1198A" w:rsidRPr="00397B22">
        <w:rPr>
          <w:rFonts w:ascii="Times New Roman" w:hAnsi="Times New Roman" w:cs="Times New Roman"/>
          <w:sz w:val="24"/>
          <w:szCs w:val="24"/>
        </w:rPr>
        <w:t xml:space="preserve">. </w:t>
      </w:r>
    </w:p>
    <w:p w14:paraId="511DBC4C" w14:textId="1352978B" w:rsidR="00FC7018" w:rsidRPr="00397B22" w:rsidRDefault="00164327" w:rsidP="00397B22">
      <w:pPr>
        <w:pStyle w:val="NormalWeb"/>
        <w:spacing w:line="360" w:lineRule="auto"/>
        <w:jc w:val="both"/>
        <w:rPr>
          <w:sz w:val="40"/>
          <w:szCs w:val="40"/>
        </w:rPr>
      </w:pPr>
      <w:r w:rsidRPr="00397B22">
        <w:rPr>
          <w:lang w:val="en-US"/>
        </w:rPr>
        <w:t xml:space="preserve">     </w:t>
      </w:r>
      <w:r w:rsidR="00FC7018" w:rsidRPr="00397B22">
        <w:t xml:space="preserve">Active targeting helps nanoparticles enter cancer cells but does not always assist them in reaching the </w:t>
      </w:r>
      <w:r w:rsidR="00574BB4" w:rsidRPr="00397B22">
        <w:t>tumour</w:t>
      </w:r>
      <w:r w:rsidR="00FC7018" w:rsidRPr="00397B22">
        <w:t xml:space="preserve"> in the first place.</w:t>
      </w:r>
      <w:r w:rsidR="00F7391C" w:rsidRPr="00397B22">
        <w:t xml:space="preserve"> </w:t>
      </w:r>
      <w:r w:rsidR="00FC7018" w:rsidRPr="00397B22">
        <w:rPr>
          <w:rStyle w:val="Strong"/>
          <w:b w:val="0"/>
          <w:bCs w:val="0"/>
        </w:rPr>
        <w:t>Passive targeting</w:t>
      </w:r>
      <w:r w:rsidR="00FC7018" w:rsidRPr="00397B22">
        <w:t xml:space="preserve"> relies on the </w:t>
      </w:r>
      <w:r w:rsidR="00FC7018" w:rsidRPr="00397B22">
        <w:rPr>
          <w:rStyle w:val="Strong"/>
          <w:b w:val="0"/>
          <w:bCs w:val="0"/>
        </w:rPr>
        <w:t>enhanced permeability and retention (EPR) effect</w:t>
      </w:r>
      <w:r w:rsidR="00FC7018" w:rsidRPr="00397B22">
        <w:t xml:space="preserve">, where leaky </w:t>
      </w:r>
      <w:r w:rsidR="00574BB4" w:rsidRPr="00397B22">
        <w:t>tumour</w:t>
      </w:r>
      <w:r w:rsidR="00FC7018" w:rsidRPr="00397B22">
        <w:t xml:space="preserve"> blood vessels allow nanocarriers to accumulate in </w:t>
      </w:r>
      <w:r w:rsidR="00574BB4" w:rsidRPr="00397B22">
        <w:t>tumours</w:t>
      </w:r>
      <w:r w:rsidR="00FC7018" w:rsidRPr="00397B22">
        <w:t xml:space="preserve"> more than in normal tissues</w:t>
      </w:r>
      <w:sdt>
        <w:sdtPr>
          <w:id w:val="2118259524"/>
          <w:citation/>
        </w:sdtPr>
        <w:sdtContent>
          <w:r w:rsidR="00574BB4" w:rsidRPr="00397B22">
            <w:fldChar w:fldCharType="begin"/>
          </w:r>
          <w:r w:rsidR="00574BB4" w:rsidRPr="00397B22">
            <w:rPr>
              <w:lang w:val="en-US"/>
            </w:rPr>
            <w:instrText xml:space="preserve"> CITATION Ros18 \l 1033 </w:instrText>
          </w:r>
          <w:r w:rsidR="00574BB4" w:rsidRPr="00397B22">
            <w:fldChar w:fldCharType="separate"/>
          </w:r>
          <w:r w:rsidR="0022168C">
            <w:rPr>
              <w:noProof/>
              <w:lang w:val="en-US"/>
            </w:rPr>
            <w:t xml:space="preserve"> </w:t>
          </w:r>
          <w:r w:rsidR="0022168C" w:rsidRPr="0022168C">
            <w:rPr>
              <w:noProof/>
              <w:lang w:val="en-US"/>
            </w:rPr>
            <w:t>[5]</w:t>
          </w:r>
          <w:r w:rsidR="00574BB4" w:rsidRPr="00397B22">
            <w:fldChar w:fldCharType="end"/>
          </w:r>
        </w:sdtContent>
      </w:sdt>
      <w:r w:rsidR="00FC7018" w:rsidRPr="00397B22">
        <w:t>.</w:t>
      </w:r>
      <w:r w:rsidR="00F7391C" w:rsidRPr="00397B22">
        <w:t xml:space="preserve"> </w:t>
      </w:r>
      <w:r w:rsidR="00FC7018" w:rsidRPr="00397B22">
        <w:rPr>
          <w:rStyle w:val="Strong"/>
          <w:b w:val="0"/>
          <w:bCs w:val="0"/>
        </w:rPr>
        <w:t>Active targeting</w:t>
      </w:r>
      <w:r w:rsidR="00FC7018" w:rsidRPr="00397B22">
        <w:t>, on the other hand, involves decorating nanocarriers with molecules that specifically recognize and bind to receptors on cancer cells.</w:t>
      </w:r>
      <w:r w:rsidR="00F7391C" w:rsidRPr="00397B22">
        <w:rPr>
          <w:sz w:val="40"/>
          <w:szCs w:val="40"/>
        </w:rPr>
        <w:t xml:space="preserve"> </w:t>
      </w:r>
      <w:r w:rsidR="00FC7018" w:rsidRPr="00397B22">
        <w:t xml:space="preserve">In recent years, </w:t>
      </w:r>
      <w:r w:rsidR="00FC7018" w:rsidRPr="00397B22">
        <w:rPr>
          <w:rStyle w:val="Strong"/>
          <w:b w:val="0"/>
          <w:bCs w:val="0"/>
        </w:rPr>
        <w:t>nanomedicine</w:t>
      </w:r>
      <w:r w:rsidR="00FC7018" w:rsidRPr="00397B22">
        <w:t xml:space="preserve"> has gained significant attention due to its ability to overcome many of the limitations of traditional treatment methods. It uses extremely small particles, usually between 1 and 100 </w:t>
      </w:r>
      <w:r w:rsidR="00574BB4" w:rsidRPr="00397B22">
        <w:t>nanometres</w:t>
      </w:r>
      <w:r w:rsidR="00FC7018" w:rsidRPr="00397B22">
        <w:t xml:space="preserve"> in size, which can be </w:t>
      </w:r>
      <w:r w:rsidR="00FC7018" w:rsidRPr="00397B22">
        <w:lastRenderedPageBreak/>
        <w:t>designed with special properties to interact effectively with the body</w:t>
      </w:r>
      <w:sdt>
        <w:sdtPr>
          <w:id w:val="-534276586"/>
          <w:citation/>
        </w:sdtPr>
        <w:sdtContent>
          <w:r w:rsidR="00574BB4" w:rsidRPr="00397B22">
            <w:fldChar w:fldCharType="begin"/>
          </w:r>
          <w:r w:rsidR="00574BB4" w:rsidRPr="00397B22">
            <w:rPr>
              <w:lang w:val="en-US"/>
            </w:rPr>
            <w:instrText xml:space="preserve"> CITATION HuJ25 \l 1033 </w:instrText>
          </w:r>
          <w:r w:rsidR="00574BB4" w:rsidRPr="00397B22">
            <w:fldChar w:fldCharType="separate"/>
          </w:r>
          <w:r w:rsidR="0022168C">
            <w:rPr>
              <w:noProof/>
              <w:lang w:val="en-US"/>
            </w:rPr>
            <w:t xml:space="preserve"> </w:t>
          </w:r>
          <w:r w:rsidR="0022168C" w:rsidRPr="0022168C">
            <w:rPr>
              <w:noProof/>
              <w:lang w:val="en-US"/>
            </w:rPr>
            <w:t>[6]</w:t>
          </w:r>
          <w:r w:rsidR="00574BB4" w:rsidRPr="00397B22">
            <w:fldChar w:fldCharType="end"/>
          </w:r>
        </w:sdtContent>
      </w:sdt>
      <w:r w:rsidR="00FC7018" w:rsidRPr="00397B22">
        <w:t xml:space="preserve">. These nanoparticles can help deliver drugs directly to </w:t>
      </w:r>
      <w:r w:rsidR="00085C37" w:rsidRPr="00397B22">
        <w:t>tumour</w:t>
      </w:r>
      <w:r w:rsidR="00FC7018" w:rsidRPr="00397B22">
        <w:t xml:space="preserve"> cells, reduce harm to healthy tissues, and improve the overall effectiveness of cancer treatments.</w:t>
      </w:r>
    </w:p>
    <w:p w14:paraId="23D7CBEE" w14:textId="53BF682F" w:rsidR="00F7391C" w:rsidRPr="00397B22" w:rsidRDefault="00FC7018" w:rsidP="00397B22">
      <w:pPr>
        <w:pStyle w:val="NormalWeb"/>
        <w:spacing w:line="360" w:lineRule="auto"/>
        <w:jc w:val="both"/>
        <w:rPr>
          <w:sz w:val="40"/>
          <w:szCs w:val="40"/>
        </w:rPr>
      </w:pPr>
      <w:r w:rsidRPr="00397B22">
        <w:t xml:space="preserve">Common types of nanomedicines include </w:t>
      </w:r>
      <w:r w:rsidRPr="00397B22">
        <w:rPr>
          <w:rStyle w:val="Strong"/>
          <w:b w:val="0"/>
          <w:bCs w:val="0"/>
        </w:rPr>
        <w:t>liposomes, polymeric micelles, and polymer–drug conjugates</w:t>
      </w:r>
      <w:r w:rsidRPr="00397B22">
        <w:t xml:space="preserve">, which are widely studied for their clinical applications. Compared to traditional small-molecule drugs, nanomedicines can carry both </w:t>
      </w:r>
      <w:r w:rsidRPr="00397B22">
        <w:rPr>
          <w:rStyle w:val="Strong"/>
          <w:b w:val="0"/>
          <w:bCs w:val="0"/>
        </w:rPr>
        <w:t>hydrophilic (water-loving)</w:t>
      </w:r>
      <w:r w:rsidRPr="00397B22">
        <w:t xml:space="preserve"> and </w:t>
      </w:r>
      <w:r w:rsidRPr="00397B22">
        <w:rPr>
          <w:rStyle w:val="Strong"/>
          <w:b w:val="0"/>
          <w:bCs w:val="0"/>
        </w:rPr>
        <w:t>hydrophobic (water-hating)</w:t>
      </w:r>
      <w:r w:rsidRPr="00397B22">
        <w:t xml:space="preserve"> drugs. They also circulate in the bloodstream for a longer time, release drugs slowly, increase the amount of medicine reaching </w:t>
      </w:r>
      <w:r w:rsidR="00AD2D4B" w:rsidRPr="00397B22">
        <w:t>tumour</w:t>
      </w:r>
      <w:r w:rsidRPr="00397B22">
        <w:t>s, and reduce side effects</w:t>
      </w:r>
      <w:sdt>
        <w:sdtPr>
          <w:id w:val="1010416350"/>
          <w:citation/>
        </w:sdtPr>
        <w:sdtContent>
          <w:r w:rsidR="00085C37" w:rsidRPr="00397B22">
            <w:fldChar w:fldCharType="begin"/>
          </w:r>
          <w:r w:rsidR="00085C37" w:rsidRPr="00397B22">
            <w:rPr>
              <w:lang w:val="en-US"/>
            </w:rPr>
            <w:instrText xml:space="preserve"> CITATION Mit21 \l 1033 </w:instrText>
          </w:r>
          <w:r w:rsidR="00085C37" w:rsidRPr="00397B22">
            <w:fldChar w:fldCharType="separate"/>
          </w:r>
          <w:r w:rsidR="0022168C">
            <w:rPr>
              <w:noProof/>
              <w:lang w:val="en-US"/>
            </w:rPr>
            <w:t xml:space="preserve"> </w:t>
          </w:r>
          <w:r w:rsidR="0022168C" w:rsidRPr="0022168C">
            <w:rPr>
              <w:noProof/>
              <w:lang w:val="en-US"/>
            </w:rPr>
            <w:t>[7]</w:t>
          </w:r>
          <w:r w:rsidR="00085C37" w:rsidRPr="00397B22">
            <w:fldChar w:fldCharType="end"/>
          </w:r>
        </w:sdtContent>
      </w:sdt>
      <w:r w:rsidRPr="00397B22">
        <w:t>.</w:t>
      </w:r>
      <w:r w:rsidR="00F7391C" w:rsidRPr="00397B22">
        <w:rPr>
          <w:sz w:val="40"/>
          <w:szCs w:val="40"/>
        </w:rPr>
        <w:t xml:space="preserve"> </w:t>
      </w:r>
      <w:r w:rsidRPr="00397B22">
        <w:t xml:space="preserve">However, despite these advantages, some nanomaterials—such as </w:t>
      </w:r>
      <w:r w:rsidRPr="00397B22">
        <w:rPr>
          <w:rStyle w:val="Strong"/>
          <w:b w:val="0"/>
          <w:bCs w:val="0"/>
        </w:rPr>
        <w:t>carbon nanotubes</w:t>
      </w:r>
      <w:r w:rsidRPr="00397B22">
        <w:t xml:space="preserve"> and </w:t>
      </w:r>
      <w:r w:rsidRPr="00397B22">
        <w:rPr>
          <w:rStyle w:val="Strong"/>
          <w:b w:val="0"/>
          <w:bCs w:val="0"/>
        </w:rPr>
        <w:t>dendrimers</w:t>
      </w:r>
      <w:r w:rsidRPr="00397B22">
        <w:t>—still raise safety concerns and have not yet received approval from the</w:t>
      </w:r>
      <w:r w:rsidRPr="00397B22">
        <w:rPr>
          <w:b/>
          <w:bCs/>
        </w:rPr>
        <w:t xml:space="preserve"> </w:t>
      </w:r>
      <w:r w:rsidRPr="00397B22">
        <w:rPr>
          <w:rStyle w:val="Strong"/>
          <w:b w:val="0"/>
          <w:bCs w:val="0"/>
        </w:rPr>
        <w:t>Food and Drug Administration (FDA)</w:t>
      </w:r>
      <w:r w:rsidRPr="00397B22">
        <w:t xml:space="preserve"> due to toxicity issues. Therefore, although nanomedicine shows great promise in improving cancer diagnosis, imaging, and treatment, further research is needed to address safety challenges and enhance its effectiveness in targeted drug delivery.</w:t>
      </w:r>
    </w:p>
    <w:p w14:paraId="7758F0E4" w14:textId="70064357" w:rsidR="00CE3DD4" w:rsidRDefault="00371E27" w:rsidP="00397B22">
      <w:pPr>
        <w:pStyle w:val="NormalWeb"/>
        <w:spacing w:line="360" w:lineRule="auto"/>
      </w:pPr>
      <w:r w:rsidRPr="00397B22">
        <w:rPr>
          <w:b/>
          <w:bCs/>
          <w:lang w:val="en-US"/>
        </w:rPr>
        <w:t xml:space="preserve"> </w:t>
      </w:r>
      <w:r w:rsidR="00CE3DD4" w:rsidRPr="00397B22">
        <w:rPr>
          <w:b/>
          <w:bCs/>
          <w:lang w:val="en-US"/>
        </w:rPr>
        <w:t>2.</w:t>
      </w:r>
      <w:r w:rsidR="00CE3DD4" w:rsidRPr="00397B22">
        <w:rPr>
          <w:b/>
          <w:bCs/>
        </w:rPr>
        <w:t>Importance</w:t>
      </w:r>
      <w:r w:rsidR="00397B22">
        <w:rPr>
          <w:b/>
          <w:bCs/>
        </w:rPr>
        <w:t xml:space="preserve"> </w:t>
      </w:r>
      <w:r w:rsidR="00CE3DD4" w:rsidRPr="00397B22">
        <w:rPr>
          <w:b/>
          <w:bCs/>
        </w:rPr>
        <w:t>of</w:t>
      </w:r>
      <w:r w:rsidR="00397B22">
        <w:rPr>
          <w:b/>
          <w:bCs/>
        </w:rPr>
        <w:t xml:space="preserve"> </w:t>
      </w:r>
      <w:r w:rsidR="00CE3DD4" w:rsidRPr="00397B22">
        <w:rPr>
          <w:b/>
          <w:bCs/>
        </w:rPr>
        <w:t>Nanomedicine:</w:t>
      </w:r>
      <w:r w:rsidR="00CE3DD4" w:rsidRPr="00397B22">
        <w:br/>
      </w:r>
      <w:r w:rsidR="00AD2D4B" w:rsidRPr="00397B22">
        <w:t>Tumour</w:t>
      </w:r>
      <w:r w:rsidR="00CE3DD4" w:rsidRPr="00397B22">
        <w:t xml:space="preserve">s grow rapidly and need more oxygen and nutrients. To obtain these, </w:t>
      </w:r>
      <w:r w:rsidR="00AD2D4B" w:rsidRPr="00397B22">
        <w:t>tumour</w:t>
      </w:r>
      <w:r w:rsidR="00CE3DD4" w:rsidRPr="00397B22">
        <w:t xml:space="preserve">s create new blood vessels; however, these vessels are often leaky and abnormal. Because of these leaks, large molecules and tiny particles can slip out of the blood into the </w:t>
      </w:r>
      <w:r w:rsidR="00AD2D4B" w:rsidRPr="00397B22">
        <w:t>tumour</w:t>
      </w:r>
      <w:r w:rsidR="00CE3DD4" w:rsidRPr="00397B22">
        <w:t xml:space="preserve"> more easily than into normal tissues</w:t>
      </w:r>
      <w:sdt>
        <w:sdtPr>
          <w:id w:val="-1415154651"/>
          <w:citation/>
        </w:sdtPr>
        <w:sdtContent>
          <w:r w:rsidR="004E7F65" w:rsidRPr="00397B22">
            <w:fldChar w:fldCharType="begin"/>
          </w:r>
          <w:r w:rsidR="004E7F65" w:rsidRPr="00397B22">
            <w:rPr>
              <w:lang w:val="en-US"/>
            </w:rPr>
            <w:instrText xml:space="preserve"> CITATION Fan23 \l 1033 </w:instrText>
          </w:r>
          <w:r w:rsidR="004E7F65" w:rsidRPr="00397B22">
            <w:fldChar w:fldCharType="separate"/>
          </w:r>
          <w:r w:rsidR="0022168C">
            <w:rPr>
              <w:noProof/>
              <w:lang w:val="en-US"/>
            </w:rPr>
            <w:t xml:space="preserve"> </w:t>
          </w:r>
          <w:r w:rsidR="0022168C" w:rsidRPr="0022168C">
            <w:rPr>
              <w:noProof/>
              <w:lang w:val="en-US"/>
            </w:rPr>
            <w:t>[8]</w:t>
          </w:r>
          <w:r w:rsidR="004E7F65" w:rsidRPr="00397B22">
            <w:fldChar w:fldCharType="end"/>
          </w:r>
        </w:sdtContent>
      </w:sdt>
      <w:r w:rsidR="00CE3DD4" w:rsidRPr="00397B22">
        <w:t xml:space="preserve">. </w:t>
      </w:r>
      <w:r w:rsidR="00AD2D4B" w:rsidRPr="00397B22">
        <w:t>Tumour</w:t>
      </w:r>
      <w:r w:rsidR="00CE3DD4" w:rsidRPr="00397B22">
        <w:t xml:space="preserve">s have leaky blood vessels and poor drainage, which allows nanoparticles with the right size, shape, and surface properties to enter and remain inside the </w:t>
      </w:r>
      <w:r w:rsidR="00AD2D4B" w:rsidRPr="00397B22">
        <w:t>tumour</w:t>
      </w:r>
      <w:r w:rsidR="00CE3DD4" w:rsidRPr="00397B22">
        <w:t xml:space="preserve"> more effectively than in normal tissues.</w:t>
      </w:r>
    </w:p>
    <w:p w14:paraId="3FC031A7" w14:textId="77777777" w:rsidR="000F3580" w:rsidRDefault="000F3580" w:rsidP="000F3580">
      <w:pPr>
        <w:pStyle w:val="NormalWeb"/>
        <w:keepNext/>
        <w:spacing w:line="360" w:lineRule="auto"/>
      </w:pPr>
      <w:r w:rsidRPr="000F3580">
        <w:rPr>
          <w:noProof/>
          <w:sz w:val="40"/>
          <w:szCs w:val="40"/>
        </w:rPr>
        <w:drawing>
          <wp:inline distT="0" distB="0" distL="0" distR="0" wp14:anchorId="7F01CB41" wp14:editId="398538FA">
            <wp:extent cx="5731510" cy="2292350"/>
            <wp:effectExtent l="0" t="0" r="2540" b="0"/>
            <wp:docPr id="176423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32835" name=""/>
                    <pic:cNvPicPr/>
                  </pic:nvPicPr>
                  <pic:blipFill>
                    <a:blip r:embed="rId8"/>
                    <a:stretch>
                      <a:fillRect/>
                    </a:stretch>
                  </pic:blipFill>
                  <pic:spPr>
                    <a:xfrm>
                      <a:off x="0" y="0"/>
                      <a:ext cx="5731510" cy="2292350"/>
                    </a:xfrm>
                    <a:prstGeom prst="rect">
                      <a:avLst/>
                    </a:prstGeom>
                  </pic:spPr>
                </pic:pic>
              </a:graphicData>
            </a:graphic>
          </wp:inline>
        </w:drawing>
      </w:r>
    </w:p>
    <w:p w14:paraId="0CA0AD14" w14:textId="0B1C81EE" w:rsidR="000F3580" w:rsidRPr="000F3580" w:rsidRDefault="000F3580" w:rsidP="000F3580">
      <w:pPr>
        <w:pStyle w:val="Caption"/>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35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2.1 Targeting strategies of nanoparticles</w:t>
      </w:r>
    </w:p>
    <w:p w14:paraId="115D7A1B" w14:textId="7D0FC261" w:rsidR="000F3580" w:rsidRPr="000F3580" w:rsidRDefault="000F3580" w:rsidP="000F3580">
      <w:pPr>
        <w:pStyle w:val="Caption"/>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35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illustrating (A) the passive targeting (enhanced permeability and retention effect or EPR effect) and (B) the active targeting into a </w:t>
      </w:r>
      <w:proofErr w:type="spellStart"/>
      <w:r w:rsidRPr="000F35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tumor</w:t>
      </w:r>
      <w:proofErr w:type="spellEnd"/>
      <w:r w:rsidRPr="000F35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passive targeting, nanoparticles extravasate through the leaky blood vessels of </w:t>
      </w:r>
      <w:proofErr w:type="spellStart"/>
      <w:r w:rsidRPr="000F35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tumor</w:t>
      </w:r>
      <w:proofErr w:type="spellEnd"/>
      <w:r w:rsidRPr="000F35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vasculature having gap sizes of 100 nm to 2 </w:t>
      </w:r>
      <w:proofErr w:type="spellStart"/>
      <w:r w:rsidRPr="000F35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μm</w:t>
      </w:r>
      <w:proofErr w:type="spellEnd"/>
      <w:r w:rsidRPr="000F35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F35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Dueto</w:t>
      </w:r>
      <w:proofErr w:type="spellEnd"/>
      <w:r w:rsidRPr="000F35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poor lymphatic drainage, nanoparticles home at the </w:t>
      </w:r>
      <w:proofErr w:type="spellStart"/>
      <w:r w:rsidRPr="000F35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tumor</w:t>
      </w:r>
      <w:proofErr w:type="spellEnd"/>
      <w:r w:rsidRPr="000F35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site. In active targeting, targeting ligands are attached to the nanoparticles that specifically target cancer’s overexpressed receptors. The optimal size range to perform the EPR effect is 20–200 nm. </w:t>
      </w:r>
      <w:r w:rsidRPr="00BD154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Source: </w:t>
      </w:r>
      <w:r w:rsidRPr="000F35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Chakraborty et al.</w:t>
      </w:r>
      <w:r w:rsidRPr="00BD154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w:t>
      </w:r>
      <w:r w:rsidR="008157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BD154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60C661" w14:textId="7FFDE0D2" w:rsidR="00CE3DD4" w:rsidRPr="00397B22" w:rsidRDefault="00CE3DD4" w:rsidP="00397B2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97B22">
        <w:rPr>
          <w:rFonts w:ascii="Times New Roman" w:eastAsia="Times New Roman" w:hAnsi="Times New Roman" w:cs="Times New Roman"/>
          <w:sz w:val="24"/>
          <w:szCs w:val="24"/>
          <w:lang w:eastAsia="en-IN"/>
        </w:rPr>
        <w:t xml:space="preserve">This phenomenon is known as the EPR effect (Enhanced Permeability and Retention). It helps deliver cancer drugs directly to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s by using nanoparticles that pass through the leaky blood vessels and stay within the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Nanoparticles sized between 50–150</w:t>
      </w:r>
      <w:r w:rsidRPr="00397B22">
        <w:rPr>
          <w:rFonts w:ascii="Times New Roman" w:eastAsia="Times New Roman" w:hAnsi="Times New Roman" w:cs="Times New Roman"/>
          <w:b/>
          <w:bCs/>
          <w:sz w:val="24"/>
          <w:szCs w:val="24"/>
          <w:lang w:eastAsia="en-IN"/>
        </w:rPr>
        <w:t xml:space="preserve"> </w:t>
      </w:r>
      <w:r w:rsidR="00AD2D4B" w:rsidRPr="00397B22">
        <w:rPr>
          <w:rFonts w:ascii="Times New Roman" w:eastAsia="Times New Roman" w:hAnsi="Times New Roman" w:cs="Times New Roman"/>
          <w:sz w:val="24"/>
          <w:szCs w:val="24"/>
          <w:lang w:eastAsia="en-IN"/>
        </w:rPr>
        <w:t>nanometres</w:t>
      </w:r>
      <w:r w:rsidRPr="00397B22">
        <w:rPr>
          <w:rFonts w:ascii="Times New Roman" w:eastAsia="Times New Roman" w:hAnsi="Times New Roman" w:cs="Times New Roman"/>
          <w:sz w:val="24"/>
          <w:szCs w:val="24"/>
          <w:lang w:eastAsia="en-IN"/>
        </w:rPr>
        <w:t xml:space="preserve"> work best. Nanoparticles with a neutral or slightly negative charge are preferred because they avoid getting trapped in the wrong places.</w:t>
      </w:r>
      <w:r w:rsidR="00F7391C" w:rsidRPr="00397B22">
        <w:rPr>
          <w:rFonts w:ascii="Times New Roman" w:eastAsia="Times New Roman" w:hAnsi="Times New Roman" w:cs="Times New Roman"/>
          <w:sz w:val="24"/>
          <w:szCs w:val="24"/>
          <w:lang w:eastAsia="en-IN"/>
        </w:rPr>
        <w:t xml:space="preserve"> </w:t>
      </w:r>
      <w:r w:rsidRPr="00397B22">
        <w:rPr>
          <w:rFonts w:ascii="Times New Roman" w:eastAsia="Times New Roman" w:hAnsi="Times New Roman" w:cs="Times New Roman"/>
          <w:sz w:val="24"/>
          <w:szCs w:val="24"/>
          <w:lang w:eastAsia="en-IN"/>
        </w:rPr>
        <w:t>Ligands such as antibodies, peptides, aptamers, and nucleic acids can be attached to nanoparticles. These ligands are designed to bind specifically to receptors that are found in large numbers only on cancer cells. For example, transferrin is a protein in the body that carries iron. Cancer cells often need more iron, so they have a higher number of transferrin receptors.</w:t>
      </w:r>
      <w:r w:rsidR="00F7391C" w:rsidRPr="00397B22">
        <w:rPr>
          <w:rFonts w:ascii="Times New Roman" w:eastAsia="Times New Roman" w:hAnsi="Times New Roman" w:cs="Times New Roman"/>
          <w:sz w:val="24"/>
          <w:szCs w:val="24"/>
          <w:lang w:eastAsia="en-IN"/>
        </w:rPr>
        <w:t xml:space="preserve"> </w:t>
      </w:r>
      <w:r w:rsidRPr="00397B22">
        <w:rPr>
          <w:rFonts w:ascii="Times New Roman" w:eastAsia="Times New Roman" w:hAnsi="Times New Roman" w:cs="Times New Roman"/>
          <w:sz w:val="24"/>
          <w:szCs w:val="24"/>
          <w:lang w:eastAsia="en-IN"/>
        </w:rPr>
        <w:t>When nanoparticles enter the bloodstream, proteins from the blood can stick to their surface and form a layer called the protein corona.</w:t>
      </w:r>
    </w:p>
    <w:p w14:paraId="76A72444" w14:textId="5C50D199" w:rsidR="002341D2" w:rsidRPr="00397B22" w:rsidRDefault="002341D2" w:rsidP="00397B22">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397B22">
        <w:rPr>
          <w:rFonts w:ascii="Times New Roman" w:eastAsia="Times New Roman" w:hAnsi="Times New Roman" w:cs="Times New Roman"/>
          <w:b/>
          <w:bCs/>
          <w:sz w:val="27"/>
          <w:szCs w:val="27"/>
          <w:lang w:eastAsia="en-IN"/>
        </w:rPr>
        <w:t xml:space="preserve">2.1 Nanomedicine Strategies Targeting Primary </w:t>
      </w:r>
      <w:r w:rsidR="00AD2D4B" w:rsidRPr="00397B22">
        <w:rPr>
          <w:rFonts w:ascii="Times New Roman" w:eastAsia="Times New Roman" w:hAnsi="Times New Roman" w:cs="Times New Roman"/>
          <w:b/>
          <w:bCs/>
          <w:sz w:val="27"/>
          <w:szCs w:val="27"/>
          <w:lang w:eastAsia="en-IN"/>
        </w:rPr>
        <w:t>Tumour</w:t>
      </w:r>
      <w:r w:rsidRPr="00397B22">
        <w:rPr>
          <w:rFonts w:ascii="Times New Roman" w:eastAsia="Times New Roman" w:hAnsi="Times New Roman" w:cs="Times New Roman"/>
          <w:b/>
          <w:bCs/>
          <w:sz w:val="27"/>
          <w:szCs w:val="27"/>
          <w:lang w:eastAsia="en-IN"/>
        </w:rPr>
        <w:t>s</w:t>
      </w:r>
    </w:p>
    <w:p w14:paraId="05274B47" w14:textId="5B3966F9" w:rsidR="002341D2" w:rsidRPr="00397B22" w:rsidRDefault="002341D2" w:rsidP="00397B2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97B22">
        <w:rPr>
          <w:rFonts w:ascii="Times New Roman" w:eastAsia="Times New Roman" w:hAnsi="Times New Roman" w:cs="Times New Roman"/>
          <w:sz w:val="24"/>
          <w:szCs w:val="24"/>
          <w:lang w:eastAsia="en-IN"/>
        </w:rPr>
        <w:t xml:space="preserve">The primary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 represents the initial site of malignant transformation and proliferation, where cancer cells form a localized mass before spreading to other parts of the body. Traditional cancer treatments such as chemotherapy, radiotherapy, and surgery have made substantial progress in improving patient survival; however, these approaches often lack specificity and result in severe side effects due to the destruction of healthy tissues.</w:t>
      </w:r>
    </w:p>
    <w:p w14:paraId="4F7F9EF6" w14:textId="0CFD1E78" w:rsidR="002341D2" w:rsidRPr="00397B22" w:rsidRDefault="002341D2" w:rsidP="00397B2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97B22">
        <w:rPr>
          <w:rFonts w:ascii="Times New Roman" w:eastAsia="Times New Roman" w:hAnsi="Times New Roman" w:cs="Times New Roman"/>
          <w:sz w:val="24"/>
          <w:szCs w:val="24"/>
          <w:lang w:eastAsia="en-IN"/>
        </w:rPr>
        <w:t xml:space="preserve">Nanomedicine has emerged as a powerful approach to overcome these limitations by using nanoparticles as carriers for therapeutic agents. The strategies employed by nanomedicines to target primary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s can be broadly categorized into passive targeting, active targeting, and stimuli-responsive targeting mechanisms.</w:t>
      </w:r>
    </w:p>
    <w:p w14:paraId="6E0217BC" w14:textId="66CAED40" w:rsidR="002341D2" w:rsidRPr="00397B22" w:rsidRDefault="002341D2" w:rsidP="00397B22">
      <w:pPr>
        <w:spacing w:before="100" w:beforeAutospacing="1" w:after="100" w:afterAutospacing="1" w:line="360" w:lineRule="auto"/>
        <w:rPr>
          <w:rFonts w:ascii="Times New Roman" w:eastAsia="Times New Roman" w:hAnsi="Times New Roman" w:cs="Times New Roman"/>
          <w:sz w:val="40"/>
          <w:szCs w:val="40"/>
          <w:lang w:eastAsia="en-IN"/>
        </w:rPr>
      </w:pPr>
      <w:r w:rsidRPr="00397B22">
        <w:rPr>
          <w:rFonts w:ascii="Times New Roman" w:eastAsia="Times New Roman" w:hAnsi="Times New Roman" w:cs="Times New Roman"/>
          <w:b/>
          <w:bCs/>
          <w:sz w:val="24"/>
          <w:szCs w:val="24"/>
          <w:lang w:eastAsia="en-IN"/>
        </w:rPr>
        <w:t>Passive Targeting:</w:t>
      </w:r>
      <w:r w:rsidRPr="00397B22">
        <w:rPr>
          <w:rFonts w:ascii="Times New Roman" w:eastAsia="Times New Roman" w:hAnsi="Times New Roman" w:cs="Times New Roman"/>
          <w:sz w:val="24"/>
          <w:szCs w:val="24"/>
          <w:lang w:eastAsia="en-IN"/>
        </w:rPr>
        <w:br/>
        <w:t xml:space="preserve">Passive targeting is based on the Enhanced Permeability and Retention (EPR) effect, a unique physiological phenomenon observed in solid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s. The blood vessels in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 tissues are highly irregular, with large fenestrations ranging from 100 to 800 </w:t>
      </w:r>
      <w:proofErr w:type="spellStart"/>
      <w:r w:rsidRPr="00397B22">
        <w:rPr>
          <w:rFonts w:ascii="Times New Roman" w:eastAsia="Times New Roman" w:hAnsi="Times New Roman" w:cs="Times New Roman"/>
          <w:sz w:val="24"/>
          <w:szCs w:val="24"/>
          <w:lang w:eastAsia="en-IN"/>
        </w:rPr>
        <w:t>nanometers</w:t>
      </w:r>
      <w:proofErr w:type="spellEnd"/>
      <w:r w:rsidRPr="00397B22">
        <w:rPr>
          <w:rFonts w:ascii="Times New Roman" w:eastAsia="Times New Roman" w:hAnsi="Times New Roman" w:cs="Times New Roman"/>
          <w:sz w:val="24"/>
          <w:szCs w:val="24"/>
          <w:lang w:eastAsia="en-IN"/>
        </w:rPr>
        <w:t xml:space="preserve">—significantly larger than those in normal tissues. Furthermore, the lymphatic drainage in </w:t>
      </w:r>
      <w:r w:rsidR="00AD2D4B" w:rsidRPr="00397B22">
        <w:rPr>
          <w:rFonts w:ascii="Times New Roman" w:eastAsia="Times New Roman" w:hAnsi="Times New Roman" w:cs="Times New Roman"/>
          <w:sz w:val="24"/>
          <w:szCs w:val="24"/>
          <w:lang w:eastAsia="en-IN"/>
        </w:rPr>
        <w:lastRenderedPageBreak/>
        <w:t>tumour</w:t>
      </w:r>
      <w:r w:rsidRPr="00397B22">
        <w:rPr>
          <w:rFonts w:ascii="Times New Roman" w:eastAsia="Times New Roman" w:hAnsi="Times New Roman" w:cs="Times New Roman"/>
          <w:sz w:val="24"/>
          <w:szCs w:val="24"/>
          <w:lang w:eastAsia="en-IN"/>
        </w:rPr>
        <w:t xml:space="preserve">s is often poorly developed or absent, preventing the efficient clearance of macromolecules from the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 </w:t>
      </w:r>
      <w:proofErr w:type="spellStart"/>
      <w:r w:rsidRPr="00397B22">
        <w:rPr>
          <w:rFonts w:ascii="Times New Roman" w:eastAsia="Times New Roman" w:hAnsi="Times New Roman" w:cs="Times New Roman"/>
          <w:sz w:val="24"/>
          <w:szCs w:val="24"/>
          <w:lang w:eastAsia="en-IN"/>
        </w:rPr>
        <w:t>interstitium</w:t>
      </w:r>
      <w:proofErr w:type="spellEnd"/>
      <w:r w:rsidRPr="00397B22">
        <w:rPr>
          <w:rFonts w:ascii="Times New Roman" w:eastAsia="Times New Roman" w:hAnsi="Times New Roman" w:cs="Times New Roman"/>
          <w:sz w:val="24"/>
          <w:szCs w:val="24"/>
          <w:lang w:eastAsia="en-IN"/>
        </w:rPr>
        <w:t>.</w:t>
      </w:r>
    </w:p>
    <w:p w14:paraId="50E87E1F" w14:textId="023B41A8" w:rsidR="00BC6B76" w:rsidRPr="00BC6B76" w:rsidRDefault="002341D2" w:rsidP="00397B22">
      <w:pPr>
        <w:spacing w:before="100" w:beforeAutospacing="1" w:after="100" w:afterAutospacing="1" w:line="360" w:lineRule="auto"/>
        <w:rPr>
          <w:rFonts w:ascii="Times New Roman" w:eastAsia="Times New Roman" w:hAnsi="Times New Roman" w:cs="Times New Roman"/>
          <w:sz w:val="24"/>
          <w:szCs w:val="24"/>
          <w:lang w:eastAsia="en-IN"/>
        </w:rPr>
      </w:pPr>
      <w:r w:rsidRPr="00397B22">
        <w:rPr>
          <w:rFonts w:ascii="Times New Roman" w:eastAsia="Times New Roman" w:hAnsi="Times New Roman" w:cs="Times New Roman"/>
          <w:b/>
          <w:bCs/>
          <w:sz w:val="24"/>
          <w:szCs w:val="24"/>
          <w:lang w:eastAsia="en-IN"/>
        </w:rPr>
        <w:t>Active Targeting:</w:t>
      </w:r>
      <w:r w:rsidRPr="00397B22">
        <w:rPr>
          <w:rFonts w:ascii="Times New Roman" w:eastAsia="Times New Roman" w:hAnsi="Times New Roman" w:cs="Times New Roman"/>
          <w:sz w:val="24"/>
          <w:szCs w:val="24"/>
          <w:lang w:eastAsia="en-IN"/>
        </w:rPr>
        <w:br/>
        <w:t xml:space="preserve">Active targeting involves the modification of nanoparticles with specific ligands that can recognize and bind to overexpressed receptors on the surface of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 cells or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-associated endothelial cells. Once the nanoparticle binds to its target receptor, it can enter the cell through receptor-mediated endocytosis, thereby delivering the therapeutic agent directly inside the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 cell.</w:t>
      </w:r>
    </w:p>
    <w:p w14:paraId="26846A8C" w14:textId="55DF7388" w:rsidR="002341D2" w:rsidRDefault="002341D2" w:rsidP="00397B22">
      <w:pPr>
        <w:spacing w:before="100" w:beforeAutospacing="1" w:after="100" w:afterAutospacing="1" w:line="360" w:lineRule="auto"/>
        <w:rPr>
          <w:rFonts w:ascii="Times New Roman" w:eastAsia="Times New Roman" w:hAnsi="Times New Roman" w:cs="Times New Roman"/>
          <w:sz w:val="24"/>
          <w:szCs w:val="24"/>
          <w:lang w:eastAsia="en-IN"/>
        </w:rPr>
      </w:pPr>
      <w:r w:rsidRPr="00397B22">
        <w:rPr>
          <w:rFonts w:ascii="Times New Roman" w:eastAsia="Times New Roman" w:hAnsi="Times New Roman" w:cs="Times New Roman"/>
          <w:b/>
          <w:bCs/>
          <w:sz w:val="24"/>
          <w:szCs w:val="24"/>
          <w:lang w:eastAsia="en-IN"/>
        </w:rPr>
        <w:t>Stimuli-Responsive Targeting:</w:t>
      </w:r>
      <w:r w:rsidRPr="00397B22">
        <w:rPr>
          <w:rFonts w:ascii="Times New Roman" w:eastAsia="Times New Roman" w:hAnsi="Times New Roman" w:cs="Times New Roman"/>
          <w:sz w:val="24"/>
          <w:szCs w:val="24"/>
          <w:lang w:eastAsia="en-IN"/>
        </w:rPr>
        <w:br/>
        <w:t xml:space="preserve">In addition to passive and active targeting, modern nanomedicines are often designed to respond to specific stimuli present in the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 microenvironment (TME). These stimuli-responsive nanoparticles, also called </w:t>
      </w:r>
      <w:r w:rsidRPr="00397B22">
        <w:rPr>
          <w:rFonts w:ascii="Times New Roman" w:eastAsia="Times New Roman" w:hAnsi="Times New Roman" w:cs="Times New Roman"/>
          <w:i/>
          <w:iCs/>
          <w:sz w:val="24"/>
          <w:szCs w:val="24"/>
          <w:lang w:eastAsia="en-IN"/>
        </w:rPr>
        <w:t>“smart nanocarriers,”</w:t>
      </w:r>
      <w:r w:rsidRPr="00397B22">
        <w:rPr>
          <w:rFonts w:ascii="Times New Roman" w:eastAsia="Times New Roman" w:hAnsi="Times New Roman" w:cs="Times New Roman"/>
          <w:sz w:val="24"/>
          <w:szCs w:val="24"/>
          <w:lang w:eastAsia="en-IN"/>
        </w:rPr>
        <w:t xml:space="preserve"> release their therapeutic payload in response to internal or external triggers.</w:t>
      </w:r>
    </w:p>
    <w:p w14:paraId="341D5EAF" w14:textId="77777777" w:rsidR="007C4F89" w:rsidRDefault="001929AF" w:rsidP="004E63CF">
      <w:pPr>
        <w:keepNext/>
        <w:spacing w:before="100" w:beforeAutospacing="1" w:after="100" w:afterAutospacing="1" w:line="360" w:lineRule="auto"/>
        <w:jc w:val="center"/>
      </w:pPr>
      <w:r w:rsidRPr="001929AF">
        <w:rPr>
          <w:rFonts w:ascii="Times New Roman" w:eastAsia="Times New Roman" w:hAnsi="Times New Roman" w:cs="Times New Roman"/>
          <w:noProof/>
          <w:sz w:val="40"/>
          <w:szCs w:val="40"/>
          <w:lang w:eastAsia="en-IN"/>
        </w:rPr>
        <w:drawing>
          <wp:inline distT="0" distB="0" distL="0" distR="0" wp14:anchorId="58646CCA" wp14:editId="204238E9">
            <wp:extent cx="4815840" cy="4209725"/>
            <wp:effectExtent l="0" t="0" r="3810" b="635"/>
            <wp:docPr id="127940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08694" name=""/>
                    <pic:cNvPicPr/>
                  </pic:nvPicPr>
                  <pic:blipFill>
                    <a:blip r:embed="rId9"/>
                    <a:stretch>
                      <a:fillRect/>
                    </a:stretch>
                  </pic:blipFill>
                  <pic:spPr>
                    <a:xfrm>
                      <a:off x="0" y="0"/>
                      <a:ext cx="4853212" cy="4242393"/>
                    </a:xfrm>
                    <a:prstGeom prst="rect">
                      <a:avLst/>
                    </a:prstGeom>
                  </pic:spPr>
                </pic:pic>
              </a:graphicData>
            </a:graphic>
          </wp:inline>
        </w:drawing>
      </w:r>
    </w:p>
    <w:p w14:paraId="4458B070" w14:textId="18EBDBCF" w:rsidR="00BD154E" w:rsidRPr="00BD154E" w:rsidRDefault="007C4F89" w:rsidP="00BD154E">
      <w:pPr>
        <w:pStyle w:val="Captio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F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r w:rsidR="00BD154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7C4F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9712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4F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Mechanisms of nanoparticle-mediated drug delivery. (A) Passive targeting: the </w:t>
      </w:r>
      <w:r w:rsidR="00AA4E23" w:rsidRPr="007C4F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accumulation</w:t>
      </w:r>
      <w:r w:rsidRPr="007C4F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nanomedicine in </w:t>
      </w:r>
      <w:r w:rsidR="00AA4E23" w:rsidRPr="007C4F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tumour</w:t>
      </w:r>
      <w:r w:rsidRPr="007C4F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tissues based on their specific physical and chemical </w:t>
      </w:r>
      <w:r w:rsidR="00AA4E23" w:rsidRPr="007C4F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properties</w:t>
      </w:r>
      <w:r w:rsidRPr="007C4F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phenomenon known as the “enhanced permeation </w:t>
      </w:r>
      <w:r w:rsidRPr="007C4F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and retention (EPR) effect”. (B) Active </w:t>
      </w:r>
      <w:proofErr w:type="spellStart"/>
      <w:r w:rsidRPr="007C4F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targing</w:t>
      </w:r>
      <w:proofErr w:type="spellEnd"/>
      <w:r w:rsidRPr="007C4F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use of ligands or antibodies to target </w:t>
      </w:r>
      <w:r w:rsidR="00AA4E23" w:rsidRPr="007C4F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tumour</w:t>
      </w:r>
      <w:r w:rsidRPr="007C4F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cell surface receptors. Following </w:t>
      </w:r>
      <w:r w:rsidR="00AA4E23" w:rsidRPr="007C4F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internalization</w:t>
      </w:r>
      <w:r w:rsidR="00AA4E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w:t>
      </w:r>
      <w:r w:rsidRPr="007C4F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dogenous particles are transported to the nuclear endosome, where further particle </w:t>
      </w:r>
      <w:r w:rsidR="00AA4E23" w:rsidRPr="007C4F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 and</w:t>
      </w:r>
      <w:r w:rsidRPr="007C4F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drug release occur. (C) External stimuli, such as temperature, ultrasound, light, magnetic </w:t>
      </w:r>
      <w:r w:rsidR="00AA4E23" w:rsidRPr="007C4F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w:t>
      </w:r>
      <w:r w:rsidRPr="007C4F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internal factors, including pH, redox reactions, and enzyme activation, that can be employed to trigger the release of drugs loaded in nanoparticles.</w:t>
      </w:r>
      <w:r w:rsidR="00BD154E" w:rsidRPr="00BD154E">
        <w:t xml:space="preserve"> </w:t>
      </w:r>
      <w:r w:rsidR="00BD154E" w:rsidRPr="00BD154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Xu et al. [1].</w:t>
      </w:r>
    </w:p>
    <w:p w14:paraId="40F836B4" w14:textId="081FB06D" w:rsidR="002341D2" w:rsidRPr="006D3E6E" w:rsidRDefault="00A71925" w:rsidP="00397B22">
      <w:pPr>
        <w:spacing w:line="360" w:lineRule="auto"/>
        <w:rPr>
          <w:rFonts w:ascii="Times New Roman" w:hAnsi="Times New Roman" w:cs="Times New Roman"/>
          <w:b/>
          <w:bCs/>
          <w:sz w:val="28"/>
          <w:szCs w:val="28"/>
          <w:lang w:val="en-US"/>
        </w:rPr>
      </w:pPr>
      <w:r w:rsidRPr="006D3E6E">
        <w:rPr>
          <w:rFonts w:ascii="Times New Roman" w:hAnsi="Times New Roman" w:cs="Times New Roman"/>
          <w:b/>
          <w:bCs/>
          <w:sz w:val="28"/>
          <w:szCs w:val="28"/>
          <w:lang w:val="en-US"/>
        </w:rPr>
        <w:t xml:space="preserve">3.The Role </w:t>
      </w:r>
      <w:r w:rsidR="006D3E6E">
        <w:rPr>
          <w:rFonts w:ascii="Times New Roman" w:hAnsi="Times New Roman" w:cs="Times New Roman"/>
          <w:b/>
          <w:bCs/>
          <w:sz w:val="28"/>
          <w:szCs w:val="28"/>
          <w:lang w:val="en-US"/>
        </w:rPr>
        <w:t>o</w:t>
      </w:r>
      <w:r w:rsidRPr="006D3E6E">
        <w:rPr>
          <w:rFonts w:ascii="Times New Roman" w:hAnsi="Times New Roman" w:cs="Times New Roman"/>
          <w:b/>
          <w:bCs/>
          <w:sz w:val="28"/>
          <w:szCs w:val="28"/>
          <w:lang w:val="en-US"/>
        </w:rPr>
        <w:t xml:space="preserve">f Nanomedicine in </w:t>
      </w:r>
      <w:r w:rsidR="00AA4E23" w:rsidRPr="006D3E6E">
        <w:rPr>
          <w:rFonts w:ascii="Times New Roman" w:hAnsi="Times New Roman" w:cs="Times New Roman"/>
          <w:b/>
          <w:bCs/>
          <w:sz w:val="28"/>
          <w:szCs w:val="28"/>
          <w:lang w:val="en-US"/>
        </w:rPr>
        <w:t>Tumor</w:t>
      </w:r>
      <w:r w:rsidRPr="006D3E6E">
        <w:rPr>
          <w:rFonts w:ascii="Times New Roman" w:hAnsi="Times New Roman" w:cs="Times New Roman"/>
          <w:b/>
          <w:bCs/>
          <w:sz w:val="28"/>
          <w:szCs w:val="28"/>
          <w:lang w:val="en-US"/>
        </w:rPr>
        <w:t xml:space="preserve"> Therapies:</w:t>
      </w:r>
    </w:p>
    <w:p w14:paraId="0D5779ED" w14:textId="65BA4675" w:rsidR="002C05C9" w:rsidRPr="00397B22" w:rsidRDefault="002C05C9" w:rsidP="00397B22">
      <w:pPr>
        <w:spacing w:before="100" w:beforeAutospacing="1" w:after="100" w:afterAutospacing="1" w:line="360" w:lineRule="auto"/>
        <w:jc w:val="both"/>
        <w:rPr>
          <w:rFonts w:ascii="Times New Roman" w:eastAsia="Times New Roman" w:hAnsi="Times New Roman" w:cs="Times New Roman"/>
          <w:sz w:val="40"/>
          <w:szCs w:val="40"/>
          <w:lang w:eastAsia="en-IN"/>
        </w:rPr>
      </w:pPr>
      <w:r w:rsidRPr="00397B22">
        <w:rPr>
          <w:rFonts w:ascii="Times New Roman" w:eastAsia="Times New Roman" w:hAnsi="Times New Roman" w:cs="Times New Roman"/>
          <w:sz w:val="24"/>
          <w:szCs w:val="24"/>
          <w:lang w:eastAsia="en-IN"/>
        </w:rPr>
        <w:t>Nanomedicine is the use of very tiny materials, called nanoparticles, to make cancer treatments more effective and precise. These nanoparticles can be made from different materials, such as liposomes, solid lipid nanoparticles, polymeric micelles, dendrimers, mesoporous silica nanoparticles, quantum dots, carbon nanotubes, and metallic or magnetic nanoparticles.</w:t>
      </w:r>
    </w:p>
    <w:p w14:paraId="6FED271A" w14:textId="75A9278D" w:rsidR="002C05C9" w:rsidRPr="00397B22" w:rsidRDefault="002C05C9" w:rsidP="00397B22">
      <w:pPr>
        <w:spacing w:before="100" w:beforeAutospacing="1" w:after="100" w:afterAutospacing="1" w:line="360" w:lineRule="auto"/>
        <w:rPr>
          <w:rFonts w:ascii="Times New Roman" w:eastAsia="Times New Roman" w:hAnsi="Times New Roman" w:cs="Times New Roman"/>
          <w:sz w:val="40"/>
          <w:szCs w:val="40"/>
          <w:lang w:eastAsia="en-IN"/>
        </w:rPr>
      </w:pPr>
      <w:r w:rsidRPr="00397B22">
        <w:rPr>
          <w:rFonts w:ascii="Times New Roman" w:eastAsia="Times New Roman" w:hAnsi="Times New Roman" w:cs="Times New Roman"/>
          <w:sz w:val="24"/>
          <w:szCs w:val="24"/>
          <w:lang w:eastAsia="en-IN"/>
        </w:rPr>
        <w:t xml:space="preserve">These nanomaterials have several special advantages. They can deliver drugs directly to the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 which helps the treatment target cancer cells more accurately while reducing harm to healthy cells. They also protect the drugs from breaking down before they reach the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allowing the medicine to stay active for a longer time. In addition, nanomaterials can release the drugs slowly and in a controlled way, which provides a more consistent treatment effect</w:t>
      </w:r>
      <w:sdt>
        <w:sdtPr>
          <w:rPr>
            <w:rFonts w:ascii="Times New Roman" w:eastAsia="Times New Roman" w:hAnsi="Times New Roman" w:cs="Times New Roman"/>
            <w:sz w:val="24"/>
            <w:szCs w:val="24"/>
            <w:lang w:eastAsia="en-IN"/>
          </w:rPr>
          <w:id w:val="1125743085"/>
          <w:citation/>
        </w:sdtPr>
        <w:sdtContent>
          <w:r w:rsidR="004E7F65" w:rsidRPr="00397B22">
            <w:rPr>
              <w:rFonts w:ascii="Times New Roman" w:eastAsia="Times New Roman" w:hAnsi="Times New Roman" w:cs="Times New Roman"/>
              <w:sz w:val="24"/>
              <w:szCs w:val="24"/>
              <w:lang w:eastAsia="en-IN"/>
            </w:rPr>
            <w:fldChar w:fldCharType="begin"/>
          </w:r>
          <w:r w:rsidR="004E7F65" w:rsidRPr="00397B22">
            <w:rPr>
              <w:rFonts w:ascii="Times New Roman" w:eastAsia="Times New Roman" w:hAnsi="Times New Roman" w:cs="Times New Roman"/>
              <w:sz w:val="24"/>
              <w:szCs w:val="24"/>
              <w:lang w:val="en-US" w:eastAsia="en-IN"/>
            </w:rPr>
            <w:instrText xml:space="preserve"> CITATION Nav20 \l 1033 </w:instrText>
          </w:r>
          <w:r w:rsidR="004E7F65" w:rsidRPr="00397B22">
            <w:rPr>
              <w:rFonts w:ascii="Times New Roman" w:eastAsia="Times New Roman" w:hAnsi="Times New Roman" w:cs="Times New Roman"/>
              <w:sz w:val="24"/>
              <w:szCs w:val="24"/>
              <w:lang w:eastAsia="en-IN"/>
            </w:rPr>
            <w:fldChar w:fldCharType="separate"/>
          </w:r>
          <w:r w:rsidR="0022168C">
            <w:rPr>
              <w:rFonts w:ascii="Times New Roman" w:eastAsia="Times New Roman" w:hAnsi="Times New Roman" w:cs="Times New Roman"/>
              <w:noProof/>
              <w:sz w:val="24"/>
              <w:szCs w:val="24"/>
              <w:lang w:val="en-US" w:eastAsia="en-IN"/>
            </w:rPr>
            <w:t xml:space="preserve"> </w:t>
          </w:r>
          <w:r w:rsidR="0022168C" w:rsidRPr="0022168C">
            <w:rPr>
              <w:rFonts w:ascii="Times New Roman" w:eastAsia="Times New Roman" w:hAnsi="Times New Roman" w:cs="Times New Roman"/>
              <w:noProof/>
              <w:sz w:val="24"/>
              <w:szCs w:val="24"/>
              <w:lang w:val="en-US" w:eastAsia="en-IN"/>
            </w:rPr>
            <w:t>[9]</w:t>
          </w:r>
          <w:r w:rsidR="004E7F65" w:rsidRPr="00397B22">
            <w:rPr>
              <w:rFonts w:ascii="Times New Roman" w:eastAsia="Times New Roman" w:hAnsi="Times New Roman" w:cs="Times New Roman"/>
              <w:sz w:val="24"/>
              <w:szCs w:val="24"/>
              <w:lang w:eastAsia="en-IN"/>
            </w:rPr>
            <w:fldChar w:fldCharType="end"/>
          </w:r>
        </w:sdtContent>
      </w:sdt>
      <w:r w:rsidRPr="00397B22">
        <w:rPr>
          <w:rFonts w:ascii="Times New Roman" w:eastAsia="Times New Roman" w:hAnsi="Times New Roman" w:cs="Times New Roman"/>
          <w:sz w:val="24"/>
          <w:szCs w:val="24"/>
          <w:lang w:eastAsia="en-IN"/>
        </w:rPr>
        <w:t>.</w:t>
      </w:r>
    </w:p>
    <w:p w14:paraId="7801FE83" w14:textId="6296FBC6" w:rsidR="002C05C9" w:rsidRPr="00397B22" w:rsidRDefault="002C05C9" w:rsidP="00397B22">
      <w:pPr>
        <w:spacing w:before="100" w:beforeAutospacing="1" w:after="100" w:afterAutospacing="1" w:line="360" w:lineRule="auto"/>
        <w:rPr>
          <w:rFonts w:ascii="Times New Roman" w:eastAsia="Times New Roman" w:hAnsi="Times New Roman" w:cs="Times New Roman"/>
          <w:sz w:val="40"/>
          <w:szCs w:val="40"/>
          <w:lang w:eastAsia="en-IN"/>
        </w:rPr>
      </w:pPr>
      <w:r w:rsidRPr="00397B22">
        <w:rPr>
          <w:rFonts w:ascii="Times New Roman" w:eastAsia="Times New Roman" w:hAnsi="Times New Roman" w:cs="Times New Roman"/>
          <w:sz w:val="24"/>
          <w:szCs w:val="24"/>
          <w:lang w:eastAsia="en-IN"/>
        </w:rPr>
        <w:t xml:space="preserve">Another important benefit is that nanoparticles can penetrate deep into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 tissues, something that many regular drugs cannot easily do. They can also assist with imaging and diagnosis, helping doctors to see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s more clearly. Furthermore, certain types of nanomaterials can be used in new forms of therapy, such as photothermal therapy, which uses heat or light to destroy cancer cells.</w:t>
      </w:r>
    </w:p>
    <w:p w14:paraId="7F8DE158" w14:textId="77777777" w:rsidR="002C05C9" w:rsidRPr="00397B22" w:rsidRDefault="002C05C9" w:rsidP="00397B22">
      <w:pPr>
        <w:spacing w:before="100" w:beforeAutospacing="1" w:after="100" w:afterAutospacing="1" w:line="360" w:lineRule="auto"/>
        <w:rPr>
          <w:rFonts w:ascii="Times New Roman" w:eastAsia="Times New Roman" w:hAnsi="Times New Roman" w:cs="Times New Roman"/>
          <w:sz w:val="24"/>
          <w:szCs w:val="24"/>
          <w:lang w:eastAsia="en-IN"/>
        </w:rPr>
      </w:pPr>
      <w:r w:rsidRPr="00397B22">
        <w:rPr>
          <w:rFonts w:ascii="Times New Roman" w:eastAsia="Times New Roman" w:hAnsi="Times New Roman" w:cs="Times New Roman"/>
          <w:sz w:val="24"/>
          <w:szCs w:val="24"/>
          <w:lang w:eastAsia="en-IN"/>
        </w:rPr>
        <w:t>Nanomedicine also supports personalized medicine, meaning that treatments can be customized for each patient based on their unique needs.</w:t>
      </w:r>
    </w:p>
    <w:p w14:paraId="010AF39E" w14:textId="77777777" w:rsidR="002C05C9" w:rsidRPr="00397B22" w:rsidRDefault="002C05C9" w:rsidP="00397B22">
      <w:pPr>
        <w:spacing w:before="100" w:beforeAutospacing="1" w:after="100" w:afterAutospacing="1" w:line="360" w:lineRule="auto"/>
        <w:rPr>
          <w:rFonts w:ascii="Times New Roman" w:eastAsia="Times New Roman" w:hAnsi="Times New Roman" w:cs="Times New Roman"/>
          <w:sz w:val="24"/>
          <w:szCs w:val="24"/>
          <w:lang w:eastAsia="en-IN"/>
        </w:rPr>
      </w:pPr>
      <w:r w:rsidRPr="00397B22">
        <w:rPr>
          <w:rFonts w:ascii="Times New Roman" w:eastAsia="Times New Roman" w:hAnsi="Times New Roman" w:cs="Times New Roman"/>
          <w:sz w:val="24"/>
          <w:szCs w:val="24"/>
          <w:lang w:eastAsia="en-IN"/>
        </w:rPr>
        <w:t>Overall, nanomedicine offers exciting new opportunities to improve cancer treatment. It has the potential to make existing methods—like surgery, chemotherapy, radiation therapy, and immunotherapy—more effective and safer. By using nanotechnology, doctors may be able to achieve better treatment outcomes and improve the quality of life for cancer patients.</w:t>
      </w:r>
    </w:p>
    <w:p w14:paraId="1C30B79D" w14:textId="15428F10" w:rsidR="005E041C" w:rsidRDefault="005E041C" w:rsidP="00397B22">
      <w:pPr>
        <w:spacing w:before="100" w:beforeAutospacing="1" w:after="100" w:afterAutospacing="1" w:line="360" w:lineRule="auto"/>
        <w:rPr>
          <w:rFonts w:ascii="Times New Roman" w:eastAsia="Times New Roman" w:hAnsi="Times New Roman" w:cs="Times New Roman"/>
          <w:sz w:val="24"/>
          <w:szCs w:val="24"/>
          <w:lang w:eastAsia="en-IN"/>
        </w:rPr>
      </w:pPr>
      <w:r w:rsidRPr="00397B22">
        <w:rPr>
          <w:rFonts w:ascii="Times New Roman" w:eastAsia="Times New Roman" w:hAnsi="Times New Roman" w:cs="Times New Roman"/>
          <w:sz w:val="24"/>
          <w:szCs w:val="24"/>
          <w:lang w:eastAsia="en-IN"/>
        </w:rPr>
        <w:t xml:space="preserve">Nanomedicine uses very tiny materials called nanomaterials to make cancer treatment more effective and precise. These nanomaterials include liposomes, solid lipid nanoparticles (SLNs), polymeric micelles (PMs), dendrimers, mesoporous silica nanoparticles (MSNs), </w:t>
      </w:r>
      <w:r w:rsidRPr="00397B22">
        <w:rPr>
          <w:rFonts w:ascii="Times New Roman" w:eastAsia="Times New Roman" w:hAnsi="Times New Roman" w:cs="Times New Roman"/>
          <w:sz w:val="24"/>
          <w:szCs w:val="24"/>
          <w:lang w:eastAsia="en-IN"/>
        </w:rPr>
        <w:lastRenderedPageBreak/>
        <w:t>quantum dots (QDs), carbon nanotubes (CNTs), and metallic or magnetic nanoparticles (NPs).</w:t>
      </w:r>
    </w:p>
    <w:p w14:paraId="47B20448" w14:textId="77777777" w:rsidR="0022168C" w:rsidRDefault="0022168C" w:rsidP="0022168C">
      <w:pPr>
        <w:keepNext/>
        <w:spacing w:before="100" w:beforeAutospacing="1" w:after="100" w:afterAutospacing="1" w:line="360" w:lineRule="auto"/>
      </w:pPr>
      <w:r w:rsidRPr="0022168C">
        <w:rPr>
          <w:rFonts w:ascii="Times New Roman" w:eastAsia="Times New Roman" w:hAnsi="Times New Roman" w:cs="Times New Roman"/>
          <w:noProof/>
          <w:sz w:val="40"/>
          <w:szCs w:val="40"/>
          <w:lang w:eastAsia="en-IN"/>
        </w:rPr>
        <w:drawing>
          <wp:inline distT="0" distB="0" distL="0" distR="0" wp14:anchorId="7E572250" wp14:editId="4DC377F8">
            <wp:extent cx="5731510" cy="3153410"/>
            <wp:effectExtent l="0" t="0" r="2540" b="8890"/>
            <wp:docPr id="8906123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53410"/>
                    </a:xfrm>
                    <a:prstGeom prst="rect">
                      <a:avLst/>
                    </a:prstGeom>
                    <a:noFill/>
                    <a:ln>
                      <a:noFill/>
                    </a:ln>
                  </pic:spPr>
                </pic:pic>
              </a:graphicData>
            </a:graphic>
          </wp:inline>
        </w:drawing>
      </w:r>
    </w:p>
    <w:p w14:paraId="1CF86151" w14:textId="24011E52" w:rsidR="0022168C" w:rsidRPr="0022168C" w:rsidRDefault="0022168C" w:rsidP="0022168C">
      <w:pPr>
        <w:pStyle w:val="Captio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68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3.1 Illustration of the diverse classes of nanomaterials (NMs) used in cancer therapy, highlighting their specific types (e.g., liposomes, dendrimers, metallic nanoparticles, polymeric NPs), primary biomedical applications, and mechanisms of action. These include enhancing targeted drug delivery, improving drug solubility and bioavailability, and overcoming multidrug resistance in cancer cells.</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D154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Source: </w:t>
      </w:r>
      <w:r w:rsidRPr="0022168C">
        <w:rPr>
          <w:noProof/>
          <w:color w:val="auto"/>
          <w:lang w:val="en-US"/>
        </w:rPr>
        <w:t>Sabir</w:t>
      </w:r>
      <w:r w:rsidRPr="0022168C">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D154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et al. </w:t>
      </w:r>
      <w:sdt>
        <w:sdt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d w:val="-557243336"/>
          <w:citation/>
        </w:sdtPr>
        <w:sdtConten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CITATION Sab25 \l 16393 </w:instrTex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22168C">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sdtContent>
      </w:sdt>
      <w:r w:rsidRPr="00BD154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00B2E5" w14:textId="2A930A7B" w:rsidR="005E041C" w:rsidRPr="00397B22" w:rsidRDefault="005E041C" w:rsidP="004E63C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97B22">
        <w:rPr>
          <w:rFonts w:ascii="Times New Roman" w:eastAsia="Times New Roman" w:hAnsi="Times New Roman" w:cs="Times New Roman"/>
          <w:sz w:val="24"/>
          <w:szCs w:val="24"/>
          <w:lang w:eastAsia="en-IN"/>
        </w:rPr>
        <w:t xml:space="preserve">These special materials can carry cancer drugs directly to the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help the drugs stay stable for longer, and release them in a controlled way. This makes the treatment stronger and reduces harm to healthy cells.</w:t>
      </w:r>
    </w:p>
    <w:p w14:paraId="4A1648DE" w14:textId="5423B593" w:rsidR="00CB46A1" w:rsidRPr="00397B22" w:rsidRDefault="005E041C" w:rsidP="004E63C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97B22">
        <w:rPr>
          <w:rFonts w:ascii="Times New Roman" w:eastAsia="Times New Roman" w:hAnsi="Times New Roman" w:cs="Times New Roman"/>
          <w:sz w:val="24"/>
          <w:szCs w:val="24"/>
          <w:lang w:eastAsia="en-IN"/>
        </w:rPr>
        <w:t xml:space="preserve">Nanomedicine can also be used in many types of cancer treatments, such as surgery, chemotherapy, immunotherapy, radiotherapy, photodynamic therapy, photothermal therapy, gene therapy, and in detecting and imaging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s.</w:t>
      </w:r>
      <w:r w:rsidR="00397B22" w:rsidRPr="00397B22">
        <w:rPr>
          <w:rFonts w:ascii="Times New Roman" w:hAnsi="Times New Roman" w:cs="Times New Roman"/>
          <w:b/>
          <w:noProof/>
          <w:color w:val="FFC000"/>
          <w:sz w:val="28"/>
          <w:szCs w:val="28"/>
          <w:lang w:eastAsia="en-IN"/>
        </w:rPr>
        <mc:AlternateContent>
          <mc:Choice Requires="wps">
            <w:drawing>
              <wp:anchor distT="0" distB="0" distL="114300" distR="114300" simplePos="0" relativeHeight="251664896" behindDoc="0" locked="0" layoutInCell="1" allowOverlap="1" wp14:anchorId="1F6CA456" wp14:editId="0D75A65F">
                <wp:simplePos x="0" y="0"/>
                <wp:positionH relativeFrom="column">
                  <wp:posOffset>358141</wp:posOffset>
                </wp:positionH>
                <wp:positionV relativeFrom="paragraph">
                  <wp:posOffset>548640</wp:posOffset>
                </wp:positionV>
                <wp:extent cx="1828800" cy="1828800"/>
                <wp:effectExtent l="190500" t="0" r="108585" b="22225"/>
                <wp:wrapNone/>
                <wp:docPr id="25" name="Text Box 25"/>
                <wp:cNvGraphicFramePr/>
                <a:graphic xmlns:a="http://schemas.openxmlformats.org/drawingml/2006/main">
                  <a:graphicData uri="http://schemas.microsoft.com/office/word/2010/wordprocessingShape">
                    <wps:wsp>
                      <wps:cNvSpPr txBox="1"/>
                      <wps:spPr>
                        <a:xfrm rot="8674275">
                          <a:off x="0" y="0"/>
                          <a:ext cx="1828800" cy="1828800"/>
                        </a:xfrm>
                        <a:prstGeom prst="rect">
                          <a:avLst/>
                        </a:prstGeom>
                        <a:noFill/>
                        <a:ln>
                          <a:noFill/>
                        </a:ln>
                        <a:effectLst/>
                      </wps:spPr>
                      <wps:txbx>
                        <w:txbxContent>
                          <w:p w14:paraId="7EA39D77" w14:textId="77777777" w:rsidR="006C0765" w:rsidRPr="005E6E6F" w:rsidRDefault="006C0765" w:rsidP="006C0765">
                            <w:pPr>
                              <w:jc w:val="center"/>
                              <w:rPr>
                                <w:b/>
                                <w:noProof/>
                                <w:spacing w:val="10"/>
                                <w:sz w:val="72"/>
                                <w:szCs w:val="72"/>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l">
                            <a:rot lat="0" lon="0" rev="0"/>
                          </a:lightRig>
                        </a:scene3d>
                        <a:sp3d contourW="25400" prstMaterial="matte">
                          <a:bevelT w="25400" h="55880" prst="artDeco"/>
                          <a:contourClr>
                            <a:schemeClr val="accent2">
                              <a:tint val="20000"/>
                            </a:schemeClr>
                          </a:contourClr>
                        </a:sp3d>
                      </wps:bodyPr>
                    </wps:wsp>
                  </a:graphicData>
                </a:graphic>
              </wp:anchor>
            </w:drawing>
          </mc:Choice>
          <mc:Fallback>
            <w:pict>
              <v:shapetype w14:anchorId="1F6CA456" id="_x0000_t202" coordsize="21600,21600" o:spt="202" path="m,l,21600r21600,l21600,xe">
                <v:stroke joinstyle="miter"/>
                <v:path gradientshapeok="t" o:connecttype="rect"/>
              </v:shapetype>
              <v:shape id="Text Box 25" o:spid="_x0000_s1026" type="#_x0000_t202" style="position:absolute;left:0;text-align:left;margin-left:28.2pt;margin-top:43.2pt;width:2in;height:2in;rotation:9474621fd;z-index:2516648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" filled="f" stroked="f">
                <v:textbox style="mso-fit-shape-to-text:t">
                  <w:txbxContent>
                    <w:p w14:paraId="7EA39D77" w14:textId="77777777" w:rsidR="006C0765" w:rsidRPr="005E6E6F" w:rsidRDefault="006C0765" w:rsidP="006C0765">
                      <w:pPr>
                        <w:jc w:val="center"/>
                        <w:rPr>
                          <w:b/>
                          <w:noProof/>
                          <w:spacing w:val="10"/>
                          <w:sz w:val="72"/>
                          <w:szCs w:val="72"/>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p>
                  </w:txbxContent>
                </v:textbox>
              </v:shape>
            </w:pict>
          </mc:Fallback>
        </mc:AlternateContent>
      </w:r>
      <w:r w:rsidR="00397B22" w:rsidRPr="00397B22">
        <w:rPr>
          <w:rFonts w:ascii="Times New Roman" w:eastAsia="Times New Roman" w:hAnsi="Times New Roman" w:cs="Times New Roman"/>
          <w:sz w:val="44"/>
          <w:szCs w:val="44"/>
          <w:lang w:eastAsia="en-IN"/>
        </w:rPr>
        <w:t xml:space="preserve"> </w:t>
      </w:r>
      <w:r w:rsidRPr="00397B22">
        <w:rPr>
          <w:rFonts w:ascii="Times New Roman" w:eastAsia="Times New Roman" w:hAnsi="Times New Roman" w:cs="Times New Roman"/>
          <w:sz w:val="24"/>
          <w:szCs w:val="24"/>
          <w:lang w:eastAsia="en-IN"/>
        </w:rPr>
        <w:t>Overall, nanomedicine is transforming the way cancer is treated. It helps doctors target cancer cells more accurately, improves the effectiveness of ex</w:t>
      </w:r>
      <w:r w:rsidR="00CB46A1" w:rsidRPr="00397B22">
        <w:rPr>
          <w:rFonts w:ascii="Times New Roman" w:eastAsia="Times New Roman" w:hAnsi="Times New Roman" w:cs="Times New Roman"/>
          <w:sz w:val="24"/>
          <w:szCs w:val="24"/>
          <w:lang w:eastAsia="en-IN"/>
        </w:rPr>
        <w:t xml:space="preserve">isting treatments, and </w:t>
      </w:r>
      <w:r w:rsidR="00F7391C" w:rsidRPr="00397B22">
        <w:rPr>
          <w:rFonts w:ascii="Times New Roman" w:eastAsia="Times New Roman" w:hAnsi="Times New Roman" w:cs="Times New Roman"/>
          <w:sz w:val="24"/>
          <w:szCs w:val="24"/>
          <w:lang w:eastAsia="en-IN"/>
        </w:rPr>
        <w:t xml:space="preserve">better recovery and </w:t>
      </w:r>
      <w:r w:rsidR="00397B22" w:rsidRPr="00397B22">
        <w:rPr>
          <w:rFonts w:ascii="Times New Roman" w:eastAsia="Times New Roman" w:hAnsi="Times New Roman" w:cs="Times New Roman"/>
          <w:sz w:val="24"/>
          <w:szCs w:val="24"/>
          <w:lang w:eastAsia="en-IN"/>
        </w:rPr>
        <w:t>quality</w:t>
      </w:r>
      <w:r w:rsidR="00F7391C" w:rsidRPr="00397B22">
        <w:rPr>
          <w:rFonts w:ascii="Times New Roman" w:eastAsia="Times New Roman" w:hAnsi="Times New Roman" w:cs="Times New Roman"/>
          <w:sz w:val="24"/>
          <w:szCs w:val="24"/>
          <w:lang w:eastAsia="en-IN"/>
        </w:rPr>
        <w:t xml:space="preserve"> life for patient</w:t>
      </w:r>
      <w:r w:rsidR="006C0765" w:rsidRPr="00397B22">
        <w:rPr>
          <w:rFonts w:ascii="Times New Roman" w:eastAsia="Times New Roman" w:hAnsi="Times New Roman" w:cs="Times New Roman"/>
          <w:sz w:val="24"/>
          <w:szCs w:val="24"/>
          <w:lang w:eastAsia="en-IN"/>
        </w:rPr>
        <w:t>.</w:t>
      </w:r>
      <w:r w:rsidR="00C729E4" w:rsidRPr="00397B22">
        <w:rPr>
          <w:rFonts w:ascii="Times New Roman" w:eastAsia="Times New Roman" w:hAnsi="Times New Roman" w:cs="Times New Roman"/>
          <w:sz w:val="24"/>
          <w:szCs w:val="24"/>
          <w:lang w:eastAsia="en-IN"/>
        </w:rPr>
        <w:t xml:space="preserve">  </w:t>
      </w:r>
    </w:p>
    <w:p w14:paraId="662136D0" w14:textId="77777777" w:rsidR="004E63CF" w:rsidRDefault="004E63CF" w:rsidP="004E63CF">
      <w:pPr>
        <w:keepNext/>
        <w:shd w:val="clear" w:color="auto" w:fill="FFFFFF" w:themeFill="background1"/>
        <w:spacing w:line="360" w:lineRule="auto"/>
      </w:pPr>
      <w:r w:rsidRPr="004E63CF">
        <w:rPr>
          <w:rFonts w:ascii="Times New Roman" w:eastAsia="Times New Roman" w:hAnsi="Times New Roman" w:cs="Times New Roman"/>
          <w:sz w:val="24"/>
          <w:szCs w:val="24"/>
          <w:lang w:eastAsia="en-IN"/>
        </w:rPr>
        <w:lastRenderedPageBreak/>
        <w:drawing>
          <wp:inline distT="0" distB="0" distL="0" distR="0" wp14:anchorId="5455C60D" wp14:editId="08161306">
            <wp:extent cx="5731510" cy="3845560"/>
            <wp:effectExtent l="0" t="0" r="2540" b="2540"/>
            <wp:docPr id="209870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05430" name=""/>
                    <pic:cNvPicPr/>
                  </pic:nvPicPr>
                  <pic:blipFill>
                    <a:blip r:embed="rId11"/>
                    <a:stretch>
                      <a:fillRect/>
                    </a:stretch>
                  </pic:blipFill>
                  <pic:spPr>
                    <a:xfrm>
                      <a:off x="0" y="0"/>
                      <a:ext cx="5731510" cy="3845560"/>
                    </a:xfrm>
                    <a:prstGeom prst="rect">
                      <a:avLst/>
                    </a:prstGeom>
                  </pic:spPr>
                </pic:pic>
              </a:graphicData>
            </a:graphic>
          </wp:inline>
        </w:drawing>
      </w:r>
    </w:p>
    <w:p w14:paraId="005FF939" w14:textId="7378BB94" w:rsidR="00CE482B" w:rsidRPr="009460CE" w:rsidRDefault="004E63CF" w:rsidP="009460CE">
      <w:pPr>
        <w:pStyle w:val="Caption"/>
        <w:jc w:val="center"/>
        <w:rPr>
          <w:rFonts w:ascii="Times New Roman" w:eastAsia="Times New Roman" w:hAnsi="Times New Roman" w:cs="Times New Roman"/>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63C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3.2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4E63C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pplications of Nanomedicine Tumour Therapies.</w:t>
      </w:r>
    </w:p>
    <w:p w14:paraId="2575C438" w14:textId="77777777" w:rsidR="00397B22" w:rsidRDefault="00CB46A1" w:rsidP="00397B22">
      <w:pPr>
        <w:shd w:val="clear" w:color="auto" w:fill="FFFFFF" w:themeFill="background1"/>
        <w:spacing w:line="360" w:lineRule="auto"/>
        <w:rPr>
          <w:rFonts w:ascii="Times New Roman" w:eastAsia="Times New Roman" w:hAnsi="Times New Roman" w:cs="Times New Roman"/>
          <w:b/>
          <w:bCs/>
          <w:sz w:val="24"/>
          <w:szCs w:val="24"/>
          <w:lang w:eastAsia="en-IN"/>
        </w:rPr>
      </w:pPr>
      <w:r w:rsidRPr="00397B22">
        <w:rPr>
          <w:rFonts w:ascii="Times New Roman" w:eastAsia="Times New Roman" w:hAnsi="Times New Roman" w:cs="Times New Roman"/>
          <w:b/>
          <w:bCs/>
          <w:sz w:val="24"/>
          <w:szCs w:val="24"/>
          <w:lang w:eastAsia="en-IN"/>
        </w:rPr>
        <w:t>3.1 Surgery:</w:t>
      </w:r>
      <w:r w:rsidR="000F7E73" w:rsidRPr="00397B22">
        <w:rPr>
          <w:rFonts w:ascii="Times New Roman" w:eastAsia="Times New Roman" w:hAnsi="Times New Roman" w:cs="Times New Roman"/>
          <w:b/>
          <w:bCs/>
          <w:sz w:val="24"/>
          <w:szCs w:val="24"/>
          <w:lang w:eastAsia="en-IN"/>
        </w:rPr>
        <w:t xml:space="preserve"> </w:t>
      </w:r>
    </w:p>
    <w:p w14:paraId="29006137" w14:textId="7C88C18A" w:rsidR="000F7E73" w:rsidRPr="00397B22" w:rsidRDefault="000F7E73" w:rsidP="004E63CF">
      <w:pPr>
        <w:shd w:val="clear" w:color="auto" w:fill="FFFFFF" w:themeFill="background1"/>
        <w:spacing w:line="360" w:lineRule="auto"/>
        <w:jc w:val="both"/>
        <w:rPr>
          <w:rFonts w:ascii="Times New Roman" w:eastAsia="Times New Roman" w:hAnsi="Times New Roman" w:cs="Times New Roman"/>
          <w:b/>
          <w:bCs/>
          <w:sz w:val="24"/>
          <w:szCs w:val="24"/>
          <w:lang w:eastAsia="en-IN"/>
        </w:rPr>
      </w:pPr>
      <w:r w:rsidRPr="00397B22">
        <w:rPr>
          <w:rFonts w:ascii="Times New Roman" w:eastAsia="Times New Roman" w:hAnsi="Times New Roman" w:cs="Times New Roman"/>
          <w:sz w:val="24"/>
          <w:szCs w:val="24"/>
          <w:lang w:eastAsia="en-IN"/>
        </w:rPr>
        <w:t>In traditional surgery, doctors often need to remove diseased tissues, which can sometimes cause damage to the healthy tissues around them. Nanomaterials help make surgery safer and more effective by allowing quick control of bleeding and improving visibility during the procedure.</w:t>
      </w:r>
      <w:r w:rsidR="00397B22" w:rsidRPr="00397B22">
        <w:rPr>
          <w:rFonts w:ascii="Times New Roman" w:eastAsia="Times New Roman" w:hAnsi="Times New Roman" w:cs="Times New Roman"/>
          <w:sz w:val="40"/>
          <w:szCs w:val="40"/>
          <w:lang w:eastAsia="en-IN"/>
        </w:rPr>
        <w:t xml:space="preserve"> </w:t>
      </w:r>
      <w:r w:rsidRPr="00397B22">
        <w:rPr>
          <w:rFonts w:ascii="Times New Roman" w:eastAsia="Times New Roman" w:hAnsi="Times New Roman" w:cs="Times New Roman"/>
          <w:sz w:val="24"/>
          <w:szCs w:val="24"/>
          <w:lang w:eastAsia="en-IN"/>
        </w:rPr>
        <w:t>For example, researchers developed a special gel made from carbon nanotubes and chitosan, which can quickly stop heavy bleeding. This helps surgeons manage deep or severe bleeding more efficiently, improving patient safety during surgery.</w:t>
      </w:r>
    </w:p>
    <w:p w14:paraId="0E9E34D5" w14:textId="1EAB9DD6" w:rsidR="000F7E73" w:rsidRPr="00397B22" w:rsidRDefault="000F7E73" w:rsidP="00397B2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97B22">
        <w:rPr>
          <w:rFonts w:ascii="Times New Roman" w:eastAsia="Times New Roman" w:hAnsi="Times New Roman" w:cs="Times New Roman"/>
          <w:sz w:val="24"/>
          <w:szCs w:val="24"/>
          <w:lang w:eastAsia="en-IN"/>
        </w:rPr>
        <w:t xml:space="preserve">Another major challenge in surgery is that very small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s are often difficult to see with the naked eye. Nanotechnology helps solve this problem by making it possible to highlight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 edges and nearby important structures. This allows surgeons to clearly see the boundaries of the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 and avoid damaging surrounding healthy tissues. Nanomaterials can also help locate lymph nodes that may contain cancer and label any remaining cancer cells that are too small to be seen easily. This improves the accuracy of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 removal.</w:t>
      </w:r>
    </w:p>
    <w:p w14:paraId="665D7C2F" w14:textId="42360B84" w:rsidR="000F7E73" w:rsidRPr="00397B22" w:rsidRDefault="000F7E73" w:rsidP="00397B2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97B22">
        <w:rPr>
          <w:rFonts w:ascii="Times New Roman" w:eastAsia="Times New Roman" w:hAnsi="Times New Roman" w:cs="Times New Roman"/>
          <w:sz w:val="24"/>
          <w:szCs w:val="24"/>
          <w:lang w:eastAsia="en-IN"/>
        </w:rPr>
        <w:t xml:space="preserve">Scientists have also developed nanoparticles that glow under near-infrared light, which helps doctors clearly see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s such as ovarian cancer during surgery. Other nanoparticles can </w:t>
      </w:r>
      <w:r w:rsidRPr="00397B22">
        <w:rPr>
          <w:rFonts w:ascii="Times New Roman" w:eastAsia="Times New Roman" w:hAnsi="Times New Roman" w:cs="Times New Roman"/>
          <w:sz w:val="24"/>
          <w:szCs w:val="24"/>
          <w:lang w:eastAsia="en-IN"/>
        </w:rPr>
        <w:lastRenderedPageBreak/>
        <w:t xml:space="preserve">work in two ways: they serve as MRI contrast agents to show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s in scans and as fluorescent probes that make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s visible during surgery. These tools make it easier for surgeons to identify and remove cancerous tissues completely</w:t>
      </w:r>
      <w:sdt>
        <w:sdtPr>
          <w:rPr>
            <w:rFonts w:ascii="Times New Roman" w:eastAsia="Times New Roman" w:hAnsi="Times New Roman" w:cs="Times New Roman"/>
            <w:sz w:val="24"/>
            <w:szCs w:val="24"/>
            <w:lang w:eastAsia="en-IN"/>
          </w:rPr>
          <w:id w:val="-1348168155"/>
          <w:citation/>
        </w:sdtPr>
        <w:sdtContent>
          <w:r w:rsidR="00DA0B52">
            <w:rPr>
              <w:rFonts w:ascii="Times New Roman" w:eastAsia="Times New Roman" w:hAnsi="Times New Roman" w:cs="Times New Roman"/>
              <w:sz w:val="24"/>
              <w:szCs w:val="24"/>
              <w:lang w:eastAsia="en-IN"/>
            </w:rPr>
            <w:fldChar w:fldCharType="begin"/>
          </w:r>
          <w:r w:rsidR="00DA0B52">
            <w:rPr>
              <w:rFonts w:ascii="Times New Roman" w:eastAsia="Times New Roman" w:hAnsi="Times New Roman" w:cs="Times New Roman"/>
              <w:sz w:val="24"/>
              <w:szCs w:val="24"/>
              <w:lang w:eastAsia="en-IN"/>
            </w:rPr>
            <w:instrText xml:space="preserve"> CITATION Wan24 \l 16393 </w:instrText>
          </w:r>
          <w:r w:rsidR="00DA0B52">
            <w:rPr>
              <w:rFonts w:ascii="Times New Roman" w:eastAsia="Times New Roman" w:hAnsi="Times New Roman" w:cs="Times New Roman"/>
              <w:sz w:val="24"/>
              <w:szCs w:val="24"/>
              <w:lang w:eastAsia="en-IN"/>
            </w:rPr>
            <w:fldChar w:fldCharType="separate"/>
          </w:r>
          <w:r w:rsidR="0022168C">
            <w:rPr>
              <w:rFonts w:ascii="Times New Roman" w:eastAsia="Times New Roman" w:hAnsi="Times New Roman" w:cs="Times New Roman"/>
              <w:noProof/>
              <w:sz w:val="24"/>
              <w:szCs w:val="24"/>
              <w:lang w:eastAsia="en-IN"/>
            </w:rPr>
            <w:t xml:space="preserve"> </w:t>
          </w:r>
          <w:r w:rsidR="0022168C" w:rsidRPr="0022168C">
            <w:rPr>
              <w:rFonts w:ascii="Times New Roman" w:eastAsia="Times New Roman" w:hAnsi="Times New Roman" w:cs="Times New Roman"/>
              <w:noProof/>
              <w:sz w:val="24"/>
              <w:szCs w:val="24"/>
              <w:lang w:eastAsia="en-IN"/>
            </w:rPr>
            <w:t>[11]</w:t>
          </w:r>
          <w:r w:rsidR="00DA0B52">
            <w:rPr>
              <w:rFonts w:ascii="Times New Roman" w:eastAsia="Times New Roman" w:hAnsi="Times New Roman" w:cs="Times New Roman"/>
              <w:sz w:val="24"/>
              <w:szCs w:val="24"/>
              <w:lang w:eastAsia="en-IN"/>
            </w:rPr>
            <w:fldChar w:fldCharType="end"/>
          </w:r>
        </w:sdtContent>
      </w:sdt>
      <w:r w:rsidRPr="00397B22">
        <w:rPr>
          <w:rFonts w:ascii="Times New Roman" w:eastAsia="Times New Roman" w:hAnsi="Times New Roman" w:cs="Times New Roman"/>
          <w:sz w:val="24"/>
          <w:szCs w:val="24"/>
          <w:lang w:eastAsia="en-IN"/>
        </w:rPr>
        <w:t>.</w:t>
      </w:r>
    </w:p>
    <w:p w14:paraId="2B7208BE" w14:textId="1C2CC09E" w:rsidR="000F7E73" w:rsidRPr="00397B22" w:rsidRDefault="000F7E73" w:rsidP="00397B2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97B22">
        <w:rPr>
          <w:rFonts w:ascii="Times New Roman" w:eastAsia="Times New Roman" w:hAnsi="Times New Roman" w:cs="Times New Roman"/>
          <w:sz w:val="24"/>
          <w:szCs w:val="24"/>
          <w:lang w:eastAsia="en-IN"/>
        </w:rPr>
        <w:t xml:space="preserve">In addition, nanoparticles can improve a type of treatment called cryosurgery, which kills cancer cells by freezing them. Nanoparticles help control how cold spreads through the tissue, make the freezing process more precise, and reduce harm to healthy areas. For example, adding magnesium oxide nanoparticles (MgO NPs) to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 cells improves their ability to conduct heat, which makes the freezing process more effective.</w:t>
      </w:r>
    </w:p>
    <w:p w14:paraId="50C6298E" w14:textId="722D7A16" w:rsidR="00A71925" w:rsidRPr="00397B22" w:rsidRDefault="00A11066" w:rsidP="00397B22">
      <w:pPr>
        <w:spacing w:line="360" w:lineRule="auto"/>
        <w:rPr>
          <w:rFonts w:ascii="Times New Roman" w:hAnsi="Times New Roman" w:cs="Times New Roman"/>
          <w:b/>
          <w:bCs/>
          <w:lang w:val="en-US"/>
        </w:rPr>
      </w:pPr>
      <w:r w:rsidRPr="00397B22">
        <w:rPr>
          <w:rFonts w:ascii="Times New Roman" w:hAnsi="Times New Roman" w:cs="Times New Roman"/>
          <w:b/>
          <w:bCs/>
          <w:lang w:val="en-US"/>
        </w:rPr>
        <w:t>3.2 Chemotherapy:</w:t>
      </w:r>
    </w:p>
    <w:p w14:paraId="5D34FFD4" w14:textId="77777777" w:rsidR="00A11066" w:rsidRPr="00397B22" w:rsidRDefault="00A11066" w:rsidP="00397B2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97B22">
        <w:rPr>
          <w:rFonts w:ascii="Times New Roman" w:eastAsia="Times New Roman" w:hAnsi="Times New Roman" w:cs="Times New Roman"/>
          <w:sz w:val="24"/>
          <w:szCs w:val="24"/>
          <w:lang w:eastAsia="en-IN"/>
        </w:rPr>
        <w:t>Chemotherapy is a common treatment for cancer, but it has some major problems. It is not specific to cancer cells, so it can also harm healthy cells, causing side effects and discomfort. Chemotherapy drugs are often removed from the body quickly, which means patients need repeated treatments. Over time, cancer cells can become resistant to the drugs, making the treatment less effective.</w:t>
      </w:r>
    </w:p>
    <w:p w14:paraId="554760A6" w14:textId="31A3FFE7" w:rsidR="00A11066" w:rsidRPr="00397B22" w:rsidRDefault="00A11066" w:rsidP="00397B2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97B22">
        <w:rPr>
          <w:rFonts w:ascii="Times New Roman" w:eastAsia="Times New Roman" w:hAnsi="Times New Roman" w:cs="Times New Roman"/>
          <w:sz w:val="24"/>
          <w:szCs w:val="24"/>
          <w:lang w:eastAsia="en-IN"/>
        </w:rPr>
        <w:t xml:space="preserve">Nanoparticles can help solve these problems. They can be designed to target only cancer cells and accumulate at the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 site. This allows the medicine to work better while reducing harm to healthy cells. Nanoparticles can also use the special conditions of the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 environment, such as acidity, low oxygen, enzymes, or specific receptors on cancer cells, to release the drugs directly where they are needed.</w:t>
      </w:r>
    </w:p>
    <w:p w14:paraId="2E53AB14" w14:textId="5C5335C4" w:rsidR="00A11066" w:rsidRPr="00397B22" w:rsidRDefault="00A11066" w:rsidP="00397B2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97B22">
        <w:rPr>
          <w:rFonts w:ascii="Times New Roman" w:eastAsia="Times New Roman" w:hAnsi="Times New Roman" w:cs="Times New Roman"/>
          <w:sz w:val="24"/>
          <w:szCs w:val="24"/>
          <w:lang w:eastAsia="en-IN"/>
        </w:rPr>
        <w:t xml:space="preserve">Nanoparticles can also carry multiple drugs at the same time, even if the drugs have different properties. This can make treatment stronger and more effective. Using multiple drugs together can help kill cancer cells, prevent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 growth, and modify the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 environment to improve therapy.</w:t>
      </w:r>
    </w:p>
    <w:p w14:paraId="5AD6F1E2" w14:textId="09D40BD2" w:rsidR="00A11066" w:rsidRPr="00397B22" w:rsidRDefault="0073612F" w:rsidP="00397B22">
      <w:pPr>
        <w:spacing w:line="360" w:lineRule="auto"/>
        <w:rPr>
          <w:rFonts w:ascii="Times New Roman" w:hAnsi="Times New Roman" w:cs="Times New Roman"/>
          <w:b/>
          <w:bCs/>
          <w:lang w:val="en-US"/>
        </w:rPr>
      </w:pPr>
      <w:r w:rsidRPr="00397B22">
        <w:rPr>
          <w:rFonts w:ascii="Times New Roman" w:hAnsi="Times New Roman" w:cs="Times New Roman"/>
          <w:b/>
          <w:bCs/>
          <w:lang w:val="en-US"/>
        </w:rPr>
        <w:t>3.2 Radiotherapy:</w:t>
      </w:r>
    </w:p>
    <w:p w14:paraId="030A6038" w14:textId="35243AB8" w:rsidR="0073612F" w:rsidRPr="00397B22" w:rsidRDefault="0073612F" w:rsidP="00397B2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97B22">
        <w:rPr>
          <w:rFonts w:ascii="Times New Roman" w:eastAsia="Times New Roman" w:hAnsi="Times New Roman" w:cs="Times New Roman"/>
          <w:sz w:val="24"/>
          <w:szCs w:val="24"/>
          <w:lang w:eastAsia="en-IN"/>
        </w:rPr>
        <w:t xml:space="preserve">Radiotherapy is a common cancer treatment that uses high-energy X-rays to destroy cancer cells. However, its effectiveness is often limited because many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s have low oxygen levels, which makes the cancer cells more resistant to radiation. Additionally, some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 cells that are farther from the radiation source receive weaker doses, reducing the treatment’s overall impact.</w:t>
      </w:r>
    </w:p>
    <w:p w14:paraId="4019F426" w14:textId="36B4A48C" w:rsidR="0073612F" w:rsidRPr="00397B22" w:rsidRDefault="0073612F" w:rsidP="00397B2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97B22">
        <w:rPr>
          <w:rFonts w:ascii="Times New Roman" w:eastAsia="Times New Roman" w:hAnsi="Times New Roman" w:cs="Times New Roman"/>
          <w:sz w:val="24"/>
          <w:szCs w:val="24"/>
          <w:lang w:eastAsia="en-IN"/>
        </w:rPr>
        <w:lastRenderedPageBreak/>
        <w:t xml:space="preserve">Nanotechnology has been explored as a way to overcome these challenges. Nanoparticles can carry and deliver oxygen directly to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s, increasing the sensitivity of cancer cells to radiation. They can also act as radiosensitizers, enhancing the damage caused by radiation by increasing cell death, promoting DNA damage, and weakening the cancer cells’ protective mechanisms.</w:t>
      </w:r>
    </w:p>
    <w:p w14:paraId="3EB82B4D" w14:textId="0CE9D35B" w:rsidR="0073612F" w:rsidRPr="00397B22" w:rsidRDefault="0073612F" w:rsidP="00397B22">
      <w:pPr>
        <w:spacing w:line="360" w:lineRule="auto"/>
        <w:rPr>
          <w:rFonts w:ascii="Times New Roman" w:hAnsi="Times New Roman" w:cs="Times New Roman"/>
          <w:b/>
          <w:bCs/>
          <w:lang w:val="en-US"/>
        </w:rPr>
      </w:pPr>
      <w:r w:rsidRPr="00397B22">
        <w:rPr>
          <w:rFonts w:ascii="Times New Roman" w:hAnsi="Times New Roman" w:cs="Times New Roman"/>
          <w:b/>
          <w:bCs/>
          <w:lang w:val="en-US"/>
        </w:rPr>
        <w:t>3.3 Immunotherapy:</w:t>
      </w:r>
    </w:p>
    <w:p w14:paraId="3A61FD1E" w14:textId="3E40056A" w:rsidR="0073612F" w:rsidRPr="00397B22" w:rsidRDefault="0073612F" w:rsidP="00397B2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97B22">
        <w:rPr>
          <w:rFonts w:ascii="Times New Roman" w:eastAsia="Times New Roman" w:hAnsi="Times New Roman" w:cs="Times New Roman"/>
          <w:sz w:val="24"/>
          <w:szCs w:val="24"/>
          <w:lang w:eastAsia="en-IN"/>
        </w:rPr>
        <w:t xml:space="preserve">Immunotherapy is a cancer treatment that helps the body’s immune system fight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s, but it is effective in only a small number of patients. Nanotechnology can help make immunotherapy work better. Nanoparticles can improve the delivery of cancer-fighting substances and boost the activity of immune cells against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s. They can also change the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 xml:space="preserve"> environment to make it easier for the immune system to attack cancer cells.</w:t>
      </w:r>
    </w:p>
    <w:p w14:paraId="5C384110" w14:textId="17648123" w:rsidR="0073612F" w:rsidRPr="00397B22" w:rsidRDefault="0073612F" w:rsidP="00397B2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97B22">
        <w:rPr>
          <w:rFonts w:ascii="Times New Roman" w:eastAsia="Times New Roman" w:hAnsi="Times New Roman" w:cs="Times New Roman"/>
          <w:sz w:val="24"/>
          <w:szCs w:val="24"/>
          <w:lang w:eastAsia="en-IN"/>
        </w:rPr>
        <w:t xml:space="preserve">Furthermore, nanoparticles can help trigger cancer cell death in ways that strengthen the immune response. They can also be used to deliver multiple treatments at once, enhancing the overall effect and helping the body overcome the ways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s avoid the immune system.</w:t>
      </w:r>
    </w:p>
    <w:p w14:paraId="7524E27E" w14:textId="015E0255" w:rsidR="0073612F" w:rsidRPr="00397B22" w:rsidRDefault="00082A80" w:rsidP="00397B22">
      <w:pPr>
        <w:spacing w:line="360" w:lineRule="auto"/>
        <w:rPr>
          <w:rFonts w:ascii="Times New Roman" w:hAnsi="Times New Roman" w:cs="Times New Roman"/>
          <w:b/>
          <w:bCs/>
          <w:lang w:val="en-US"/>
        </w:rPr>
      </w:pPr>
      <w:r w:rsidRPr="00397B22">
        <w:rPr>
          <w:rFonts w:ascii="Times New Roman" w:hAnsi="Times New Roman" w:cs="Times New Roman"/>
          <w:b/>
          <w:bCs/>
          <w:lang w:val="en-US"/>
        </w:rPr>
        <w:t>3.4 Gene therapy:</w:t>
      </w:r>
    </w:p>
    <w:p w14:paraId="2311FA41" w14:textId="77777777" w:rsidR="00082A80" w:rsidRPr="00397B22" w:rsidRDefault="00082A80" w:rsidP="00397B2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97B22">
        <w:rPr>
          <w:rFonts w:ascii="Times New Roman" w:eastAsia="Times New Roman" w:hAnsi="Times New Roman" w:cs="Times New Roman"/>
          <w:sz w:val="24"/>
          <w:szCs w:val="24"/>
          <w:lang w:eastAsia="en-IN"/>
        </w:rPr>
        <w:t>Gene therapy is a modern way to treat cancer by changing or fixing the genes inside our cells. Instead of using only medicines or radiation to kill cancer cells, gene therapy works by correcting the problems in the genes that cause cancer to grow.</w:t>
      </w:r>
    </w:p>
    <w:p w14:paraId="03BA5A78" w14:textId="6B383622" w:rsidR="00082A80" w:rsidRPr="00397B22" w:rsidRDefault="00082A80" w:rsidP="00397B2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97B22">
        <w:rPr>
          <w:rFonts w:ascii="Times New Roman" w:eastAsia="Times New Roman" w:hAnsi="Times New Roman" w:cs="Times New Roman"/>
          <w:sz w:val="24"/>
          <w:szCs w:val="24"/>
          <w:lang w:eastAsia="en-IN"/>
        </w:rPr>
        <w:t xml:space="preserve">Cancer happens when some genes in our cells do not work properly. The genes that normally stop cancer (called </w:t>
      </w:r>
      <w:r w:rsidR="00AD2D4B" w:rsidRPr="00397B22">
        <w:rPr>
          <w:rFonts w:ascii="Times New Roman" w:eastAsia="Times New Roman" w:hAnsi="Times New Roman" w:cs="Times New Roman"/>
          <w:sz w:val="24"/>
          <w:szCs w:val="24"/>
          <w:lang w:eastAsia="en-IN"/>
        </w:rPr>
        <w:t>tumour</w:t>
      </w:r>
      <w:r w:rsidRPr="00397B22">
        <w:rPr>
          <w:rFonts w:ascii="Times New Roman" w:eastAsia="Times New Roman" w:hAnsi="Times New Roman" w:cs="Times New Roman"/>
          <w:sz w:val="24"/>
          <w:szCs w:val="24"/>
          <w:lang w:eastAsia="en-IN"/>
        </w:rPr>
        <w:t>-suppressor genes) may stop working, and the genes that make cells grow too fast (called oncogenes) may become too active. Gene therapy tries to fix these problems by adding healthy genes, turning off bad genes, or helping the body’s immune system to find and kill cancer cells.</w:t>
      </w:r>
    </w:p>
    <w:p w14:paraId="1F2D72AE" w14:textId="77777777" w:rsidR="00082A80" w:rsidRPr="00397B22" w:rsidRDefault="00082A80" w:rsidP="00397B2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97B22">
        <w:rPr>
          <w:rFonts w:ascii="Times New Roman" w:eastAsia="Times New Roman" w:hAnsi="Times New Roman" w:cs="Times New Roman"/>
          <w:sz w:val="24"/>
          <w:szCs w:val="24"/>
          <w:lang w:eastAsia="en-IN"/>
        </w:rPr>
        <w:t xml:space="preserve">To put the new genes into cancer cells, scientists use special carriers called vectors. These vectors act like delivery vehicles that carry the genes into the right cells. Some vectors are made from viruses, which are changed so they cannot cause disease. These work very well but can sometimes cause side effects. Other vectors are non-viral, such as tiny nanoparticles made of fat, gold, or polymers. These are safer and can be designed to target cancer cells </w:t>
      </w:r>
      <w:r w:rsidRPr="00397B22">
        <w:rPr>
          <w:rFonts w:ascii="Times New Roman" w:eastAsia="Times New Roman" w:hAnsi="Times New Roman" w:cs="Times New Roman"/>
          <w:sz w:val="24"/>
          <w:szCs w:val="24"/>
          <w:lang w:eastAsia="en-IN"/>
        </w:rPr>
        <w:lastRenderedPageBreak/>
        <w:t>more accurately. They also protect the genes from being destroyed in the body and help them reach the right place.</w:t>
      </w:r>
    </w:p>
    <w:p w14:paraId="5F385F89" w14:textId="3BE24B8A" w:rsidR="008157D5" w:rsidRDefault="00791067" w:rsidP="00397B22">
      <w:pPr>
        <w:spacing w:line="360" w:lineRule="auto"/>
        <w:rPr>
          <w:rFonts w:ascii="Times New Roman" w:hAnsi="Times New Roman" w:cs="Times New Roman"/>
          <w:b/>
          <w:bCs/>
          <w:sz w:val="28"/>
          <w:szCs w:val="28"/>
          <w:lang w:val="en-US"/>
        </w:rPr>
      </w:pPr>
      <w:r w:rsidRPr="00397B22">
        <w:rPr>
          <w:rFonts w:ascii="Times New Roman" w:hAnsi="Times New Roman" w:cs="Times New Roman"/>
          <w:b/>
          <w:bCs/>
          <w:sz w:val="28"/>
          <w:szCs w:val="28"/>
          <w:lang w:val="en-US"/>
        </w:rPr>
        <w:t>4.Approved</w:t>
      </w:r>
      <w:r w:rsidR="005730D0" w:rsidRPr="00397B22">
        <w:rPr>
          <w:rFonts w:ascii="Times New Roman" w:hAnsi="Times New Roman" w:cs="Times New Roman"/>
          <w:b/>
          <w:bCs/>
          <w:sz w:val="28"/>
          <w:szCs w:val="28"/>
          <w:lang w:val="en-US"/>
        </w:rPr>
        <w:t xml:space="preserve"> </w:t>
      </w:r>
      <w:r w:rsidRPr="00397B22">
        <w:rPr>
          <w:rFonts w:ascii="Times New Roman" w:hAnsi="Times New Roman" w:cs="Times New Roman"/>
          <w:b/>
          <w:bCs/>
          <w:sz w:val="28"/>
          <w:szCs w:val="28"/>
          <w:lang w:val="en-US"/>
        </w:rPr>
        <w:t>Nan</w:t>
      </w:r>
      <w:r w:rsidR="005730D0" w:rsidRPr="00397B22">
        <w:rPr>
          <w:rFonts w:ascii="Times New Roman" w:hAnsi="Times New Roman" w:cs="Times New Roman"/>
          <w:b/>
          <w:bCs/>
          <w:sz w:val="28"/>
          <w:szCs w:val="28"/>
          <w:lang w:val="en-US"/>
        </w:rPr>
        <w:t>o</w:t>
      </w:r>
      <w:r w:rsidRPr="00397B22">
        <w:rPr>
          <w:rFonts w:ascii="Times New Roman" w:hAnsi="Times New Roman" w:cs="Times New Roman"/>
          <w:b/>
          <w:bCs/>
          <w:sz w:val="28"/>
          <w:szCs w:val="28"/>
          <w:lang w:val="en-US"/>
        </w:rPr>
        <w:t>medicine</w:t>
      </w:r>
      <w:r w:rsidR="005730D0" w:rsidRPr="00397B22">
        <w:rPr>
          <w:rFonts w:ascii="Times New Roman" w:hAnsi="Times New Roman" w:cs="Times New Roman"/>
          <w:b/>
          <w:bCs/>
          <w:sz w:val="28"/>
          <w:szCs w:val="28"/>
          <w:lang w:val="en-US"/>
        </w:rPr>
        <w:t xml:space="preserve">s: </w:t>
      </w:r>
      <w:r w:rsidRPr="00397B22">
        <w:rPr>
          <w:rFonts w:ascii="Times New Roman" w:hAnsi="Times New Roman" w:cs="Times New Roman"/>
          <w:b/>
          <w:bCs/>
          <w:sz w:val="28"/>
          <w:szCs w:val="28"/>
          <w:lang w:val="en-US"/>
        </w:rPr>
        <w:t xml:space="preserve"> Advanci</w:t>
      </w:r>
      <w:r w:rsidR="005730D0" w:rsidRPr="00397B22">
        <w:rPr>
          <w:rFonts w:ascii="Times New Roman" w:hAnsi="Times New Roman" w:cs="Times New Roman"/>
          <w:b/>
          <w:bCs/>
          <w:sz w:val="28"/>
          <w:szCs w:val="28"/>
          <w:lang w:val="en-US"/>
        </w:rPr>
        <w:t>ng Cancer Therapy in the Clinic</w:t>
      </w:r>
    </w:p>
    <w:p w14:paraId="52314250" w14:textId="5A6E75C0" w:rsidR="005730D0" w:rsidRPr="008157D5" w:rsidRDefault="005730D0" w:rsidP="00397B22">
      <w:pPr>
        <w:spacing w:line="360" w:lineRule="auto"/>
        <w:rPr>
          <w:rFonts w:ascii="Times New Roman" w:hAnsi="Times New Roman" w:cs="Times New Roman"/>
          <w:b/>
          <w:bCs/>
          <w:sz w:val="28"/>
          <w:szCs w:val="28"/>
          <w:lang w:val="en-US"/>
        </w:rPr>
      </w:pPr>
      <w:r w:rsidRPr="00397B22">
        <w:rPr>
          <w:rFonts w:ascii="Times New Roman" w:hAnsi="Times New Roman" w:cs="Times New Roman"/>
          <w:sz w:val="24"/>
          <w:szCs w:val="24"/>
          <w:lang w:val="en-US"/>
        </w:rPr>
        <w:t>Several</w:t>
      </w:r>
      <w:r w:rsidR="00EB205A" w:rsidRPr="00397B22">
        <w:rPr>
          <w:rFonts w:ascii="Times New Roman" w:hAnsi="Times New Roman" w:cs="Times New Roman"/>
          <w:sz w:val="24"/>
          <w:szCs w:val="24"/>
          <w:lang w:val="en-US"/>
        </w:rPr>
        <w:t xml:space="preserve"> </w:t>
      </w:r>
      <w:r w:rsidRPr="00397B22">
        <w:rPr>
          <w:rFonts w:ascii="Times New Roman" w:hAnsi="Times New Roman" w:cs="Times New Roman"/>
          <w:sz w:val="24"/>
          <w:szCs w:val="24"/>
          <w:lang w:val="en-US"/>
        </w:rPr>
        <w:t>nanomedicine-based cancer therapies have already been approved by the U.S. Food and Drug Administration. These advanced formulations help deliver drugs directly to cancer cells, reduce side effects, and improve treatment efficiency.</w:t>
      </w:r>
    </w:p>
    <w:p w14:paraId="46C9D09A" w14:textId="77777777" w:rsidR="005730D0" w:rsidRPr="00397B22" w:rsidRDefault="005730D0" w:rsidP="00AA4E23">
      <w:pPr>
        <w:spacing w:line="360" w:lineRule="auto"/>
        <w:jc w:val="both"/>
        <w:rPr>
          <w:rFonts w:ascii="Times New Roman" w:hAnsi="Times New Roman" w:cs="Times New Roman"/>
          <w:sz w:val="24"/>
          <w:szCs w:val="24"/>
          <w:lang w:val="en-US"/>
        </w:rPr>
      </w:pPr>
      <w:r w:rsidRPr="00397B22">
        <w:rPr>
          <w:rFonts w:ascii="Times New Roman" w:hAnsi="Times New Roman" w:cs="Times New Roman"/>
          <w:sz w:val="24"/>
          <w:szCs w:val="24"/>
          <w:lang w:val="en-US"/>
        </w:rPr>
        <w:t>1.Doxil is a liposomal form of the chemotherapy drug doxorubicin. It is used to treat breast cancer, ovarian cancer, and certain types of blood cancers.</w:t>
      </w:r>
    </w:p>
    <w:p w14:paraId="4754801B" w14:textId="77777777" w:rsidR="005730D0" w:rsidRPr="00397B22" w:rsidRDefault="005730D0" w:rsidP="00AA4E23">
      <w:pPr>
        <w:spacing w:line="360" w:lineRule="auto"/>
        <w:jc w:val="both"/>
        <w:rPr>
          <w:rFonts w:ascii="Times New Roman" w:hAnsi="Times New Roman" w:cs="Times New Roman"/>
          <w:sz w:val="24"/>
          <w:szCs w:val="24"/>
          <w:lang w:val="en-US"/>
        </w:rPr>
      </w:pPr>
      <w:r w:rsidRPr="00397B22">
        <w:rPr>
          <w:rFonts w:ascii="Times New Roman" w:hAnsi="Times New Roman" w:cs="Times New Roman"/>
          <w:sz w:val="24"/>
          <w:szCs w:val="24"/>
          <w:lang w:val="en-US"/>
        </w:rPr>
        <w:t>2.Myocet is another liposomal doxorubicin formulation. It is mainly used for the treatment of metastatic breast cancer.</w:t>
      </w:r>
    </w:p>
    <w:p w14:paraId="0FC375AF" w14:textId="77777777" w:rsidR="005730D0" w:rsidRPr="00397B22" w:rsidRDefault="005730D0" w:rsidP="00AA4E23">
      <w:pPr>
        <w:spacing w:line="360" w:lineRule="auto"/>
        <w:jc w:val="both"/>
        <w:rPr>
          <w:rFonts w:ascii="Times New Roman" w:hAnsi="Times New Roman" w:cs="Times New Roman"/>
          <w:sz w:val="24"/>
          <w:szCs w:val="24"/>
          <w:lang w:val="en-US"/>
        </w:rPr>
      </w:pPr>
      <w:r w:rsidRPr="00397B22">
        <w:rPr>
          <w:rFonts w:ascii="Times New Roman" w:hAnsi="Times New Roman" w:cs="Times New Roman"/>
          <w:sz w:val="24"/>
          <w:szCs w:val="24"/>
          <w:lang w:val="en-US"/>
        </w:rPr>
        <w:t>3.DaunoXome is a liposomal daunorubicin. It is used to treat blood cancers such as Kaposi’s sarcoma and leukemia.</w:t>
      </w:r>
    </w:p>
    <w:p w14:paraId="5886874D" w14:textId="77777777" w:rsidR="005730D0" w:rsidRPr="00397B22" w:rsidRDefault="005730D0" w:rsidP="00AA4E23">
      <w:pPr>
        <w:spacing w:line="360" w:lineRule="auto"/>
        <w:jc w:val="both"/>
        <w:rPr>
          <w:rFonts w:ascii="Times New Roman" w:hAnsi="Times New Roman" w:cs="Times New Roman"/>
          <w:sz w:val="24"/>
          <w:szCs w:val="24"/>
          <w:lang w:val="en-US"/>
        </w:rPr>
      </w:pPr>
      <w:r w:rsidRPr="00397B22">
        <w:rPr>
          <w:rFonts w:ascii="Times New Roman" w:hAnsi="Times New Roman" w:cs="Times New Roman"/>
          <w:sz w:val="24"/>
          <w:szCs w:val="24"/>
          <w:lang w:val="en-US"/>
        </w:rPr>
        <w:t>4.Abraxane contains paclitaxel bound to albumin nanoparticles. It is used for breast cancer, lung cancer, and pancreatic cancer.</w:t>
      </w:r>
    </w:p>
    <w:p w14:paraId="3C016ED0" w14:textId="0F9F52A2" w:rsidR="005730D0" w:rsidRPr="00397B22" w:rsidRDefault="005730D0" w:rsidP="00AA4E23">
      <w:pPr>
        <w:spacing w:line="360" w:lineRule="auto"/>
        <w:jc w:val="both"/>
        <w:rPr>
          <w:rFonts w:ascii="Times New Roman" w:hAnsi="Times New Roman" w:cs="Times New Roman"/>
          <w:sz w:val="24"/>
          <w:szCs w:val="24"/>
          <w:lang w:val="en-US"/>
        </w:rPr>
      </w:pPr>
      <w:r w:rsidRPr="00397B22">
        <w:rPr>
          <w:rFonts w:ascii="Times New Roman" w:hAnsi="Times New Roman" w:cs="Times New Roman"/>
          <w:sz w:val="24"/>
          <w:szCs w:val="24"/>
          <w:lang w:val="en-US"/>
        </w:rPr>
        <w:t xml:space="preserve">5.Onivyde is a </w:t>
      </w:r>
      <w:r w:rsidR="00AD2D4B" w:rsidRPr="00397B22">
        <w:rPr>
          <w:rFonts w:ascii="Times New Roman" w:hAnsi="Times New Roman" w:cs="Times New Roman"/>
          <w:sz w:val="24"/>
          <w:szCs w:val="24"/>
          <w:lang w:val="en-US"/>
        </w:rPr>
        <w:t>nano liposomal</w:t>
      </w:r>
      <w:r w:rsidRPr="00397B22">
        <w:rPr>
          <w:rFonts w:ascii="Times New Roman" w:hAnsi="Times New Roman" w:cs="Times New Roman"/>
          <w:sz w:val="24"/>
          <w:szCs w:val="24"/>
          <w:lang w:val="en-US"/>
        </w:rPr>
        <w:t xml:space="preserve"> form of irinotecan. It is approved for the treatment of pancreatic cancer.</w:t>
      </w:r>
    </w:p>
    <w:p w14:paraId="1E04F33D" w14:textId="77777777" w:rsidR="005730D0" w:rsidRPr="00397B22" w:rsidRDefault="005730D0" w:rsidP="00AA4E23">
      <w:pPr>
        <w:spacing w:line="360" w:lineRule="auto"/>
        <w:jc w:val="both"/>
        <w:rPr>
          <w:rFonts w:ascii="Times New Roman" w:hAnsi="Times New Roman" w:cs="Times New Roman"/>
          <w:sz w:val="24"/>
          <w:szCs w:val="24"/>
          <w:lang w:val="en-US"/>
        </w:rPr>
      </w:pPr>
      <w:r w:rsidRPr="00397B22">
        <w:rPr>
          <w:rFonts w:ascii="Times New Roman" w:hAnsi="Times New Roman" w:cs="Times New Roman"/>
          <w:sz w:val="24"/>
          <w:szCs w:val="24"/>
          <w:lang w:val="en-US"/>
        </w:rPr>
        <w:t>6.Vyxeos combines two chemotherapy drugs, cytarabine and daunorubicin, inside liposomes. It is used for acute myeloid leukemia (AML).</w:t>
      </w:r>
    </w:p>
    <w:p w14:paraId="3EF41E30" w14:textId="77777777" w:rsidR="005730D0" w:rsidRPr="00397B22" w:rsidRDefault="005730D0" w:rsidP="00AA4E23">
      <w:pPr>
        <w:spacing w:line="360" w:lineRule="auto"/>
        <w:jc w:val="both"/>
        <w:rPr>
          <w:rFonts w:ascii="Times New Roman" w:hAnsi="Times New Roman" w:cs="Times New Roman"/>
          <w:sz w:val="24"/>
          <w:szCs w:val="24"/>
          <w:lang w:val="en-US"/>
        </w:rPr>
      </w:pPr>
      <w:r w:rsidRPr="00397B22">
        <w:rPr>
          <w:rFonts w:ascii="Times New Roman" w:hAnsi="Times New Roman" w:cs="Times New Roman"/>
          <w:sz w:val="24"/>
          <w:szCs w:val="24"/>
          <w:lang w:val="en-US"/>
        </w:rPr>
        <w:t>7.Hensify (NBTXR3) consists of hafnium oxide nanoparticles. It is used along with radiotherapy for soft tissue sarcoma to enhance radiation effects.</w:t>
      </w:r>
    </w:p>
    <w:p w14:paraId="3636E5AA" w14:textId="77777777" w:rsidR="005730D0" w:rsidRPr="00397B22" w:rsidRDefault="005730D0" w:rsidP="00AA4E23">
      <w:pPr>
        <w:spacing w:line="360" w:lineRule="auto"/>
        <w:jc w:val="both"/>
        <w:rPr>
          <w:rFonts w:ascii="Times New Roman" w:hAnsi="Times New Roman" w:cs="Times New Roman"/>
          <w:sz w:val="24"/>
          <w:szCs w:val="24"/>
          <w:lang w:val="en-US"/>
        </w:rPr>
      </w:pPr>
      <w:r w:rsidRPr="00397B22">
        <w:rPr>
          <w:rFonts w:ascii="Times New Roman" w:hAnsi="Times New Roman" w:cs="Times New Roman"/>
          <w:sz w:val="24"/>
          <w:szCs w:val="24"/>
          <w:lang w:val="en-US"/>
        </w:rPr>
        <w:t>8.Pazenir is another nanoparticle formulation of paclitaxel used for breast, pancreatic, and lung cancers.</w:t>
      </w:r>
    </w:p>
    <w:p w14:paraId="73157682" w14:textId="77777777" w:rsidR="005730D0" w:rsidRPr="00397B22" w:rsidRDefault="005730D0" w:rsidP="00AA4E23">
      <w:pPr>
        <w:spacing w:line="360" w:lineRule="auto"/>
        <w:jc w:val="both"/>
        <w:rPr>
          <w:rFonts w:ascii="Times New Roman" w:hAnsi="Times New Roman" w:cs="Times New Roman"/>
          <w:sz w:val="24"/>
          <w:szCs w:val="24"/>
          <w:lang w:val="en-US"/>
        </w:rPr>
      </w:pPr>
      <w:r w:rsidRPr="00397B22">
        <w:rPr>
          <w:rFonts w:ascii="Times New Roman" w:hAnsi="Times New Roman" w:cs="Times New Roman"/>
          <w:sz w:val="24"/>
          <w:szCs w:val="24"/>
          <w:lang w:val="en-US"/>
        </w:rPr>
        <w:t>9.NanoTherm uses iron oxide nanoparticles for localized heating therapy (magnetic hyperthermia). It is mainly used for brain, prostate, and pancreatic cancers.</w:t>
      </w:r>
    </w:p>
    <w:p w14:paraId="19704B92" w14:textId="507B30D1" w:rsidR="005730D0" w:rsidRDefault="005730D0" w:rsidP="00AA4E23">
      <w:pPr>
        <w:spacing w:line="360" w:lineRule="auto"/>
        <w:jc w:val="both"/>
        <w:rPr>
          <w:rFonts w:ascii="Times New Roman" w:hAnsi="Times New Roman" w:cs="Times New Roman"/>
          <w:sz w:val="24"/>
          <w:szCs w:val="24"/>
          <w:lang w:val="en-US"/>
        </w:rPr>
      </w:pPr>
      <w:r w:rsidRPr="00397B22">
        <w:rPr>
          <w:rFonts w:ascii="Times New Roman" w:hAnsi="Times New Roman" w:cs="Times New Roman"/>
          <w:sz w:val="24"/>
          <w:szCs w:val="24"/>
          <w:lang w:val="en-US"/>
        </w:rPr>
        <w:t>10.Marqibo is a liposomal vincristine formulation. It is approved for the treatment of leukemia</w:t>
      </w:r>
      <w:sdt>
        <w:sdtPr>
          <w:rPr>
            <w:rFonts w:ascii="Times New Roman" w:hAnsi="Times New Roman" w:cs="Times New Roman"/>
            <w:sz w:val="24"/>
            <w:szCs w:val="24"/>
            <w:lang w:val="en-US"/>
          </w:rPr>
          <w:id w:val="1113722139"/>
          <w:citation/>
        </w:sdtPr>
        <w:sdtContent>
          <w:r w:rsidR="00DA0B52">
            <w:rPr>
              <w:rFonts w:ascii="Times New Roman" w:hAnsi="Times New Roman" w:cs="Times New Roman"/>
              <w:sz w:val="24"/>
              <w:szCs w:val="24"/>
              <w:lang w:val="en-US"/>
            </w:rPr>
            <w:fldChar w:fldCharType="begin"/>
          </w:r>
          <w:r w:rsidR="00DA0B52">
            <w:rPr>
              <w:rFonts w:ascii="Times New Roman" w:hAnsi="Times New Roman" w:cs="Times New Roman"/>
              <w:sz w:val="24"/>
              <w:szCs w:val="24"/>
            </w:rPr>
            <w:instrText xml:space="preserve"> CITATION Sam25 \l 16393 </w:instrText>
          </w:r>
          <w:r w:rsidR="00DA0B52">
            <w:rPr>
              <w:rFonts w:ascii="Times New Roman" w:hAnsi="Times New Roman" w:cs="Times New Roman"/>
              <w:sz w:val="24"/>
              <w:szCs w:val="24"/>
              <w:lang w:val="en-US"/>
            </w:rPr>
            <w:fldChar w:fldCharType="separate"/>
          </w:r>
          <w:r w:rsidR="0022168C">
            <w:rPr>
              <w:rFonts w:ascii="Times New Roman" w:hAnsi="Times New Roman" w:cs="Times New Roman"/>
              <w:noProof/>
              <w:sz w:val="24"/>
              <w:szCs w:val="24"/>
            </w:rPr>
            <w:t xml:space="preserve"> </w:t>
          </w:r>
          <w:r w:rsidR="0022168C" w:rsidRPr="0022168C">
            <w:rPr>
              <w:rFonts w:ascii="Times New Roman" w:hAnsi="Times New Roman" w:cs="Times New Roman"/>
              <w:noProof/>
              <w:sz w:val="24"/>
              <w:szCs w:val="24"/>
            </w:rPr>
            <w:t>[12]</w:t>
          </w:r>
          <w:r w:rsidR="00DA0B52">
            <w:rPr>
              <w:rFonts w:ascii="Times New Roman" w:hAnsi="Times New Roman" w:cs="Times New Roman"/>
              <w:sz w:val="24"/>
              <w:szCs w:val="24"/>
              <w:lang w:val="en-US"/>
            </w:rPr>
            <w:fldChar w:fldCharType="end"/>
          </w:r>
        </w:sdtContent>
      </w:sdt>
      <w:r w:rsidRPr="00397B22">
        <w:rPr>
          <w:rFonts w:ascii="Times New Roman" w:hAnsi="Times New Roman" w:cs="Times New Roman"/>
          <w:sz w:val="24"/>
          <w:szCs w:val="24"/>
          <w:lang w:val="en-US"/>
        </w:rPr>
        <w:t>.</w:t>
      </w:r>
    </w:p>
    <w:p w14:paraId="528BFC66" w14:textId="77777777" w:rsidR="008157D5" w:rsidRDefault="008157D5" w:rsidP="00AA4E23">
      <w:pPr>
        <w:spacing w:line="360" w:lineRule="auto"/>
        <w:jc w:val="both"/>
        <w:rPr>
          <w:rFonts w:ascii="Times New Roman" w:hAnsi="Times New Roman" w:cs="Times New Roman"/>
          <w:sz w:val="24"/>
          <w:szCs w:val="24"/>
          <w:lang w:val="en-US"/>
        </w:rPr>
      </w:pPr>
    </w:p>
    <w:p w14:paraId="146466C9" w14:textId="77777777" w:rsidR="008157D5" w:rsidRDefault="008157D5" w:rsidP="00AA4E23">
      <w:pPr>
        <w:spacing w:line="360" w:lineRule="auto"/>
        <w:jc w:val="both"/>
        <w:rPr>
          <w:rFonts w:ascii="Times New Roman" w:hAnsi="Times New Roman" w:cs="Times New Roman"/>
          <w:sz w:val="24"/>
          <w:szCs w:val="24"/>
          <w:lang w:val="en-US"/>
        </w:rPr>
      </w:pPr>
    </w:p>
    <w:p w14:paraId="67B06654" w14:textId="77777777" w:rsidR="008157D5" w:rsidRDefault="008157D5" w:rsidP="008157D5">
      <w:pPr>
        <w:keepNext/>
        <w:spacing w:line="360" w:lineRule="auto"/>
        <w:jc w:val="both"/>
      </w:pPr>
      <w:r w:rsidRPr="008157D5">
        <w:rPr>
          <w:rFonts w:ascii="Times New Roman" w:hAnsi="Times New Roman" w:cs="Times New Roman"/>
          <w:noProof/>
          <w:sz w:val="24"/>
          <w:szCs w:val="24"/>
          <w:lang w:val="en-US"/>
        </w:rPr>
        <w:drawing>
          <wp:inline distT="0" distB="0" distL="0" distR="0" wp14:anchorId="2AA261F7" wp14:editId="2FFD8BA4">
            <wp:extent cx="5698172" cy="3143250"/>
            <wp:effectExtent l="0" t="0" r="0" b="0"/>
            <wp:docPr id="104512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24574" name=""/>
                    <pic:cNvPicPr/>
                  </pic:nvPicPr>
                  <pic:blipFill rotWithShape="1">
                    <a:blip r:embed="rId12"/>
                    <a:srcRect l="582" r="-1" b="4844"/>
                    <a:stretch>
                      <a:fillRect/>
                    </a:stretch>
                  </pic:blipFill>
                  <pic:spPr bwMode="auto">
                    <a:xfrm>
                      <a:off x="0" y="0"/>
                      <a:ext cx="5698172" cy="3143250"/>
                    </a:xfrm>
                    <a:prstGeom prst="rect">
                      <a:avLst/>
                    </a:prstGeom>
                    <a:ln>
                      <a:noFill/>
                    </a:ln>
                    <a:extLst>
                      <a:ext uri="{53640926-AAD7-44D8-BBD7-CCE9431645EC}">
                        <a14:shadowObscured xmlns:a14="http://schemas.microsoft.com/office/drawing/2010/main"/>
                      </a:ext>
                    </a:extLst>
                  </pic:spPr>
                </pic:pic>
              </a:graphicData>
            </a:graphic>
          </wp:inline>
        </w:drawing>
      </w:r>
    </w:p>
    <w:p w14:paraId="2DA2B6C1" w14:textId="56011CB8" w:rsidR="008157D5" w:rsidRDefault="008157D5" w:rsidP="008157D5">
      <w:pPr>
        <w:pStyle w:val="Caption"/>
        <w:jc w:val="center"/>
        <w:rPr>
          <w:color w:val="auto"/>
        </w:rPr>
      </w:pPr>
      <w:r w:rsidRPr="008157D5">
        <w:rPr>
          <w:color w:val="auto"/>
        </w:rPr>
        <w:t>Figure</w:t>
      </w:r>
      <w:r>
        <w:rPr>
          <w:color w:val="auto"/>
        </w:rPr>
        <w:t xml:space="preserve"> 4.1</w:t>
      </w:r>
      <w:r w:rsidRPr="008157D5">
        <w:rPr>
          <w:color w:val="auto"/>
        </w:rPr>
        <w:t xml:space="preserve"> Nanoparticles for cancer therapy</w:t>
      </w:r>
    </w:p>
    <w:p w14:paraId="1A6BD6CF" w14:textId="4DC47892" w:rsidR="008157D5" w:rsidRPr="008157D5" w:rsidRDefault="008157D5" w:rsidP="008157D5">
      <w:pPr>
        <w:rPr>
          <w:sz w:val="18"/>
          <w:szCs w:val="18"/>
          <w:lang w:val="en-US"/>
        </w:rPr>
      </w:pPr>
      <w:r w:rsidRPr="008157D5">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Source: </w:t>
      </w:r>
      <w:r>
        <w:rPr>
          <w:noProof/>
          <w:sz w:val="18"/>
          <w:szCs w:val="18"/>
          <w:lang w:val="en-US"/>
        </w:rPr>
        <w:t>Gavas</w:t>
      </w:r>
      <w:r w:rsidRPr="008157D5">
        <w:rPr>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157D5">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et al. </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040FDAB6" w14:textId="29F7402B" w:rsidR="005730D0" w:rsidRPr="00397B22" w:rsidRDefault="00706A10" w:rsidP="00397B22">
      <w:pPr>
        <w:spacing w:line="360" w:lineRule="auto"/>
        <w:rPr>
          <w:rFonts w:ascii="Times New Roman" w:hAnsi="Times New Roman" w:cs="Times New Roman"/>
          <w:b/>
          <w:bCs/>
          <w:sz w:val="32"/>
          <w:szCs w:val="32"/>
          <w:lang w:val="en-US"/>
        </w:rPr>
      </w:pPr>
      <w:r w:rsidRPr="00397B22">
        <w:rPr>
          <w:rFonts w:ascii="Times New Roman" w:hAnsi="Times New Roman" w:cs="Times New Roman"/>
          <w:b/>
          <w:bCs/>
          <w:sz w:val="32"/>
          <w:szCs w:val="32"/>
          <w:lang w:val="en-US"/>
        </w:rPr>
        <w:t xml:space="preserve">5.  Amalgamation Nanomedicine for Cancer </w:t>
      </w:r>
      <w:r w:rsidR="00AD2D4B" w:rsidRPr="00397B22">
        <w:rPr>
          <w:rFonts w:ascii="Times New Roman" w:hAnsi="Times New Roman" w:cs="Times New Roman"/>
          <w:b/>
          <w:bCs/>
          <w:sz w:val="32"/>
          <w:szCs w:val="32"/>
          <w:lang w:val="en-US"/>
        </w:rPr>
        <w:t>Immunotherapy</w:t>
      </w:r>
      <w:r w:rsidRPr="00397B22">
        <w:rPr>
          <w:rFonts w:ascii="Times New Roman" w:hAnsi="Times New Roman" w:cs="Times New Roman"/>
          <w:b/>
          <w:bCs/>
          <w:sz w:val="32"/>
          <w:szCs w:val="32"/>
          <w:lang w:val="en-US"/>
        </w:rPr>
        <w:t>:</w:t>
      </w:r>
    </w:p>
    <w:p w14:paraId="6F463435" w14:textId="17AFE9A5" w:rsidR="00706A10" w:rsidRPr="00397B22" w:rsidRDefault="00706A10" w:rsidP="00397B22">
      <w:pPr>
        <w:spacing w:line="360" w:lineRule="auto"/>
        <w:jc w:val="both"/>
        <w:rPr>
          <w:rFonts w:ascii="Times New Roman" w:hAnsi="Times New Roman" w:cs="Times New Roman"/>
          <w:sz w:val="24"/>
          <w:szCs w:val="24"/>
        </w:rPr>
      </w:pPr>
      <w:r w:rsidRPr="00397B22">
        <w:rPr>
          <w:rFonts w:ascii="Times New Roman" w:hAnsi="Times New Roman" w:cs="Times New Roman"/>
          <w:sz w:val="24"/>
          <w:szCs w:val="24"/>
        </w:rPr>
        <w:t xml:space="preserve">Cancer immunotherapy is a major modern breakthrough in cancer treatment. It works by using the body’s own immune system to identify and destroy cancer cells. Instead of directly attacking the cancer like chemotherapy or radiation, immunotherapy strengthens or activates immune cells so they can naturally fight </w:t>
      </w:r>
      <w:r w:rsidR="00AD2D4B" w:rsidRPr="00397B22">
        <w:rPr>
          <w:rFonts w:ascii="Times New Roman" w:hAnsi="Times New Roman" w:cs="Times New Roman"/>
          <w:sz w:val="24"/>
          <w:szCs w:val="24"/>
        </w:rPr>
        <w:t>tumour</w:t>
      </w:r>
      <w:r w:rsidRPr="00397B22">
        <w:rPr>
          <w:rFonts w:ascii="Times New Roman" w:hAnsi="Times New Roman" w:cs="Times New Roman"/>
          <w:sz w:val="24"/>
          <w:szCs w:val="24"/>
        </w:rPr>
        <w:t xml:space="preserve">s.  </w:t>
      </w:r>
    </w:p>
    <w:p w14:paraId="734DC904" w14:textId="77777777" w:rsidR="00706A10" w:rsidRPr="00397B22" w:rsidRDefault="00706A10" w:rsidP="00397B22">
      <w:pPr>
        <w:spacing w:line="360" w:lineRule="auto"/>
        <w:jc w:val="both"/>
        <w:rPr>
          <w:rFonts w:ascii="Times New Roman" w:hAnsi="Times New Roman" w:cs="Times New Roman"/>
          <w:sz w:val="24"/>
          <w:szCs w:val="24"/>
        </w:rPr>
      </w:pPr>
      <w:r w:rsidRPr="00397B22">
        <w:rPr>
          <w:rFonts w:ascii="Times New Roman" w:hAnsi="Times New Roman" w:cs="Times New Roman"/>
          <w:sz w:val="24"/>
          <w:szCs w:val="24"/>
        </w:rPr>
        <w:t xml:space="preserve">History of immunotherapy:  The idea of using the immune system to fight cancer is not new. William Coley, known as the </w:t>
      </w:r>
      <w:r w:rsidRPr="00397B22">
        <w:rPr>
          <w:rStyle w:val="Emphasis"/>
          <w:rFonts w:ascii="Times New Roman" w:hAnsi="Times New Roman" w:cs="Times New Roman"/>
          <w:sz w:val="24"/>
          <w:szCs w:val="24"/>
        </w:rPr>
        <w:t xml:space="preserve">father of </w:t>
      </w:r>
      <w:r w:rsidRPr="00397B22">
        <w:rPr>
          <w:rStyle w:val="Emphasis"/>
          <w:rFonts w:ascii="Times New Roman" w:hAnsi="Times New Roman" w:cs="Times New Roman"/>
          <w:i w:val="0"/>
          <w:iCs w:val="0"/>
          <w:sz w:val="24"/>
          <w:szCs w:val="24"/>
        </w:rPr>
        <w:t>immunotherapy</w:t>
      </w:r>
      <w:r w:rsidRPr="00397B22">
        <w:rPr>
          <w:rFonts w:ascii="Times New Roman" w:hAnsi="Times New Roman" w:cs="Times New Roman"/>
          <w:sz w:val="24"/>
          <w:szCs w:val="24"/>
        </w:rPr>
        <w:t xml:space="preserve">, was the first to attempt treating cancer through the immune system. However, this field gained major scientific attention much later when James P. Allison and Tasuku Honjo received the </w:t>
      </w:r>
      <w:r w:rsidRPr="00397B22">
        <w:rPr>
          <w:rStyle w:val="Strong"/>
          <w:rFonts w:ascii="Times New Roman" w:hAnsi="Times New Roman" w:cs="Times New Roman"/>
          <w:b w:val="0"/>
          <w:bCs w:val="0"/>
          <w:sz w:val="24"/>
          <w:szCs w:val="24"/>
        </w:rPr>
        <w:t>Nobel Prize in 2018</w:t>
      </w:r>
      <w:r w:rsidRPr="00397B22">
        <w:rPr>
          <w:rFonts w:ascii="Times New Roman" w:hAnsi="Times New Roman" w:cs="Times New Roman"/>
          <w:sz w:val="24"/>
          <w:szCs w:val="24"/>
        </w:rPr>
        <w:t xml:space="preserve"> for their discoveries in cancer immunotherapy. Their work led to new treatments that help remove the “brakes” from the immune system, allowing it to attack cancer more effectively.</w:t>
      </w:r>
      <w:r w:rsidRPr="00397B22">
        <w:rPr>
          <w:rFonts w:ascii="Times New Roman" w:hAnsi="Times New Roman" w:cs="Times New Roman"/>
          <w:sz w:val="24"/>
          <w:szCs w:val="24"/>
        </w:rPr>
        <w:br/>
        <w:t xml:space="preserve">A famous example is </w:t>
      </w:r>
      <w:r w:rsidRPr="00397B22">
        <w:rPr>
          <w:rStyle w:val="Strong"/>
          <w:rFonts w:ascii="Times New Roman" w:hAnsi="Times New Roman" w:cs="Times New Roman"/>
          <w:b w:val="0"/>
          <w:bCs w:val="0"/>
          <w:sz w:val="24"/>
          <w:szCs w:val="24"/>
        </w:rPr>
        <w:t>Judy Perkins</w:t>
      </w:r>
      <w:r w:rsidRPr="00397B22">
        <w:rPr>
          <w:rFonts w:ascii="Times New Roman" w:hAnsi="Times New Roman" w:cs="Times New Roman"/>
          <w:sz w:val="24"/>
          <w:szCs w:val="24"/>
        </w:rPr>
        <w:t>, a woman with stage IV metastatic breast cancer, who became the first person to be completely cured using immunotherapy.</w:t>
      </w:r>
    </w:p>
    <w:p w14:paraId="635E12C6" w14:textId="77777777" w:rsidR="00AD2D4B" w:rsidRPr="00397B22" w:rsidRDefault="00706A10" w:rsidP="00397B22">
      <w:pPr>
        <w:pStyle w:val="NormalWeb"/>
        <w:spacing w:line="360" w:lineRule="auto"/>
        <w:rPr>
          <w:b/>
          <w:bCs/>
        </w:rPr>
      </w:pPr>
      <w:r w:rsidRPr="00397B22">
        <w:rPr>
          <w:b/>
          <w:bCs/>
        </w:rPr>
        <w:t xml:space="preserve">Types of </w:t>
      </w:r>
      <w:r w:rsidR="00AD2D4B" w:rsidRPr="00397B22">
        <w:rPr>
          <w:b/>
          <w:bCs/>
        </w:rPr>
        <w:t>immunotherapies</w:t>
      </w:r>
      <w:r w:rsidRPr="00397B22">
        <w:rPr>
          <w:b/>
          <w:bCs/>
        </w:rPr>
        <w:t xml:space="preserve">: </w:t>
      </w:r>
    </w:p>
    <w:p w14:paraId="0A2590B9" w14:textId="5624F87F" w:rsidR="00706A10" w:rsidRPr="00397B22" w:rsidRDefault="00706A10" w:rsidP="00397B22">
      <w:pPr>
        <w:pStyle w:val="NormalWeb"/>
        <w:spacing w:line="360" w:lineRule="auto"/>
        <w:jc w:val="both"/>
        <w:rPr>
          <w:b/>
          <w:bCs/>
        </w:rPr>
      </w:pPr>
      <w:r w:rsidRPr="00397B22">
        <w:lastRenderedPageBreak/>
        <w:t xml:space="preserve">Current cancer immunotherapy methods include </w:t>
      </w:r>
      <w:r w:rsidRPr="00397B22">
        <w:rPr>
          <w:rStyle w:val="Strong"/>
          <w:b w:val="0"/>
          <w:bCs w:val="0"/>
        </w:rPr>
        <w:t>cytokine therapy</w:t>
      </w:r>
      <w:r w:rsidRPr="00397B22">
        <w:rPr>
          <w:b/>
          <w:bCs/>
        </w:rPr>
        <w:t xml:space="preserve">, </w:t>
      </w:r>
      <w:r w:rsidRPr="00397B22">
        <w:rPr>
          <w:rStyle w:val="Strong"/>
          <w:b w:val="0"/>
          <w:bCs w:val="0"/>
        </w:rPr>
        <w:t>antibody-based therapy</w:t>
      </w:r>
      <w:r w:rsidRPr="00397B22">
        <w:rPr>
          <w:b/>
          <w:bCs/>
        </w:rPr>
        <w:t xml:space="preserve">, </w:t>
      </w:r>
      <w:r w:rsidRPr="00397B22">
        <w:t>and</w:t>
      </w:r>
      <w:r w:rsidRPr="00397B22">
        <w:rPr>
          <w:b/>
          <w:bCs/>
        </w:rPr>
        <w:t xml:space="preserve"> </w:t>
      </w:r>
      <w:r w:rsidRPr="00397B22">
        <w:rPr>
          <w:rStyle w:val="Strong"/>
          <w:b w:val="0"/>
          <w:bCs w:val="0"/>
        </w:rPr>
        <w:t>adoptive cell therapy</w:t>
      </w:r>
      <w:r w:rsidRPr="00397B22">
        <w:rPr>
          <w:b/>
          <w:bCs/>
        </w:rPr>
        <w:t>.</w:t>
      </w:r>
    </w:p>
    <w:p w14:paraId="5E2DBCD5" w14:textId="12919F4D" w:rsidR="00706A10" w:rsidRPr="00397B22" w:rsidRDefault="00706A10" w:rsidP="00397B22">
      <w:pPr>
        <w:pStyle w:val="NormalWeb"/>
        <w:numPr>
          <w:ilvl w:val="0"/>
          <w:numId w:val="3"/>
        </w:numPr>
        <w:spacing w:line="360" w:lineRule="auto"/>
        <w:jc w:val="both"/>
      </w:pPr>
      <w:r w:rsidRPr="00397B22">
        <w:rPr>
          <w:rStyle w:val="Strong"/>
          <w:b w:val="0"/>
          <w:bCs w:val="0"/>
        </w:rPr>
        <w:t>Cytokine therapy</w:t>
      </w:r>
      <w:r w:rsidRPr="00397B22">
        <w:t xml:space="preserve"> boosts the activity of immune cells using natural </w:t>
      </w:r>
      <w:r w:rsidR="00AD2D4B" w:rsidRPr="00397B22">
        <w:t>signalling</w:t>
      </w:r>
      <w:r w:rsidRPr="00397B22">
        <w:t xml:space="preserve"> proteins.</w:t>
      </w:r>
    </w:p>
    <w:p w14:paraId="1BB216FD" w14:textId="77777777" w:rsidR="00706A10" w:rsidRPr="00397B22" w:rsidRDefault="00706A10" w:rsidP="00397B22">
      <w:pPr>
        <w:pStyle w:val="NormalWeb"/>
        <w:numPr>
          <w:ilvl w:val="0"/>
          <w:numId w:val="3"/>
        </w:numPr>
        <w:spacing w:line="360" w:lineRule="auto"/>
        <w:jc w:val="both"/>
      </w:pPr>
      <w:r w:rsidRPr="00397B22">
        <w:rPr>
          <w:rStyle w:val="Strong"/>
          <w:b w:val="0"/>
          <w:bCs w:val="0"/>
        </w:rPr>
        <w:t>Antibody-based therapy</w:t>
      </w:r>
      <w:r w:rsidRPr="00397B22">
        <w:t xml:space="preserve"> uses lab-created antibodies to target specific proteins on cancer cells.</w:t>
      </w:r>
    </w:p>
    <w:p w14:paraId="1A28B90F" w14:textId="11586BE2" w:rsidR="00706A10" w:rsidRPr="00397B22" w:rsidRDefault="00706A10" w:rsidP="00397B22">
      <w:pPr>
        <w:pStyle w:val="NormalWeb"/>
        <w:numPr>
          <w:ilvl w:val="0"/>
          <w:numId w:val="3"/>
        </w:numPr>
        <w:spacing w:line="360" w:lineRule="auto"/>
        <w:jc w:val="both"/>
      </w:pPr>
      <w:r w:rsidRPr="00397B22">
        <w:rPr>
          <w:rStyle w:val="Strong"/>
          <w:b w:val="0"/>
          <w:bCs w:val="0"/>
        </w:rPr>
        <w:t>Adoptive cell therapy</w:t>
      </w:r>
      <w:r w:rsidRPr="00397B22">
        <w:t xml:space="preserve"> involves collecting a patient’s immune cells, improving or modifying them in the lab, and putting them back into the body to fight the </w:t>
      </w:r>
      <w:r w:rsidR="00AD2D4B" w:rsidRPr="00397B22">
        <w:t>tumour</w:t>
      </w:r>
      <w:sdt>
        <w:sdtPr>
          <w:id w:val="444199568"/>
          <w:citation/>
        </w:sdtPr>
        <w:sdtContent>
          <w:r w:rsidR="00BC6B76">
            <w:fldChar w:fldCharType="begin"/>
          </w:r>
          <w:r w:rsidR="00BC6B76">
            <w:instrText xml:space="preserve"> CITATION Cha22 \l 16393 </w:instrText>
          </w:r>
          <w:r w:rsidR="00BC6B76">
            <w:fldChar w:fldCharType="separate"/>
          </w:r>
          <w:r w:rsidR="0022168C">
            <w:rPr>
              <w:noProof/>
            </w:rPr>
            <w:t xml:space="preserve"> [13]</w:t>
          </w:r>
          <w:r w:rsidR="00BC6B76">
            <w:fldChar w:fldCharType="end"/>
          </w:r>
        </w:sdtContent>
      </w:sdt>
      <w:r w:rsidRPr="00397B22">
        <w:t>.</w:t>
      </w:r>
    </w:p>
    <w:p w14:paraId="2750436D" w14:textId="150E6A77" w:rsidR="00706A10" w:rsidRDefault="00706A10" w:rsidP="00397B22">
      <w:pPr>
        <w:spacing w:line="360" w:lineRule="auto"/>
        <w:rPr>
          <w:rFonts w:ascii="Times New Roman" w:hAnsi="Times New Roman" w:cs="Times New Roman"/>
          <w:b/>
          <w:bCs/>
          <w:sz w:val="28"/>
          <w:szCs w:val="28"/>
          <w:lang w:val="en-US"/>
        </w:rPr>
      </w:pPr>
      <w:r w:rsidRPr="00397B22">
        <w:rPr>
          <w:rFonts w:ascii="Times New Roman" w:hAnsi="Times New Roman" w:cs="Times New Roman"/>
          <w:b/>
          <w:bCs/>
          <w:sz w:val="28"/>
          <w:szCs w:val="28"/>
          <w:lang w:val="en-US"/>
        </w:rPr>
        <w:t xml:space="preserve">Amalgamation Nanomedicine </w:t>
      </w:r>
      <w:r w:rsidR="00AD2D4B" w:rsidRPr="00397B22">
        <w:rPr>
          <w:rFonts w:ascii="Times New Roman" w:hAnsi="Times New Roman" w:cs="Times New Roman"/>
          <w:b/>
          <w:bCs/>
          <w:sz w:val="28"/>
          <w:szCs w:val="28"/>
          <w:lang w:val="en-US"/>
        </w:rPr>
        <w:t>Approaches</w:t>
      </w:r>
      <w:r w:rsidRPr="00397B22">
        <w:rPr>
          <w:rFonts w:ascii="Times New Roman" w:hAnsi="Times New Roman" w:cs="Times New Roman"/>
          <w:b/>
          <w:bCs/>
          <w:sz w:val="28"/>
          <w:szCs w:val="28"/>
          <w:lang w:val="en-US"/>
        </w:rPr>
        <w:t>:</w:t>
      </w:r>
    </w:p>
    <w:p w14:paraId="478E6863" w14:textId="77777777" w:rsidR="008157D5" w:rsidRDefault="008157D5" w:rsidP="008157D5">
      <w:pPr>
        <w:keepNext/>
        <w:spacing w:line="360" w:lineRule="auto"/>
      </w:pPr>
      <w:r w:rsidRPr="008157D5">
        <w:rPr>
          <w:rFonts w:ascii="Times New Roman" w:hAnsi="Times New Roman" w:cs="Times New Roman"/>
          <w:b/>
          <w:bCs/>
          <w:noProof/>
          <w:sz w:val="28"/>
          <w:szCs w:val="28"/>
          <w:lang w:val="en-US"/>
        </w:rPr>
        <w:drawing>
          <wp:inline distT="0" distB="0" distL="0" distR="0" wp14:anchorId="13548567" wp14:editId="6470D89B">
            <wp:extent cx="5731510" cy="4009390"/>
            <wp:effectExtent l="0" t="0" r="2540" b="0"/>
            <wp:docPr id="163580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06115" name=""/>
                    <pic:cNvPicPr/>
                  </pic:nvPicPr>
                  <pic:blipFill>
                    <a:blip r:embed="rId13"/>
                    <a:stretch>
                      <a:fillRect/>
                    </a:stretch>
                  </pic:blipFill>
                  <pic:spPr>
                    <a:xfrm>
                      <a:off x="0" y="0"/>
                      <a:ext cx="5731510" cy="4009390"/>
                    </a:xfrm>
                    <a:prstGeom prst="rect">
                      <a:avLst/>
                    </a:prstGeom>
                  </pic:spPr>
                </pic:pic>
              </a:graphicData>
            </a:graphic>
          </wp:inline>
        </w:drawing>
      </w:r>
    </w:p>
    <w:p w14:paraId="6E771F32" w14:textId="6A2550BB" w:rsidR="008157D5" w:rsidRPr="009460CE" w:rsidRDefault="008157D5" w:rsidP="009460CE">
      <w:pPr>
        <w:pStyle w:val="Caption"/>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60C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w:t>
      </w:r>
      <w:r w:rsidR="009460CE" w:rsidRPr="009460C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5.1</w:t>
      </w:r>
      <w:r w:rsidRPr="009460C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Rationale of nanoparticle-mediated combination therapy for cancer</w:t>
      </w:r>
    </w:p>
    <w:p w14:paraId="45D41C8F" w14:textId="0D8C44E7" w:rsidR="008157D5" w:rsidRPr="009460CE" w:rsidRDefault="008157D5" w:rsidP="008157D5">
      <w:pPr>
        <w:pStyle w:val="Caption"/>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60C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Combination therapy has been divided according to the target of action and mode of delivery. The figure represents the individual advantages of targeting same and different </w:t>
      </w:r>
      <w:proofErr w:type="spellStart"/>
      <w:r w:rsidRPr="009460C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signaling</w:t>
      </w:r>
      <w:proofErr w:type="spellEnd"/>
      <w:r w:rsidRPr="009460C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pathways and the advantages of co-delivery over free drug delivery.</w:t>
      </w:r>
      <w:r w:rsidRPr="009460C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460C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Chakraborty et al. [1</w:t>
      </w:r>
      <w:r w:rsidR="004E63CF" w:rsidRPr="009460C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9460C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37714E" w14:textId="6AF4A112" w:rsidR="00AC3EB9" w:rsidRPr="008157D5" w:rsidRDefault="00AC3EB9" w:rsidP="008157D5">
      <w:pPr>
        <w:pStyle w:val="Caption"/>
        <w:rPr>
          <w:color w:val="auto"/>
          <w:sz w:val="24"/>
          <w:szCs w:val="24"/>
        </w:rPr>
      </w:pPr>
      <w:r w:rsidRPr="008157D5">
        <w:rPr>
          <w:rStyle w:val="Strong"/>
          <w:color w:val="auto"/>
          <w:sz w:val="24"/>
          <w:szCs w:val="24"/>
        </w:rPr>
        <w:t>1. Radiotherapy Combined with Immunotherapy</w:t>
      </w:r>
    </w:p>
    <w:p w14:paraId="6302ACD4" w14:textId="6D713B34" w:rsidR="00AC3EB9" w:rsidRPr="00397B22" w:rsidRDefault="00AC3EB9" w:rsidP="00397B22">
      <w:pPr>
        <w:pStyle w:val="NormalWeb"/>
        <w:spacing w:line="360" w:lineRule="auto"/>
        <w:jc w:val="both"/>
      </w:pPr>
      <w:r w:rsidRPr="00397B22">
        <w:t xml:space="preserve">Scientists have developed advanced nanomedicines capable of delivering both radiation and immune-stimulating drugs simultaneously. These nanomedicines carry radioactive materials </w:t>
      </w:r>
      <w:r w:rsidRPr="00397B22">
        <w:lastRenderedPageBreak/>
        <w:t xml:space="preserve">that directly target the </w:t>
      </w:r>
      <w:r w:rsidR="00AD2D4B" w:rsidRPr="00397B22">
        <w:t>tumour</w:t>
      </w:r>
      <w:r w:rsidRPr="00397B22">
        <w:t xml:space="preserve">, enabling localized radiation to destroy cancer cells while also activating the immune system. This dual mechanism enhances </w:t>
      </w:r>
      <w:r w:rsidR="00AD2D4B" w:rsidRPr="00397B22">
        <w:t>tumour</w:t>
      </w:r>
      <w:r w:rsidRPr="00397B22">
        <w:t xml:space="preserve"> destruction and reduces the likelihood of cancer recurrence.</w:t>
      </w:r>
    </w:p>
    <w:p w14:paraId="258A029C" w14:textId="37082099" w:rsidR="00AC3EB9" w:rsidRPr="00397B22" w:rsidRDefault="00AC3EB9" w:rsidP="00397B22">
      <w:pPr>
        <w:pStyle w:val="NormalWeb"/>
        <w:spacing w:line="360" w:lineRule="auto"/>
        <w:jc w:val="both"/>
      </w:pPr>
      <w:r w:rsidRPr="00397B22">
        <w:t xml:space="preserve">Radiotherapy not only kills cancer cells but also improves immune system function. When radiation destroys </w:t>
      </w:r>
      <w:r w:rsidR="00AD2D4B" w:rsidRPr="00397B22">
        <w:t>tumour</w:t>
      </w:r>
      <w:r w:rsidRPr="00397B22">
        <w:t xml:space="preserve"> cells, it releases small fragments of cancer proteins known as </w:t>
      </w:r>
      <w:r w:rsidR="00AD2D4B" w:rsidRPr="00397B22">
        <w:rPr>
          <w:rStyle w:val="Strong"/>
          <w:b w:val="0"/>
          <w:bCs w:val="0"/>
        </w:rPr>
        <w:t>tumour</w:t>
      </w:r>
      <w:r w:rsidRPr="00397B22">
        <w:rPr>
          <w:rStyle w:val="Strong"/>
          <w:b w:val="0"/>
          <w:bCs w:val="0"/>
        </w:rPr>
        <w:t xml:space="preserve"> antigens</w:t>
      </w:r>
      <w:r w:rsidRPr="00397B22">
        <w:t xml:space="preserve">. These antigens help the immune system recognize and attack the remaining cancer cells. In addition, radiotherapy increases the infiltration of immune cells, such as T cells, into the </w:t>
      </w:r>
      <w:r w:rsidR="00AD2D4B" w:rsidRPr="00397B22">
        <w:t>tumour</w:t>
      </w:r>
      <w:r w:rsidRPr="00397B22">
        <w:t xml:space="preserve"> area and modifies the </w:t>
      </w:r>
      <w:r w:rsidR="00AD2D4B" w:rsidRPr="00397B22">
        <w:t>tumour</w:t>
      </w:r>
      <w:r w:rsidRPr="00397B22">
        <w:t xml:space="preserve"> microenvironment to make it less suppressive. As a result, radiotherapy significantly enhances the effectiveness of immunotherapy, leading to stronger and more durable anti-</w:t>
      </w:r>
      <w:r w:rsidR="00AD2D4B" w:rsidRPr="00397B22">
        <w:t>tumour</w:t>
      </w:r>
      <w:r w:rsidRPr="00397B22">
        <w:t xml:space="preserve"> responses.</w:t>
      </w:r>
    </w:p>
    <w:p w14:paraId="3A92E23B" w14:textId="77777777" w:rsidR="00AC3EB9" w:rsidRPr="00397B22" w:rsidRDefault="00AC3EB9" w:rsidP="00397B22">
      <w:pPr>
        <w:pStyle w:val="Heading3"/>
        <w:spacing w:line="360" w:lineRule="auto"/>
      </w:pPr>
      <w:r w:rsidRPr="00397B22">
        <w:rPr>
          <w:rStyle w:val="Strong"/>
          <w:b/>
          <w:bCs/>
        </w:rPr>
        <w:t>2. Chemotherapy Combined with Immunotherapy</w:t>
      </w:r>
    </w:p>
    <w:p w14:paraId="7B15E7DC" w14:textId="126CD112" w:rsidR="009460CE" w:rsidRPr="00397B22" w:rsidRDefault="00AC3EB9" w:rsidP="00397B22">
      <w:pPr>
        <w:pStyle w:val="NormalWeb"/>
        <w:spacing w:line="360" w:lineRule="auto"/>
        <w:jc w:val="both"/>
      </w:pPr>
      <w:r w:rsidRPr="00397B22">
        <w:t xml:space="preserve">Combining chemotherapy and immunotherapy is a promising strategy to improve cancer treatment outcomes. Chemotherapy kills rapidly dividing cancer cells, while immunotherapy strengthens the body’s immune system to recognize and eliminate </w:t>
      </w:r>
      <w:r w:rsidR="00AD2D4B" w:rsidRPr="00397B22">
        <w:t>tumour</w:t>
      </w:r>
      <w:r w:rsidRPr="00397B22">
        <w:t xml:space="preserve">s. In one clinical study, researchers used a nanoparticle-based chemotherapy drug, </w:t>
      </w:r>
      <w:r w:rsidRPr="00397B22">
        <w:rPr>
          <w:rStyle w:val="Strong"/>
          <w:b w:val="0"/>
          <w:bCs w:val="0"/>
        </w:rPr>
        <w:t>Abraxane® (paclitaxel)</w:t>
      </w:r>
      <w:r w:rsidRPr="00397B22">
        <w:rPr>
          <w:b/>
          <w:bCs/>
        </w:rPr>
        <w:t>,</w:t>
      </w:r>
      <w:r w:rsidRPr="00397B22">
        <w:t xml:space="preserve"> in combination with an immunotherapy drug, </w:t>
      </w:r>
      <w:proofErr w:type="spellStart"/>
      <w:r w:rsidRPr="00397B22">
        <w:rPr>
          <w:rStyle w:val="Strong"/>
          <w:b w:val="0"/>
          <w:bCs w:val="0"/>
        </w:rPr>
        <w:t>Tecentriq</w:t>
      </w:r>
      <w:proofErr w:type="spellEnd"/>
      <w:r w:rsidRPr="00397B22">
        <w:rPr>
          <w:rStyle w:val="Strong"/>
          <w:b w:val="0"/>
          <w:bCs w:val="0"/>
        </w:rPr>
        <w:t>® (atezolizumab)</w:t>
      </w:r>
      <w:r w:rsidRPr="00397B22">
        <w:rPr>
          <w:b/>
          <w:bCs/>
        </w:rPr>
        <w:t xml:space="preserve">, </w:t>
      </w:r>
      <w:r w:rsidRPr="00397B22">
        <w:t xml:space="preserve">to treat </w:t>
      </w:r>
      <w:r w:rsidRPr="00397B22">
        <w:rPr>
          <w:rStyle w:val="Strong"/>
          <w:b w:val="0"/>
          <w:bCs w:val="0"/>
        </w:rPr>
        <w:t>triple-negative breast cancer (TNBC)</w:t>
      </w:r>
      <w:r w:rsidRPr="00397B22">
        <w:t xml:space="preserve">, a particularly aggressive form of the disease. This combined treatment showed encouraging results, demonstrating improved therapeutic efficacy. However, some patients experienced severe immune-related side effects due to an overactive immune response. Scientists suggest that using </w:t>
      </w:r>
      <w:r w:rsidRPr="00397B22">
        <w:rPr>
          <w:rStyle w:val="Strong"/>
          <w:b w:val="0"/>
          <w:bCs w:val="0"/>
        </w:rPr>
        <w:t>nanoparticles</w:t>
      </w:r>
      <w:r w:rsidRPr="00397B22">
        <w:t xml:space="preserve"> to deliver these drugs directly to </w:t>
      </w:r>
      <w:r w:rsidR="00AD2D4B" w:rsidRPr="00397B22">
        <w:t>tumour</w:t>
      </w:r>
      <w:r w:rsidRPr="00397B22">
        <w:t xml:space="preserve"> sites can enhance treatment precision, minimize damage to healthy tissues, and reduce the risk of adverse side effects.</w:t>
      </w:r>
    </w:p>
    <w:p w14:paraId="514EE8AF" w14:textId="77777777" w:rsidR="00AC3EB9" w:rsidRPr="00397B22" w:rsidRDefault="00AC3EB9" w:rsidP="00397B22">
      <w:pPr>
        <w:pStyle w:val="Heading3"/>
        <w:spacing w:line="360" w:lineRule="auto"/>
      </w:pPr>
      <w:r w:rsidRPr="00397B22">
        <w:rPr>
          <w:rStyle w:val="Strong"/>
          <w:b/>
          <w:bCs/>
        </w:rPr>
        <w:t>3. Photothermal Therapy Combined with Immunotherapy</w:t>
      </w:r>
    </w:p>
    <w:p w14:paraId="5B415C9C" w14:textId="15E8DC62" w:rsidR="00AC3EB9" w:rsidRPr="00397B22" w:rsidRDefault="00AC3EB9" w:rsidP="00397B22">
      <w:pPr>
        <w:pStyle w:val="NormalWeb"/>
        <w:spacing w:line="360" w:lineRule="auto"/>
        <w:jc w:val="both"/>
      </w:pPr>
      <w:r w:rsidRPr="00397B22">
        <w:t xml:space="preserve">Photothermal therapy (PTT) combined with immunotherapy is an emerging and effective approach for cancer treatment. In PTT, nanoparticles are administered into the </w:t>
      </w:r>
      <w:r w:rsidR="00AD2D4B" w:rsidRPr="00397B22">
        <w:t>tumour</w:t>
      </w:r>
      <w:r w:rsidRPr="00397B22">
        <w:t xml:space="preserve"> and activated by near-infrared light, generating localized heat that damages cancer cells through </w:t>
      </w:r>
      <w:r w:rsidRPr="00397B22">
        <w:rPr>
          <w:rStyle w:val="Strong"/>
          <w:b w:val="0"/>
          <w:bCs w:val="0"/>
        </w:rPr>
        <w:t>protein denaturation, DNA damage, and membrane disruption</w:t>
      </w:r>
      <w:r w:rsidRPr="00397B22">
        <w:rPr>
          <w:b/>
          <w:bCs/>
        </w:rPr>
        <w:t>.</w:t>
      </w:r>
      <w:r w:rsidRPr="00397B22">
        <w:t xml:space="preserve"> Although PTT alone can effectively kill </w:t>
      </w:r>
      <w:r w:rsidR="00AD2D4B" w:rsidRPr="00397B22">
        <w:t>tumour</w:t>
      </w:r>
      <w:r w:rsidRPr="00397B22">
        <w:t xml:space="preserve"> cells, it may not completely eliminate large or deep-seated </w:t>
      </w:r>
      <w:r w:rsidR="00AD2D4B" w:rsidRPr="00397B22">
        <w:t>tumour</w:t>
      </w:r>
      <w:r w:rsidRPr="00397B22">
        <w:t xml:space="preserve">s, which can lead to recurrence. When combined with immunotherapy, the heat generated by PTT not only destroys </w:t>
      </w:r>
      <w:r w:rsidR="00AD2D4B" w:rsidRPr="00397B22">
        <w:t>tumour</w:t>
      </w:r>
      <w:r w:rsidRPr="00397B22">
        <w:t xml:space="preserve"> cells but also releases </w:t>
      </w:r>
      <w:r w:rsidR="00AD2D4B" w:rsidRPr="00397B22">
        <w:rPr>
          <w:rStyle w:val="Strong"/>
          <w:b w:val="0"/>
          <w:bCs w:val="0"/>
        </w:rPr>
        <w:t>tumour</w:t>
      </w:r>
      <w:r w:rsidRPr="00397B22">
        <w:rPr>
          <w:rStyle w:val="Strong"/>
          <w:b w:val="0"/>
          <w:bCs w:val="0"/>
        </w:rPr>
        <w:t>-associated antigens</w:t>
      </w:r>
      <w:r w:rsidRPr="00397B22">
        <w:t xml:space="preserve">, which </w:t>
      </w:r>
      <w:r w:rsidRPr="00397B22">
        <w:lastRenderedPageBreak/>
        <w:t>stimulate the body’s immune system. This immune activation enhances the recognition and elimination of residual cancer cells and helps prevent metastasis or relapse. Therefore, combining photothermal therapy with immunotherapy produces a</w:t>
      </w:r>
      <w:r w:rsidRPr="00397B22">
        <w:rPr>
          <w:b/>
          <w:bCs/>
        </w:rPr>
        <w:t xml:space="preserve"> </w:t>
      </w:r>
      <w:r w:rsidRPr="00397B22">
        <w:rPr>
          <w:rStyle w:val="Strong"/>
          <w:b w:val="0"/>
          <w:bCs w:val="0"/>
        </w:rPr>
        <w:t>synergistic effect</w:t>
      </w:r>
      <w:r w:rsidRPr="00397B22">
        <w:rPr>
          <w:b/>
          <w:bCs/>
        </w:rPr>
        <w:t>,</w:t>
      </w:r>
      <w:r w:rsidRPr="00397B22">
        <w:t xml:space="preserve"> improving both local </w:t>
      </w:r>
      <w:r w:rsidR="00AD2D4B" w:rsidRPr="00397B22">
        <w:t>tumour</w:t>
      </w:r>
      <w:r w:rsidRPr="00397B22">
        <w:t xml:space="preserve"> control and systemic anti-</w:t>
      </w:r>
      <w:r w:rsidR="00AD2D4B" w:rsidRPr="00397B22">
        <w:t>tumour</w:t>
      </w:r>
      <w:r w:rsidRPr="00397B22">
        <w:t xml:space="preserve"> immune responses.</w:t>
      </w:r>
    </w:p>
    <w:p w14:paraId="603FA01A" w14:textId="77777777" w:rsidR="00397B22" w:rsidRDefault="00AC3EB9" w:rsidP="00397B22">
      <w:pPr>
        <w:spacing w:line="360" w:lineRule="auto"/>
        <w:rPr>
          <w:rFonts w:ascii="Times New Roman" w:hAnsi="Times New Roman" w:cs="Times New Roman"/>
          <w:lang w:val="en-US"/>
        </w:rPr>
      </w:pPr>
      <w:r w:rsidRPr="00397B22">
        <w:rPr>
          <w:rFonts w:ascii="Times New Roman" w:hAnsi="Times New Roman" w:cs="Times New Roman"/>
          <w:b/>
          <w:bCs/>
          <w:sz w:val="24"/>
          <w:szCs w:val="24"/>
          <w:lang w:val="en-US"/>
        </w:rPr>
        <w:t>Conclusion:</w:t>
      </w:r>
      <w:r w:rsidRPr="00397B22">
        <w:rPr>
          <w:rFonts w:ascii="Times New Roman" w:hAnsi="Times New Roman" w:cs="Times New Roman"/>
          <w:lang w:val="en-US"/>
        </w:rPr>
        <w:t xml:space="preserve">  </w:t>
      </w:r>
    </w:p>
    <w:p w14:paraId="111D7163" w14:textId="4C5904B2" w:rsidR="009460CE" w:rsidRDefault="00FA06DC" w:rsidP="00397B22">
      <w:pPr>
        <w:spacing w:line="360" w:lineRule="auto"/>
        <w:jc w:val="both"/>
        <w:rPr>
          <w:rFonts w:ascii="Times New Roman" w:hAnsi="Times New Roman" w:cs="Times New Roman"/>
          <w:sz w:val="24"/>
          <w:szCs w:val="24"/>
        </w:rPr>
      </w:pPr>
      <w:r w:rsidRPr="00397B22">
        <w:rPr>
          <w:rFonts w:ascii="Times New Roman" w:hAnsi="Times New Roman" w:cs="Times New Roman"/>
          <w:sz w:val="24"/>
          <w:szCs w:val="24"/>
        </w:rPr>
        <w:t xml:space="preserve">Nanomedicine is transforming cancer treatment by delivering drugs directly to </w:t>
      </w:r>
      <w:r w:rsidR="00AD2D4B" w:rsidRPr="00397B22">
        <w:rPr>
          <w:rFonts w:ascii="Times New Roman" w:hAnsi="Times New Roman" w:cs="Times New Roman"/>
          <w:sz w:val="24"/>
          <w:szCs w:val="24"/>
        </w:rPr>
        <w:t>tumour</w:t>
      </w:r>
      <w:r w:rsidRPr="00397B22">
        <w:rPr>
          <w:rFonts w:ascii="Times New Roman" w:hAnsi="Times New Roman" w:cs="Times New Roman"/>
          <w:sz w:val="24"/>
          <w:szCs w:val="24"/>
        </w:rPr>
        <w:t xml:space="preserve">s, making therapy more precise and reducing harm to healthy cells. Unlike traditional treatments like chemotherapy and radiotherapy, which can damage normal tissues and cause severe side effects, nanomedicine uses tiny carriers—such as liposomes, nanoparticles, dendrimers, and micelles—to carry drugs efficiently. These carriers help drugs stay stable, dissolve better, reach </w:t>
      </w:r>
      <w:r w:rsidR="00AD2D4B" w:rsidRPr="00397B22">
        <w:rPr>
          <w:rFonts w:ascii="Times New Roman" w:hAnsi="Times New Roman" w:cs="Times New Roman"/>
          <w:sz w:val="24"/>
          <w:szCs w:val="24"/>
        </w:rPr>
        <w:t>tumour</w:t>
      </w:r>
      <w:r w:rsidRPr="00397B22">
        <w:rPr>
          <w:rFonts w:ascii="Times New Roman" w:hAnsi="Times New Roman" w:cs="Times New Roman"/>
          <w:sz w:val="24"/>
          <w:szCs w:val="24"/>
        </w:rPr>
        <w:t xml:space="preserve">s more effectively, and release slowly over time. Nanomedicine also enables new approaches like photothermal therapy, gene therapy, and RNA-based treatments, all designed to specifically target cancer cells. Recently, it has been combined with immunotherapy to boost the body’s immune response against </w:t>
      </w:r>
      <w:r w:rsidR="00AD2D4B" w:rsidRPr="00397B22">
        <w:rPr>
          <w:rFonts w:ascii="Times New Roman" w:hAnsi="Times New Roman" w:cs="Times New Roman"/>
          <w:sz w:val="24"/>
          <w:szCs w:val="24"/>
        </w:rPr>
        <w:t>tumour</w:t>
      </w:r>
      <w:r w:rsidRPr="00397B22">
        <w:rPr>
          <w:rFonts w:ascii="Times New Roman" w:hAnsi="Times New Roman" w:cs="Times New Roman"/>
          <w:sz w:val="24"/>
          <w:szCs w:val="24"/>
        </w:rPr>
        <w:t xml:space="preserve">s, and with other treatments to improve overall effectiveness. However, challenges remain, including potential toxicity, difficulties in mass production, and uncertainties about how nanoparticles behave in the body long-term. Solving these issues will be crucial for turning nano medicine from research into widely available cancer therapies. </w:t>
      </w:r>
    </w:p>
    <w:sdt>
      <w:sdtPr>
        <w:rPr>
          <w:rFonts w:asciiTheme="minorHAnsi" w:eastAsiaTheme="minorHAnsi" w:hAnsiTheme="minorHAnsi" w:cstheme="minorBidi"/>
          <w:color w:val="auto"/>
          <w:sz w:val="22"/>
          <w:szCs w:val="22"/>
          <w:lang w:val="en-IN"/>
        </w:rPr>
        <w:id w:val="1635439927"/>
        <w:docPartObj>
          <w:docPartGallery w:val="Bibliographies"/>
          <w:docPartUnique/>
        </w:docPartObj>
      </w:sdtPr>
      <w:sdtContent>
        <w:p w14:paraId="52EB0EE6" w14:textId="1368A637" w:rsidR="00BC6B76" w:rsidRPr="009460CE" w:rsidRDefault="00BC6B76">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60C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p>
        <w:sdt>
          <w:sdtPr>
            <w:id w:val="-573587230"/>
            <w:bibliography/>
          </w:sdtPr>
          <w:sdtContent>
            <w:p w14:paraId="48EFBCE5" w14:textId="77777777" w:rsidR="0022168C" w:rsidRDefault="00BC6B76">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8593"/>
              </w:tblGrid>
              <w:tr w:rsidR="0022168C" w14:paraId="5B9A9ED2" w14:textId="77777777">
                <w:trPr>
                  <w:divId w:val="623275163"/>
                  <w:tblCellSpacing w:w="15" w:type="dxa"/>
                </w:trPr>
                <w:tc>
                  <w:tcPr>
                    <w:tcW w:w="50" w:type="pct"/>
                    <w:hideMark/>
                  </w:tcPr>
                  <w:p w14:paraId="0E9246C3" w14:textId="7C364486" w:rsidR="0022168C" w:rsidRDefault="0022168C">
                    <w:pPr>
                      <w:pStyle w:val="Bibliography"/>
                      <w:rPr>
                        <w:noProof/>
                        <w:sz w:val="24"/>
                        <w:szCs w:val="24"/>
                        <w:lang w:val="en-US"/>
                      </w:rPr>
                    </w:pPr>
                    <w:r>
                      <w:rPr>
                        <w:noProof/>
                        <w:lang w:val="en-US"/>
                      </w:rPr>
                      <w:t xml:space="preserve">[1] </w:t>
                    </w:r>
                  </w:p>
                </w:tc>
                <w:tc>
                  <w:tcPr>
                    <w:tcW w:w="0" w:type="auto"/>
                    <w:hideMark/>
                  </w:tcPr>
                  <w:p w14:paraId="1CB15F1D" w14:textId="77777777" w:rsidR="0022168C" w:rsidRDefault="0022168C">
                    <w:pPr>
                      <w:pStyle w:val="Bibliography"/>
                      <w:rPr>
                        <w:noProof/>
                        <w:lang w:val="en-US"/>
                      </w:rPr>
                    </w:pPr>
                    <w:r>
                      <w:rPr>
                        <w:noProof/>
                        <w:lang w:val="en-US"/>
                      </w:rPr>
                      <w:t xml:space="preserve">X. H. H. X. G. Manman Xu, "Cancer Nanomedicine: Emerging Strategies and Therapeutic Potentials," </w:t>
                    </w:r>
                    <w:r>
                      <w:rPr>
                        <w:i/>
                        <w:iCs/>
                        <w:noProof/>
                        <w:lang w:val="en-US"/>
                      </w:rPr>
                      <w:t xml:space="preserve">Molecules, </w:t>
                    </w:r>
                    <w:r>
                      <w:rPr>
                        <w:noProof/>
                        <w:lang w:val="en-US"/>
                      </w:rPr>
                      <w:t xml:space="preserve">p. 20, 2023. </w:t>
                    </w:r>
                  </w:p>
                </w:tc>
              </w:tr>
              <w:tr w:rsidR="0022168C" w14:paraId="1B4B7972" w14:textId="77777777">
                <w:trPr>
                  <w:divId w:val="623275163"/>
                  <w:tblCellSpacing w:w="15" w:type="dxa"/>
                </w:trPr>
                <w:tc>
                  <w:tcPr>
                    <w:tcW w:w="50" w:type="pct"/>
                    <w:hideMark/>
                  </w:tcPr>
                  <w:p w14:paraId="55CBBC79" w14:textId="77777777" w:rsidR="0022168C" w:rsidRDefault="0022168C">
                    <w:pPr>
                      <w:pStyle w:val="Bibliography"/>
                      <w:rPr>
                        <w:noProof/>
                        <w:lang w:val="en-US"/>
                      </w:rPr>
                    </w:pPr>
                    <w:r>
                      <w:rPr>
                        <w:noProof/>
                        <w:lang w:val="en-US"/>
                      </w:rPr>
                      <w:t xml:space="preserve">[2] </w:t>
                    </w:r>
                  </w:p>
                </w:tc>
                <w:tc>
                  <w:tcPr>
                    <w:tcW w:w="0" w:type="auto"/>
                    <w:hideMark/>
                  </w:tcPr>
                  <w:p w14:paraId="040A542A" w14:textId="77777777" w:rsidR="0022168C" w:rsidRDefault="0022168C">
                    <w:pPr>
                      <w:pStyle w:val="Bibliography"/>
                      <w:rPr>
                        <w:noProof/>
                        <w:lang w:val="en-US"/>
                      </w:rPr>
                    </w:pPr>
                    <w:r>
                      <w:rPr>
                        <w:noProof/>
                        <w:lang w:val="en-US"/>
                      </w:rPr>
                      <w:t xml:space="preserve">S. Gavas, S. Quazi and T. M. Karpiński, "Nanoparticles for Cancer Therapy: Current," </w:t>
                    </w:r>
                    <w:r>
                      <w:rPr>
                        <w:i/>
                        <w:iCs/>
                        <w:noProof/>
                        <w:lang w:val="en-US"/>
                      </w:rPr>
                      <w:t xml:space="preserve">Nanoscale Research Letters, </w:t>
                    </w:r>
                    <w:r>
                      <w:rPr>
                        <w:noProof/>
                        <w:lang w:val="en-US"/>
                      </w:rPr>
                      <w:t xml:space="preserve">vol. 16, p. 21, 2021. </w:t>
                    </w:r>
                  </w:p>
                </w:tc>
              </w:tr>
              <w:tr w:rsidR="0022168C" w14:paraId="54C6D021" w14:textId="77777777">
                <w:trPr>
                  <w:divId w:val="623275163"/>
                  <w:tblCellSpacing w:w="15" w:type="dxa"/>
                </w:trPr>
                <w:tc>
                  <w:tcPr>
                    <w:tcW w:w="50" w:type="pct"/>
                    <w:hideMark/>
                  </w:tcPr>
                  <w:p w14:paraId="397EC801" w14:textId="77777777" w:rsidR="0022168C" w:rsidRDefault="0022168C">
                    <w:pPr>
                      <w:pStyle w:val="Bibliography"/>
                      <w:rPr>
                        <w:noProof/>
                        <w:lang w:val="en-US"/>
                      </w:rPr>
                    </w:pPr>
                    <w:r>
                      <w:rPr>
                        <w:noProof/>
                        <w:lang w:val="en-US"/>
                      </w:rPr>
                      <w:t xml:space="preserve">[3] </w:t>
                    </w:r>
                  </w:p>
                </w:tc>
                <w:tc>
                  <w:tcPr>
                    <w:tcW w:w="0" w:type="auto"/>
                    <w:hideMark/>
                  </w:tcPr>
                  <w:p w14:paraId="4FCBB40A" w14:textId="77777777" w:rsidR="0022168C" w:rsidRDefault="0022168C">
                    <w:pPr>
                      <w:pStyle w:val="Bibliography"/>
                      <w:rPr>
                        <w:noProof/>
                        <w:lang w:val="en-US"/>
                      </w:rPr>
                    </w:pPr>
                    <w:r>
                      <w:rPr>
                        <w:noProof/>
                        <w:lang w:val="en-US"/>
                      </w:rPr>
                      <w:t xml:space="preserve">K. M. Abdullah, G. Sharma, A. P. Singh and J. A. Siddiqui, "Nanomedicine in Cancer Therapeutics: Current Perspectives from Bench to Bedside," </w:t>
                    </w:r>
                    <w:r>
                      <w:rPr>
                        <w:i/>
                        <w:iCs/>
                        <w:noProof/>
                        <w:lang w:val="en-US"/>
                      </w:rPr>
                      <w:t xml:space="preserve">Molecular Cancer, </w:t>
                    </w:r>
                    <w:r>
                      <w:rPr>
                        <w:noProof/>
                        <w:lang w:val="en-US"/>
                      </w:rPr>
                      <w:t xml:space="preserve">vol. 24, p. 43, 2025. </w:t>
                    </w:r>
                  </w:p>
                </w:tc>
              </w:tr>
              <w:tr w:rsidR="0022168C" w14:paraId="4E0A7974" w14:textId="77777777">
                <w:trPr>
                  <w:divId w:val="623275163"/>
                  <w:tblCellSpacing w:w="15" w:type="dxa"/>
                </w:trPr>
                <w:tc>
                  <w:tcPr>
                    <w:tcW w:w="50" w:type="pct"/>
                    <w:hideMark/>
                  </w:tcPr>
                  <w:p w14:paraId="6A2B5C6D" w14:textId="77777777" w:rsidR="0022168C" w:rsidRDefault="0022168C">
                    <w:pPr>
                      <w:pStyle w:val="Bibliography"/>
                      <w:rPr>
                        <w:noProof/>
                        <w:lang w:val="en-US"/>
                      </w:rPr>
                    </w:pPr>
                    <w:r>
                      <w:rPr>
                        <w:noProof/>
                        <w:lang w:val="en-US"/>
                      </w:rPr>
                      <w:t xml:space="preserve">[4] </w:t>
                    </w:r>
                  </w:p>
                </w:tc>
                <w:tc>
                  <w:tcPr>
                    <w:tcW w:w="0" w:type="auto"/>
                    <w:hideMark/>
                  </w:tcPr>
                  <w:p w14:paraId="1C85A4A8" w14:textId="77777777" w:rsidR="0022168C" w:rsidRDefault="0022168C">
                    <w:pPr>
                      <w:pStyle w:val="Bibliography"/>
                      <w:rPr>
                        <w:noProof/>
                        <w:lang w:val="en-US"/>
                      </w:rPr>
                    </w:pPr>
                    <w:r>
                      <w:rPr>
                        <w:noProof/>
                        <w:lang w:val="en-US"/>
                      </w:rPr>
                      <w:t xml:space="preserve">L. Lin, W. He, Y. Guo, Q. Zheng, Z. Liang, D. Wu and H. Li, "Nanomedicine-induced programmed cell death in cancer therapy: mechanisms and perspectives," </w:t>
                    </w:r>
                    <w:r>
                      <w:rPr>
                        <w:i/>
                        <w:iCs/>
                        <w:noProof/>
                        <w:lang w:val="en-US"/>
                      </w:rPr>
                      <w:t xml:space="preserve">Cell Death Discovery, </w:t>
                    </w:r>
                    <w:r>
                      <w:rPr>
                        <w:noProof/>
                        <w:lang w:val="en-US"/>
                      </w:rPr>
                      <w:t xml:space="preserve">p. 13, 2024. </w:t>
                    </w:r>
                  </w:p>
                </w:tc>
              </w:tr>
              <w:tr w:rsidR="0022168C" w14:paraId="0039BF87" w14:textId="77777777">
                <w:trPr>
                  <w:divId w:val="623275163"/>
                  <w:tblCellSpacing w:w="15" w:type="dxa"/>
                </w:trPr>
                <w:tc>
                  <w:tcPr>
                    <w:tcW w:w="50" w:type="pct"/>
                    <w:hideMark/>
                  </w:tcPr>
                  <w:p w14:paraId="02E2285E" w14:textId="77777777" w:rsidR="0022168C" w:rsidRDefault="0022168C">
                    <w:pPr>
                      <w:pStyle w:val="Bibliography"/>
                      <w:rPr>
                        <w:noProof/>
                        <w:lang w:val="en-US"/>
                      </w:rPr>
                    </w:pPr>
                    <w:r>
                      <w:rPr>
                        <w:noProof/>
                        <w:lang w:val="en-US"/>
                      </w:rPr>
                      <w:t xml:space="preserve">[5] </w:t>
                    </w:r>
                  </w:p>
                </w:tc>
                <w:tc>
                  <w:tcPr>
                    <w:tcW w:w="0" w:type="auto"/>
                    <w:hideMark/>
                  </w:tcPr>
                  <w:p w14:paraId="39334DBB" w14:textId="77777777" w:rsidR="0022168C" w:rsidRDefault="0022168C">
                    <w:pPr>
                      <w:pStyle w:val="Bibliography"/>
                      <w:rPr>
                        <w:noProof/>
                        <w:lang w:val="en-US"/>
                      </w:rPr>
                    </w:pPr>
                    <w:r>
                      <w:rPr>
                        <w:noProof/>
                        <w:lang w:val="en-US"/>
                      </w:rPr>
                      <w:t xml:space="preserve">D. Rosenblum, N. Joshi, W. Tao, J. M. Karp and D. Peer, "Progress and challenges towards targeted delivery of cancer therapeutics," </w:t>
                    </w:r>
                    <w:r>
                      <w:rPr>
                        <w:i/>
                        <w:iCs/>
                        <w:noProof/>
                        <w:lang w:val="en-US"/>
                      </w:rPr>
                      <w:t xml:space="preserve">Nature Communications, </w:t>
                    </w:r>
                    <w:r>
                      <w:rPr>
                        <w:noProof/>
                        <w:lang w:val="en-US"/>
                      </w:rPr>
                      <w:t xml:space="preserve">vol. 9, p. 12, 20018. </w:t>
                    </w:r>
                  </w:p>
                </w:tc>
              </w:tr>
              <w:tr w:rsidR="0022168C" w14:paraId="62D69DF4" w14:textId="77777777">
                <w:trPr>
                  <w:divId w:val="623275163"/>
                  <w:tblCellSpacing w:w="15" w:type="dxa"/>
                </w:trPr>
                <w:tc>
                  <w:tcPr>
                    <w:tcW w:w="50" w:type="pct"/>
                    <w:hideMark/>
                  </w:tcPr>
                  <w:p w14:paraId="42755830" w14:textId="77777777" w:rsidR="0022168C" w:rsidRDefault="0022168C">
                    <w:pPr>
                      <w:pStyle w:val="Bibliography"/>
                      <w:rPr>
                        <w:noProof/>
                        <w:lang w:val="en-US"/>
                      </w:rPr>
                    </w:pPr>
                    <w:r>
                      <w:rPr>
                        <w:noProof/>
                        <w:lang w:val="en-US"/>
                      </w:rPr>
                      <w:lastRenderedPageBreak/>
                      <w:t xml:space="preserve">[6] </w:t>
                    </w:r>
                  </w:p>
                </w:tc>
                <w:tc>
                  <w:tcPr>
                    <w:tcW w:w="0" w:type="auto"/>
                    <w:hideMark/>
                  </w:tcPr>
                  <w:p w14:paraId="2AC5017B" w14:textId="77777777" w:rsidR="0022168C" w:rsidRDefault="0022168C">
                    <w:pPr>
                      <w:pStyle w:val="Bibliography"/>
                      <w:rPr>
                        <w:noProof/>
                        <w:lang w:val="en-US"/>
                      </w:rPr>
                    </w:pPr>
                    <w:r>
                      <w:rPr>
                        <w:noProof/>
                        <w:lang w:val="en-US"/>
                      </w:rPr>
                      <w:t xml:space="preserve">J. Hu, P. M. Arvejeh, S. Bone, E. Hett, F. M. Marincola and K.-H. Roh, "Nanocarriers for cutting-edge cancer immunotherapies," </w:t>
                    </w:r>
                    <w:r>
                      <w:rPr>
                        <w:i/>
                        <w:iCs/>
                        <w:noProof/>
                        <w:lang w:val="en-US"/>
                      </w:rPr>
                      <w:t xml:space="preserve">Journal of Translational Medicine, </w:t>
                    </w:r>
                    <w:r>
                      <w:rPr>
                        <w:noProof/>
                        <w:lang w:val="en-US"/>
                      </w:rPr>
                      <w:t xml:space="preserve">vol. 23, p. 36, 2025. </w:t>
                    </w:r>
                  </w:p>
                </w:tc>
              </w:tr>
              <w:tr w:rsidR="0022168C" w14:paraId="5E0582BD" w14:textId="77777777">
                <w:trPr>
                  <w:divId w:val="623275163"/>
                  <w:tblCellSpacing w:w="15" w:type="dxa"/>
                </w:trPr>
                <w:tc>
                  <w:tcPr>
                    <w:tcW w:w="50" w:type="pct"/>
                    <w:hideMark/>
                  </w:tcPr>
                  <w:p w14:paraId="5E768469" w14:textId="77777777" w:rsidR="0022168C" w:rsidRDefault="0022168C">
                    <w:pPr>
                      <w:pStyle w:val="Bibliography"/>
                      <w:rPr>
                        <w:noProof/>
                        <w:lang w:val="en-US"/>
                      </w:rPr>
                    </w:pPr>
                    <w:r>
                      <w:rPr>
                        <w:noProof/>
                        <w:lang w:val="en-US"/>
                      </w:rPr>
                      <w:t xml:space="preserve">[7] </w:t>
                    </w:r>
                  </w:p>
                </w:tc>
                <w:tc>
                  <w:tcPr>
                    <w:tcW w:w="0" w:type="auto"/>
                    <w:hideMark/>
                  </w:tcPr>
                  <w:p w14:paraId="03C2AA22" w14:textId="77777777" w:rsidR="0022168C" w:rsidRDefault="0022168C">
                    <w:pPr>
                      <w:pStyle w:val="Bibliography"/>
                      <w:rPr>
                        <w:noProof/>
                        <w:lang w:val="en-US"/>
                      </w:rPr>
                    </w:pPr>
                    <w:r>
                      <w:rPr>
                        <w:noProof/>
                        <w:lang w:val="en-US"/>
                      </w:rPr>
                      <w:t xml:space="preserve">M. J. Mitchell, M. M. Billingsley, R. M. Haley, M. E. Wechsler, N. A. Peppas and R. Langer, "Engineering precision nanoparticles for drug delivery," </w:t>
                    </w:r>
                    <w:r>
                      <w:rPr>
                        <w:i/>
                        <w:iCs/>
                        <w:noProof/>
                        <w:lang w:val="en-US"/>
                      </w:rPr>
                      <w:t xml:space="preserve">Nature Reviews Drug Discovery, </w:t>
                    </w:r>
                    <w:r>
                      <w:rPr>
                        <w:noProof/>
                        <w:lang w:val="en-US"/>
                      </w:rPr>
                      <w:t xml:space="preserve">vol. 20, 2021. </w:t>
                    </w:r>
                  </w:p>
                </w:tc>
              </w:tr>
              <w:tr w:rsidR="0022168C" w14:paraId="70B442BB" w14:textId="77777777">
                <w:trPr>
                  <w:divId w:val="623275163"/>
                  <w:tblCellSpacing w:w="15" w:type="dxa"/>
                </w:trPr>
                <w:tc>
                  <w:tcPr>
                    <w:tcW w:w="50" w:type="pct"/>
                    <w:hideMark/>
                  </w:tcPr>
                  <w:p w14:paraId="147562D5" w14:textId="77777777" w:rsidR="0022168C" w:rsidRDefault="0022168C">
                    <w:pPr>
                      <w:pStyle w:val="Bibliography"/>
                      <w:rPr>
                        <w:noProof/>
                        <w:lang w:val="en-US"/>
                      </w:rPr>
                    </w:pPr>
                    <w:r>
                      <w:rPr>
                        <w:noProof/>
                        <w:lang w:val="en-US"/>
                      </w:rPr>
                      <w:t xml:space="preserve">[8] </w:t>
                    </w:r>
                  </w:p>
                </w:tc>
                <w:tc>
                  <w:tcPr>
                    <w:tcW w:w="0" w:type="auto"/>
                    <w:hideMark/>
                  </w:tcPr>
                  <w:p w14:paraId="765D3481" w14:textId="77777777" w:rsidR="0022168C" w:rsidRDefault="0022168C">
                    <w:pPr>
                      <w:pStyle w:val="Bibliography"/>
                      <w:rPr>
                        <w:noProof/>
                        <w:lang w:val="en-US"/>
                      </w:rPr>
                    </w:pPr>
                    <w:r>
                      <w:rPr>
                        <w:noProof/>
                        <w:lang w:val="en-US"/>
                      </w:rPr>
                      <w:t xml:space="preserve">D. Fan, Y. Cao, M. Cao, Y. Wang, Y. Cao and T. Gong, "Nanomedicine in cancer therapy," </w:t>
                    </w:r>
                    <w:r>
                      <w:rPr>
                        <w:i/>
                        <w:iCs/>
                        <w:noProof/>
                        <w:lang w:val="en-US"/>
                      </w:rPr>
                      <w:t xml:space="preserve">Signal Transduction and Targeted Therapy, </w:t>
                    </w:r>
                    <w:r>
                      <w:rPr>
                        <w:noProof/>
                        <w:lang w:val="en-US"/>
                      </w:rPr>
                      <w:t xml:space="preserve">vol. 8, p. 34, 2023. </w:t>
                    </w:r>
                  </w:p>
                </w:tc>
              </w:tr>
              <w:tr w:rsidR="0022168C" w14:paraId="54C1EAF5" w14:textId="77777777">
                <w:trPr>
                  <w:divId w:val="623275163"/>
                  <w:tblCellSpacing w:w="15" w:type="dxa"/>
                </w:trPr>
                <w:tc>
                  <w:tcPr>
                    <w:tcW w:w="50" w:type="pct"/>
                    <w:hideMark/>
                  </w:tcPr>
                  <w:p w14:paraId="4E70E22A" w14:textId="77777777" w:rsidR="0022168C" w:rsidRDefault="0022168C">
                    <w:pPr>
                      <w:pStyle w:val="Bibliography"/>
                      <w:rPr>
                        <w:noProof/>
                        <w:lang w:val="en-US"/>
                      </w:rPr>
                    </w:pPr>
                    <w:r>
                      <w:rPr>
                        <w:noProof/>
                        <w:lang w:val="en-US"/>
                      </w:rPr>
                      <w:t xml:space="preserve">[9] </w:t>
                    </w:r>
                  </w:p>
                </w:tc>
                <w:tc>
                  <w:tcPr>
                    <w:tcW w:w="0" w:type="auto"/>
                    <w:hideMark/>
                  </w:tcPr>
                  <w:p w14:paraId="5BA14431" w14:textId="77777777" w:rsidR="0022168C" w:rsidRDefault="0022168C">
                    <w:pPr>
                      <w:pStyle w:val="Bibliography"/>
                      <w:rPr>
                        <w:noProof/>
                        <w:lang w:val="en-US"/>
                      </w:rPr>
                    </w:pPr>
                    <w:r>
                      <w:rPr>
                        <w:noProof/>
                        <w:lang w:val="en-US"/>
                      </w:rPr>
                      <w:t xml:space="preserve">A. A. K. Navas, N. Doreswamy and J. Francis, "Nanomedicine and Immunotherapy for Cancers," </w:t>
                    </w:r>
                    <w:r>
                      <w:rPr>
                        <w:i/>
                        <w:iCs/>
                        <w:noProof/>
                        <w:lang w:val="en-US"/>
                      </w:rPr>
                      <w:t xml:space="preserve">European Journal of Medical and Health Sciences, </w:t>
                    </w:r>
                    <w:r>
                      <w:rPr>
                        <w:noProof/>
                        <w:lang w:val="en-US"/>
                      </w:rPr>
                      <w:t xml:space="preserve">vol. 2, p. 9, 2020. </w:t>
                    </w:r>
                  </w:p>
                </w:tc>
              </w:tr>
              <w:tr w:rsidR="0022168C" w14:paraId="59B51633" w14:textId="77777777">
                <w:trPr>
                  <w:divId w:val="623275163"/>
                  <w:tblCellSpacing w:w="15" w:type="dxa"/>
                </w:trPr>
                <w:tc>
                  <w:tcPr>
                    <w:tcW w:w="50" w:type="pct"/>
                    <w:hideMark/>
                  </w:tcPr>
                  <w:p w14:paraId="2E5FAD12" w14:textId="77777777" w:rsidR="0022168C" w:rsidRDefault="0022168C">
                    <w:pPr>
                      <w:pStyle w:val="Bibliography"/>
                      <w:rPr>
                        <w:noProof/>
                        <w:lang w:val="en-US"/>
                      </w:rPr>
                    </w:pPr>
                    <w:r>
                      <w:rPr>
                        <w:noProof/>
                        <w:lang w:val="en-US"/>
                      </w:rPr>
                      <w:t xml:space="preserve">[10] </w:t>
                    </w:r>
                  </w:p>
                </w:tc>
                <w:tc>
                  <w:tcPr>
                    <w:tcW w:w="0" w:type="auto"/>
                    <w:hideMark/>
                  </w:tcPr>
                  <w:p w14:paraId="277F4CE1" w14:textId="77777777" w:rsidR="0022168C" w:rsidRDefault="0022168C">
                    <w:pPr>
                      <w:pStyle w:val="Bibliography"/>
                      <w:rPr>
                        <w:noProof/>
                        <w:lang w:val="en-US"/>
                      </w:rPr>
                    </w:pPr>
                    <w:r>
                      <w:rPr>
                        <w:noProof/>
                        <w:lang w:val="en-US"/>
                      </w:rPr>
                      <w:t xml:space="preserve">S. Sabir, A. S. B. Thani and Q. Abbas, "Nanotechnology in cancer treatment: revolutionizing strategies against drug resistance," </w:t>
                    </w:r>
                    <w:r>
                      <w:rPr>
                        <w:i/>
                        <w:iCs/>
                        <w:noProof/>
                        <w:lang w:val="en-US"/>
                      </w:rPr>
                      <w:t xml:space="preserve">Frontiers in Bioengineering and Biotechnology, </w:t>
                    </w:r>
                    <w:r>
                      <w:rPr>
                        <w:noProof/>
                        <w:lang w:val="en-US"/>
                      </w:rPr>
                      <w:t xml:space="preserve">vol. 13, p. 20, 2025. </w:t>
                    </w:r>
                  </w:p>
                </w:tc>
              </w:tr>
              <w:tr w:rsidR="0022168C" w14:paraId="1E4D003B" w14:textId="77777777">
                <w:trPr>
                  <w:divId w:val="623275163"/>
                  <w:tblCellSpacing w:w="15" w:type="dxa"/>
                </w:trPr>
                <w:tc>
                  <w:tcPr>
                    <w:tcW w:w="50" w:type="pct"/>
                    <w:hideMark/>
                  </w:tcPr>
                  <w:p w14:paraId="132180CA" w14:textId="77777777" w:rsidR="0022168C" w:rsidRDefault="0022168C">
                    <w:pPr>
                      <w:pStyle w:val="Bibliography"/>
                      <w:rPr>
                        <w:noProof/>
                        <w:lang w:val="en-US"/>
                      </w:rPr>
                    </w:pPr>
                    <w:r>
                      <w:rPr>
                        <w:noProof/>
                        <w:lang w:val="en-US"/>
                      </w:rPr>
                      <w:t xml:space="preserve">[11] </w:t>
                    </w:r>
                  </w:p>
                </w:tc>
                <w:tc>
                  <w:tcPr>
                    <w:tcW w:w="0" w:type="auto"/>
                    <w:hideMark/>
                  </w:tcPr>
                  <w:p w14:paraId="07568C32" w14:textId="77777777" w:rsidR="0022168C" w:rsidRDefault="0022168C">
                    <w:pPr>
                      <w:pStyle w:val="Bibliography"/>
                      <w:rPr>
                        <w:noProof/>
                        <w:lang w:val="en-US"/>
                      </w:rPr>
                    </w:pPr>
                    <w:r>
                      <w:rPr>
                        <w:noProof/>
                        <w:lang w:val="en-US"/>
                      </w:rPr>
                      <w:t xml:space="preserve">B. Wang, S. Hu, Y. Teng, J. Chen, H. Wang, Y. Xu, K. Wang, J. Xu, Y. Cheng and X. Gao, "Current advance of nanotechnology in diagnosis and treatment for malignant tumors," </w:t>
                    </w:r>
                    <w:r>
                      <w:rPr>
                        <w:i/>
                        <w:iCs/>
                        <w:noProof/>
                        <w:lang w:val="en-US"/>
                      </w:rPr>
                      <w:t xml:space="preserve">Signal Transduction and Targeted Therapy, </w:t>
                    </w:r>
                    <w:r>
                      <w:rPr>
                        <w:noProof/>
                        <w:lang w:val="en-US"/>
                      </w:rPr>
                      <w:t xml:space="preserve">vol. 9, no. 1, p. 65, 2024. </w:t>
                    </w:r>
                  </w:p>
                </w:tc>
              </w:tr>
              <w:tr w:rsidR="0022168C" w14:paraId="40268B82" w14:textId="77777777">
                <w:trPr>
                  <w:divId w:val="623275163"/>
                  <w:tblCellSpacing w:w="15" w:type="dxa"/>
                </w:trPr>
                <w:tc>
                  <w:tcPr>
                    <w:tcW w:w="50" w:type="pct"/>
                    <w:hideMark/>
                  </w:tcPr>
                  <w:p w14:paraId="0B0E9567" w14:textId="77777777" w:rsidR="0022168C" w:rsidRDefault="0022168C">
                    <w:pPr>
                      <w:pStyle w:val="Bibliography"/>
                      <w:rPr>
                        <w:noProof/>
                        <w:lang w:val="en-US"/>
                      </w:rPr>
                    </w:pPr>
                    <w:r>
                      <w:rPr>
                        <w:noProof/>
                        <w:lang w:val="en-US"/>
                      </w:rPr>
                      <w:t xml:space="preserve">[12] </w:t>
                    </w:r>
                  </w:p>
                </w:tc>
                <w:tc>
                  <w:tcPr>
                    <w:tcW w:w="0" w:type="auto"/>
                    <w:hideMark/>
                  </w:tcPr>
                  <w:p w14:paraId="49864C36" w14:textId="77777777" w:rsidR="0022168C" w:rsidRDefault="0022168C">
                    <w:pPr>
                      <w:pStyle w:val="Bibliography"/>
                      <w:rPr>
                        <w:noProof/>
                        <w:lang w:val="en-US"/>
                      </w:rPr>
                    </w:pPr>
                    <w:r>
                      <w:rPr>
                        <w:noProof/>
                        <w:lang w:val="en-US"/>
                      </w:rPr>
                      <w:t xml:space="preserve">P. Samathoti, R. K. Kumarachari, S. P. N. Bukke, E. S. K. Rajasekhar, A. A. Jaiswal and Z. Eftekhari, "The role of nanomedicine and artificial intelligence in cancer health care: individual applications and emerging integrations-a narrative review," </w:t>
                    </w:r>
                    <w:r>
                      <w:rPr>
                        <w:i/>
                        <w:iCs/>
                        <w:noProof/>
                        <w:lang w:val="en-US"/>
                      </w:rPr>
                      <w:t xml:space="preserve">Discover Oncology, </w:t>
                    </w:r>
                    <w:r>
                      <w:rPr>
                        <w:noProof/>
                        <w:lang w:val="en-US"/>
                      </w:rPr>
                      <w:t xml:space="preserve">vol. 16, no. 1, p. 35, 2025. </w:t>
                    </w:r>
                  </w:p>
                </w:tc>
              </w:tr>
              <w:tr w:rsidR="0022168C" w14:paraId="7320419C" w14:textId="77777777">
                <w:trPr>
                  <w:divId w:val="623275163"/>
                  <w:tblCellSpacing w:w="15" w:type="dxa"/>
                </w:trPr>
                <w:tc>
                  <w:tcPr>
                    <w:tcW w:w="50" w:type="pct"/>
                    <w:hideMark/>
                  </w:tcPr>
                  <w:p w14:paraId="21C2D68A" w14:textId="77777777" w:rsidR="0022168C" w:rsidRDefault="0022168C">
                    <w:pPr>
                      <w:pStyle w:val="Bibliography"/>
                      <w:rPr>
                        <w:noProof/>
                        <w:lang w:val="en-US"/>
                      </w:rPr>
                    </w:pPr>
                    <w:r>
                      <w:rPr>
                        <w:noProof/>
                        <w:lang w:val="en-US"/>
                      </w:rPr>
                      <w:t xml:space="preserve">[13] </w:t>
                    </w:r>
                  </w:p>
                </w:tc>
                <w:tc>
                  <w:tcPr>
                    <w:tcW w:w="0" w:type="auto"/>
                    <w:hideMark/>
                  </w:tcPr>
                  <w:p w14:paraId="4AAD3D94" w14:textId="77777777" w:rsidR="0022168C" w:rsidRDefault="0022168C">
                    <w:pPr>
                      <w:pStyle w:val="Bibliography"/>
                      <w:rPr>
                        <w:noProof/>
                        <w:lang w:val="en-US"/>
                      </w:rPr>
                    </w:pPr>
                    <w:r>
                      <w:rPr>
                        <w:noProof/>
                        <w:lang w:val="en-US"/>
                      </w:rPr>
                      <w:t xml:space="preserve">K. Chakraborty, A. Tripathi, S. Mishra and A. M. Mallick, "Emerging concepts in designing next-generation multifunctional nanomedicine for cancer treatment," </w:t>
                    </w:r>
                    <w:r>
                      <w:rPr>
                        <w:i/>
                        <w:iCs/>
                        <w:noProof/>
                        <w:lang w:val="en-US"/>
                      </w:rPr>
                      <w:t xml:space="preserve">Bioscience Reports, </w:t>
                    </w:r>
                    <w:r>
                      <w:rPr>
                        <w:noProof/>
                        <w:lang w:val="en-US"/>
                      </w:rPr>
                      <w:t xml:space="preserve">vol. 42, p. 45, 2022. </w:t>
                    </w:r>
                  </w:p>
                </w:tc>
              </w:tr>
            </w:tbl>
            <w:p w14:paraId="3781FEA0" w14:textId="77777777" w:rsidR="0022168C" w:rsidRDefault="0022168C">
              <w:pPr>
                <w:divId w:val="623275163"/>
                <w:rPr>
                  <w:rFonts w:eastAsia="Times New Roman"/>
                  <w:noProof/>
                </w:rPr>
              </w:pPr>
            </w:p>
            <w:p w14:paraId="1EA7635A" w14:textId="501D6997" w:rsidR="00BC6B76" w:rsidRDefault="00BC6B76">
              <w:r>
                <w:rPr>
                  <w:b/>
                  <w:bCs/>
                  <w:noProof/>
                </w:rPr>
                <w:fldChar w:fldCharType="end"/>
              </w:r>
            </w:p>
          </w:sdtContent>
        </w:sdt>
      </w:sdtContent>
    </w:sdt>
    <w:p w14:paraId="2EAAC6F5" w14:textId="77777777" w:rsidR="00397B22" w:rsidRDefault="00397B22" w:rsidP="00397B22">
      <w:pPr>
        <w:spacing w:line="360" w:lineRule="auto"/>
        <w:jc w:val="both"/>
        <w:rPr>
          <w:rFonts w:ascii="Times New Roman" w:hAnsi="Times New Roman" w:cs="Times New Roman"/>
          <w:sz w:val="24"/>
          <w:szCs w:val="24"/>
        </w:rPr>
      </w:pPr>
    </w:p>
    <w:p w14:paraId="49DD759F" w14:textId="77777777" w:rsidR="00397B22" w:rsidRPr="00397B22" w:rsidRDefault="00397B22" w:rsidP="00397B22">
      <w:pPr>
        <w:spacing w:line="360" w:lineRule="auto"/>
        <w:jc w:val="both"/>
        <w:rPr>
          <w:rFonts w:ascii="Times New Roman" w:hAnsi="Times New Roman" w:cs="Times New Roman"/>
          <w:sz w:val="24"/>
          <w:szCs w:val="24"/>
        </w:rPr>
      </w:pPr>
    </w:p>
    <w:p w14:paraId="6AE47E60" w14:textId="77777777" w:rsidR="00085C37" w:rsidRPr="00397B22" w:rsidRDefault="00085C37" w:rsidP="00397B22">
      <w:pPr>
        <w:spacing w:line="360" w:lineRule="auto"/>
        <w:rPr>
          <w:rFonts w:ascii="Times New Roman" w:hAnsi="Times New Roman" w:cs="Times New Roman"/>
        </w:rPr>
      </w:pPr>
    </w:p>
    <w:p w14:paraId="226FD50D" w14:textId="77777777" w:rsidR="00085C37" w:rsidRPr="00397B22" w:rsidRDefault="00085C37" w:rsidP="00397B22">
      <w:pPr>
        <w:spacing w:line="360" w:lineRule="auto"/>
        <w:rPr>
          <w:rFonts w:ascii="Times New Roman" w:hAnsi="Times New Roman" w:cs="Times New Roman"/>
          <w:lang w:val="en-US"/>
        </w:rPr>
      </w:pPr>
    </w:p>
    <w:sectPr w:rsidR="00085C37" w:rsidRPr="00397B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E47A0" w14:textId="77777777" w:rsidR="00F148D5" w:rsidRDefault="00F148D5" w:rsidP="00082A80">
      <w:pPr>
        <w:spacing w:after="0" w:line="240" w:lineRule="auto"/>
      </w:pPr>
      <w:r>
        <w:separator/>
      </w:r>
    </w:p>
  </w:endnote>
  <w:endnote w:type="continuationSeparator" w:id="0">
    <w:p w14:paraId="10874E07" w14:textId="77777777" w:rsidR="00F148D5" w:rsidRDefault="00F148D5" w:rsidP="00082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6630C" w14:textId="77777777" w:rsidR="00F148D5" w:rsidRDefault="00F148D5" w:rsidP="00082A80">
      <w:pPr>
        <w:spacing w:after="0" w:line="240" w:lineRule="auto"/>
      </w:pPr>
      <w:r>
        <w:separator/>
      </w:r>
    </w:p>
  </w:footnote>
  <w:footnote w:type="continuationSeparator" w:id="0">
    <w:p w14:paraId="53123DE8" w14:textId="77777777" w:rsidR="00F148D5" w:rsidRDefault="00F148D5" w:rsidP="00082A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94602"/>
    <w:multiLevelType w:val="hybridMultilevel"/>
    <w:tmpl w:val="C052A7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F032117"/>
    <w:multiLevelType w:val="multilevel"/>
    <w:tmpl w:val="41AA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C43876"/>
    <w:multiLevelType w:val="hybridMultilevel"/>
    <w:tmpl w:val="361A05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55051759">
    <w:abstractNumId w:val="2"/>
  </w:num>
  <w:num w:numId="2" w16cid:durableId="1271203279">
    <w:abstractNumId w:val="0"/>
  </w:num>
  <w:num w:numId="3" w16cid:durableId="165706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A62"/>
    <w:rsid w:val="0000745F"/>
    <w:rsid w:val="00072F83"/>
    <w:rsid w:val="00082A80"/>
    <w:rsid w:val="00085C37"/>
    <w:rsid w:val="000C3F07"/>
    <w:rsid w:val="000F3580"/>
    <w:rsid w:val="000F7E73"/>
    <w:rsid w:val="00113E2B"/>
    <w:rsid w:val="00143F6E"/>
    <w:rsid w:val="00164327"/>
    <w:rsid w:val="001929AF"/>
    <w:rsid w:val="0022168C"/>
    <w:rsid w:val="00227AFE"/>
    <w:rsid w:val="002341D2"/>
    <w:rsid w:val="0029004D"/>
    <w:rsid w:val="002C05C9"/>
    <w:rsid w:val="002C13A3"/>
    <w:rsid w:val="00301E1A"/>
    <w:rsid w:val="00307A4B"/>
    <w:rsid w:val="00310779"/>
    <w:rsid w:val="00371E27"/>
    <w:rsid w:val="0039529F"/>
    <w:rsid w:val="00397B22"/>
    <w:rsid w:val="003D6048"/>
    <w:rsid w:val="00423CEF"/>
    <w:rsid w:val="00436E8B"/>
    <w:rsid w:val="004E63CF"/>
    <w:rsid w:val="004E7F65"/>
    <w:rsid w:val="00517219"/>
    <w:rsid w:val="0053307D"/>
    <w:rsid w:val="005550C3"/>
    <w:rsid w:val="005730D0"/>
    <w:rsid w:val="00574BB4"/>
    <w:rsid w:val="005E041C"/>
    <w:rsid w:val="0061304C"/>
    <w:rsid w:val="00646C32"/>
    <w:rsid w:val="006A7BCC"/>
    <w:rsid w:val="006B5332"/>
    <w:rsid w:val="006C0765"/>
    <w:rsid w:val="006D3E6E"/>
    <w:rsid w:val="006F4046"/>
    <w:rsid w:val="00706A10"/>
    <w:rsid w:val="00706CFD"/>
    <w:rsid w:val="0073612F"/>
    <w:rsid w:val="00784395"/>
    <w:rsid w:val="00791067"/>
    <w:rsid w:val="007A7237"/>
    <w:rsid w:val="007C4F89"/>
    <w:rsid w:val="007D4A99"/>
    <w:rsid w:val="008028B2"/>
    <w:rsid w:val="0081006E"/>
    <w:rsid w:val="008157D5"/>
    <w:rsid w:val="008911B0"/>
    <w:rsid w:val="00895697"/>
    <w:rsid w:val="008B7D42"/>
    <w:rsid w:val="0091731A"/>
    <w:rsid w:val="00933D33"/>
    <w:rsid w:val="009460CE"/>
    <w:rsid w:val="009714BE"/>
    <w:rsid w:val="0099712B"/>
    <w:rsid w:val="00A11066"/>
    <w:rsid w:val="00A1198A"/>
    <w:rsid w:val="00A71925"/>
    <w:rsid w:val="00A75F19"/>
    <w:rsid w:val="00AA4E23"/>
    <w:rsid w:val="00AC3EB9"/>
    <w:rsid w:val="00AD2D4B"/>
    <w:rsid w:val="00B12B9F"/>
    <w:rsid w:val="00B17FAA"/>
    <w:rsid w:val="00B26C72"/>
    <w:rsid w:val="00B66F67"/>
    <w:rsid w:val="00B66F91"/>
    <w:rsid w:val="00BC6B76"/>
    <w:rsid w:val="00BD154E"/>
    <w:rsid w:val="00C511FB"/>
    <w:rsid w:val="00C569A1"/>
    <w:rsid w:val="00C729E4"/>
    <w:rsid w:val="00CB46A1"/>
    <w:rsid w:val="00CE3DD4"/>
    <w:rsid w:val="00CE482B"/>
    <w:rsid w:val="00CF5F16"/>
    <w:rsid w:val="00D7533D"/>
    <w:rsid w:val="00D93900"/>
    <w:rsid w:val="00DA0B52"/>
    <w:rsid w:val="00DD3756"/>
    <w:rsid w:val="00DF2A62"/>
    <w:rsid w:val="00E45A93"/>
    <w:rsid w:val="00E573EC"/>
    <w:rsid w:val="00E873AA"/>
    <w:rsid w:val="00E93EA1"/>
    <w:rsid w:val="00E97E85"/>
    <w:rsid w:val="00EA71DD"/>
    <w:rsid w:val="00EB14B9"/>
    <w:rsid w:val="00EB205A"/>
    <w:rsid w:val="00EC40A8"/>
    <w:rsid w:val="00F148D5"/>
    <w:rsid w:val="00F46725"/>
    <w:rsid w:val="00F555D7"/>
    <w:rsid w:val="00F7391C"/>
    <w:rsid w:val="00F961BE"/>
    <w:rsid w:val="00FA06DC"/>
    <w:rsid w:val="00FB5FB3"/>
    <w:rsid w:val="00FC3C05"/>
    <w:rsid w:val="00FC70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F17DD"/>
  <w15:docId w15:val="{290AE28A-330E-468E-8087-FF3BD3550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C37"/>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n-US"/>
    </w:rPr>
  </w:style>
  <w:style w:type="paragraph" w:styleId="Heading3">
    <w:name w:val="heading 3"/>
    <w:basedOn w:val="Normal"/>
    <w:link w:val="Heading3Char"/>
    <w:uiPriority w:val="9"/>
    <w:qFormat/>
    <w:rsid w:val="002341D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33D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C7018"/>
    <w:rPr>
      <w:b/>
      <w:bCs/>
    </w:rPr>
  </w:style>
  <w:style w:type="character" w:customStyle="1" w:styleId="Heading3Char">
    <w:name w:val="Heading 3 Char"/>
    <w:basedOn w:val="DefaultParagraphFont"/>
    <w:link w:val="Heading3"/>
    <w:uiPriority w:val="9"/>
    <w:rsid w:val="002341D2"/>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2341D2"/>
    <w:rPr>
      <w:i/>
      <w:iCs/>
    </w:rPr>
  </w:style>
  <w:style w:type="paragraph" w:styleId="Header">
    <w:name w:val="header"/>
    <w:basedOn w:val="Normal"/>
    <w:link w:val="HeaderChar"/>
    <w:uiPriority w:val="99"/>
    <w:unhideWhenUsed/>
    <w:rsid w:val="00082A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2A80"/>
  </w:style>
  <w:style w:type="paragraph" w:styleId="Footer">
    <w:name w:val="footer"/>
    <w:basedOn w:val="Normal"/>
    <w:link w:val="FooterChar"/>
    <w:uiPriority w:val="99"/>
    <w:unhideWhenUsed/>
    <w:rsid w:val="00082A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2A80"/>
  </w:style>
  <w:style w:type="paragraph" w:styleId="ListParagraph">
    <w:name w:val="List Paragraph"/>
    <w:basedOn w:val="Normal"/>
    <w:uiPriority w:val="34"/>
    <w:qFormat/>
    <w:rsid w:val="005730D0"/>
    <w:pPr>
      <w:ind w:left="720"/>
      <w:contextualSpacing/>
    </w:pPr>
  </w:style>
  <w:style w:type="character" w:customStyle="1" w:styleId="Heading1Char">
    <w:name w:val="Heading 1 Char"/>
    <w:basedOn w:val="DefaultParagraphFont"/>
    <w:link w:val="Heading1"/>
    <w:uiPriority w:val="9"/>
    <w:rsid w:val="00085C37"/>
    <w:rPr>
      <w:rFonts w:asciiTheme="majorHAnsi" w:eastAsiaTheme="majorEastAsia" w:hAnsiTheme="majorHAnsi" w:cstheme="majorBidi"/>
      <w:color w:val="365F91" w:themeColor="accent1" w:themeShade="BF"/>
      <w:sz w:val="32"/>
      <w:szCs w:val="32"/>
      <w:lang w:val="en-US"/>
    </w:rPr>
  </w:style>
  <w:style w:type="paragraph" w:styleId="Bibliography">
    <w:name w:val="Bibliography"/>
    <w:basedOn w:val="Normal"/>
    <w:next w:val="Normal"/>
    <w:uiPriority w:val="37"/>
    <w:unhideWhenUsed/>
    <w:rsid w:val="00085C37"/>
  </w:style>
  <w:style w:type="paragraph" w:styleId="Caption">
    <w:name w:val="caption"/>
    <w:basedOn w:val="Normal"/>
    <w:next w:val="Normal"/>
    <w:uiPriority w:val="35"/>
    <w:unhideWhenUsed/>
    <w:qFormat/>
    <w:rsid w:val="007C4F89"/>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69258">
      <w:bodyDiv w:val="1"/>
      <w:marLeft w:val="0"/>
      <w:marRight w:val="0"/>
      <w:marTop w:val="0"/>
      <w:marBottom w:val="0"/>
      <w:divBdr>
        <w:top w:val="none" w:sz="0" w:space="0" w:color="auto"/>
        <w:left w:val="none" w:sz="0" w:space="0" w:color="auto"/>
        <w:bottom w:val="none" w:sz="0" w:space="0" w:color="auto"/>
        <w:right w:val="none" w:sz="0" w:space="0" w:color="auto"/>
      </w:divBdr>
    </w:div>
    <w:div w:id="100491905">
      <w:bodyDiv w:val="1"/>
      <w:marLeft w:val="0"/>
      <w:marRight w:val="0"/>
      <w:marTop w:val="0"/>
      <w:marBottom w:val="0"/>
      <w:divBdr>
        <w:top w:val="none" w:sz="0" w:space="0" w:color="auto"/>
        <w:left w:val="none" w:sz="0" w:space="0" w:color="auto"/>
        <w:bottom w:val="none" w:sz="0" w:space="0" w:color="auto"/>
        <w:right w:val="none" w:sz="0" w:space="0" w:color="auto"/>
      </w:divBdr>
    </w:div>
    <w:div w:id="141436206">
      <w:bodyDiv w:val="1"/>
      <w:marLeft w:val="0"/>
      <w:marRight w:val="0"/>
      <w:marTop w:val="0"/>
      <w:marBottom w:val="0"/>
      <w:divBdr>
        <w:top w:val="none" w:sz="0" w:space="0" w:color="auto"/>
        <w:left w:val="none" w:sz="0" w:space="0" w:color="auto"/>
        <w:bottom w:val="none" w:sz="0" w:space="0" w:color="auto"/>
        <w:right w:val="none" w:sz="0" w:space="0" w:color="auto"/>
      </w:divBdr>
    </w:div>
    <w:div w:id="185212434">
      <w:bodyDiv w:val="1"/>
      <w:marLeft w:val="0"/>
      <w:marRight w:val="0"/>
      <w:marTop w:val="0"/>
      <w:marBottom w:val="0"/>
      <w:divBdr>
        <w:top w:val="none" w:sz="0" w:space="0" w:color="auto"/>
        <w:left w:val="none" w:sz="0" w:space="0" w:color="auto"/>
        <w:bottom w:val="none" w:sz="0" w:space="0" w:color="auto"/>
        <w:right w:val="none" w:sz="0" w:space="0" w:color="auto"/>
      </w:divBdr>
    </w:div>
    <w:div w:id="219832024">
      <w:bodyDiv w:val="1"/>
      <w:marLeft w:val="0"/>
      <w:marRight w:val="0"/>
      <w:marTop w:val="0"/>
      <w:marBottom w:val="0"/>
      <w:divBdr>
        <w:top w:val="none" w:sz="0" w:space="0" w:color="auto"/>
        <w:left w:val="none" w:sz="0" w:space="0" w:color="auto"/>
        <w:bottom w:val="none" w:sz="0" w:space="0" w:color="auto"/>
        <w:right w:val="none" w:sz="0" w:space="0" w:color="auto"/>
      </w:divBdr>
    </w:div>
    <w:div w:id="242570101">
      <w:bodyDiv w:val="1"/>
      <w:marLeft w:val="0"/>
      <w:marRight w:val="0"/>
      <w:marTop w:val="0"/>
      <w:marBottom w:val="0"/>
      <w:divBdr>
        <w:top w:val="none" w:sz="0" w:space="0" w:color="auto"/>
        <w:left w:val="none" w:sz="0" w:space="0" w:color="auto"/>
        <w:bottom w:val="none" w:sz="0" w:space="0" w:color="auto"/>
        <w:right w:val="none" w:sz="0" w:space="0" w:color="auto"/>
      </w:divBdr>
    </w:div>
    <w:div w:id="323706624">
      <w:bodyDiv w:val="1"/>
      <w:marLeft w:val="0"/>
      <w:marRight w:val="0"/>
      <w:marTop w:val="0"/>
      <w:marBottom w:val="0"/>
      <w:divBdr>
        <w:top w:val="none" w:sz="0" w:space="0" w:color="auto"/>
        <w:left w:val="none" w:sz="0" w:space="0" w:color="auto"/>
        <w:bottom w:val="none" w:sz="0" w:space="0" w:color="auto"/>
        <w:right w:val="none" w:sz="0" w:space="0" w:color="auto"/>
      </w:divBdr>
    </w:div>
    <w:div w:id="362555491">
      <w:bodyDiv w:val="1"/>
      <w:marLeft w:val="0"/>
      <w:marRight w:val="0"/>
      <w:marTop w:val="0"/>
      <w:marBottom w:val="0"/>
      <w:divBdr>
        <w:top w:val="none" w:sz="0" w:space="0" w:color="auto"/>
        <w:left w:val="none" w:sz="0" w:space="0" w:color="auto"/>
        <w:bottom w:val="none" w:sz="0" w:space="0" w:color="auto"/>
        <w:right w:val="none" w:sz="0" w:space="0" w:color="auto"/>
      </w:divBdr>
    </w:div>
    <w:div w:id="386606208">
      <w:bodyDiv w:val="1"/>
      <w:marLeft w:val="0"/>
      <w:marRight w:val="0"/>
      <w:marTop w:val="0"/>
      <w:marBottom w:val="0"/>
      <w:divBdr>
        <w:top w:val="none" w:sz="0" w:space="0" w:color="auto"/>
        <w:left w:val="none" w:sz="0" w:space="0" w:color="auto"/>
        <w:bottom w:val="none" w:sz="0" w:space="0" w:color="auto"/>
        <w:right w:val="none" w:sz="0" w:space="0" w:color="auto"/>
      </w:divBdr>
    </w:div>
    <w:div w:id="410665710">
      <w:bodyDiv w:val="1"/>
      <w:marLeft w:val="0"/>
      <w:marRight w:val="0"/>
      <w:marTop w:val="0"/>
      <w:marBottom w:val="0"/>
      <w:divBdr>
        <w:top w:val="none" w:sz="0" w:space="0" w:color="auto"/>
        <w:left w:val="none" w:sz="0" w:space="0" w:color="auto"/>
        <w:bottom w:val="none" w:sz="0" w:space="0" w:color="auto"/>
        <w:right w:val="none" w:sz="0" w:space="0" w:color="auto"/>
      </w:divBdr>
    </w:div>
    <w:div w:id="432022381">
      <w:bodyDiv w:val="1"/>
      <w:marLeft w:val="0"/>
      <w:marRight w:val="0"/>
      <w:marTop w:val="0"/>
      <w:marBottom w:val="0"/>
      <w:divBdr>
        <w:top w:val="none" w:sz="0" w:space="0" w:color="auto"/>
        <w:left w:val="none" w:sz="0" w:space="0" w:color="auto"/>
        <w:bottom w:val="none" w:sz="0" w:space="0" w:color="auto"/>
        <w:right w:val="none" w:sz="0" w:space="0" w:color="auto"/>
      </w:divBdr>
    </w:div>
    <w:div w:id="606237970">
      <w:bodyDiv w:val="1"/>
      <w:marLeft w:val="0"/>
      <w:marRight w:val="0"/>
      <w:marTop w:val="0"/>
      <w:marBottom w:val="0"/>
      <w:divBdr>
        <w:top w:val="none" w:sz="0" w:space="0" w:color="auto"/>
        <w:left w:val="none" w:sz="0" w:space="0" w:color="auto"/>
        <w:bottom w:val="none" w:sz="0" w:space="0" w:color="auto"/>
        <w:right w:val="none" w:sz="0" w:space="0" w:color="auto"/>
      </w:divBdr>
    </w:div>
    <w:div w:id="614216144">
      <w:bodyDiv w:val="1"/>
      <w:marLeft w:val="0"/>
      <w:marRight w:val="0"/>
      <w:marTop w:val="0"/>
      <w:marBottom w:val="0"/>
      <w:divBdr>
        <w:top w:val="none" w:sz="0" w:space="0" w:color="auto"/>
        <w:left w:val="none" w:sz="0" w:space="0" w:color="auto"/>
        <w:bottom w:val="none" w:sz="0" w:space="0" w:color="auto"/>
        <w:right w:val="none" w:sz="0" w:space="0" w:color="auto"/>
      </w:divBdr>
    </w:div>
    <w:div w:id="623275163">
      <w:bodyDiv w:val="1"/>
      <w:marLeft w:val="0"/>
      <w:marRight w:val="0"/>
      <w:marTop w:val="0"/>
      <w:marBottom w:val="0"/>
      <w:divBdr>
        <w:top w:val="none" w:sz="0" w:space="0" w:color="auto"/>
        <w:left w:val="none" w:sz="0" w:space="0" w:color="auto"/>
        <w:bottom w:val="none" w:sz="0" w:space="0" w:color="auto"/>
        <w:right w:val="none" w:sz="0" w:space="0" w:color="auto"/>
      </w:divBdr>
    </w:div>
    <w:div w:id="641545148">
      <w:bodyDiv w:val="1"/>
      <w:marLeft w:val="0"/>
      <w:marRight w:val="0"/>
      <w:marTop w:val="0"/>
      <w:marBottom w:val="0"/>
      <w:divBdr>
        <w:top w:val="none" w:sz="0" w:space="0" w:color="auto"/>
        <w:left w:val="none" w:sz="0" w:space="0" w:color="auto"/>
        <w:bottom w:val="none" w:sz="0" w:space="0" w:color="auto"/>
        <w:right w:val="none" w:sz="0" w:space="0" w:color="auto"/>
      </w:divBdr>
    </w:div>
    <w:div w:id="662393592">
      <w:bodyDiv w:val="1"/>
      <w:marLeft w:val="0"/>
      <w:marRight w:val="0"/>
      <w:marTop w:val="0"/>
      <w:marBottom w:val="0"/>
      <w:divBdr>
        <w:top w:val="none" w:sz="0" w:space="0" w:color="auto"/>
        <w:left w:val="none" w:sz="0" w:space="0" w:color="auto"/>
        <w:bottom w:val="none" w:sz="0" w:space="0" w:color="auto"/>
        <w:right w:val="none" w:sz="0" w:space="0" w:color="auto"/>
      </w:divBdr>
    </w:div>
    <w:div w:id="667366026">
      <w:bodyDiv w:val="1"/>
      <w:marLeft w:val="0"/>
      <w:marRight w:val="0"/>
      <w:marTop w:val="0"/>
      <w:marBottom w:val="0"/>
      <w:divBdr>
        <w:top w:val="none" w:sz="0" w:space="0" w:color="auto"/>
        <w:left w:val="none" w:sz="0" w:space="0" w:color="auto"/>
        <w:bottom w:val="none" w:sz="0" w:space="0" w:color="auto"/>
        <w:right w:val="none" w:sz="0" w:space="0" w:color="auto"/>
      </w:divBdr>
    </w:div>
    <w:div w:id="667833908">
      <w:bodyDiv w:val="1"/>
      <w:marLeft w:val="0"/>
      <w:marRight w:val="0"/>
      <w:marTop w:val="0"/>
      <w:marBottom w:val="0"/>
      <w:divBdr>
        <w:top w:val="none" w:sz="0" w:space="0" w:color="auto"/>
        <w:left w:val="none" w:sz="0" w:space="0" w:color="auto"/>
        <w:bottom w:val="none" w:sz="0" w:space="0" w:color="auto"/>
        <w:right w:val="none" w:sz="0" w:space="0" w:color="auto"/>
      </w:divBdr>
    </w:div>
    <w:div w:id="759562450">
      <w:bodyDiv w:val="1"/>
      <w:marLeft w:val="0"/>
      <w:marRight w:val="0"/>
      <w:marTop w:val="0"/>
      <w:marBottom w:val="0"/>
      <w:divBdr>
        <w:top w:val="none" w:sz="0" w:space="0" w:color="auto"/>
        <w:left w:val="none" w:sz="0" w:space="0" w:color="auto"/>
        <w:bottom w:val="none" w:sz="0" w:space="0" w:color="auto"/>
        <w:right w:val="none" w:sz="0" w:space="0" w:color="auto"/>
      </w:divBdr>
    </w:div>
    <w:div w:id="792096632">
      <w:bodyDiv w:val="1"/>
      <w:marLeft w:val="0"/>
      <w:marRight w:val="0"/>
      <w:marTop w:val="0"/>
      <w:marBottom w:val="0"/>
      <w:divBdr>
        <w:top w:val="none" w:sz="0" w:space="0" w:color="auto"/>
        <w:left w:val="none" w:sz="0" w:space="0" w:color="auto"/>
        <w:bottom w:val="none" w:sz="0" w:space="0" w:color="auto"/>
        <w:right w:val="none" w:sz="0" w:space="0" w:color="auto"/>
      </w:divBdr>
    </w:div>
    <w:div w:id="797140802">
      <w:bodyDiv w:val="1"/>
      <w:marLeft w:val="0"/>
      <w:marRight w:val="0"/>
      <w:marTop w:val="0"/>
      <w:marBottom w:val="0"/>
      <w:divBdr>
        <w:top w:val="none" w:sz="0" w:space="0" w:color="auto"/>
        <w:left w:val="none" w:sz="0" w:space="0" w:color="auto"/>
        <w:bottom w:val="none" w:sz="0" w:space="0" w:color="auto"/>
        <w:right w:val="none" w:sz="0" w:space="0" w:color="auto"/>
      </w:divBdr>
    </w:div>
    <w:div w:id="832599886">
      <w:bodyDiv w:val="1"/>
      <w:marLeft w:val="0"/>
      <w:marRight w:val="0"/>
      <w:marTop w:val="0"/>
      <w:marBottom w:val="0"/>
      <w:divBdr>
        <w:top w:val="none" w:sz="0" w:space="0" w:color="auto"/>
        <w:left w:val="none" w:sz="0" w:space="0" w:color="auto"/>
        <w:bottom w:val="none" w:sz="0" w:space="0" w:color="auto"/>
        <w:right w:val="none" w:sz="0" w:space="0" w:color="auto"/>
      </w:divBdr>
    </w:div>
    <w:div w:id="903874990">
      <w:bodyDiv w:val="1"/>
      <w:marLeft w:val="0"/>
      <w:marRight w:val="0"/>
      <w:marTop w:val="0"/>
      <w:marBottom w:val="0"/>
      <w:divBdr>
        <w:top w:val="none" w:sz="0" w:space="0" w:color="auto"/>
        <w:left w:val="none" w:sz="0" w:space="0" w:color="auto"/>
        <w:bottom w:val="none" w:sz="0" w:space="0" w:color="auto"/>
        <w:right w:val="none" w:sz="0" w:space="0" w:color="auto"/>
      </w:divBdr>
    </w:div>
    <w:div w:id="920795898">
      <w:bodyDiv w:val="1"/>
      <w:marLeft w:val="0"/>
      <w:marRight w:val="0"/>
      <w:marTop w:val="0"/>
      <w:marBottom w:val="0"/>
      <w:divBdr>
        <w:top w:val="none" w:sz="0" w:space="0" w:color="auto"/>
        <w:left w:val="none" w:sz="0" w:space="0" w:color="auto"/>
        <w:bottom w:val="none" w:sz="0" w:space="0" w:color="auto"/>
        <w:right w:val="none" w:sz="0" w:space="0" w:color="auto"/>
      </w:divBdr>
    </w:div>
    <w:div w:id="922839543">
      <w:bodyDiv w:val="1"/>
      <w:marLeft w:val="0"/>
      <w:marRight w:val="0"/>
      <w:marTop w:val="0"/>
      <w:marBottom w:val="0"/>
      <w:divBdr>
        <w:top w:val="none" w:sz="0" w:space="0" w:color="auto"/>
        <w:left w:val="none" w:sz="0" w:space="0" w:color="auto"/>
        <w:bottom w:val="none" w:sz="0" w:space="0" w:color="auto"/>
        <w:right w:val="none" w:sz="0" w:space="0" w:color="auto"/>
      </w:divBdr>
    </w:div>
    <w:div w:id="935671906">
      <w:bodyDiv w:val="1"/>
      <w:marLeft w:val="0"/>
      <w:marRight w:val="0"/>
      <w:marTop w:val="0"/>
      <w:marBottom w:val="0"/>
      <w:divBdr>
        <w:top w:val="none" w:sz="0" w:space="0" w:color="auto"/>
        <w:left w:val="none" w:sz="0" w:space="0" w:color="auto"/>
        <w:bottom w:val="none" w:sz="0" w:space="0" w:color="auto"/>
        <w:right w:val="none" w:sz="0" w:space="0" w:color="auto"/>
      </w:divBdr>
    </w:div>
    <w:div w:id="943463460">
      <w:bodyDiv w:val="1"/>
      <w:marLeft w:val="0"/>
      <w:marRight w:val="0"/>
      <w:marTop w:val="0"/>
      <w:marBottom w:val="0"/>
      <w:divBdr>
        <w:top w:val="none" w:sz="0" w:space="0" w:color="auto"/>
        <w:left w:val="none" w:sz="0" w:space="0" w:color="auto"/>
        <w:bottom w:val="none" w:sz="0" w:space="0" w:color="auto"/>
        <w:right w:val="none" w:sz="0" w:space="0" w:color="auto"/>
      </w:divBdr>
    </w:div>
    <w:div w:id="1005939604">
      <w:bodyDiv w:val="1"/>
      <w:marLeft w:val="0"/>
      <w:marRight w:val="0"/>
      <w:marTop w:val="0"/>
      <w:marBottom w:val="0"/>
      <w:divBdr>
        <w:top w:val="none" w:sz="0" w:space="0" w:color="auto"/>
        <w:left w:val="none" w:sz="0" w:space="0" w:color="auto"/>
        <w:bottom w:val="none" w:sz="0" w:space="0" w:color="auto"/>
        <w:right w:val="none" w:sz="0" w:space="0" w:color="auto"/>
      </w:divBdr>
    </w:div>
    <w:div w:id="1054239446">
      <w:bodyDiv w:val="1"/>
      <w:marLeft w:val="0"/>
      <w:marRight w:val="0"/>
      <w:marTop w:val="0"/>
      <w:marBottom w:val="0"/>
      <w:divBdr>
        <w:top w:val="none" w:sz="0" w:space="0" w:color="auto"/>
        <w:left w:val="none" w:sz="0" w:space="0" w:color="auto"/>
        <w:bottom w:val="none" w:sz="0" w:space="0" w:color="auto"/>
        <w:right w:val="none" w:sz="0" w:space="0" w:color="auto"/>
      </w:divBdr>
    </w:div>
    <w:div w:id="1100685742">
      <w:bodyDiv w:val="1"/>
      <w:marLeft w:val="0"/>
      <w:marRight w:val="0"/>
      <w:marTop w:val="0"/>
      <w:marBottom w:val="0"/>
      <w:divBdr>
        <w:top w:val="none" w:sz="0" w:space="0" w:color="auto"/>
        <w:left w:val="none" w:sz="0" w:space="0" w:color="auto"/>
        <w:bottom w:val="none" w:sz="0" w:space="0" w:color="auto"/>
        <w:right w:val="none" w:sz="0" w:space="0" w:color="auto"/>
      </w:divBdr>
    </w:div>
    <w:div w:id="1120227270">
      <w:bodyDiv w:val="1"/>
      <w:marLeft w:val="0"/>
      <w:marRight w:val="0"/>
      <w:marTop w:val="0"/>
      <w:marBottom w:val="0"/>
      <w:divBdr>
        <w:top w:val="none" w:sz="0" w:space="0" w:color="auto"/>
        <w:left w:val="none" w:sz="0" w:space="0" w:color="auto"/>
        <w:bottom w:val="none" w:sz="0" w:space="0" w:color="auto"/>
        <w:right w:val="none" w:sz="0" w:space="0" w:color="auto"/>
      </w:divBdr>
    </w:div>
    <w:div w:id="1120606544">
      <w:bodyDiv w:val="1"/>
      <w:marLeft w:val="0"/>
      <w:marRight w:val="0"/>
      <w:marTop w:val="0"/>
      <w:marBottom w:val="0"/>
      <w:divBdr>
        <w:top w:val="none" w:sz="0" w:space="0" w:color="auto"/>
        <w:left w:val="none" w:sz="0" w:space="0" w:color="auto"/>
        <w:bottom w:val="none" w:sz="0" w:space="0" w:color="auto"/>
        <w:right w:val="none" w:sz="0" w:space="0" w:color="auto"/>
      </w:divBdr>
    </w:div>
    <w:div w:id="1147743543">
      <w:bodyDiv w:val="1"/>
      <w:marLeft w:val="0"/>
      <w:marRight w:val="0"/>
      <w:marTop w:val="0"/>
      <w:marBottom w:val="0"/>
      <w:divBdr>
        <w:top w:val="none" w:sz="0" w:space="0" w:color="auto"/>
        <w:left w:val="none" w:sz="0" w:space="0" w:color="auto"/>
        <w:bottom w:val="none" w:sz="0" w:space="0" w:color="auto"/>
        <w:right w:val="none" w:sz="0" w:space="0" w:color="auto"/>
      </w:divBdr>
    </w:div>
    <w:div w:id="1168713698">
      <w:bodyDiv w:val="1"/>
      <w:marLeft w:val="0"/>
      <w:marRight w:val="0"/>
      <w:marTop w:val="0"/>
      <w:marBottom w:val="0"/>
      <w:divBdr>
        <w:top w:val="none" w:sz="0" w:space="0" w:color="auto"/>
        <w:left w:val="none" w:sz="0" w:space="0" w:color="auto"/>
        <w:bottom w:val="none" w:sz="0" w:space="0" w:color="auto"/>
        <w:right w:val="none" w:sz="0" w:space="0" w:color="auto"/>
      </w:divBdr>
    </w:div>
    <w:div w:id="1203516137">
      <w:bodyDiv w:val="1"/>
      <w:marLeft w:val="0"/>
      <w:marRight w:val="0"/>
      <w:marTop w:val="0"/>
      <w:marBottom w:val="0"/>
      <w:divBdr>
        <w:top w:val="none" w:sz="0" w:space="0" w:color="auto"/>
        <w:left w:val="none" w:sz="0" w:space="0" w:color="auto"/>
        <w:bottom w:val="none" w:sz="0" w:space="0" w:color="auto"/>
        <w:right w:val="none" w:sz="0" w:space="0" w:color="auto"/>
      </w:divBdr>
    </w:div>
    <w:div w:id="1216550125">
      <w:bodyDiv w:val="1"/>
      <w:marLeft w:val="0"/>
      <w:marRight w:val="0"/>
      <w:marTop w:val="0"/>
      <w:marBottom w:val="0"/>
      <w:divBdr>
        <w:top w:val="none" w:sz="0" w:space="0" w:color="auto"/>
        <w:left w:val="none" w:sz="0" w:space="0" w:color="auto"/>
        <w:bottom w:val="none" w:sz="0" w:space="0" w:color="auto"/>
        <w:right w:val="none" w:sz="0" w:space="0" w:color="auto"/>
      </w:divBdr>
    </w:div>
    <w:div w:id="1291284021">
      <w:bodyDiv w:val="1"/>
      <w:marLeft w:val="0"/>
      <w:marRight w:val="0"/>
      <w:marTop w:val="0"/>
      <w:marBottom w:val="0"/>
      <w:divBdr>
        <w:top w:val="none" w:sz="0" w:space="0" w:color="auto"/>
        <w:left w:val="none" w:sz="0" w:space="0" w:color="auto"/>
        <w:bottom w:val="none" w:sz="0" w:space="0" w:color="auto"/>
        <w:right w:val="none" w:sz="0" w:space="0" w:color="auto"/>
      </w:divBdr>
    </w:div>
    <w:div w:id="1294553203">
      <w:bodyDiv w:val="1"/>
      <w:marLeft w:val="0"/>
      <w:marRight w:val="0"/>
      <w:marTop w:val="0"/>
      <w:marBottom w:val="0"/>
      <w:divBdr>
        <w:top w:val="none" w:sz="0" w:space="0" w:color="auto"/>
        <w:left w:val="none" w:sz="0" w:space="0" w:color="auto"/>
        <w:bottom w:val="none" w:sz="0" w:space="0" w:color="auto"/>
        <w:right w:val="none" w:sz="0" w:space="0" w:color="auto"/>
      </w:divBdr>
    </w:div>
    <w:div w:id="1380396597">
      <w:bodyDiv w:val="1"/>
      <w:marLeft w:val="0"/>
      <w:marRight w:val="0"/>
      <w:marTop w:val="0"/>
      <w:marBottom w:val="0"/>
      <w:divBdr>
        <w:top w:val="none" w:sz="0" w:space="0" w:color="auto"/>
        <w:left w:val="none" w:sz="0" w:space="0" w:color="auto"/>
        <w:bottom w:val="none" w:sz="0" w:space="0" w:color="auto"/>
        <w:right w:val="none" w:sz="0" w:space="0" w:color="auto"/>
      </w:divBdr>
    </w:div>
    <w:div w:id="1449660478">
      <w:bodyDiv w:val="1"/>
      <w:marLeft w:val="0"/>
      <w:marRight w:val="0"/>
      <w:marTop w:val="0"/>
      <w:marBottom w:val="0"/>
      <w:divBdr>
        <w:top w:val="none" w:sz="0" w:space="0" w:color="auto"/>
        <w:left w:val="none" w:sz="0" w:space="0" w:color="auto"/>
        <w:bottom w:val="none" w:sz="0" w:space="0" w:color="auto"/>
        <w:right w:val="none" w:sz="0" w:space="0" w:color="auto"/>
      </w:divBdr>
    </w:div>
    <w:div w:id="1490367892">
      <w:bodyDiv w:val="1"/>
      <w:marLeft w:val="0"/>
      <w:marRight w:val="0"/>
      <w:marTop w:val="0"/>
      <w:marBottom w:val="0"/>
      <w:divBdr>
        <w:top w:val="none" w:sz="0" w:space="0" w:color="auto"/>
        <w:left w:val="none" w:sz="0" w:space="0" w:color="auto"/>
        <w:bottom w:val="none" w:sz="0" w:space="0" w:color="auto"/>
        <w:right w:val="none" w:sz="0" w:space="0" w:color="auto"/>
      </w:divBdr>
    </w:div>
    <w:div w:id="1594700493">
      <w:bodyDiv w:val="1"/>
      <w:marLeft w:val="0"/>
      <w:marRight w:val="0"/>
      <w:marTop w:val="0"/>
      <w:marBottom w:val="0"/>
      <w:divBdr>
        <w:top w:val="none" w:sz="0" w:space="0" w:color="auto"/>
        <w:left w:val="none" w:sz="0" w:space="0" w:color="auto"/>
        <w:bottom w:val="none" w:sz="0" w:space="0" w:color="auto"/>
        <w:right w:val="none" w:sz="0" w:space="0" w:color="auto"/>
      </w:divBdr>
    </w:div>
    <w:div w:id="1631980511">
      <w:bodyDiv w:val="1"/>
      <w:marLeft w:val="0"/>
      <w:marRight w:val="0"/>
      <w:marTop w:val="0"/>
      <w:marBottom w:val="0"/>
      <w:divBdr>
        <w:top w:val="none" w:sz="0" w:space="0" w:color="auto"/>
        <w:left w:val="none" w:sz="0" w:space="0" w:color="auto"/>
        <w:bottom w:val="none" w:sz="0" w:space="0" w:color="auto"/>
        <w:right w:val="none" w:sz="0" w:space="0" w:color="auto"/>
      </w:divBdr>
    </w:div>
    <w:div w:id="1752266919">
      <w:bodyDiv w:val="1"/>
      <w:marLeft w:val="0"/>
      <w:marRight w:val="0"/>
      <w:marTop w:val="0"/>
      <w:marBottom w:val="0"/>
      <w:divBdr>
        <w:top w:val="none" w:sz="0" w:space="0" w:color="auto"/>
        <w:left w:val="none" w:sz="0" w:space="0" w:color="auto"/>
        <w:bottom w:val="none" w:sz="0" w:space="0" w:color="auto"/>
        <w:right w:val="none" w:sz="0" w:space="0" w:color="auto"/>
      </w:divBdr>
    </w:div>
    <w:div w:id="1837499938">
      <w:bodyDiv w:val="1"/>
      <w:marLeft w:val="0"/>
      <w:marRight w:val="0"/>
      <w:marTop w:val="0"/>
      <w:marBottom w:val="0"/>
      <w:divBdr>
        <w:top w:val="none" w:sz="0" w:space="0" w:color="auto"/>
        <w:left w:val="none" w:sz="0" w:space="0" w:color="auto"/>
        <w:bottom w:val="none" w:sz="0" w:space="0" w:color="auto"/>
        <w:right w:val="none" w:sz="0" w:space="0" w:color="auto"/>
      </w:divBdr>
    </w:div>
    <w:div w:id="1933274324">
      <w:bodyDiv w:val="1"/>
      <w:marLeft w:val="0"/>
      <w:marRight w:val="0"/>
      <w:marTop w:val="0"/>
      <w:marBottom w:val="0"/>
      <w:divBdr>
        <w:top w:val="none" w:sz="0" w:space="0" w:color="auto"/>
        <w:left w:val="none" w:sz="0" w:space="0" w:color="auto"/>
        <w:bottom w:val="none" w:sz="0" w:space="0" w:color="auto"/>
        <w:right w:val="none" w:sz="0" w:space="0" w:color="auto"/>
      </w:divBdr>
    </w:div>
    <w:div w:id="1982953850">
      <w:bodyDiv w:val="1"/>
      <w:marLeft w:val="0"/>
      <w:marRight w:val="0"/>
      <w:marTop w:val="0"/>
      <w:marBottom w:val="0"/>
      <w:divBdr>
        <w:top w:val="none" w:sz="0" w:space="0" w:color="auto"/>
        <w:left w:val="none" w:sz="0" w:space="0" w:color="auto"/>
        <w:bottom w:val="none" w:sz="0" w:space="0" w:color="auto"/>
        <w:right w:val="none" w:sz="0" w:space="0" w:color="auto"/>
      </w:divBdr>
    </w:div>
    <w:div w:id="2001735933">
      <w:bodyDiv w:val="1"/>
      <w:marLeft w:val="0"/>
      <w:marRight w:val="0"/>
      <w:marTop w:val="0"/>
      <w:marBottom w:val="0"/>
      <w:divBdr>
        <w:top w:val="none" w:sz="0" w:space="0" w:color="auto"/>
        <w:left w:val="none" w:sz="0" w:space="0" w:color="auto"/>
        <w:bottom w:val="none" w:sz="0" w:space="0" w:color="auto"/>
        <w:right w:val="none" w:sz="0" w:space="0" w:color="auto"/>
      </w:divBdr>
    </w:div>
    <w:div w:id="2005818724">
      <w:bodyDiv w:val="1"/>
      <w:marLeft w:val="0"/>
      <w:marRight w:val="0"/>
      <w:marTop w:val="0"/>
      <w:marBottom w:val="0"/>
      <w:divBdr>
        <w:top w:val="none" w:sz="0" w:space="0" w:color="auto"/>
        <w:left w:val="none" w:sz="0" w:space="0" w:color="auto"/>
        <w:bottom w:val="none" w:sz="0" w:space="0" w:color="auto"/>
        <w:right w:val="none" w:sz="0" w:space="0" w:color="auto"/>
      </w:divBdr>
    </w:div>
    <w:div w:id="2033799664">
      <w:bodyDiv w:val="1"/>
      <w:marLeft w:val="0"/>
      <w:marRight w:val="0"/>
      <w:marTop w:val="0"/>
      <w:marBottom w:val="0"/>
      <w:divBdr>
        <w:top w:val="none" w:sz="0" w:space="0" w:color="auto"/>
        <w:left w:val="none" w:sz="0" w:space="0" w:color="auto"/>
        <w:bottom w:val="none" w:sz="0" w:space="0" w:color="auto"/>
        <w:right w:val="none" w:sz="0" w:space="0" w:color="auto"/>
      </w:divBdr>
    </w:div>
    <w:div w:id="2034261306">
      <w:bodyDiv w:val="1"/>
      <w:marLeft w:val="0"/>
      <w:marRight w:val="0"/>
      <w:marTop w:val="0"/>
      <w:marBottom w:val="0"/>
      <w:divBdr>
        <w:top w:val="none" w:sz="0" w:space="0" w:color="auto"/>
        <w:left w:val="none" w:sz="0" w:space="0" w:color="auto"/>
        <w:bottom w:val="none" w:sz="0" w:space="0" w:color="auto"/>
        <w:right w:val="none" w:sz="0" w:space="0" w:color="auto"/>
      </w:divBdr>
    </w:div>
    <w:div w:id="2042900785">
      <w:bodyDiv w:val="1"/>
      <w:marLeft w:val="0"/>
      <w:marRight w:val="0"/>
      <w:marTop w:val="0"/>
      <w:marBottom w:val="0"/>
      <w:divBdr>
        <w:top w:val="none" w:sz="0" w:space="0" w:color="auto"/>
        <w:left w:val="none" w:sz="0" w:space="0" w:color="auto"/>
        <w:bottom w:val="none" w:sz="0" w:space="0" w:color="auto"/>
        <w:right w:val="none" w:sz="0" w:space="0" w:color="auto"/>
      </w:divBdr>
    </w:div>
    <w:div w:id="2048135803">
      <w:bodyDiv w:val="1"/>
      <w:marLeft w:val="0"/>
      <w:marRight w:val="0"/>
      <w:marTop w:val="0"/>
      <w:marBottom w:val="0"/>
      <w:divBdr>
        <w:top w:val="none" w:sz="0" w:space="0" w:color="auto"/>
        <w:left w:val="none" w:sz="0" w:space="0" w:color="auto"/>
        <w:bottom w:val="none" w:sz="0" w:space="0" w:color="auto"/>
        <w:right w:val="none" w:sz="0" w:space="0" w:color="auto"/>
      </w:divBdr>
    </w:div>
    <w:div w:id="2109084483">
      <w:bodyDiv w:val="1"/>
      <w:marLeft w:val="0"/>
      <w:marRight w:val="0"/>
      <w:marTop w:val="0"/>
      <w:marBottom w:val="0"/>
      <w:divBdr>
        <w:top w:val="none" w:sz="0" w:space="0" w:color="auto"/>
        <w:left w:val="none" w:sz="0" w:space="0" w:color="auto"/>
        <w:bottom w:val="none" w:sz="0" w:space="0" w:color="auto"/>
        <w:right w:val="none" w:sz="0" w:space="0" w:color="auto"/>
      </w:divBdr>
    </w:div>
    <w:div w:id="2114858266">
      <w:bodyDiv w:val="1"/>
      <w:marLeft w:val="0"/>
      <w:marRight w:val="0"/>
      <w:marTop w:val="0"/>
      <w:marBottom w:val="0"/>
      <w:divBdr>
        <w:top w:val="none" w:sz="0" w:space="0" w:color="auto"/>
        <w:left w:val="none" w:sz="0" w:space="0" w:color="auto"/>
        <w:bottom w:val="none" w:sz="0" w:space="0" w:color="auto"/>
        <w:right w:val="none" w:sz="0" w:space="0" w:color="auto"/>
      </w:divBdr>
    </w:div>
    <w:div w:id="2130470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Man232</b:Tag>
    <b:SourceType>JournalArticle</b:SourceType>
    <b:Guid>{8F0FC7E9-F158-4D03-A041-5F86219BB892}</b:Guid>
    <b:Author>
      <b:Author>
        <b:NameList>
          <b:Person>
            <b:Last>Manman Xu</b:Last>
            <b:First>Xinpu</b:First>
            <b:Middle>Han, Hongtai Xiong,Yijie Gao</b:Middle>
          </b:Person>
        </b:NameList>
      </b:Author>
    </b:Author>
    <b:Title>Cancer Nanomedicine: Emerging Strategies and Therapeutic Potentials</b:Title>
    <b:JournalName>Molecules</b:JournalName>
    <b:Year>2023</b:Year>
    <b:Pages>20</b:Pages>
    <b:DOI>10.3390/molecules28135145</b:DOI>
    <b:RefOrder>1</b:RefOrder>
  </b:Source>
  <b:Source>
    <b:Tag>Gav21</b:Tag>
    <b:SourceType>JournalArticle</b:SourceType>
    <b:Guid>{EE4E9F76-5F39-47CD-8415-2DF527576BAA}</b:Guid>
    <b:Title>Nanoparticles for Cancer Therapy: Current</b:Title>
    <b:JournalName>Nanoscale Research Letters</b:JournalName>
    <b:Year>2021</b:Year>
    <b:Pages>21</b:Pages>
    <b:Volume>16</b:Volume>
    <b:Author>
      <b:Author>
        <b:NameList>
          <b:Person>
            <b:Last>Gavas</b:Last>
            <b:First>Shreelaxmi</b:First>
          </b:Person>
          <b:Person>
            <b:Last>Quazi</b:Last>
            <b:First>Sameer</b:First>
          </b:Person>
          <b:Person>
            <b:Last>M. Karpiński</b:Last>
            <b:First>Tomasz</b:First>
          </b:Person>
        </b:NameList>
      </b:Author>
    </b:Author>
    <b:DOI>10.1186/s11671-021-03628-6</b:DOI>
    <b:RefOrder>2</b:RefOrder>
  </b:Source>
  <b:Source>
    <b:Tag>Abd25</b:Tag>
    <b:SourceType>JournalArticle</b:SourceType>
    <b:Guid>{5454BEFF-C9A4-42F9-9071-5E4DAD39C221}</b:Guid>
    <b:Author>
      <b:Author>
        <b:NameList>
          <b:Person>
            <b:Last>Abdullah</b:Last>
            <b:First>K.</b:First>
            <b:Middle>M.</b:Middle>
          </b:Person>
          <b:Person>
            <b:Last>Sharma</b:Last>
            <b:First>Gunjan</b:First>
          </b:Person>
          <b:Person>
            <b:Last>Singh</b:Last>
            <b:First>Ajay</b:First>
            <b:Middle>P.</b:Middle>
          </b:Person>
          <b:Person>
            <b:Last>Siddiqui</b:Last>
            <b:First>Jawed</b:First>
            <b:Middle>A.</b:Middle>
          </b:Person>
        </b:NameList>
      </b:Author>
    </b:Author>
    <b:Title>Nanomedicine in Cancer Therapeutics: Current Perspectives from Bench to Bedside</b:Title>
    <b:JournalName>Molecular Cancer</b:JournalName>
    <b:Year>2025</b:Year>
    <b:Pages>43</b:Pages>
    <b:Volume>24</b:Volume>
    <b:DOI>10.1186/s12943-025-02368-w</b:DOI>
    <b:RefOrder>3</b:RefOrder>
  </b:Source>
  <b:Source>
    <b:Tag>Lin24</b:Tag>
    <b:SourceType>JournalArticle</b:SourceType>
    <b:Guid>{C6006CE4-E847-428B-968C-D3CD54DFCF40}</b:Guid>
    <b:Author>
      <b:Author>
        <b:NameList>
          <b:Person>
            <b:Last>Lin</b:Last>
            <b:First>Luobin</b:First>
          </b:Person>
          <b:Person>
            <b:Last>He</b:Last>
            <b:First>Wanxin</b:First>
          </b:Person>
          <b:Person>
            <b:Last>Guo</b:Last>
            <b:First>Yingxin</b:First>
          </b:Person>
          <b:Person>
            <b:Last>Zheng</b:Last>
            <b:First>Qinzhou</b:First>
          </b:Person>
          <b:Person>
            <b:Last>Liang</b:Last>
            <b:First>Zefeng</b:First>
          </b:Person>
          <b:Person>
            <b:Last>Wu</b:Last>
            <b:First>Danyang</b:First>
          </b:Person>
          <b:Person>
            <b:Last>Li</b:Last>
            <b:First>Huaqin</b:First>
          </b:Person>
        </b:NameList>
      </b:Author>
    </b:Author>
    <b:Title>Nanomedicine-induced programmed cell death in cancer therapy: mechanisms and perspectives</b:Title>
    <b:JournalName>Cell Death Discovery</b:JournalName>
    <b:Year>2024</b:Year>
    <b:Pages>13</b:Pages>
    <b:RefOrder>4</b:RefOrder>
  </b:Source>
  <b:Source>
    <b:Tag>Ros18</b:Tag>
    <b:SourceType>JournalArticle</b:SourceType>
    <b:Guid>{D353FA79-C5E0-42F9-85B6-80E5CBD525C1}</b:Guid>
    <b:Author>
      <b:Author>
        <b:NameList>
          <b:Person>
            <b:Last>Rosenblum</b:Last>
            <b:First>Daniel</b:First>
          </b:Person>
          <b:Person>
            <b:Last>Joshi</b:Last>
            <b:First>Nitin</b:First>
          </b:Person>
          <b:Person>
            <b:Last>Tao</b:Last>
            <b:First>Wei</b:First>
          </b:Person>
          <b:Person>
            <b:Last>Karp</b:Last>
            <b:First>Jeffrey</b:First>
            <b:Middle>M.</b:Middle>
          </b:Person>
          <b:Person>
            <b:Last>Peer</b:Last>
            <b:First>Dan</b:First>
          </b:Person>
        </b:NameList>
      </b:Author>
    </b:Author>
    <b:Title>Progress and challenges towards targeted delivery of cancer therapeutics</b:Title>
    <b:JournalName>Nature Communications</b:JournalName>
    <b:Year>20018</b:Year>
    <b:Pages>12</b:Pages>
    <b:Volume>9</b:Volume>
    <b:RefOrder>5</b:RefOrder>
  </b:Source>
  <b:Source>
    <b:Tag>HuJ25</b:Tag>
    <b:SourceType>JournalArticle</b:SourceType>
    <b:Guid>{C94CB59A-0ED8-488A-9DC2-7D3FB4875B34}</b:Guid>
    <b:Author>
      <b:Author>
        <b:NameList>
          <b:Person>
            <b:Last>Hu</b:Last>
            <b:First>Joyce</b:First>
          </b:Person>
          <b:Person>
            <b:Last>Arvejeh</b:Last>
            <b:First>Pooria</b:First>
            <b:Middle>M.</b:Middle>
          </b:Person>
          <b:Person>
            <b:Last>Bone</b:Last>
            <b:First>Sydney</b:First>
          </b:Person>
          <b:Person>
            <b:Last>Hett</b:Last>
            <b:First>Erik</b:First>
          </b:Person>
          <b:Person>
            <b:Last>Marincola</b:Last>
            <b:First>Francesco</b:First>
            <b:Middle>M.</b:Middle>
          </b:Person>
          <b:Person>
            <b:Last>Roh</b:Last>
            <b:First>Kyung-Ho</b:First>
          </b:Person>
        </b:NameList>
      </b:Author>
    </b:Author>
    <b:Title>Nanocarriers for cutting-edge cancer immunotherapies</b:Title>
    <b:JournalName>Journal of Translational Medicine</b:JournalName>
    <b:Year>2025</b:Year>
    <b:Pages>36</b:Pages>
    <b:Volume>23</b:Volume>
    <b:RefOrder>6</b:RefOrder>
  </b:Source>
  <b:Source>
    <b:Tag>Mit21</b:Tag>
    <b:SourceType>JournalArticle</b:SourceType>
    <b:Guid>{E97A75C1-8E29-4F79-8E60-5AB8DD8C12A8}</b:Guid>
    <b:Author>
      <b:Author>
        <b:NameList>
          <b:Person>
            <b:Last>Mitchell</b:Last>
            <b:First>Michael</b:First>
            <b:Middle>J.</b:Middle>
          </b:Person>
          <b:Person>
            <b:Last>Billingsley</b:Last>
            <b:First>Margaret</b:First>
            <b:Middle>M.</b:Middle>
          </b:Person>
          <b:Person>
            <b:Last>Haley</b:Last>
            <b:First>Rebecca</b:First>
            <b:Middle>M.</b:Middle>
          </b:Person>
          <b:Person>
            <b:Last>Wechsler</b:Last>
            <b:First>Marissa</b:First>
            <b:Middle>E.</b:Middle>
          </b:Person>
          <b:Person>
            <b:Last>Peppas</b:Last>
            <b:First>Nicholas</b:First>
            <b:Middle>A.</b:Middle>
          </b:Person>
          <b:Person>
            <b:Last>Langer</b:Last>
            <b:First>Robert</b:First>
          </b:Person>
        </b:NameList>
      </b:Author>
    </b:Author>
    <b:Title>Engineering precision nanoparticles for drug delivery</b:Title>
    <b:JournalName>Nature Reviews Drug Discovery</b:JournalName>
    <b:Year>2021</b:Year>
    <b:Volume>20</b:Volume>
    <b:RefOrder>7</b:RefOrder>
  </b:Source>
  <b:Source>
    <b:Tag>Fan23</b:Tag>
    <b:SourceType>JournalArticle</b:SourceType>
    <b:Guid>{38311C15-5285-48E4-B4D0-B037ED716D63}</b:Guid>
    <b:Author>
      <b:Author>
        <b:NameList>
          <b:Person>
            <b:Last>Fan</b:Last>
            <b:First>Dahua</b:First>
          </b:Person>
          <b:Person>
            <b:Last>Cao</b:Last>
            <b:First>Yongkai</b:First>
          </b:Person>
          <b:Person>
            <b:Last>Cao</b:Last>
            <b:First>Meiqun</b:First>
          </b:Person>
          <b:Person>
            <b:Last>Wang</b:Last>
            <b:First>Yajun</b:First>
          </b:Person>
          <b:Person>
            <b:Last>Cao</b:Last>
            <b:First>Yongliang</b:First>
          </b:Person>
          <b:Person>
            <b:Last>Gong</b:Last>
            <b:First>Tao</b:First>
          </b:Person>
        </b:NameList>
      </b:Author>
    </b:Author>
    <b:Title>Nanomedicine in cancer therapy</b:Title>
    <b:JournalName>Signal Transduction and Targeted Therapy</b:JournalName>
    <b:Year>2023</b:Year>
    <b:Pages>34</b:Pages>
    <b:Volume>8</b:Volume>
    <b:RefOrder>8</b:RefOrder>
  </b:Source>
  <b:Source>
    <b:Tag>Nav20</b:Tag>
    <b:SourceType>JournalArticle</b:SourceType>
    <b:Guid>{8405005C-DA04-4822-90C0-B1AED502B128}</b:Guid>
    <b:Author>
      <b:Author>
        <b:NameList>
          <b:Person>
            <b:Last>Navas</b:Last>
            <b:First>Ayyalil</b:First>
            <b:Middle>Abdul Karim</b:Middle>
          </b:Person>
          <b:Person>
            <b:Last>Doreswamy</b:Last>
            <b:First>Nandini</b:First>
          </b:Person>
          <b:Person>
            <b:Last>Francis</b:Last>
            <b:First>Joseph</b:First>
          </b:Person>
        </b:NameList>
      </b:Author>
    </b:Author>
    <b:Title>Nanomedicine and Immunotherapy for Cancers</b:Title>
    <b:JournalName>European Journal of Medical and Health Sciences</b:JournalName>
    <b:Year>2020</b:Year>
    <b:Pages>9</b:Pages>
    <b:Volume>2</b:Volume>
    <b:RefOrder>9</b:RefOrder>
  </b:Source>
  <b:Source>
    <b:Tag>Wan24</b:Tag>
    <b:SourceType>JournalArticle</b:SourceType>
    <b:Guid>{28F7AE89-6428-43C9-8918-49EDCB7010D4}</b:Guid>
    <b:Author>
      <b:Author>
        <b:NameList>
          <b:Person>
            <b:Last>Wang</b:Last>
            <b:First>Bilan</b:First>
          </b:Person>
          <b:Person>
            <b:Last>Hu</b:Last>
            <b:First>Shiqi</b:First>
          </b:Person>
          <b:Person>
            <b:Last>Teng</b:Last>
            <b:First>Yan</b:First>
          </b:Person>
          <b:Person>
            <b:Last>Chen</b:Last>
            <b:First>Junli</b:First>
          </b:Person>
          <b:Person>
            <b:Last>Wang</b:Last>
            <b:First>Haoyuan</b:First>
          </b:Person>
          <b:Person>
            <b:Last>Xu</b:Last>
            <b:First>Yezhen</b:First>
          </b:Person>
          <b:Person>
            <b:Last>Wang</b:Last>
            <b:First>Kaiyu</b:First>
          </b:Person>
          <b:Person>
            <b:Last>Xu</b:Last>
            <b:First>Jianguo</b:First>
          </b:Person>
          <b:Person>
            <b:Last>Cheng</b:Last>
            <b:First>Yongzhong</b:First>
          </b:Person>
          <b:Person>
            <b:Last>Gao</b:Last>
            <b:First>Xiang</b:First>
          </b:Person>
        </b:NameList>
      </b:Author>
    </b:Author>
    <b:Title>Current advance of nanotechnology in diagnosis and treatment for malignant tumors</b:Title>
    <b:JournalName>Signal Transduction and Targeted Therapy</b:JournalName>
    <b:Year>2024</b:Year>
    <b:Pages>65</b:Pages>
    <b:Volume>9</b:Volume>
    <b:Issue>1</b:Issue>
    <b:RefOrder>11</b:RefOrder>
  </b:Source>
  <b:Source>
    <b:Tag>Sam25</b:Tag>
    <b:SourceType>JournalArticle</b:SourceType>
    <b:Guid>{3F7C4060-4262-479F-8D3B-31AA7CD10929}</b:Guid>
    <b:Author>
      <b:Author>
        <b:NameList>
          <b:Person>
            <b:Last>Samathoti</b:Last>
            <b:First>Prasanthi</b:First>
          </b:Person>
          <b:Person>
            <b:Last>Kumarachari</b:Last>
            <b:First>Rajasekhar</b:First>
            <b:Middle>Komarla</b:Middle>
          </b:Person>
          <b:Person>
            <b:Last>Bukke</b:Last>
            <b:First>Sarad</b:First>
            <b:Middle>Pawar Naik</b:Middle>
          </b:Person>
          <b:Person>
            <b:Last>Rajasekhar</b:Last>
            <b:First>Eashwar</b:First>
            <b:Middle>Sai Komarla</b:Middle>
          </b:Person>
          <b:Person>
            <b:Last>Jaiswal</b:Last>
            <b:First>Ashish</b:First>
            <b:Middle>Ashokkumar</b:Middle>
          </b:Person>
          <b:Person>
            <b:Last>Eftekhari</b:Last>
            <b:First>Zohre</b:First>
          </b:Person>
        </b:NameList>
      </b:Author>
    </b:Author>
    <b:Title>The role of nanomedicine and artificial intelligence in cancer health care: individual applications and emerging integrations-a narrative review</b:Title>
    <b:JournalName>Discover Oncology</b:JournalName>
    <b:Year>2025</b:Year>
    <b:Pages>35</b:Pages>
    <b:Volume>16</b:Volume>
    <b:Issue>1</b:Issue>
    <b:RefOrder>12</b:RefOrder>
  </b:Source>
  <b:Source>
    <b:Tag>Cha22</b:Tag>
    <b:SourceType>JournalArticle</b:SourceType>
    <b:Guid>{588A6508-90C8-4D43-9209-64583CC6EAEC}</b:Guid>
    <b:Author>
      <b:Author>
        <b:NameList>
          <b:Person>
            <b:Last>Chakraborty</b:Last>
            <b:First>Kasturee</b:First>
          </b:Person>
          <b:Person>
            <b:Last>Tripathi</b:Last>
            <b:First>Archana</b:First>
          </b:Person>
          <b:Person>
            <b:Last>Mishra</b:Last>
            <b:First>Sukumar</b:First>
          </b:Person>
          <b:Person>
            <b:Last>Mallick</b:Last>
            <b:First>Argha</b:First>
            <b:Middle>Mario</b:Middle>
          </b:Person>
        </b:NameList>
      </b:Author>
    </b:Author>
    <b:Title>Emerging concepts in designing next-generation multifunctional nanomedicine for cancer treatment</b:Title>
    <b:JournalName>Bioscience Reports</b:JournalName>
    <b:Year>2022</b:Year>
    <b:Pages>45</b:Pages>
    <b:Volume>42</b:Volume>
    <b:RefOrder>13</b:RefOrder>
  </b:Source>
  <b:Source>
    <b:Tag>Sab25</b:Tag>
    <b:SourceType>JournalArticle</b:SourceType>
    <b:Guid>{3E23CE6A-C5C0-406F-B148-C5BC02023C22}</b:Guid>
    <b:Author>
      <b:Author>
        <b:NameList>
          <b:Person>
            <b:Last>Sabir</b:Last>
            <b:First>Shazia</b:First>
          </b:Person>
          <b:Person>
            <b:Last>Thani</b:Last>
            <b:First>Ali</b:First>
            <b:Middle>Salman Bin</b:Middle>
          </b:Person>
          <b:Person>
            <b:Last>Abbas</b:Last>
            <b:First>Qamar</b:First>
          </b:Person>
        </b:NameList>
      </b:Author>
    </b:Author>
    <b:Title>Nanotechnology in cancer treatment: revolutionizing strategies against drug resistance</b:Title>
    <b:JournalName>Frontiers in Bioengineering and Biotechnology</b:JournalName>
    <b:Year>2025</b:Year>
    <b:Pages>20</b:Pages>
    <b:Volume>13</b:Volume>
    <b:RefOrder>10</b:RefOrder>
  </b:Source>
</b:Sources>
</file>

<file path=customXml/itemProps1.xml><?xml version="1.0" encoding="utf-8"?>
<ds:datastoreItem xmlns:ds="http://schemas.openxmlformats.org/officeDocument/2006/customXml" ds:itemID="{B39ACC2E-C5F6-4D9F-B1DA-C693188EA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4640</Words>
  <Characters>26450</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sai Gajja</cp:lastModifiedBy>
  <cp:revision>2</cp:revision>
  <cp:lastPrinted>2026-01-25T16:19:00Z</cp:lastPrinted>
  <dcterms:created xsi:type="dcterms:W3CDTF">2026-01-26T15:18:00Z</dcterms:created>
  <dcterms:modified xsi:type="dcterms:W3CDTF">2026-01-26T15:18:00Z</dcterms:modified>
</cp:coreProperties>
</file>