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29" w:lineRule="auto" w:before="80"/>
        <w:ind w:right="423"/>
      </w:pPr>
      <w:r>
        <w:rPr/>
        <w:t>PIR</w:t>
      </w:r>
      <w:r>
        <w:rPr>
          <w:spacing w:val="-22"/>
        </w:rPr>
        <w:t> </w:t>
      </w:r>
      <w:r>
        <w:rPr/>
        <w:t>-</w:t>
      </w:r>
      <w:r>
        <w:rPr>
          <w:spacing w:val="-24"/>
        </w:rPr>
        <w:t> </w:t>
      </w:r>
      <w:r>
        <w:rPr/>
        <w:t>INC90624297/PBI71510</w:t>
      </w:r>
      <w:r>
        <w:rPr>
          <w:spacing w:val="-23"/>
        </w:rPr>
        <w:t> </w:t>
      </w:r>
      <w:r>
        <w:rPr/>
        <w:t>-</w:t>
      </w:r>
      <w:r>
        <w:rPr>
          <w:spacing w:val="-24"/>
        </w:rPr>
        <w:t> </w:t>
      </w:r>
      <w:r>
        <w:rPr/>
        <w:t>Delay</w:t>
      </w:r>
      <w:r>
        <w:rPr>
          <w:spacing w:val="-22"/>
        </w:rPr>
        <w:t> </w:t>
      </w:r>
      <w:r>
        <w:rPr/>
        <w:t>in</w:t>
      </w:r>
      <w:r>
        <w:rPr>
          <w:spacing w:val="-25"/>
        </w:rPr>
        <w:t> </w:t>
      </w:r>
      <w:r>
        <w:rPr/>
        <w:t>processing</w:t>
      </w:r>
      <w:r>
        <w:rPr>
          <w:spacing w:val="-24"/>
        </w:rPr>
        <w:t> </w:t>
      </w:r>
      <w:r>
        <w:rPr/>
        <w:t>batch</w:t>
      </w:r>
      <w:r>
        <w:rPr>
          <w:spacing w:val="-25"/>
        </w:rPr>
        <w:t> </w:t>
      </w:r>
      <w:r>
        <w:rPr/>
        <w:t>impacting</w:t>
      </w:r>
      <w:r>
        <w:rPr>
          <w:spacing w:val="-24"/>
        </w:rPr>
        <w:t> </w:t>
      </w:r>
      <w:r>
        <w:rPr/>
        <w:t>NDC Allocations, Foods Supplier orders</w:t>
      </w:r>
    </w:p>
    <w:p>
      <w:pPr>
        <w:pStyle w:val="BodyText"/>
        <w:spacing w:before="224"/>
        <w:ind w:left="0"/>
      </w:pPr>
    </w:p>
    <w:p>
      <w:pPr>
        <w:pStyle w:val="BodyText"/>
        <w:spacing w:line="427" w:lineRule="auto"/>
        <w:ind w:right="3649"/>
      </w:pPr>
      <w:r>
        <w:rPr>
          <w:spacing w:val="-2"/>
        </w:rPr>
        <w:t>Incident</w:t>
      </w:r>
      <w:r>
        <w:rPr>
          <w:spacing w:val="-21"/>
        </w:rPr>
        <w:t> </w:t>
      </w:r>
      <w:r>
        <w:rPr>
          <w:spacing w:val="-2"/>
        </w:rPr>
        <w:t>Reference:</w:t>
      </w:r>
      <w:r>
        <w:rPr>
          <w:spacing w:val="-22"/>
        </w:rPr>
        <w:t> </w:t>
      </w:r>
      <w:r>
        <w:rPr>
          <w:spacing w:val="-2"/>
        </w:rPr>
        <w:t>INC90624297/PBI71510 </w:t>
      </w:r>
      <w:r>
        <w:rPr/>
        <w:t>Incident</w:t>
      </w:r>
      <w:r>
        <w:rPr>
          <w:spacing w:val="-13"/>
        </w:rPr>
        <w:t> </w:t>
      </w:r>
      <w:r>
        <w:rPr/>
        <w:t>Date:</w:t>
      </w:r>
      <w:r>
        <w:rPr>
          <w:spacing w:val="-14"/>
        </w:rPr>
        <w:t> </w:t>
      </w:r>
      <w:r>
        <w:rPr/>
        <w:t>12/02/2025</w:t>
      </w:r>
    </w:p>
    <w:p>
      <w:pPr>
        <w:pStyle w:val="BodyText"/>
        <w:spacing w:before="3"/>
      </w:pPr>
      <w:r>
        <w:rPr>
          <w:spacing w:val="-6"/>
        </w:rPr>
        <w:t>PIR</w:t>
      </w:r>
      <w:r>
        <w:rPr>
          <w:spacing w:val="-17"/>
        </w:rPr>
        <w:t> </w:t>
      </w:r>
      <w:r>
        <w:rPr>
          <w:spacing w:val="-6"/>
        </w:rPr>
        <w:t>Date:</w:t>
      </w:r>
      <w:r>
        <w:rPr>
          <w:spacing w:val="-15"/>
        </w:rPr>
        <w:t> </w:t>
      </w:r>
      <w:r>
        <w:rPr>
          <w:spacing w:val="-6"/>
        </w:rPr>
        <w:t>04/03/2025</w:t>
      </w:r>
    </w:p>
    <w:p>
      <w:pPr>
        <w:pStyle w:val="BodyText"/>
        <w:spacing w:before="222"/>
      </w:pPr>
      <w:r>
        <w:rPr>
          <w:spacing w:val="-6"/>
        </w:rPr>
        <w:t>Authors:</w:t>
      </w:r>
      <w:r>
        <w:rPr>
          <w:spacing w:val="-11"/>
        </w:rPr>
        <w:t> </w:t>
      </w:r>
      <w:r>
        <w:rPr>
          <w:spacing w:val="-2"/>
        </w:rPr>
        <w:t>Rsdkskak</w:t>
      </w:r>
    </w:p>
    <w:p>
      <w:pPr>
        <w:pStyle w:val="BodyText"/>
        <w:ind w:left="0"/>
      </w:pPr>
    </w:p>
    <w:p>
      <w:pPr>
        <w:pStyle w:val="BodyText"/>
        <w:spacing w:before="164"/>
        <w:ind w:left="0"/>
      </w:pPr>
    </w:p>
    <w:p>
      <w:pPr>
        <w:pStyle w:val="BodyText"/>
      </w:pPr>
      <w:r>
        <w:rPr>
          <w:spacing w:val="-7"/>
        </w:rPr>
        <w:t>Incident</w:t>
      </w:r>
      <w:r>
        <w:rPr>
          <w:spacing w:val="-9"/>
        </w:rPr>
        <w:t> </w:t>
      </w:r>
      <w:r>
        <w:rPr>
          <w:spacing w:val="-2"/>
        </w:rPr>
        <w:t>Summary:</w:t>
      </w:r>
    </w:p>
    <w:p>
      <w:pPr>
        <w:pStyle w:val="BodyText"/>
        <w:spacing w:line="292" w:lineRule="auto" w:before="222"/>
      </w:pP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Forecasting,</w:t>
      </w:r>
      <w:r>
        <w:rPr>
          <w:spacing w:val="-15"/>
        </w:rPr>
        <w:t> </w:t>
      </w:r>
      <w:r>
        <w:rPr>
          <w:spacing w:val="-6"/>
        </w:rPr>
        <w:t>Ordering</w:t>
      </w:r>
      <w:r>
        <w:rPr>
          <w:spacing w:val="-17"/>
        </w:rPr>
        <w:t> </w:t>
      </w:r>
      <w:r>
        <w:rPr>
          <w:spacing w:val="-6"/>
        </w:rPr>
        <w:t>and</w:t>
      </w:r>
      <w:r>
        <w:rPr>
          <w:spacing w:val="-16"/>
        </w:rPr>
        <w:t> </w:t>
      </w:r>
      <w:r>
        <w:rPr>
          <w:spacing w:val="-6"/>
        </w:rPr>
        <w:t>Allocation</w:t>
      </w:r>
      <w:r>
        <w:rPr>
          <w:spacing w:val="-18"/>
        </w:rPr>
        <w:t> </w:t>
      </w:r>
      <w:r>
        <w:rPr>
          <w:spacing w:val="-6"/>
        </w:rPr>
        <w:t>(FOA)</w:t>
      </w:r>
      <w:r>
        <w:rPr>
          <w:spacing w:val="-16"/>
        </w:rPr>
        <w:t> </w:t>
      </w:r>
      <w:r>
        <w:rPr>
          <w:spacing w:val="-6"/>
        </w:rPr>
        <w:t>team</w:t>
      </w:r>
      <w:r>
        <w:rPr>
          <w:spacing w:val="-16"/>
        </w:rPr>
        <w:t> </w:t>
      </w:r>
      <w:r>
        <w:rPr>
          <w:spacing w:val="-6"/>
        </w:rPr>
        <w:t>reported</w:t>
      </w:r>
      <w:r>
        <w:rPr>
          <w:spacing w:val="-16"/>
        </w:rPr>
        <w:t> </w:t>
      </w:r>
      <w:r>
        <w:rPr>
          <w:spacing w:val="-6"/>
        </w:rPr>
        <w:t>a</w:t>
      </w:r>
      <w:r>
        <w:rPr>
          <w:spacing w:val="-14"/>
        </w:rPr>
        <w:t> </w:t>
      </w:r>
      <w:r>
        <w:rPr>
          <w:spacing w:val="-6"/>
        </w:rPr>
        <w:t>slowdown</w:t>
      </w:r>
      <w:r>
        <w:rPr>
          <w:spacing w:val="-18"/>
        </w:rPr>
        <w:t> </w:t>
      </w:r>
      <w:r>
        <w:rPr>
          <w:spacing w:val="-6"/>
        </w:rPr>
        <w:t>in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nightly </w:t>
      </w:r>
      <w:r>
        <w:rPr>
          <w:spacing w:val="-2"/>
        </w:rPr>
        <w:t>batch,</w:t>
      </w:r>
      <w:r>
        <w:rPr>
          <w:spacing w:val="-20"/>
        </w:rPr>
        <w:t> </w:t>
      </w:r>
      <w:r>
        <w:rPr>
          <w:spacing w:val="-2"/>
        </w:rPr>
        <w:t>which</w:t>
      </w:r>
      <w:r>
        <w:rPr>
          <w:spacing w:val="-18"/>
        </w:rPr>
        <w:t> </w:t>
      </w:r>
      <w:r>
        <w:rPr>
          <w:spacing w:val="-2"/>
        </w:rPr>
        <w:t>led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delays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critical</w:t>
      </w:r>
      <w:r>
        <w:rPr>
          <w:spacing w:val="-25"/>
        </w:rPr>
        <w:t> </w:t>
      </w:r>
      <w:r>
        <w:rPr>
          <w:spacing w:val="-2"/>
        </w:rPr>
        <w:t>overnight</w:t>
      </w:r>
    </w:p>
    <w:p>
      <w:pPr>
        <w:pStyle w:val="BodyText"/>
        <w:spacing w:line="288" w:lineRule="auto" w:before="160"/>
        <w:ind w:right="423"/>
      </w:pPr>
      <w:r>
        <w:rPr>
          <w:spacing w:val="-2"/>
        </w:rPr>
        <w:t>processes.</w:t>
      </w:r>
      <w:r>
        <w:rPr>
          <w:spacing w:val="-24"/>
        </w:rPr>
        <w:t> </w:t>
      </w:r>
      <w:r>
        <w:rPr>
          <w:spacing w:val="-2"/>
        </w:rPr>
        <w:t>Contingency</w:t>
      </w:r>
      <w:r>
        <w:rPr>
          <w:spacing w:val="-22"/>
        </w:rPr>
        <w:t> </w:t>
      </w:r>
      <w:r>
        <w:rPr>
          <w:spacing w:val="-2"/>
        </w:rPr>
        <w:t>was</w:t>
      </w:r>
      <w:r>
        <w:rPr>
          <w:spacing w:val="-25"/>
        </w:rPr>
        <w:t> </w:t>
      </w:r>
      <w:r>
        <w:rPr>
          <w:spacing w:val="-2"/>
        </w:rPr>
        <w:t>applied,</w:t>
      </w:r>
      <w:r>
        <w:rPr>
          <w:spacing w:val="-22"/>
        </w:rPr>
        <w:t> </w:t>
      </w:r>
      <w:r>
        <w:rPr>
          <w:spacing w:val="-2"/>
        </w:rPr>
        <w:t>supplier</w:t>
      </w:r>
      <w:r>
        <w:rPr>
          <w:spacing w:val="-23"/>
        </w:rPr>
        <w:t> </w:t>
      </w:r>
      <w:r>
        <w:rPr>
          <w:spacing w:val="-2"/>
        </w:rPr>
        <w:t>orders</w:t>
      </w:r>
      <w:r>
        <w:rPr>
          <w:spacing w:val="-25"/>
        </w:rPr>
        <w:t> </w:t>
      </w:r>
      <w:r>
        <w:rPr>
          <w:spacing w:val="-2"/>
        </w:rPr>
        <w:t>were</w:t>
      </w:r>
      <w:r>
        <w:rPr>
          <w:spacing w:val="-25"/>
        </w:rPr>
        <w:t> </w:t>
      </w:r>
      <w:r>
        <w:rPr>
          <w:spacing w:val="-2"/>
        </w:rPr>
        <w:t>generated</w:t>
      </w:r>
      <w:r>
        <w:rPr>
          <w:spacing w:val="-23"/>
        </w:rPr>
        <w:t> </w:t>
      </w:r>
      <w:r>
        <w:rPr>
          <w:spacing w:val="-2"/>
        </w:rPr>
        <w:t>by</w:t>
      </w:r>
      <w:r>
        <w:rPr>
          <w:spacing w:val="-22"/>
        </w:rPr>
        <w:t> </w:t>
      </w:r>
      <w:r>
        <w:rPr>
          <w:spacing w:val="-2"/>
        </w:rPr>
        <w:t>06:43,</w:t>
      </w:r>
      <w:r>
        <w:rPr>
          <w:spacing w:val="-22"/>
        </w:rPr>
        <w:t> </w:t>
      </w:r>
      <w:r>
        <w:rPr>
          <w:spacing w:val="-2"/>
        </w:rPr>
        <w:t>NDC </w:t>
      </w:r>
      <w:r>
        <w:rPr/>
        <w:t>allocations</w:t>
      </w:r>
      <w:r>
        <w:rPr>
          <w:spacing w:val="-25"/>
        </w:rPr>
        <w:t> </w:t>
      </w:r>
      <w:r>
        <w:rPr/>
        <w:t>by</w:t>
      </w:r>
      <w:r>
        <w:rPr>
          <w:spacing w:val="-22"/>
        </w:rPr>
        <w:t> </w:t>
      </w:r>
      <w:r>
        <w:rPr/>
        <w:t>05:14,</w:t>
      </w:r>
      <w:r>
        <w:rPr>
          <w:spacing w:val="-22"/>
        </w:rPr>
        <w:t> </w:t>
      </w:r>
      <w:r>
        <w:rPr/>
        <w:t>and</w:t>
      </w:r>
      <w:r>
        <w:rPr>
          <w:spacing w:val="-23"/>
        </w:rPr>
        <w:t> </w:t>
      </w:r>
      <w:r>
        <w:rPr/>
        <w:t>frozen</w:t>
      </w:r>
      <w:r>
        <w:rPr>
          <w:spacing w:val="-25"/>
        </w:rPr>
        <w:t> </w:t>
      </w:r>
      <w:r>
        <w:rPr/>
        <w:t>allocations</w:t>
      </w:r>
      <w:r>
        <w:rPr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Bedworth</w:t>
      </w:r>
      <w:r>
        <w:rPr>
          <w:spacing w:val="-25"/>
        </w:rPr>
        <w:t> </w:t>
      </w:r>
      <w:r>
        <w:rPr/>
        <w:t>and</w:t>
      </w:r>
    </w:p>
    <w:p>
      <w:pPr>
        <w:pStyle w:val="BodyText"/>
        <w:spacing w:line="292" w:lineRule="auto" w:before="166"/>
      </w:pPr>
      <w:r>
        <w:rPr>
          <w:spacing w:val="-6"/>
        </w:rPr>
        <w:t>Dublin</w:t>
      </w:r>
      <w:r>
        <w:rPr>
          <w:spacing w:val="-20"/>
        </w:rPr>
        <w:t> </w:t>
      </w:r>
      <w:r>
        <w:rPr>
          <w:spacing w:val="-6"/>
        </w:rPr>
        <w:t>were</w:t>
      </w:r>
      <w:r>
        <w:rPr>
          <w:spacing w:val="-20"/>
        </w:rPr>
        <w:t> </w:t>
      </w:r>
      <w:r>
        <w:rPr>
          <w:spacing w:val="-6"/>
        </w:rPr>
        <w:t>executed.</w:t>
      </w:r>
      <w:r>
        <w:rPr>
          <w:spacing w:val="-16"/>
        </w:rPr>
        <w:t> </w:t>
      </w:r>
      <w:r>
        <w:rPr>
          <w:spacing w:val="-6"/>
        </w:rPr>
        <w:t>Additionally,</w:t>
      </w:r>
      <w:r>
        <w:rPr>
          <w:spacing w:val="-16"/>
        </w:rPr>
        <w:t> </w:t>
      </w:r>
      <w:r>
        <w:rPr>
          <w:spacing w:val="-6"/>
        </w:rPr>
        <w:t>there</w:t>
      </w:r>
      <w:r>
        <w:rPr>
          <w:spacing w:val="-20"/>
        </w:rPr>
        <w:t> </w:t>
      </w:r>
      <w:r>
        <w:rPr>
          <w:spacing w:val="-6"/>
        </w:rPr>
        <w:t>was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15"/>
        </w:rPr>
        <w:t> </w:t>
      </w:r>
      <w:r>
        <w:rPr>
          <w:spacing w:val="-6"/>
        </w:rPr>
        <w:t>delay</w:t>
      </w:r>
      <w:r>
        <w:rPr>
          <w:spacing w:val="-16"/>
        </w:rPr>
        <w:t> </w:t>
      </w:r>
      <w:r>
        <w:rPr>
          <w:spacing w:val="-6"/>
        </w:rPr>
        <w:t>in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production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28-day </w:t>
      </w:r>
      <w:r>
        <w:rPr>
          <w:spacing w:val="-2"/>
        </w:rPr>
        <w:t>order</w:t>
      </w:r>
      <w:r>
        <w:rPr>
          <w:spacing w:val="-20"/>
        </w:rPr>
        <w:t> </w:t>
      </w:r>
      <w:r>
        <w:rPr>
          <w:spacing w:val="-2"/>
        </w:rPr>
        <w:t>plan,</w:t>
      </w:r>
      <w:r>
        <w:rPr>
          <w:spacing w:val="-19"/>
        </w:rPr>
        <w:t> </w:t>
      </w:r>
      <w:r>
        <w:rPr>
          <w:spacing w:val="-2"/>
        </w:rPr>
        <w:t>as</w:t>
      </w:r>
      <w:r>
        <w:rPr>
          <w:spacing w:val="-22"/>
        </w:rPr>
        <w:t> </w:t>
      </w:r>
      <w:r>
        <w:rPr>
          <w:spacing w:val="-2"/>
        </w:rPr>
        <w:t>well</w:t>
      </w:r>
      <w:r>
        <w:rPr>
          <w:spacing w:val="-23"/>
        </w:rPr>
        <w:t> </w:t>
      </w:r>
      <w:r>
        <w:rPr>
          <w:spacing w:val="-2"/>
        </w:rPr>
        <w:t>as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22"/>
        </w:rPr>
        <w:t> </w:t>
      </w:r>
      <w:r>
        <w:rPr>
          <w:spacing w:val="-2"/>
        </w:rPr>
        <w:t>several</w:t>
      </w:r>
      <w:r>
        <w:rPr>
          <w:spacing w:val="-23"/>
        </w:rPr>
        <w:t> </w:t>
      </w:r>
      <w:r>
        <w:rPr>
          <w:spacing w:val="-2"/>
        </w:rPr>
        <w:t>critical</w:t>
      </w:r>
      <w:r>
        <w:rPr>
          <w:spacing w:val="-23"/>
        </w:rPr>
        <w:t> </w:t>
      </w:r>
      <w:r>
        <w:rPr>
          <w:spacing w:val="-2"/>
        </w:rPr>
        <w:t>reports,</w:t>
      </w:r>
      <w:r>
        <w:rPr>
          <w:spacing w:val="-19"/>
        </w:rPr>
        <w:t> </w:t>
      </w:r>
      <w:r>
        <w:rPr>
          <w:spacing w:val="-2"/>
        </w:rPr>
        <w:t>including</w:t>
      </w:r>
    </w:p>
    <w:p>
      <w:pPr>
        <w:pStyle w:val="BodyText"/>
        <w:spacing w:line="292" w:lineRule="auto" w:before="160"/>
      </w:pPr>
      <w:r>
        <w:rPr>
          <w:spacing w:val="-2"/>
        </w:rPr>
        <w:t>Foods</w:t>
      </w:r>
      <w:r>
        <w:rPr>
          <w:spacing w:val="-21"/>
        </w:rPr>
        <w:t> </w:t>
      </w:r>
      <w:r>
        <w:rPr>
          <w:spacing w:val="-2"/>
        </w:rPr>
        <w:t>Compliance,</w:t>
      </w:r>
      <w:r>
        <w:rPr>
          <w:spacing w:val="-19"/>
        </w:rPr>
        <w:t> </w:t>
      </w:r>
      <w:r>
        <w:rPr>
          <w:spacing w:val="-2"/>
        </w:rPr>
        <w:t>FLIC,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OTS</w:t>
      </w:r>
      <w:r>
        <w:rPr>
          <w:spacing w:val="-21"/>
        </w:rPr>
        <w:t> </w:t>
      </w:r>
      <w:r>
        <w:rPr>
          <w:spacing w:val="-2"/>
        </w:rPr>
        <w:t>reports.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underlying</w:t>
      </w:r>
      <w:r>
        <w:rPr>
          <w:spacing w:val="-21"/>
        </w:rPr>
        <w:t> </w:t>
      </w:r>
      <w:r>
        <w:rPr>
          <w:spacing w:val="-2"/>
        </w:rPr>
        <w:t>cause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these</w:t>
      </w:r>
      <w:r>
        <w:rPr>
          <w:spacing w:val="-22"/>
        </w:rPr>
        <w:t> </w:t>
      </w:r>
      <w:r>
        <w:rPr>
          <w:spacing w:val="-2"/>
        </w:rPr>
        <w:t>issues</w:t>
      </w:r>
      <w:r>
        <w:rPr>
          <w:spacing w:val="-22"/>
        </w:rPr>
        <w:t> </w:t>
      </w:r>
      <w:r>
        <w:rPr>
          <w:spacing w:val="-2"/>
        </w:rPr>
        <w:t>was </w:t>
      </w:r>
      <w:r>
        <w:rPr/>
        <w:t>identified</w:t>
      </w:r>
      <w:r>
        <w:rPr>
          <w:spacing w:val="-18"/>
        </w:rPr>
        <w:t> </w:t>
      </w:r>
      <w:r>
        <w:rPr/>
        <w:t>as</w:t>
      </w:r>
      <w:r>
        <w:rPr>
          <w:spacing w:val="-20"/>
        </w:rPr>
        <w:t> </w:t>
      </w:r>
      <w:r>
        <w:rPr/>
        <w:t>a</w:t>
      </w:r>
      <w:r>
        <w:rPr>
          <w:spacing w:val="-16"/>
        </w:rPr>
        <w:t> </w:t>
      </w:r>
      <w:r>
        <w:rPr/>
        <w:t>combination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backup</w:t>
      </w:r>
      <w:r>
        <w:rPr>
          <w:spacing w:val="-18"/>
        </w:rPr>
        <w:t> </w:t>
      </w:r>
      <w:r>
        <w:rPr/>
        <w:t>issues</w:t>
      </w:r>
      <w:r>
        <w:rPr>
          <w:spacing w:val="-20"/>
        </w:rPr>
        <w:t> </w:t>
      </w:r>
      <w:r>
        <w:rPr/>
        <w:t>following</w:t>
      </w:r>
      <w:r>
        <w:rPr>
          <w:spacing w:val="-19"/>
        </w:rPr>
        <w:t> </w:t>
      </w:r>
      <w:r>
        <w:rPr/>
        <w:t>a</w:t>
      </w:r>
    </w:p>
    <w:p>
      <w:pPr>
        <w:pStyle w:val="BodyText"/>
        <w:spacing w:line="292" w:lineRule="auto" w:before="161"/>
        <w:ind w:right="423"/>
      </w:pPr>
      <w:r>
        <w:rPr>
          <w:spacing w:val="-4"/>
        </w:rPr>
        <w:t>datacenter</w:t>
      </w:r>
      <w:r>
        <w:rPr>
          <w:spacing w:val="-23"/>
        </w:rPr>
        <w:t> </w:t>
      </w:r>
      <w:r>
        <w:rPr>
          <w:spacing w:val="-4"/>
        </w:rPr>
        <w:t>decommissioning</w:t>
      </w:r>
      <w:r>
        <w:rPr>
          <w:spacing w:val="-24"/>
        </w:rPr>
        <w:t> </w:t>
      </w:r>
      <w:r>
        <w:rPr>
          <w:spacing w:val="-4"/>
        </w:rPr>
        <w:t>activity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presence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an</w:t>
      </w:r>
      <w:r>
        <w:rPr>
          <w:spacing w:val="-25"/>
        </w:rPr>
        <w:t> </w:t>
      </w:r>
      <w:r>
        <w:rPr>
          <w:spacing w:val="-4"/>
        </w:rPr>
        <w:t>active</w:t>
      </w:r>
      <w:r>
        <w:rPr>
          <w:spacing w:val="-25"/>
        </w:rPr>
        <w:t> </w:t>
      </w:r>
      <w:r>
        <w:rPr>
          <w:spacing w:val="-4"/>
        </w:rPr>
        <w:t>connector</w:t>
      </w:r>
      <w:r>
        <w:rPr>
          <w:spacing w:val="-23"/>
        </w:rPr>
        <w:t> </w:t>
      </w:r>
      <w:r>
        <w:rPr>
          <w:spacing w:val="-4"/>
        </w:rPr>
        <w:t>job, </w:t>
      </w:r>
      <w:r>
        <w:rPr>
          <w:spacing w:val="-2"/>
        </w:rPr>
        <w:t>which</w:t>
      </w:r>
      <w:r>
        <w:rPr>
          <w:spacing w:val="-25"/>
        </w:rPr>
        <w:t> </w:t>
      </w:r>
      <w:r>
        <w:rPr>
          <w:spacing w:val="-2"/>
        </w:rPr>
        <w:t>contributed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overall</w:t>
      </w:r>
      <w:r>
        <w:rPr>
          <w:spacing w:val="-26"/>
        </w:rPr>
        <w:t> </w:t>
      </w:r>
      <w:r>
        <w:rPr>
          <w:spacing w:val="-2"/>
        </w:rPr>
        <w:t>slowdown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nightly</w:t>
      </w:r>
    </w:p>
    <w:p>
      <w:pPr>
        <w:pStyle w:val="BodyText"/>
        <w:spacing w:before="160"/>
      </w:pPr>
      <w:r>
        <w:rPr>
          <w:spacing w:val="-2"/>
        </w:rPr>
        <w:t>batch.</w:t>
      </w:r>
    </w:p>
    <w:p>
      <w:pPr>
        <w:pStyle w:val="BodyText"/>
        <w:ind w:left="0"/>
      </w:pPr>
    </w:p>
    <w:p>
      <w:pPr>
        <w:pStyle w:val="BodyText"/>
        <w:spacing w:before="159"/>
        <w:ind w:left="0"/>
      </w:pPr>
    </w:p>
    <w:p>
      <w:pPr>
        <w:pStyle w:val="BodyText"/>
      </w:pPr>
      <w:r>
        <w:rPr>
          <w:spacing w:val="-7"/>
        </w:rPr>
        <w:t>Incident</w:t>
      </w:r>
      <w:r>
        <w:rPr>
          <w:spacing w:val="-9"/>
        </w:rPr>
        <w:t> </w:t>
      </w:r>
      <w:r>
        <w:rPr>
          <w:spacing w:val="-2"/>
        </w:rPr>
        <w:t>Resolution:</w:t>
      </w:r>
    </w:p>
    <w:p>
      <w:pPr>
        <w:pStyle w:val="BodyText"/>
        <w:spacing w:line="292" w:lineRule="auto" w:before="222"/>
      </w:pPr>
      <w:r>
        <w:rPr>
          <w:spacing w:val="-4"/>
        </w:rPr>
        <w:t>Contingency</w:t>
      </w:r>
      <w:r>
        <w:rPr>
          <w:spacing w:val="-15"/>
        </w:rPr>
        <w:t> </w:t>
      </w:r>
      <w:r>
        <w:rPr>
          <w:spacing w:val="-4"/>
        </w:rPr>
        <w:t>was</w:t>
      </w:r>
      <w:r>
        <w:rPr>
          <w:spacing w:val="-18"/>
        </w:rPr>
        <w:t> </w:t>
      </w:r>
      <w:r>
        <w:rPr>
          <w:spacing w:val="-4"/>
        </w:rPr>
        <w:t>invoked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4"/>
        </w:rPr>
        <w:t>generate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supplier</w:t>
      </w:r>
      <w:r>
        <w:rPr>
          <w:spacing w:val="-11"/>
        </w:rPr>
        <w:t> </w:t>
      </w:r>
      <w:r>
        <w:rPr>
          <w:spacing w:val="-4"/>
        </w:rPr>
        <w:t>orders</w:t>
      </w:r>
      <w:r>
        <w:rPr>
          <w:spacing w:val="-18"/>
        </w:rPr>
        <w:t> </w:t>
      </w:r>
      <w:r>
        <w:rPr>
          <w:spacing w:val="-4"/>
        </w:rPr>
        <w:t>by</w:t>
      </w:r>
      <w:r>
        <w:rPr>
          <w:spacing w:val="-15"/>
        </w:rPr>
        <w:t> </w:t>
      </w:r>
      <w:r>
        <w:rPr>
          <w:spacing w:val="-4"/>
        </w:rPr>
        <w:t>06:43,</w:t>
      </w:r>
      <w:r>
        <w:rPr>
          <w:spacing w:val="-15"/>
        </w:rPr>
        <w:t> </w:t>
      </w:r>
      <w:r>
        <w:rPr>
          <w:spacing w:val="-4"/>
        </w:rPr>
        <w:t>NDC</w:t>
      </w:r>
      <w:r>
        <w:rPr>
          <w:spacing w:val="-23"/>
        </w:rPr>
        <w:t> </w:t>
      </w:r>
      <w:r>
        <w:rPr>
          <w:spacing w:val="-4"/>
        </w:rPr>
        <w:t>allocations</w:t>
      </w:r>
      <w:r>
        <w:rPr>
          <w:spacing w:val="-18"/>
        </w:rPr>
        <w:t> </w:t>
      </w:r>
      <w:r>
        <w:rPr>
          <w:spacing w:val="-4"/>
        </w:rPr>
        <w:t>by </w:t>
      </w:r>
      <w:r>
        <w:rPr/>
        <w:t>05:14</w:t>
      </w:r>
      <w:r>
        <w:rPr>
          <w:spacing w:val="-17"/>
        </w:rPr>
        <w:t> </w:t>
      </w:r>
      <w:r>
        <w:rPr/>
        <w:t>and</w:t>
      </w:r>
      <w:r>
        <w:rPr>
          <w:spacing w:val="-23"/>
        </w:rPr>
        <w:t> </w:t>
      </w:r>
      <w:r>
        <w:rPr/>
        <w:t>Frozen</w:t>
      </w:r>
      <w:r>
        <w:rPr>
          <w:spacing w:val="-21"/>
        </w:rPr>
        <w:t> </w:t>
      </w:r>
      <w:r>
        <w:rPr/>
        <w:t>allocations</w:t>
      </w:r>
      <w:r>
        <w:rPr>
          <w:spacing w:val="-21"/>
        </w:rPr>
        <w:t> </w:t>
      </w:r>
      <w:r>
        <w:rPr/>
        <w:t>to</w:t>
      </w:r>
      <w:r>
        <w:rPr>
          <w:spacing w:val="-21"/>
        </w:rPr>
        <w:t> </w:t>
      </w:r>
      <w:r>
        <w:rPr/>
        <w:t>Bedworth</w:t>
      </w:r>
      <w:r>
        <w:rPr>
          <w:spacing w:val="-21"/>
        </w:rPr>
        <w:t> </w:t>
      </w:r>
      <w:r>
        <w:rPr/>
        <w:t>and</w:t>
      </w:r>
      <w:r>
        <w:rPr>
          <w:spacing w:val="-19"/>
        </w:rPr>
        <w:t> </w:t>
      </w:r>
      <w:r>
        <w:rPr/>
        <w:t>Dublin</w:t>
      </w:r>
      <w:r>
        <w:rPr>
          <w:spacing w:val="-16"/>
        </w:rPr>
        <w:t> </w:t>
      </w:r>
      <w:r>
        <w:rPr/>
        <w:t>on</w:t>
      </w:r>
      <w:r>
        <w:rPr>
          <w:spacing w:val="-21"/>
        </w:rPr>
        <w:t> </w:t>
      </w:r>
      <w:r>
        <w:rPr/>
        <w:t>24th</w:t>
      </w:r>
    </w:p>
    <w:p>
      <w:pPr>
        <w:pStyle w:val="BodyText"/>
        <w:spacing w:line="292" w:lineRule="auto" w:before="160"/>
      </w:pPr>
      <w:r>
        <w:rPr>
          <w:spacing w:val="-6"/>
        </w:rPr>
        <w:t>Feb.</w:t>
      </w:r>
      <w:r>
        <w:rPr>
          <w:spacing w:val="31"/>
        </w:rPr>
        <w:t> </w:t>
      </w:r>
      <w:r>
        <w:rPr>
          <w:spacing w:val="-6"/>
        </w:rPr>
        <w:t>performed</w:t>
      </w:r>
      <w:r>
        <w:rPr>
          <w:spacing w:val="-22"/>
        </w:rPr>
        <w:t> </w:t>
      </w:r>
      <w:r>
        <w:rPr>
          <w:spacing w:val="-6"/>
        </w:rPr>
        <w:t>further</w:t>
      </w:r>
      <w:r>
        <w:rPr>
          <w:spacing w:val="-22"/>
        </w:rPr>
        <w:t> </w:t>
      </w:r>
      <w:r>
        <w:rPr>
          <w:spacing w:val="-6"/>
        </w:rPr>
        <w:t>platform</w:t>
      </w:r>
      <w:r>
        <w:rPr>
          <w:spacing w:val="-22"/>
        </w:rPr>
        <w:t> </w:t>
      </w:r>
      <w:r>
        <w:rPr>
          <w:spacing w:val="-6"/>
        </w:rPr>
        <w:t>restarts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24"/>
        </w:rPr>
        <w:t> </w:t>
      </w:r>
      <w:r>
        <w:rPr>
          <w:spacing w:val="-6"/>
        </w:rPr>
        <w:t>restore</w:t>
      </w:r>
      <w:r>
        <w:rPr>
          <w:spacing w:val="-24"/>
        </w:rPr>
        <w:t> </w:t>
      </w:r>
      <w:r>
        <w:rPr>
          <w:spacing w:val="-6"/>
        </w:rPr>
        <w:t>stability</w:t>
      </w:r>
      <w:r>
        <w:rPr>
          <w:spacing w:val="-21"/>
        </w:rPr>
        <w:t> </w:t>
      </w:r>
      <w:r>
        <w:rPr>
          <w:spacing w:val="-6"/>
        </w:rPr>
        <w:t>and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nightly</w:t>
      </w:r>
      <w:r>
        <w:rPr>
          <w:spacing w:val="-21"/>
        </w:rPr>
        <w:t> </w:t>
      </w:r>
      <w:r>
        <w:rPr>
          <w:spacing w:val="-6"/>
        </w:rPr>
        <w:t>runs</w:t>
      </w:r>
      <w:r>
        <w:rPr>
          <w:spacing w:val="-19"/>
        </w:rPr>
        <w:t> </w:t>
      </w:r>
      <w:r>
        <w:rPr>
          <w:spacing w:val="-6"/>
        </w:rPr>
        <w:t>on</w:t>
      </w:r>
      <w:r>
        <w:rPr>
          <w:spacing w:val="-24"/>
        </w:rPr>
        <w:t> </w:t>
      </w:r>
      <w:r>
        <w:rPr>
          <w:spacing w:val="-6"/>
        </w:rPr>
        <w:t>24th </w:t>
      </w:r>
      <w:r>
        <w:rPr/>
        <w:t>completed</w:t>
      </w:r>
      <w:r>
        <w:rPr>
          <w:spacing w:val="-14"/>
        </w:rPr>
        <w:t> </w:t>
      </w:r>
      <w:r>
        <w:rPr/>
        <w:t>successfully.</w:t>
      </w:r>
    </w:p>
    <w:p>
      <w:pPr>
        <w:pStyle w:val="BodyText"/>
        <w:ind w:left="0"/>
      </w:pPr>
    </w:p>
    <w:p>
      <w:pPr>
        <w:pStyle w:val="BodyText"/>
        <w:spacing w:before="103"/>
        <w:ind w:left="0"/>
      </w:pPr>
    </w:p>
    <w:p>
      <w:pPr>
        <w:pStyle w:val="BodyText"/>
      </w:pPr>
      <w:r>
        <w:rPr>
          <w:spacing w:val="-8"/>
        </w:rPr>
        <w:t>Technical</w:t>
      </w:r>
      <w:r>
        <w:rPr>
          <w:spacing w:val="-15"/>
        </w:rPr>
        <w:t> </w:t>
      </w:r>
      <w:r>
        <w:rPr>
          <w:spacing w:val="-2"/>
        </w:rPr>
        <w:t>Challenges:</w:t>
      </w:r>
    </w:p>
    <w:p>
      <w:pPr>
        <w:pStyle w:val="BodyText"/>
        <w:spacing w:line="292" w:lineRule="auto" w:before="217"/>
      </w:pPr>
      <w:r>
        <w:rPr>
          <w:spacing w:val="-4"/>
        </w:rPr>
        <w:t>Batch</w:t>
      </w:r>
      <w:r>
        <w:rPr>
          <w:spacing w:val="-20"/>
        </w:rPr>
        <w:t> </w:t>
      </w:r>
      <w:r>
        <w:rPr>
          <w:spacing w:val="-4"/>
        </w:rPr>
        <w:t>system</w:t>
      </w:r>
      <w:r>
        <w:rPr>
          <w:spacing w:val="-16"/>
        </w:rPr>
        <w:t> </w:t>
      </w:r>
      <w:r>
        <w:rPr>
          <w:spacing w:val="-4"/>
        </w:rPr>
        <w:t>must</w:t>
      </w:r>
      <w:r>
        <w:rPr>
          <w:spacing w:val="-15"/>
        </w:rPr>
        <w:t> </w:t>
      </w:r>
      <w:r>
        <w:rPr>
          <w:spacing w:val="-4"/>
        </w:rPr>
        <w:t>terminate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connect</w:t>
      </w:r>
      <w:r>
        <w:rPr>
          <w:spacing w:val="-15"/>
        </w:rPr>
        <w:t> </w:t>
      </w:r>
      <w:r>
        <w:rPr>
          <w:spacing w:val="-4"/>
        </w:rPr>
        <w:t>job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conjunction</w:t>
      </w:r>
      <w:r>
        <w:rPr>
          <w:spacing w:val="-20"/>
        </w:rPr>
        <w:t> </w:t>
      </w:r>
      <w:r>
        <w:rPr>
          <w:spacing w:val="-4"/>
        </w:rPr>
        <w:t>with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scheduled</w:t>
      </w:r>
      <w:r>
        <w:rPr>
          <w:spacing w:val="-17"/>
        </w:rPr>
        <w:t> </w:t>
      </w:r>
      <w:r>
        <w:rPr>
          <w:spacing w:val="-4"/>
        </w:rPr>
        <w:t>tasks during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nightly</w:t>
      </w:r>
      <w:r>
        <w:rPr>
          <w:spacing w:val="-19"/>
        </w:rPr>
        <w:t> </w:t>
      </w:r>
      <w:r>
        <w:rPr>
          <w:spacing w:val="-4"/>
        </w:rPr>
        <w:t>run;</w:t>
      </w:r>
      <w:r>
        <w:rPr>
          <w:spacing w:val="-19"/>
        </w:rPr>
        <w:t> </w:t>
      </w:r>
      <w:r>
        <w:rPr>
          <w:spacing w:val="-4"/>
        </w:rPr>
        <w:t>otherwise,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nightly</w:t>
      </w:r>
      <w:r>
        <w:rPr>
          <w:spacing w:val="-19"/>
        </w:rPr>
        <w:t> </w:t>
      </w:r>
      <w:r>
        <w:rPr>
          <w:spacing w:val="-4"/>
        </w:rPr>
        <w:t>job</w:t>
      </w:r>
      <w:r>
        <w:rPr>
          <w:spacing w:val="-20"/>
        </w:rPr>
        <w:t> </w:t>
      </w:r>
      <w:r>
        <w:rPr>
          <w:spacing w:val="-4"/>
        </w:rPr>
        <w:t>will</w:t>
      </w:r>
      <w:r>
        <w:rPr>
          <w:spacing w:val="-23"/>
        </w:rPr>
        <w:t> </w:t>
      </w:r>
      <w:r>
        <w:rPr>
          <w:spacing w:val="-4"/>
        </w:rPr>
        <w:t>not</w:t>
      </w:r>
      <w:r>
        <w:rPr>
          <w:spacing w:val="-18"/>
        </w:rPr>
        <w:t> </w:t>
      </w:r>
      <w:r>
        <w:rPr>
          <w:spacing w:val="-4"/>
        </w:rPr>
        <w:t>cease</w:t>
      </w:r>
    </w:p>
    <w:p>
      <w:pPr>
        <w:pStyle w:val="BodyText"/>
        <w:spacing w:after="0" w:line="292" w:lineRule="auto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line="292" w:lineRule="auto" w:before="80"/>
        <w:ind w:right="84"/>
      </w:pPr>
      <w:r>
        <w:rPr>
          <w:spacing w:val="-6"/>
        </w:rPr>
        <w:t>promptly,</w:t>
      </w:r>
      <w:r>
        <w:rPr>
          <w:spacing w:val="-14"/>
        </w:rPr>
        <w:t> </w:t>
      </w:r>
      <w:r>
        <w:rPr>
          <w:spacing w:val="-6"/>
        </w:rPr>
        <w:t>leaving</w:t>
      </w:r>
      <w:r>
        <w:rPr>
          <w:spacing w:val="-16"/>
        </w:rPr>
        <w:t> </w:t>
      </w:r>
      <w:r>
        <w:rPr>
          <w:spacing w:val="-6"/>
        </w:rPr>
        <w:t>us</w:t>
      </w:r>
      <w:r>
        <w:rPr>
          <w:spacing w:val="-17"/>
        </w:rPr>
        <w:t> </w:t>
      </w:r>
      <w:r>
        <w:rPr>
          <w:spacing w:val="-6"/>
        </w:rPr>
        <w:t>uncertain</w:t>
      </w:r>
      <w:r>
        <w:rPr>
          <w:spacing w:val="-17"/>
        </w:rPr>
        <w:t> </w:t>
      </w:r>
      <w:r>
        <w:rPr>
          <w:spacing w:val="-6"/>
        </w:rPr>
        <w:t>about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exact</w:t>
      </w:r>
      <w:r>
        <w:rPr>
          <w:spacing w:val="-18"/>
        </w:rPr>
        <w:t> </w:t>
      </w:r>
      <w:r>
        <w:rPr>
          <w:spacing w:val="-6"/>
        </w:rPr>
        <w:t>moment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data</w:t>
      </w:r>
      <w:r>
        <w:rPr>
          <w:spacing w:val="-12"/>
        </w:rPr>
        <w:t> </w:t>
      </w:r>
      <w:r>
        <w:rPr>
          <w:spacing w:val="-6"/>
        </w:rPr>
        <w:t>halts,</w:t>
      </w:r>
      <w:r>
        <w:rPr>
          <w:spacing w:val="-14"/>
        </w:rPr>
        <w:t> </w:t>
      </w:r>
      <w:r>
        <w:rPr>
          <w:spacing w:val="-6"/>
        </w:rPr>
        <w:t>which</w:t>
      </w:r>
      <w:r>
        <w:rPr>
          <w:spacing w:val="-17"/>
        </w:rPr>
        <w:t> </w:t>
      </w:r>
      <w:r>
        <w:rPr>
          <w:spacing w:val="-6"/>
        </w:rPr>
        <w:t>hinders </w:t>
      </w:r>
      <w:r>
        <w:rPr>
          <w:spacing w:val="-4"/>
        </w:rPr>
        <w:t>our</w:t>
      </w:r>
      <w:r>
        <w:rPr>
          <w:spacing w:val="-17"/>
        </w:rPr>
        <w:t> </w:t>
      </w:r>
      <w:r>
        <w:rPr>
          <w:spacing w:val="-4"/>
        </w:rPr>
        <w:t>ability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execute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more</w:t>
      </w:r>
      <w:r>
        <w:rPr>
          <w:spacing w:val="-20"/>
        </w:rPr>
        <w:t> </w:t>
      </w:r>
      <w:r>
        <w:rPr>
          <w:spacing w:val="-4"/>
        </w:rPr>
        <w:t>effective</w:t>
      </w:r>
      <w:r>
        <w:rPr>
          <w:spacing w:val="-20"/>
        </w:rPr>
        <w:t> </w:t>
      </w:r>
      <w:r>
        <w:rPr>
          <w:spacing w:val="-4"/>
        </w:rPr>
        <w:t>cleanup</w:t>
      </w:r>
      <w:r>
        <w:rPr>
          <w:spacing w:val="-17"/>
        </w:rPr>
        <w:t> </w:t>
      </w:r>
      <w:r>
        <w:rPr>
          <w:spacing w:val="-4"/>
        </w:rPr>
        <w:t>operation.</w:t>
      </w:r>
    </w:p>
    <w:p>
      <w:pPr>
        <w:pStyle w:val="BodyText"/>
        <w:spacing w:line="292" w:lineRule="auto" w:before="160"/>
        <w:ind w:right="423"/>
      </w:pPr>
      <w:r>
        <w:rPr>
          <w:spacing w:val="-4"/>
        </w:rPr>
        <w:t>It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essential</w:t>
      </w:r>
      <w:r>
        <w:rPr>
          <w:spacing w:val="-26"/>
        </w:rPr>
        <w:t> </w:t>
      </w:r>
      <w:r>
        <w:rPr>
          <w:spacing w:val="-4"/>
        </w:rPr>
        <w:t>that</w:t>
      </w:r>
      <w:r>
        <w:rPr>
          <w:spacing w:val="-21"/>
        </w:rPr>
        <w:t> </w:t>
      </w:r>
      <w:r>
        <w:rPr>
          <w:spacing w:val="-4"/>
        </w:rPr>
        <w:t>when</w:t>
      </w:r>
      <w:r>
        <w:rPr>
          <w:spacing w:val="-25"/>
        </w:rPr>
        <w:t> </w:t>
      </w:r>
      <w:r>
        <w:rPr>
          <w:spacing w:val="-4"/>
        </w:rPr>
        <w:t>we</w:t>
      </w:r>
      <w:r>
        <w:rPr>
          <w:spacing w:val="-25"/>
        </w:rPr>
        <w:t> </w:t>
      </w:r>
      <w:r>
        <w:rPr>
          <w:spacing w:val="-4"/>
        </w:rPr>
        <w:t>initiate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batch</w:t>
      </w:r>
      <w:r>
        <w:rPr>
          <w:spacing w:val="-25"/>
        </w:rPr>
        <w:t> </w:t>
      </w:r>
      <w:r>
        <w:rPr>
          <w:spacing w:val="-4"/>
        </w:rPr>
        <w:t>process</w:t>
      </w:r>
      <w:r>
        <w:rPr>
          <w:spacing w:val="-25"/>
        </w:rPr>
        <w:t> </w:t>
      </w:r>
      <w:r>
        <w:rPr>
          <w:spacing w:val="-4"/>
        </w:rPr>
        <w:t>again,</w:t>
      </w:r>
      <w:r>
        <w:rPr>
          <w:spacing w:val="-22"/>
        </w:rPr>
        <w:t> </w:t>
      </w:r>
      <w:r>
        <w:rPr>
          <w:spacing w:val="-4"/>
        </w:rPr>
        <w:t>we</w:t>
      </w:r>
      <w:r>
        <w:rPr>
          <w:spacing w:val="-25"/>
        </w:rPr>
        <w:t> </w:t>
      </w:r>
      <w:r>
        <w:rPr>
          <w:spacing w:val="-4"/>
        </w:rPr>
        <w:t>commence</w:t>
      </w:r>
      <w:r>
        <w:rPr>
          <w:spacing w:val="-25"/>
        </w:rPr>
        <w:t> </w:t>
      </w:r>
      <w:r>
        <w:rPr>
          <w:spacing w:val="-4"/>
        </w:rPr>
        <w:t>from</w:t>
      </w:r>
      <w:r>
        <w:rPr>
          <w:spacing w:val="-23"/>
        </w:rPr>
        <w:t> </w:t>
      </w:r>
      <w:r>
        <w:rPr>
          <w:spacing w:val="-4"/>
        </w:rPr>
        <w:t>the </w:t>
      </w:r>
      <w:r>
        <w:rPr>
          <w:spacing w:val="-2"/>
        </w:rPr>
        <w:t>very</w:t>
      </w:r>
      <w:r>
        <w:rPr>
          <w:spacing w:val="-22"/>
        </w:rPr>
        <w:t> </w:t>
      </w:r>
      <w:r>
        <w:rPr>
          <w:spacing w:val="-2"/>
        </w:rPr>
        <w:t>beginning</w:t>
      </w:r>
      <w:r>
        <w:rPr>
          <w:spacing w:val="-24"/>
        </w:rPr>
        <w:t> </w:t>
      </w:r>
      <w:r>
        <w:rPr>
          <w:spacing w:val="-2"/>
        </w:rPr>
        <w:t>rather</w:t>
      </w:r>
      <w:r>
        <w:rPr>
          <w:spacing w:val="-23"/>
        </w:rPr>
        <w:t> </w:t>
      </w:r>
      <w:r>
        <w:rPr>
          <w:spacing w:val="-2"/>
        </w:rPr>
        <w:t>than</w:t>
      </w:r>
      <w:r>
        <w:rPr>
          <w:spacing w:val="-25"/>
        </w:rPr>
        <w:t> </w:t>
      </w:r>
      <w:r>
        <w:rPr>
          <w:spacing w:val="-2"/>
        </w:rPr>
        <w:t>from</w:t>
      </w:r>
      <w:r>
        <w:rPr>
          <w:spacing w:val="-23"/>
        </w:rPr>
        <w:t> </w:t>
      </w:r>
      <w:r>
        <w:rPr>
          <w:spacing w:val="-2"/>
        </w:rPr>
        <w:t>any</w:t>
      </w:r>
      <w:r>
        <w:rPr>
          <w:spacing w:val="-22"/>
        </w:rPr>
        <w:t> </w:t>
      </w:r>
      <w:r>
        <w:rPr>
          <w:spacing w:val="-2"/>
        </w:rPr>
        <w:t>subsequent</w:t>
      </w:r>
      <w:r>
        <w:rPr>
          <w:spacing w:val="-21"/>
        </w:rPr>
        <w:t> </w:t>
      </w:r>
      <w:r>
        <w:rPr>
          <w:spacing w:val="-2"/>
        </w:rPr>
        <w:t>point.</w:t>
      </w:r>
      <w:r>
        <w:rPr>
          <w:spacing w:val="-22"/>
        </w:rPr>
        <w:t> </w:t>
      </w:r>
      <w:r>
        <w:rPr>
          <w:spacing w:val="-2"/>
        </w:rPr>
        <w:t>Failing</w:t>
      </w:r>
    </w:p>
    <w:p>
      <w:pPr>
        <w:pStyle w:val="BodyText"/>
        <w:spacing w:line="292" w:lineRule="auto" w:before="155"/>
        <w:ind w:right="191"/>
      </w:pP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do</w:t>
      </w:r>
      <w:r>
        <w:rPr>
          <w:spacing w:val="-25"/>
        </w:rPr>
        <w:t> </w:t>
      </w:r>
      <w:r>
        <w:rPr>
          <w:spacing w:val="-4"/>
        </w:rPr>
        <w:t>so</w:t>
      </w:r>
      <w:r>
        <w:rPr>
          <w:spacing w:val="-25"/>
        </w:rPr>
        <w:t> </w:t>
      </w:r>
      <w:r>
        <w:rPr>
          <w:spacing w:val="-4"/>
        </w:rPr>
        <w:t>may</w:t>
      </w:r>
      <w:r>
        <w:rPr>
          <w:spacing w:val="-22"/>
        </w:rPr>
        <w:t> </w:t>
      </w:r>
      <w:r>
        <w:rPr>
          <w:spacing w:val="-4"/>
        </w:rPr>
        <w:t>result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incomplete</w:t>
      </w:r>
      <w:r>
        <w:rPr>
          <w:spacing w:val="-25"/>
        </w:rPr>
        <w:t> </w:t>
      </w:r>
      <w:r>
        <w:rPr>
          <w:spacing w:val="-4"/>
        </w:rPr>
        <w:t>data</w:t>
      </w:r>
      <w:r>
        <w:rPr>
          <w:spacing w:val="-21"/>
        </w:rPr>
        <w:t> </w:t>
      </w:r>
      <w:r>
        <w:rPr>
          <w:spacing w:val="-4"/>
        </w:rPr>
        <w:t>being</w:t>
      </w:r>
      <w:r>
        <w:rPr>
          <w:spacing w:val="-24"/>
        </w:rPr>
        <w:t> </w:t>
      </w:r>
      <w:r>
        <w:rPr>
          <w:spacing w:val="-4"/>
        </w:rPr>
        <w:t>displayed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user</w:t>
      </w:r>
      <w:r>
        <w:rPr>
          <w:spacing w:val="-23"/>
        </w:rPr>
        <w:t> </w:t>
      </w:r>
      <w:r>
        <w:rPr>
          <w:spacing w:val="-4"/>
        </w:rPr>
        <w:t>interface,</w:t>
      </w:r>
      <w:r>
        <w:rPr>
          <w:spacing w:val="-22"/>
        </w:rPr>
        <w:t> </w:t>
      </w:r>
      <w:r>
        <w:rPr>
          <w:spacing w:val="-4"/>
        </w:rPr>
        <w:t>along</w:t>
      </w:r>
      <w:r>
        <w:rPr>
          <w:spacing w:val="-24"/>
        </w:rPr>
        <w:t> </w:t>
      </w:r>
      <w:r>
        <w:rPr>
          <w:spacing w:val="-4"/>
        </w:rPr>
        <w:t>with </w:t>
      </w:r>
      <w:r>
        <w:rPr/>
        <w:t>calculations</w:t>
      </w:r>
      <w:r>
        <w:rPr>
          <w:spacing w:val="-25"/>
        </w:rPr>
        <w:t> </w:t>
      </w:r>
      <w:r>
        <w:rPr/>
        <w:t>that</w:t>
      </w:r>
      <w:r>
        <w:rPr>
          <w:spacing w:val="-21"/>
        </w:rPr>
        <w:t> </w:t>
      </w:r>
      <w:r>
        <w:rPr/>
        <w:t>have</w:t>
      </w:r>
      <w:r>
        <w:rPr>
          <w:spacing w:val="-25"/>
        </w:rPr>
        <w:t> </w:t>
      </w:r>
      <w:r>
        <w:rPr/>
        <w:t>not</w:t>
      </w:r>
      <w:r>
        <w:rPr>
          <w:spacing w:val="-21"/>
        </w:rPr>
        <w:t> </w:t>
      </w:r>
      <w:r>
        <w:rPr/>
        <w:t>been</w:t>
      </w:r>
      <w:r>
        <w:rPr>
          <w:spacing w:val="-25"/>
        </w:rPr>
        <w:t> </w:t>
      </w:r>
      <w:r>
        <w:rPr/>
        <w:t>executed.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Balasubramaniyan, Muthukumaran</dc:creator>
  <dcterms:created xsi:type="dcterms:W3CDTF">2025-09-25T17:07:43Z</dcterms:created>
  <dcterms:modified xsi:type="dcterms:W3CDTF">2025-09-25T17:07:43Z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2025-09-25T00:00:00Z</vt:filetime>
  </property>
</Properties>
</file>