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A5405" w14:textId="21625FDD" w:rsidR="0009634A" w:rsidRDefault="00E56087" w:rsidP="00FD235F">
      <w:pPr>
        <w:jc w:val="center"/>
        <w:rPr>
          <w:rFonts w:ascii="Times New Roman" w:hAnsi="Times New Roman" w:cs="Times New Roman"/>
          <w:b/>
          <w:bCs/>
          <w:sz w:val="26"/>
          <w:szCs w:val="26"/>
        </w:rPr>
      </w:pPr>
      <w:r>
        <w:rPr>
          <w:rFonts w:ascii="Times New Roman" w:hAnsi="Times New Roman" w:cs="Times New Roman"/>
          <w:b/>
          <w:bCs/>
          <w:sz w:val="26"/>
          <w:szCs w:val="26"/>
        </w:rPr>
        <w:t xml:space="preserve">Goals for </w:t>
      </w:r>
      <w:r w:rsidR="00FD235F">
        <w:rPr>
          <w:rFonts w:ascii="Times New Roman" w:hAnsi="Times New Roman" w:cs="Times New Roman"/>
          <w:b/>
          <w:bCs/>
          <w:sz w:val="26"/>
          <w:szCs w:val="26"/>
        </w:rPr>
        <w:t>Macquarie University Hackathon for Navigator Group</w:t>
      </w:r>
    </w:p>
    <w:p w14:paraId="17F0CFE3" w14:textId="13EC8E86" w:rsidR="00FD235F" w:rsidRDefault="00FD235F" w:rsidP="00FD235F">
      <w:pPr>
        <w:rPr>
          <w:rFonts w:ascii="Times New Roman" w:hAnsi="Times New Roman" w:cs="Times New Roman"/>
          <w:i/>
          <w:iCs/>
          <w:sz w:val="26"/>
          <w:szCs w:val="26"/>
          <w:u w:val="single"/>
        </w:rPr>
      </w:pPr>
      <w:r>
        <w:rPr>
          <w:rFonts w:ascii="Times New Roman" w:hAnsi="Times New Roman" w:cs="Times New Roman"/>
          <w:i/>
          <w:iCs/>
          <w:sz w:val="26"/>
          <w:szCs w:val="26"/>
          <w:u w:val="single"/>
        </w:rPr>
        <w:t>Introduction</w:t>
      </w:r>
    </w:p>
    <w:p w14:paraId="0B2D32F8" w14:textId="02F010D5" w:rsidR="00FD235F" w:rsidRDefault="00FD235F" w:rsidP="00695D94">
      <w:pPr>
        <w:pBdr>
          <w:bottom w:val="single" w:sz="4" w:space="1" w:color="auto"/>
        </w:pBdr>
        <w:jc w:val="both"/>
        <w:rPr>
          <w:rFonts w:ascii="Times New Roman" w:hAnsi="Times New Roman" w:cs="Times New Roman"/>
          <w:iCs/>
          <w:sz w:val="26"/>
          <w:szCs w:val="26"/>
        </w:rPr>
      </w:pPr>
      <w:r>
        <w:rPr>
          <w:rFonts w:ascii="Times New Roman" w:hAnsi="Times New Roman" w:cs="Times New Roman"/>
          <w:sz w:val="26"/>
          <w:szCs w:val="26"/>
        </w:rPr>
        <w:t xml:space="preserve">The intent of the hackathon is to systematically test machine learning and artificial intelligence models to predict </w:t>
      </w:r>
      <w:r>
        <w:rPr>
          <w:rFonts w:ascii="Times New Roman" w:hAnsi="Times New Roman" w:cs="Times New Roman"/>
          <w:i/>
          <w:iCs/>
          <w:sz w:val="26"/>
          <w:szCs w:val="26"/>
        </w:rPr>
        <w:t>“gross incurred cost”</w:t>
      </w:r>
      <w:r>
        <w:rPr>
          <w:rFonts w:ascii="Times New Roman" w:hAnsi="Times New Roman" w:cs="Times New Roman"/>
          <w:iCs/>
          <w:sz w:val="26"/>
          <w:szCs w:val="26"/>
        </w:rPr>
        <w:t xml:space="preserve"> of workers compensation claims on the basis of psychosocial and demographic data. The end use of these models will be to inform strategies to better manage psychosocial factors that influence these insurance claims.</w:t>
      </w:r>
      <w:r w:rsidR="004D565B">
        <w:rPr>
          <w:rFonts w:ascii="Times New Roman" w:hAnsi="Times New Roman" w:cs="Times New Roman"/>
          <w:iCs/>
          <w:sz w:val="26"/>
          <w:szCs w:val="26"/>
        </w:rPr>
        <w:t xml:space="preserve"> </w:t>
      </w:r>
    </w:p>
    <w:p w14:paraId="46045CF8" w14:textId="5EA6E1AD" w:rsidR="008A69AF" w:rsidRDefault="008A69AF" w:rsidP="00FD235F">
      <w:pPr>
        <w:rPr>
          <w:rFonts w:ascii="Times New Roman" w:hAnsi="Times New Roman" w:cs="Times New Roman"/>
          <w:iCs/>
          <w:sz w:val="26"/>
          <w:szCs w:val="26"/>
        </w:rPr>
      </w:pPr>
      <w:r>
        <w:rPr>
          <w:rFonts w:ascii="Times New Roman" w:hAnsi="Times New Roman" w:cs="Times New Roman"/>
          <w:iCs/>
          <w:sz w:val="26"/>
          <w:szCs w:val="26"/>
        </w:rPr>
        <w:t>For each team the tasks are as follows:</w:t>
      </w:r>
    </w:p>
    <w:p w14:paraId="1F5A1660" w14:textId="63867A42" w:rsidR="008A69AF" w:rsidRDefault="008A69AF" w:rsidP="008A69AF">
      <w:pPr>
        <w:pStyle w:val="ListParagraph"/>
        <w:numPr>
          <w:ilvl w:val="0"/>
          <w:numId w:val="1"/>
        </w:numPr>
        <w:rPr>
          <w:rFonts w:ascii="Times New Roman" w:hAnsi="Times New Roman" w:cs="Times New Roman"/>
          <w:iCs/>
          <w:sz w:val="26"/>
          <w:szCs w:val="26"/>
        </w:rPr>
      </w:pPr>
      <w:r>
        <w:rPr>
          <w:rFonts w:ascii="Times New Roman" w:hAnsi="Times New Roman" w:cs="Times New Roman"/>
          <w:iCs/>
          <w:sz w:val="26"/>
          <w:szCs w:val="26"/>
        </w:rPr>
        <w:t>Compete the allocated systematic modelling task.</w:t>
      </w:r>
    </w:p>
    <w:p w14:paraId="21A7DAB9" w14:textId="77777777" w:rsidR="00E56087" w:rsidRDefault="00E56087" w:rsidP="00FD235F">
      <w:pPr>
        <w:pStyle w:val="ListParagraph"/>
        <w:numPr>
          <w:ilvl w:val="0"/>
          <w:numId w:val="1"/>
        </w:numPr>
        <w:rPr>
          <w:rFonts w:ascii="Times New Roman" w:hAnsi="Times New Roman" w:cs="Times New Roman"/>
          <w:iCs/>
          <w:sz w:val="26"/>
          <w:szCs w:val="26"/>
        </w:rPr>
      </w:pPr>
      <w:r>
        <w:rPr>
          <w:rFonts w:ascii="Times New Roman" w:hAnsi="Times New Roman" w:cs="Times New Roman"/>
          <w:iCs/>
          <w:sz w:val="26"/>
          <w:szCs w:val="26"/>
        </w:rPr>
        <w:t>From insights generated, to produce the best possible predictive models.</w:t>
      </w:r>
    </w:p>
    <w:p w14:paraId="3D247841" w14:textId="77777777" w:rsidR="00E56087" w:rsidRDefault="00E56087" w:rsidP="00FD235F">
      <w:pPr>
        <w:pStyle w:val="ListParagraph"/>
        <w:numPr>
          <w:ilvl w:val="0"/>
          <w:numId w:val="1"/>
        </w:numPr>
        <w:rPr>
          <w:rFonts w:ascii="Times New Roman" w:hAnsi="Times New Roman" w:cs="Times New Roman"/>
          <w:iCs/>
          <w:sz w:val="26"/>
          <w:szCs w:val="26"/>
        </w:rPr>
      </w:pPr>
      <w:r w:rsidRPr="00E56087">
        <w:rPr>
          <w:rFonts w:ascii="Times New Roman" w:hAnsi="Times New Roman" w:cs="Times New Roman"/>
          <w:iCs/>
          <w:sz w:val="26"/>
          <w:szCs w:val="26"/>
        </w:rPr>
        <w:t>T</w:t>
      </w:r>
      <w:r w:rsidR="008A69AF" w:rsidRPr="00E56087">
        <w:rPr>
          <w:rFonts w:ascii="Times New Roman" w:hAnsi="Times New Roman" w:cs="Times New Roman"/>
          <w:iCs/>
          <w:sz w:val="26"/>
          <w:szCs w:val="26"/>
        </w:rPr>
        <w:t>o develop an interaction interface for a data pipeline.</w:t>
      </w:r>
    </w:p>
    <w:p w14:paraId="6102E049" w14:textId="45ABAEF9" w:rsidR="008A69AF" w:rsidRDefault="00E56087" w:rsidP="00FD235F">
      <w:pPr>
        <w:pStyle w:val="ListParagraph"/>
        <w:numPr>
          <w:ilvl w:val="0"/>
          <w:numId w:val="1"/>
        </w:numPr>
        <w:rPr>
          <w:rFonts w:ascii="Times New Roman" w:hAnsi="Times New Roman" w:cs="Times New Roman"/>
          <w:iCs/>
          <w:sz w:val="26"/>
          <w:szCs w:val="26"/>
        </w:rPr>
      </w:pPr>
      <w:r>
        <w:rPr>
          <w:rFonts w:ascii="Times New Roman" w:hAnsi="Times New Roman" w:cs="Times New Roman"/>
          <w:iCs/>
          <w:sz w:val="26"/>
          <w:szCs w:val="26"/>
        </w:rPr>
        <w:t>To</w:t>
      </w:r>
      <w:r w:rsidR="008A69AF" w:rsidRPr="00E56087">
        <w:rPr>
          <w:rFonts w:ascii="Times New Roman" w:hAnsi="Times New Roman" w:cs="Times New Roman"/>
          <w:iCs/>
          <w:sz w:val="26"/>
          <w:szCs w:val="26"/>
        </w:rPr>
        <w:t xml:space="preserve"> build a simple user interface for inputting individual cases</w:t>
      </w:r>
      <w:r>
        <w:rPr>
          <w:rFonts w:ascii="Times New Roman" w:hAnsi="Times New Roman" w:cs="Times New Roman"/>
          <w:iCs/>
          <w:sz w:val="26"/>
          <w:szCs w:val="26"/>
        </w:rPr>
        <w:t xml:space="preserve"> and reporting the </w:t>
      </w:r>
      <w:r w:rsidR="008A69AF" w:rsidRPr="00E56087">
        <w:rPr>
          <w:rFonts w:ascii="Times New Roman" w:hAnsi="Times New Roman" w:cs="Times New Roman"/>
          <w:iCs/>
          <w:sz w:val="26"/>
          <w:szCs w:val="26"/>
        </w:rPr>
        <w:t>probable gross incurred costs and other DV’s</w:t>
      </w:r>
      <w:r>
        <w:rPr>
          <w:rFonts w:ascii="Times New Roman" w:hAnsi="Times New Roman" w:cs="Times New Roman"/>
          <w:iCs/>
          <w:sz w:val="26"/>
          <w:szCs w:val="26"/>
        </w:rPr>
        <w:t>. Ideally this will allow collation and exporting of cases in a batch.</w:t>
      </w:r>
    </w:p>
    <w:p w14:paraId="34E8C89C" w14:textId="733930F4" w:rsidR="00E56087" w:rsidRPr="00E56087" w:rsidRDefault="00E56087" w:rsidP="00E56087">
      <w:pPr>
        <w:rPr>
          <w:rFonts w:ascii="Times New Roman" w:hAnsi="Times New Roman" w:cs="Times New Roman"/>
          <w:iCs/>
          <w:sz w:val="26"/>
          <w:szCs w:val="26"/>
        </w:rPr>
      </w:pPr>
    </w:p>
    <w:p w14:paraId="57F820BE" w14:textId="5F109242" w:rsidR="00FD235F" w:rsidRDefault="00FD235F" w:rsidP="00FD235F">
      <w:pPr>
        <w:rPr>
          <w:rFonts w:ascii="Times New Roman" w:hAnsi="Times New Roman" w:cs="Times New Roman"/>
          <w:iCs/>
          <w:sz w:val="26"/>
          <w:szCs w:val="26"/>
          <w:u w:val="single"/>
        </w:rPr>
      </w:pPr>
      <w:r>
        <w:rPr>
          <w:rFonts w:ascii="Times New Roman" w:hAnsi="Times New Roman" w:cs="Times New Roman"/>
          <w:i/>
          <w:sz w:val="26"/>
          <w:szCs w:val="26"/>
          <w:u w:val="single"/>
        </w:rPr>
        <w:t>Data</w:t>
      </w:r>
    </w:p>
    <w:p w14:paraId="2500B848" w14:textId="0A2305DF" w:rsidR="00FD235F" w:rsidRDefault="00FD235F" w:rsidP="00695D94">
      <w:pPr>
        <w:jc w:val="both"/>
        <w:rPr>
          <w:rFonts w:ascii="Times New Roman" w:hAnsi="Times New Roman" w:cs="Times New Roman"/>
          <w:iCs/>
          <w:sz w:val="26"/>
          <w:szCs w:val="26"/>
        </w:rPr>
      </w:pPr>
      <w:r>
        <w:rPr>
          <w:rFonts w:ascii="Times New Roman" w:hAnsi="Times New Roman" w:cs="Times New Roman"/>
          <w:iCs/>
          <w:sz w:val="26"/>
          <w:szCs w:val="26"/>
        </w:rPr>
        <w:t xml:space="preserve">The data set consists of </w:t>
      </w:r>
      <w:r w:rsidR="00010CAD">
        <w:rPr>
          <w:rFonts w:ascii="Times New Roman" w:hAnsi="Times New Roman" w:cs="Times New Roman"/>
          <w:iCs/>
          <w:sz w:val="26"/>
          <w:szCs w:val="26"/>
        </w:rPr>
        <w:t>7</w:t>
      </w:r>
      <w:r>
        <w:rPr>
          <w:rFonts w:ascii="Times New Roman" w:hAnsi="Times New Roman" w:cs="Times New Roman"/>
          <w:iCs/>
          <w:sz w:val="26"/>
          <w:szCs w:val="26"/>
        </w:rPr>
        <w:t>1 columns of data from 552-cases. Each case consists of onboarding data of psychosocial screening and the claims cost data. Table 1 outlines each of the variables and their relevance.</w:t>
      </w:r>
      <w:r w:rsidR="003D291F">
        <w:rPr>
          <w:rFonts w:ascii="Times New Roman" w:hAnsi="Times New Roman" w:cs="Times New Roman"/>
          <w:iCs/>
          <w:sz w:val="26"/>
          <w:szCs w:val="26"/>
        </w:rPr>
        <w:t xml:space="preserve"> The goal is to predict </w:t>
      </w:r>
      <w:r w:rsidR="00695D94">
        <w:rPr>
          <w:rFonts w:ascii="Times New Roman" w:hAnsi="Times New Roman" w:cs="Times New Roman"/>
          <w:iCs/>
          <w:sz w:val="26"/>
          <w:szCs w:val="26"/>
        </w:rPr>
        <w:t xml:space="preserve">BO-BQ, BR, BS, Y, Z, &amp; </w:t>
      </w:r>
      <w:r w:rsidR="00DF24B8">
        <w:rPr>
          <w:rFonts w:ascii="Times New Roman" w:hAnsi="Times New Roman" w:cs="Times New Roman"/>
          <w:iCs/>
          <w:sz w:val="26"/>
          <w:szCs w:val="26"/>
        </w:rPr>
        <w:t>AA-</w:t>
      </w:r>
      <w:r w:rsidR="00695D94">
        <w:rPr>
          <w:rFonts w:ascii="Times New Roman" w:hAnsi="Times New Roman" w:cs="Times New Roman"/>
          <w:iCs/>
          <w:sz w:val="26"/>
          <w:szCs w:val="26"/>
        </w:rPr>
        <w:t>AC</w:t>
      </w:r>
      <w:r w:rsidR="004D565B">
        <w:rPr>
          <w:rFonts w:ascii="Times New Roman" w:hAnsi="Times New Roman" w:cs="Times New Roman"/>
          <w:iCs/>
          <w:sz w:val="26"/>
          <w:szCs w:val="26"/>
        </w:rPr>
        <w:t>.</w:t>
      </w:r>
    </w:p>
    <w:p w14:paraId="6EB3FFB1" w14:textId="77777777" w:rsidR="00716D8E" w:rsidRPr="00FD235F" w:rsidRDefault="00716D8E" w:rsidP="00FD235F">
      <w:pPr>
        <w:rPr>
          <w:rFonts w:ascii="Times New Roman" w:hAnsi="Times New Roman" w:cs="Times New Roman"/>
          <w:iCs/>
          <w:sz w:val="26"/>
          <w:szCs w:val="26"/>
        </w:rPr>
      </w:pPr>
    </w:p>
    <w:sectPr w:rsidR="00716D8E" w:rsidRPr="00FD23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8045AA"/>
    <w:multiLevelType w:val="hybridMultilevel"/>
    <w:tmpl w:val="F53ED2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73865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A5C"/>
    <w:rsid w:val="00010CAD"/>
    <w:rsid w:val="00012427"/>
    <w:rsid w:val="0009634A"/>
    <w:rsid w:val="0023284E"/>
    <w:rsid w:val="00395182"/>
    <w:rsid w:val="003D291F"/>
    <w:rsid w:val="00440D6A"/>
    <w:rsid w:val="004D565B"/>
    <w:rsid w:val="00501B4C"/>
    <w:rsid w:val="00695D94"/>
    <w:rsid w:val="00716D8E"/>
    <w:rsid w:val="00887A5C"/>
    <w:rsid w:val="008A69AF"/>
    <w:rsid w:val="00AA20B9"/>
    <w:rsid w:val="00B95608"/>
    <w:rsid w:val="00BD0F77"/>
    <w:rsid w:val="00DF24B8"/>
    <w:rsid w:val="00E11AB4"/>
    <w:rsid w:val="00E56087"/>
    <w:rsid w:val="00E75818"/>
    <w:rsid w:val="00F06C83"/>
    <w:rsid w:val="00F56F19"/>
    <w:rsid w:val="00FD235F"/>
    <w:rsid w:val="00FF49FE"/>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AF177"/>
  <w15:chartTrackingRefBased/>
  <w15:docId w15:val="{80D114BF-E3E6-4F99-98B0-B35C22A87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6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69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166</Words>
  <Characters>950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McMahon</dc:creator>
  <cp:keywords/>
  <dc:description/>
  <cp:lastModifiedBy>Rasool Roozegar</cp:lastModifiedBy>
  <cp:revision>8</cp:revision>
  <dcterms:created xsi:type="dcterms:W3CDTF">2023-09-07T23:31:00Z</dcterms:created>
  <dcterms:modified xsi:type="dcterms:W3CDTF">2023-09-09T06:34:00Z</dcterms:modified>
</cp:coreProperties>
</file>