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AGRO HANDS-AN INTERACTIVE WEB APP FOR FARMERS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This repository makes available the source code and methodology of the work:  "AGRO HANDS-AN INTERACTIVE WEB APP FOR FARMERS</w:t>
      </w:r>
      <w:r w:rsidDel="00000000" w:rsidR="00000000" w:rsidRPr="00000000">
        <w:rPr>
          <w:b w:val="1"/>
          <w:sz w:val="24"/>
          <w:szCs w:val="24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Methodology: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and place the app.py file.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account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https://openweathermap.org/api</w:t>
        </w:r>
      </w:hyperlink>
      <w:r w:rsidDel="00000000" w:rsidR="00000000" w:rsidRPr="00000000">
        <w:rPr>
          <w:rtl w:val="0"/>
        </w:rPr>
        <w:t xml:space="preserve"> and generate your API key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app.py, paste the API key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your desired HTML files in the templates folder.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your Crop recommendation model and save it as a pickle file.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your weed and pest identification model and save it as a hierarchical data format 5 file(.h5).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both trained weed and pest models in the models folder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subfolder and store the dataset in that folder and while saving the model's pickle file, keep it in this subfolder.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weathermap.org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