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0228" w:type="dxa"/>
        <w:tblLayout w:type="fixed"/>
        <w:tblLook w:val="04A0" w:firstRow="1" w:lastRow="0" w:firstColumn="1" w:lastColumn="0" w:noHBand="0" w:noVBand="1"/>
        <w:tblCaption w:val="Cover page"/>
      </w:tblPr>
      <w:tblGrid>
        <w:gridCol w:w="1114"/>
        <w:gridCol w:w="4028"/>
        <w:gridCol w:w="3965"/>
        <w:gridCol w:w="1121"/>
      </w:tblGrid>
      <w:tr w:rsidR="65BC7764" w14:paraId="5138DC29" w14:textId="77777777" w:rsidTr="004D2007">
        <w:trPr>
          <w:trHeight w:val="409"/>
        </w:trPr>
        <w:tc>
          <w:tcPr>
            <w:tcW w:w="1114" w:type="dxa"/>
            <w:tcBorders>
              <w:top w:val="nil"/>
              <w:left w:val="nil"/>
              <w:bottom w:val="nil"/>
              <w:right w:val="nil"/>
            </w:tcBorders>
            <w:vAlign w:val="center"/>
          </w:tcPr>
          <w:p w14:paraId="6CA848EF" w14:textId="4ECAB999" w:rsidR="65BC7764" w:rsidRDefault="65BC7764" w:rsidP="004D2007">
            <w:pPr>
              <w:spacing w:after="160"/>
            </w:pPr>
          </w:p>
        </w:tc>
        <w:tc>
          <w:tcPr>
            <w:tcW w:w="4028" w:type="dxa"/>
            <w:tcBorders>
              <w:top w:val="nil"/>
              <w:left w:val="nil"/>
              <w:bottom w:val="nil"/>
              <w:right w:val="nil"/>
            </w:tcBorders>
            <w:vAlign w:val="center"/>
          </w:tcPr>
          <w:p w14:paraId="27CCE4D1" w14:textId="03B4574C" w:rsidR="65BC7764" w:rsidRDefault="65BC7764"/>
        </w:tc>
        <w:tc>
          <w:tcPr>
            <w:tcW w:w="3964" w:type="dxa"/>
            <w:tcBorders>
              <w:top w:val="nil"/>
              <w:left w:val="nil"/>
              <w:bottom w:val="nil"/>
              <w:right w:val="nil"/>
            </w:tcBorders>
            <w:vAlign w:val="center"/>
          </w:tcPr>
          <w:p w14:paraId="008C92C9" w14:textId="3F8F58B0" w:rsidR="65BC7764" w:rsidRDefault="65BC7764"/>
        </w:tc>
        <w:tc>
          <w:tcPr>
            <w:tcW w:w="1120" w:type="dxa"/>
            <w:tcBorders>
              <w:top w:val="nil"/>
              <w:left w:val="nil"/>
              <w:bottom w:val="nil"/>
              <w:right w:val="nil"/>
            </w:tcBorders>
            <w:vAlign w:val="center"/>
          </w:tcPr>
          <w:p w14:paraId="00D94902" w14:textId="18AE7750" w:rsidR="65BC7764" w:rsidRDefault="65BC7764"/>
        </w:tc>
      </w:tr>
      <w:tr w:rsidR="65BC7764" w14:paraId="17C515F6" w14:textId="77777777" w:rsidTr="004D2007">
        <w:trPr>
          <w:trHeight w:val="409"/>
        </w:trPr>
        <w:tc>
          <w:tcPr>
            <w:tcW w:w="1114" w:type="dxa"/>
            <w:tcBorders>
              <w:top w:val="nil"/>
              <w:left w:val="nil"/>
              <w:bottom w:val="nil"/>
              <w:right w:val="nil"/>
            </w:tcBorders>
            <w:vAlign w:val="center"/>
          </w:tcPr>
          <w:p w14:paraId="6303CEFA" w14:textId="352535A2" w:rsidR="65BC7764" w:rsidRDefault="65BC7764"/>
        </w:tc>
        <w:tc>
          <w:tcPr>
            <w:tcW w:w="7993" w:type="dxa"/>
            <w:gridSpan w:val="2"/>
            <w:tcBorders>
              <w:top w:val="nil"/>
              <w:left w:val="nil"/>
              <w:bottom w:val="nil"/>
              <w:right w:val="nil"/>
            </w:tcBorders>
            <w:tcMar>
              <w:left w:w="105" w:type="dxa"/>
              <w:right w:w="105" w:type="dxa"/>
            </w:tcMar>
            <w:vAlign w:val="center"/>
          </w:tcPr>
          <w:p w14:paraId="37CD5131" w14:textId="77B594D6" w:rsidR="65BC7764" w:rsidRDefault="00882CA5" w:rsidP="65BC7764">
            <w:pPr>
              <w:pStyle w:val="Title"/>
            </w:pPr>
            <w:r>
              <w:rPr>
                <w:rStyle w:val="Strong"/>
              </w:rPr>
              <w:t>Burger Website Project</w:t>
            </w:r>
            <w:r>
              <w:t xml:space="preserve"> </w:t>
            </w:r>
          </w:p>
          <w:p w14:paraId="6DC8B089" w14:textId="21B224D6" w:rsidR="65BC7764" w:rsidRDefault="65BC7764" w:rsidP="65BC7764">
            <w:pPr>
              <w:pStyle w:val="Subtitle"/>
            </w:pPr>
            <w:r>
              <w:t>A MERN Stack Ap</w:t>
            </w:r>
            <w:r w:rsidR="00882CA5">
              <w:t>p</w:t>
            </w:r>
          </w:p>
          <w:p w14:paraId="68D3E6AA" w14:textId="77777777" w:rsidR="00560925" w:rsidRDefault="00560925" w:rsidP="00560925"/>
          <w:p w14:paraId="044CDCB4" w14:textId="1495D968" w:rsidR="00560925" w:rsidRPr="00560925" w:rsidRDefault="00560925" w:rsidP="00560925"/>
          <w:p w14:paraId="743FC8DB" w14:textId="77777777" w:rsidR="002502C5" w:rsidRPr="002502C5" w:rsidRDefault="002502C5" w:rsidP="002502C5">
            <w:pPr>
              <w:ind w:right="188"/>
              <w:jc w:val="center"/>
              <w:rPr>
                <w:rFonts w:ascii="Tenorite" w:hAnsi="Tenorite"/>
                <w:b/>
                <w:sz w:val="30"/>
              </w:rPr>
            </w:pPr>
          </w:p>
          <w:p w14:paraId="650FED0F" w14:textId="13C7379E" w:rsidR="002502C5" w:rsidRPr="002502C5" w:rsidRDefault="00882CA5" w:rsidP="002502C5">
            <w:pPr>
              <w:ind w:right="189"/>
              <w:jc w:val="center"/>
              <w:rPr>
                <w:rFonts w:ascii="Tenorite" w:hAnsi="Tenorite"/>
                <w:b/>
                <w:sz w:val="40"/>
                <w:u w:val="thick"/>
              </w:rPr>
            </w:pPr>
            <w:r>
              <w:rPr>
                <w:rFonts w:ascii="Tenorite" w:hAnsi="Tenorite"/>
                <w:b/>
                <w:sz w:val="40"/>
                <w:u w:val="thick"/>
              </w:rPr>
              <w:t>Adusumilli Satya Sai Veera Manikanta</w:t>
            </w:r>
          </w:p>
          <w:p w14:paraId="2F063B0E" w14:textId="1DD12AD2" w:rsidR="002502C5" w:rsidRPr="002502C5" w:rsidRDefault="002502C5" w:rsidP="002502C5">
            <w:pPr>
              <w:ind w:right="189"/>
              <w:jc w:val="center"/>
              <w:rPr>
                <w:rFonts w:ascii="Tenorite" w:hAnsi="Tenorite"/>
                <w:b/>
                <w:sz w:val="40"/>
                <w:u w:val="thick"/>
              </w:rPr>
            </w:pPr>
            <w:r w:rsidRPr="002502C5">
              <w:rPr>
                <w:rFonts w:ascii="Tenorite" w:hAnsi="Tenorite"/>
                <w:b/>
                <w:sz w:val="40"/>
                <w:u w:val="thick"/>
              </w:rPr>
              <w:t>(</w:t>
            </w:r>
            <w:r w:rsidR="00882CA5">
              <w:rPr>
                <w:rFonts w:ascii="Tenorite" w:hAnsi="Tenorite"/>
                <w:b/>
                <w:sz w:val="40"/>
                <w:u w:val="thick"/>
              </w:rPr>
              <w:t>121EC0765</w:t>
            </w:r>
            <w:r w:rsidRPr="002502C5">
              <w:rPr>
                <w:rFonts w:ascii="Tenorite" w:hAnsi="Tenorite"/>
                <w:b/>
                <w:sz w:val="40"/>
                <w:u w:val="thick"/>
              </w:rPr>
              <w:t>)</w:t>
            </w:r>
          </w:p>
          <w:p w14:paraId="1ECFDC6E" w14:textId="77777777" w:rsidR="002502C5" w:rsidRPr="002502C5" w:rsidRDefault="002502C5" w:rsidP="002502C5"/>
          <w:p w14:paraId="472978DF" w14:textId="77777777" w:rsidR="004D2007" w:rsidRDefault="004D2007" w:rsidP="004D2007">
            <w:pPr>
              <w:spacing w:before="62"/>
              <w:ind w:right="187"/>
              <w:jc w:val="center"/>
              <w:rPr>
                <w:b/>
                <w:sz w:val="40"/>
              </w:rPr>
            </w:pPr>
            <w:r>
              <w:rPr>
                <w:b/>
                <w:sz w:val="36"/>
              </w:rPr>
              <w:t>B.Tech in Electronics and Communication Engineering (ECE</w:t>
            </w:r>
            <w:r>
              <w:rPr>
                <w:b/>
                <w:sz w:val="40"/>
              </w:rPr>
              <w:t>), National Institute of Technology Rourkela</w:t>
            </w:r>
          </w:p>
          <w:p w14:paraId="1D0EDBA8" w14:textId="77777777" w:rsidR="004D2007" w:rsidRDefault="004D2007" w:rsidP="004D2007">
            <w:pPr>
              <w:spacing w:before="62"/>
              <w:ind w:right="187"/>
              <w:jc w:val="center"/>
              <w:rPr>
                <w:b/>
                <w:sz w:val="40"/>
              </w:rPr>
            </w:pPr>
            <w:r>
              <w:rPr>
                <w:noProof/>
              </w:rPr>
              <w:drawing>
                <wp:inline distT="0" distB="0" distL="0" distR="0" wp14:anchorId="5E0D6AEF" wp14:editId="43CC47CA">
                  <wp:extent cx="1824037" cy="1824037"/>
                  <wp:effectExtent l="0" t="0" r="0" b="0"/>
                  <wp:docPr id="2" name="Picture 2" descr="National Institute of Technology, Rourkela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tional Institute of Technology, Rourkela - Wikipedi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31087" cy="1831087"/>
                          </a:xfrm>
                          <a:prstGeom prst="rect">
                            <a:avLst/>
                          </a:prstGeom>
                          <a:noFill/>
                          <a:ln>
                            <a:noFill/>
                          </a:ln>
                        </pic:spPr>
                      </pic:pic>
                    </a:graphicData>
                  </a:graphic>
                </wp:inline>
              </w:drawing>
            </w:r>
          </w:p>
          <w:p w14:paraId="5C70A8F4" w14:textId="6AA2BA12" w:rsidR="004D2007" w:rsidRPr="004D2007" w:rsidRDefault="004D2007" w:rsidP="004D2007"/>
        </w:tc>
        <w:tc>
          <w:tcPr>
            <w:tcW w:w="1120" w:type="dxa"/>
            <w:tcBorders>
              <w:top w:val="nil"/>
              <w:left w:val="nil"/>
              <w:bottom w:val="nil"/>
              <w:right w:val="nil"/>
            </w:tcBorders>
            <w:vAlign w:val="center"/>
          </w:tcPr>
          <w:p w14:paraId="0AF7C254" w14:textId="5B9EA5CE" w:rsidR="65BC7764" w:rsidRDefault="65BC7764"/>
        </w:tc>
      </w:tr>
      <w:tr w:rsidR="65BC7764" w14:paraId="2A33E9DA" w14:textId="77777777" w:rsidTr="004D2007">
        <w:trPr>
          <w:trHeight w:val="272"/>
        </w:trPr>
        <w:tc>
          <w:tcPr>
            <w:tcW w:w="1114" w:type="dxa"/>
            <w:tcBorders>
              <w:top w:val="nil"/>
              <w:left w:val="nil"/>
              <w:bottom w:val="nil"/>
              <w:right w:val="nil"/>
            </w:tcBorders>
            <w:vAlign w:val="center"/>
          </w:tcPr>
          <w:p w14:paraId="57D1F609" w14:textId="00E272C0" w:rsidR="65BC7764" w:rsidRDefault="65BC7764"/>
        </w:tc>
        <w:tc>
          <w:tcPr>
            <w:tcW w:w="4028" w:type="dxa"/>
            <w:tcBorders>
              <w:top w:val="nil"/>
              <w:left w:val="nil"/>
              <w:bottom w:val="nil"/>
              <w:right w:val="nil"/>
            </w:tcBorders>
            <w:vAlign w:val="center"/>
          </w:tcPr>
          <w:p w14:paraId="2DC7D30B" w14:textId="0CCE1D14" w:rsidR="65BC7764" w:rsidRDefault="65BC7764"/>
        </w:tc>
        <w:tc>
          <w:tcPr>
            <w:tcW w:w="3964" w:type="dxa"/>
            <w:tcBorders>
              <w:top w:val="nil"/>
              <w:left w:val="nil"/>
              <w:bottom w:val="nil"/>
              <w:right w:val="nil"/>
            </w:tcBorders>
            <w:vAlign w:val="center"/>
          </w:tcPr>
          <w:p w14:paraId="6C508361" w14:textId="0196317B" w:rsidR="65BC7764" w:rsidRDefault="65BC7764"/>
        </w:tc>
        <w:tc>
          <w:tcPr>
            <w:tcW w:w="1120" w:type="dxa"/>
            <w:tcBorders>
              <w:top w:val="nil"/>
              <w:left w:val="nil"/>
              <w:bottom w:val="nil"/>
              <w:right w:val="nil"/>
            </w:tcBorders>
            <w:vAlign w:val="center"/>
          </w:tcPr>
          <w:p w14:paraId="75622701" w14:textId="77777777" w:rsidR="65BC7764" w:rsidRDefault="65BC7764"/>
          <w:p w14:paraId="6FF4579D" w14:textId="1CE628A8" w:rsidR="00882CA5" w:rsidRDefault="00882CA5"/>
        </w:tc>
      </w:tr>
      <w:tr w:rsidR="65BC7764" w14:paraId="4649AEF7" w14:textId="77777777" w:rsidTr="004D2007">
        <w:trPr>
          <w:trHeight w:val="2796"/>
        </w:trPr>
        <w:tc>
          <w:tcPr>
            <w:tcW w:w="10228" w:type="dxa"/>
            <w:gridSpan w:val="4"/>
            <w:tcBorders>
              <w:top w:val="nil"/>
              <w:left w:val="nil"/>
              <w:bottom w:val="nil"/>
              <w:right w:val="nil"/>
            </w:tcBorders>
            <w:tcMar>
              <w:top w:w="0" w:type="dxa"/>
              <w:left w:w="0" w:type="dxa"/>
              <w:bottom w:w="0" w:type="dxa"/>
              <w:right w:w="0" w:type="dxa"/>
            </w:tcMar>
            <w:vAlign w:val="center"/>
          </w:tcPr>
          <w:tbl>
            <w:tblPr>
              <w:tblStyle w:val="TableGrid"/>
              <w:tblpPr w:leftFromText="180" w:rightFromText="180" w:vertAnchor="text" w:horzAnchor="margin" w:tblpXSpec="center" w:tblpY="647"/>
              <w:tblOverlap w:val="never"/>
              <w:tblW w:w="86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2"/>
              <w:gridCol w:w="6711"/>
              <w:gridCol w:w="1003"/>
            </w:tblGrid>
            <w:tr w:rsidR="00F71B23" w:rsidRPr="0083267F" w14:paraId="6309B1CA" w14:textId="77777777" w:rsidTr="00F71B23">
              <w:trPr>
                <w:trHeight w:val="412"/>
              </w:trPr>
              <w:tc>
                <w:tcPr>
                  <w:tcW w:w="982" w:type="dxa"/>
                </w:tcPr>
                <w:p w14:paraId="4DA78C4A" w14:textId="77777777" w:rsidR="00F71B23" w:rsidRPr="0083267F" w:rsidRDefault="00F71B23" w:rsidP="00F71B23">
                  <w:pPr>
                    <w:pStyle w:val="TOC1"/>
                    <w:tabs>
                      <w:tab w:val="right" w:pos="10099"/>
                    </w:tabs>
                    <w:spacing w:line="360" w:lineRule="auto"/>
                    <w:rPr>
                      <w:rFonts w:ascii="Tenorite" w:hAnsi="Tenorite" w:cstheme="minorHAnsi"/>
                      <w:b/>
                      <w:bCs/>
                    </w:rPr>
                  </w:pPr>
                  <w:r w:rsidRPr="0083267F">
                    <w:rPr>
                      <w:rFonts w:ascii="Tenorite" w:hAnsi="Tenorite" w:cstheme="minorHAnsi"/>
                      <w:b/>
                      <w:bCs/>
                    </w:rPr>
                    <w:lastRenderedPageBreak/>
                    <w:t>Sl. No.</w:t>
                  </w:r>
                </w:p>
              </w:tc>
              <w:tc>
                <w:tcPr>
                  <w:tcW w:w="6711" w:type="dxa"/>
                </w:tcPr>
                <w:p w14:paraId="2FBDBE90" w14:textId="77777777" w:rsidR="00F71B23" w:rsidRPr="0083267F" w:rsidRDefault="00F71B23" w:rsidP="00F71B23">
                  <w:pPr>
                    <w:pStyle w:val="TOC1"/>
                    <w:tabs>
                      <w:tab w:val="right" w:pos="10099"/>
                    </w:tabs>
                    <w:spacing w:line="360" w:lineRule="auto"/>
                    <w:rPr>
                      <w:rFonts w:ascii="Tenorite" w:hAnsi="Tenorite" w:cstheme="minorHAnsi"/>
                      <w:b/>
                      <w:bCs/>
                    </w:rPr>
                  </w:pPr>
                  <w:r w:rsidRPr="0083267F">
                    <w:rPr>
                      <w:rFonts w:ascii="Tenorite" w:hAnsi="Tenorite" w:cstheme="minorHAnsi"/>
                      <w:b/>
                      <w:bCs/>
                    </w:rPr>
                    <w:t>Content</w:t>
                  </w:r>
                </w:p>
              </w:tc>
              <w:tc>
                <w:tcPr>
                  <w:tcW w:w="1003" w:type="dxa"/>
                </w:tcPr>
                <w:p w14:paraId="1D445F53" w14:textId="77777777" w:rsidR="00F71B23" w:rsidRPr="0083267F" w:rsidRDefault="00F71B23" w:rsidP="00F71B23">
                  <w:pPr>
                    <w:pStyle w:val="TOC1"/>
                    <w:tabs>
                      <w:tab w:val="right" w:pos="10099"/>
                    </w:tabs>
                    <w:spacing w:line="360" w:lineRule="auto"/>
                    <w:rPr>
                      <w:rFonts w:ascii="Tenorite" w:hAnsi="Tenorite" w:cstheme="minorHAnsi"/>
                      <w:b/>
                      <w:bCs/>
                    </w:rPr>
                  </w:pPr>
                  <w:r w:rsidRPr="0083267F">
                    <w:rPr>
                      <w:rFonts w:ascii="Tenorite" w:hAnsi="Tenorite" w:cstheme="minorHAnsi"/>
                      <w:b/>
                      <w:bCs/>
                    </w:rPr>
                    <w:t>Pg    No.</w:t>
                  </w:r>
                </w:p>
              </w:tc>
            </w:tr>
            <w:tr w:rsidR="00F71B23" w:rsidRPr="0083267F" w14:paraId="757D791E" w14:textId="77777777" w:rsidTr="00F71B23">
              <w:trPr>
                <w:trHeight w:val="412"/>
              </w:trPr>
              <w:tc>
                <w:tcPr>
                  <w:tcW w:w="982" w:type="dxa"/>
                </w:tcPr>
                <w:p w14:paraId="05F68CE5" w14:textId="77777777" w:rsidR="00F71B23" w:rsidRPr="0083267F" w:rsidRDefault="00F71B23" w:rsidP="00F71B23">
                  <w:pPr>
                    <w:pStyle w:val="TOC1"/>
                    <w:tabs>
                      <w:tab w:val="right" w:pos="10099"/>
                    </w:tabs>
                    <w:spacing w:line="360" w:lineRule="auto"/>
                    <w:rPr>
                      <w:rFonts w:ascii="Tenorite" w:hAnsi="Tenorite" w:cstheme="minorHAnsi"/>
                      <w:b/>
                      <w:bCs/>
                    </w:rPr>
                  </w:pPr>
                  <w:r w:rsidRPr="0083267F">
                    <w:rPr>
                      <w:rFonts w:ascii="Tenorite" w:hAnsi="Tenorite" w:cstheme="minorHAnsi"/>
                      <w:b/>
                      <w:bCs/>
                    </w:rPr>
                    <w:t>1.</w:t>
                  </w:r>
                </w:p>
              </w:tc>
              <w:tc>
                <w:tcPr>
                  <w:tcW w:w="6711" w:type="dxa"/>
                </w:tcPr>
                <w:p w14:paraId="5E87DFFE" w14:textId="77777777" w:rsidR="00F71B23" w:rsidRPr="0083267F" w:rsidRDefault="00F71B23" w:rsidP="00F71B23">
                  <w:pPr>
                    <w:pStyle w:val="TOC1"/>
                    <w:tabs>
                      <w:tab w:val="right" w:pos="10099"/>
                    </w:tabs>
                    <w:spacing w:line="360" w:lineRule="auto"/>
                    <w:rPr>
                      <w:rFonts w:ascii="Tenorite" w:hAnsi="Tenorite" w:cstheme="minorHAnsi"/>
                    </w:rPr>
                  </w:pPr>
                  <w:r w:rsidRPr="0083267F">
                    <w:rPr>
                      <w:rFonts w:ascii="Tenorite" w:hAnsi="Tenorite" w:cstheme="minorHAnsi"/>
                    </w:rPr>
                    <w:t>Cover Page</w:t>
                  </w:r>
                </w:p>
              </w:tc>
              <w:tc>
                <w:tcPr>
                  <w:tcW w:w="1003" w:type="dxa"/>
                </w:tcPr>
                <w:p w14:paraId="1DA8F2F6" w14:textId="77777777" w:rsidR="00F71B23" w:rsidRPr="0083267F" w:rsidRDefault="00F71B23" w:rsidP="00F71B23">
                  <w:pPr>
                    <w:pStyle w:val="TOC1"/>
                    <w:tabs>
                      <w:tab w:val="right" w:pos="10099"/>
                    </w:tabs>
                    <w:spacing w:line="360" w:lineRule="auto"/>
                    <w:rPr>
                      <w:rFonts w:ascii="Tenorite" w:hAnsi="Tenorite" w:cstheme="minorHAnsi"/>
                    </w:rPr>
                  </w:pPr>
                  <w:r w:rsidRPr="0083267F">
                    <w:rPr>
                      <w:rFonts w:ascii="Tenorite" w:hAnsi="Tenorite" w:cstheme="minorHAnsi"/>
                    </w:rPr>
                    <w:t>1</w:t>
                  </w:r>
                </w:p>
              </w:tc>
            </w:tr>
            <w:tr w:rsidR="00F71B23" w:rsidRPr="0083267F" w14:paraId="65059172" w14:textId="77777777" w:rsidTr="00F71B23">
              <w:trPr>
                <w:trHeight w:val="412"/>
              </w:trPr>
              <w:tc>
                <w:tcPr>
                  <w:tcW w:w="982" w:type="dxa"/>
                </w:tcPr>
                <w:p w14:paraId="699C651D" w14:textId="77777777" w:rsidR="00F71B23" w:rsidRPr="0083267F" w:rsidRDefault="00F71B23" w:rsidP="00F71B23">
                  <w:pPr>
                    <w:pStyle w:val="TOC1"/>
                    <w:tabs>
                      <w:tab w:val="right" w:pos="10099"/>
                    </w:tabs>
                    <w:spacing w:line="360" w:lineRule="auto"/>
                    <w:rPr>
                      <w:rFonts w:ascii="Tenorite" w:hAnsi="Tenorite" w:cstheme="minorHAnsi"/>
                      <w:b/>
                      <w:bCs/>
                    </w:rPr>
                  </w:pPr>
                  <w:r w:rsidRPr="0083267F">
                    <w:rPr>
                      <w:rFonts w:ascii="Tenorite" w:hAnsi="Tenorite" w:cstheme="minorHAnsi"/>
                      <w:b/>
                      <w:bCs/>
                    </w:rPr>
                    <w:t>2.</w:t>
                  </w:r>
                </w:p>
              </w:tc>
              <w:tc>
                <w:tcPr>
                  <w:tcW w:w="6711" w:type="dxa"/>
                </w:tcPr>
                <w:p w14:paraId="2FDFF50F" w14:textId="77777777" w:rsidR="00F71B23" w:rsidRPr="0083267F" w:rsidRDefault="00F71B23" w:rsidP="00F71B23">
                  <w:pPr>
                    <w:pStyle w:val="TOC1"/>
                    <w:tabs>
                      <w:tab w:val="right" w:pos="10099"/>
                    </w:tabs>
                    <w:spacing w:line="360" w:lineRule="auto"/>
                    <w:rPr>
                      <w:rFonts w:ascii="Tenorite" w:hAnsi="Tenorite" w:cstheme="minorHAnsi"/>
                    </w:rPr>
                  </w:pPr>
                  <w:r w:rsidRPr="0083267F">
                    <w:rPr>
                      <w:rFonts w:ascii="Tenorite" w:hAnsi="Tenorite" w:cstheme="minorHAnsi"/>
                    </w:rPr>
                    <w:t>Table of Contents</w:t>
                  </w:r>
                </w:p>
              </w:tc>
              <w:tc>
                <w:tcPr>
                  <w:tcW w:w="1003" w:type="dxa"/>
                </w:tcPr>
                <w:p w14:paraId="3DC90D07" w14:textId="77777777" w:rsidR="00F71B23" w:rsidRPr="0083267F" w:rsidRDefault="00F71B23" w:rsidP="00F71B23">
                  <w:pPr>
                    <w:pStyle w:val="TOC1"/>
                    <w:tabs>
                      <w:tab w:val="right" w:pos="10099"/>
                    </w:tabs>
                    <w:spacing w:line="360" w:lineRule="auto"/>
                    <w:rPr>
                      <w:rFonts w:ascii="Tenorite" w:hAnsi="Tenorite" w:cstheme="minorHAnsi"/>
                    </w:rPr>
                  </w:pPr>
                  <w:r w:rsidRPr="0083267F">
                    <w:rPr>
                      <w:rFonts w:ascii="Tenorite" w:hAnsi="Tenorite" w:cstheme="minorHAnsi"/>
                    </w:rPr>
                    <w:t>2</w:t>
                  </w:r>
                </w:p>
              </w:tc>
            </w:tr>
            <w:tr w:rsidR="00F71B23" w:rsidRPr="0083267F" w14:paraId="596F6113" w14:textId="77777777" w:rsidTr="00F71B23">
              <w:trPr>
                <w:trHeight w:val="412"/>
              </w:trPr>
              <w:tc>
                <w:tcPr>
                  <w:tcW w:w="982" w:type="dxa"/>
                </w:tcPr>
                <w:p w14:paraId="21A99C55" w14:textId="77777777" w:rsidR="00F71B23" w:rsidRPr="0083267F" w:rsidRDefault="00F71B23" w:rsidP="00F71B23">
                  <w:pPr>
                    <w:pStyle w:val="TOC1"/>
                    <w:tabs>
                      <w:tab w:val="right" w:pos="10099"/>
                    </w:tabs>
                    <w:spacing w:line="360" w:lineRule="auto"/>
                    <w:rPr>
                      <w:rFonts w:ascii="Tenorite" w:hAnsi="Tenorite" w:cstheme="minorHAnsi"/>
                      <w:b/>
                      <w:bCs/>
                    </w:rPr>
                  </w:pPr>
                  <w:r w:rsidRPr="0083267F">
                    <w:rPr>
                      <w:rFonts w:ascii="Tenorite" w:hAnsi="Tenorite" w:cstheme="minorHAnsi"/>
                      <w:b/>
                      <w:bCs/>
                    </w:rPr>
                    <w:t>3.</w:t>
                  </w:r>
                </w:p>
              </w:tc>
              <w:tc>
                <w:tcPr>
                  <w:tcW w:w="6711" w:type="dxa"/>
                </w:tcPr>
                <w:p w14:paraId="02DF1B29" w14:textId="77777777" w:rsidR="00F71B23" w:rsidRPr="0083267F" w:rsidRDefault="00F71B23" w:rsidP="00F71B23">
                  <w:pPr>
                    <w:pStyle w:val="TOC1"/>
                    <w:tabs>
                      <w:tab w:val="right" w:pos="10099"/>
                    </w:tabs>
                    <w:spacing w:line="360" w:lineRule="auto"/>
                    <w:rPr>
                      <w:rFonts w:ascii="Tenorite" w:hAnsi="Tenorite" w:cstheme="minorHAnsi"/>
                    </w:rPr>
                  </w:pPr>
                  <w:r>
                    <w:rPr>
                      <w:rFonts w:ascii="Tenorite" w:hAnsi="Tenorite" w:cstheme="minorHAnsi"/>
                    </w:rPr>
                    <w:t>Introduction</w:t>
                  </w:r>
                </w:p>
              </w:tc>
              <w:tc>
                <w:tcPr>
                  <w:tcW w:w="1003" w:type="dxa"/>
                </w:tcPr>
                <w:p w14:paraId="4421A2CD" w14:textId="77777777" w:rsidR="00F71B23" w:rsidRPr="0083267F" w:rsidRDefault="00F71B23" w:rsidP="00F71B23">
                  <w:pPr>
                    <w:pStyle w:val="TOC1"/>
                    <w:tabs>
                      <w:tab w:val="right" w:pos="10099"/>
                    </w:tabs>
                    <w:spacing w:line="360" w:lineRule="auto"/>
                    <w:rPr>
                      <w:rFonts w:ascii="Tenorite" w:hAnsi="Tenorite" w:cstheme="minorHAnsi"/>
                    </w:rPr>
                  </w:pPr>
                  <w:r w:rsidRPr="0083267F">
                    <w:rPr>
                      <w:rFonts w:ascii="Tenorite" w:hAnsi="Tenorite" w:cstheme="minorHAnsi"/>
                    </w:rPr>
                    <w:t>3</w:t>
                  </w:r>
                </w:p>
              </w:tc>
            </w:tr>
            <w:tr w:rsidR="00F71B23" w:rsidRPr="0083267F" w14:paraId="3D25E8E9" w14:textId="77777777" w:rsidTr="00F71B23">
              <w:trPr>
                <w:trHeight w:val="412"/>
              </w:trPr>
              <w:tc>
                <w:tcPr>
                  <w:tcW w:w="982" w:type="dxa"/>
                </w:tcPr>
                <w:p w14:paraId="20EBF523" w14:textId="77777777" w:rsidR="00F71B23" w:rsidRPr="0083267F" w:rsidRDefault="00F71B23" w:rsidP="00F71B23">
                  <w:pPr>
                    <w:pStyle w:val="TOC1"/>
                    <w:tabs>
                      <w:tab w:val="right" w:pos="10099"/>
                    </w:tabs>
                    <w:spacing w:line="360" w:lineRule="auto"/>
                    <w:rPr>
                      <w:rFonts w:ascii="Tenorite" w:hAnsi="Tenorite" w:cstheme="minorHAnsi"/>
                      <w:b/>
                      <w:bCs/>
                    </w:rPr>
                  </w:pPr>
                  <w:r w:rsidRPr="0083267F">
                    <w:rPr>
                      <w:rFonts w:ascii="Tenorite" w:hAnsi="Tenorite" w:cstheme="minorHAnsi"/>
                      <w:b/>
                      <w:bCs/>
                    </w:rPr>
                    <w:t>4.</w:t>
                  </w:r>
                </w:p>
              </w:tc>
              <w:tc>
                <w:tcPr>
                  <w:tcW w:w="6711" w:type="dxa"/>
                </w:tcPr>
                <w:p w14:paraId="17281463" w14:textId="77777777" w:rsidR="00F71B23" w:rsidRPr="0083267F" w:rsidRDefault="00F71B23" w:rsidP="00F71B23">
                  <w:pPr>
                    <w:pStyle w:val="TOC1"/>
                    <w:tabs>
                      <w:tab w:val="right" w:pos="10099"/>
                    </w:tabs>
                    <w:spacing w:line="360" w:lineRule="auto"/>
                    <w:rPr>
                      <w:rFonts w:ascii="Tenorite" w:hAnsi="Tenorite" w:cstheme="minorHAnsi"/>
                    </w:rPr>
                  </w:pPr>
                  <w:r>
                    <w:rPr>
                      <w:rFonts w:ascii="Tenorite" w:hAnsi="Tenorite" w:cstheme="minorHAnsi"/>
                    </w:rPr>
                    <w:t>React Info</w:t>
                  </w:r>
                </w:p>
              </w:tc>
              <w:tc>
                <w:tcPr>
                  <w:tcW w:w="1003" w:type="dxa"/>
                </w:tcPr>
                <w:p w14:paraId="77A2D72E" w14:textId="77777777" w:rsidR="00F71B23" w:rsidRPr="0083267F" w:rsidRDefault="00F71B23" w:rsidP="00F71B23">
                  <w:pPr>
                    <w:pStyle w:val="TOC1"/>
                    <w:tabs>
                      <w:tab w:val="right" w:pos="10099"/>
                    </w:tabs>
                    <w:spacing w:line="360" w:lineRule="auto"/>
                    <w:rPr>
                      <w:rFonts w:ascii="Tenorite" w:hAnsi="Tenorite" w:cstheme="minorHAnsi"/>
                    </w:rPr>
                  </w:pPr>
                  <w:r w:rsidRPr="0083267F">
                    <w:rPr>
                      <w:rFonts w:ascii="Tenorite" w:hAnsi="Tenorite" w:cstheme="minorHAnsi"/>
                    </w:rPr>
                    <w:t>4</w:t>
                  </w:r>
                </w:p>
              </w:tc>
            </w:tr>
            <w:tr w:rsidR="00F71B23" w:rsidRPr="0083267F" w14:paraId="45B4DC32" w14:textId="77777777" w:rsidTr="00F71B23">
              <w:trPr>
                <w:trHeight w:val="412"/>
              </w:trPr>
              <w:tc>
                <w:tcPr>
                  <w:tcW w:w="982" w:type="dxa"/>
                </w:tcPr>
                <w:p w14:paraId="72650D61" w14:textId="77777777" w:rsidR="00F71B23" w:rsidRPr="0083267F" w:rsidRDefault="00F71B23" w:rsidP="00F71B23">
                  <w:pPr>
                    <w:pStyle w:val="TOC1"/>
                    <w:tabs>
                      <w:tab w:val="right" w:pos="10099"/>
                    </w:tabs>
                    <w:spacing w:line="360" w:lineRule="auto"/>
                    <w:rPr>
                      <w:rFonts w:ascii="Tenorite" w:hAnsi="Tenorite" w:cstheme="minorHAnsi"/>
                      <w:b/>
                      <w:bCs/>
                    </w:rPr>
                  </w:pPr>
                  <w:r w:rsidRPr="0083267F">
                    <w:rPr>
                      <w:rFonts w:ascii="Tenorite" w:hAnsi="Tenorite" w:cstheme="minorHAnsi"/>
                      <w:b/>
                      <w:bCs/>
                    </w:rPr>
                    <w:t>5.</w:t>
                  </w:r>
                </w:p>
              </w:tc>
              <w:tc>
                <w:tcPr>
                  <w:tcW w:w="6711" w:type="dxa"/>
                </w:tcPr>
                <w:p w14:paraId="29BF412B" w14:textId="77777777" w:rsidR="00F71B23" w:rsidRPr="0083267F" w:rsidRDefault="00F71B23" w:rsidP="00F71B23">
                  <w:pPr>
                    <w:pStyle w:val="TOC1"/>
                    <w:tabs>
                      <w:tab w:val="right" w:pos="10099"/>
                    </w:tabs>
                    <w:spacing w:line="360" w:lineRule="auto"/>
                    <w:rPr>
                      <w:rFonts w:ascii="Tenorite" w:hAnsi="Tenorite" w:cstheme="minorHAnsi"/>
                    </w:rPr>
                  </w:pPr>
                  <w:r>
                    <w:rPr>
                      <w:rFonts w:ascii="Tenorite" w:hAnsi="Tenorite"/>
                    </w:rPr>
                    <w:t>Usage of Nodejs</w:t>
                  </w:r>
                </w:p>
              </w:tc>
              <w:tc>
                <w:tcPr>
                  <w:tcW w:w="1003" w:type="dxa"/>
                </w:tcPr>
                <w:p w14:paraId="2933DD13" w14:textId="77777777" w:rsidR="00F71B23" w:rsidRPr="0083267F" w:rsidRDefault="00F71B23" w:rsidP="00F71B23">
                  <w:pPr>
                    <w:pStyle w:val="TOC1"/>
                    <w:tabs>
                      <w:tab w:val="right" w:pos="10099"/>
                    </w:tabs>
                    <w:spacing w:line="360" w:lineRule="auto"/>
                    <w:rPr>
                      <w:rFonts w:ascii="Tenorite" w:hAnsi="Tenorite" w:cstheme="minorHAnsi"/>
                    </w:rPr>
                  </w:pPr>
                  <w:r>
                    <w:rPr>
                      <w:rFonts w:ascii="Tenorite" w:hAnsi="Tenorite" w:cstheme="minorHAnsi"/>
                    </w:rPr>
                    <w:t>7</w:t>
                  </w:r>
                </w:p>
              </w:tc>
            </w:tr>
            <w:tr w:rsidR="00F71B23" w:rsidRPr="0083267F" w14:paraId="1A9D1878" w14:textId="77777777" w:rsidTr="00F71B23">
              <w:trPr>
                <w:trHeight w:val="422"/>
              </w:trPr>
              <w:tc>
                <w:tcPr>
                  <w:tcW w:w="982" w:type="dxa"/>
                </w:tcPr>
                <w:p w14:paraId="46705024" w14:textId="77777777" w:rsidR="00F71B23" w:rsidRPr="0083267F" w:rsidRDefault="00F71B23" w:rsidP="00F71B23">
                  <w:pPr>
                    <w:pStyle w:val="TOC1"/>
                    <w:tabs>
                      <w:tab w:val="right" w:pos="10099"/>
                    </w:tabs>
                    <w:spacing w:line="360" w:lineRule="auto"/>
                    <w:rPr>
                      <w:rFonts w:ascii="Tenorite" w:hAnsi="Tenorite" w:cstheme="minorHAnsi"/>
                      <w:b/>
                      <w:bCs/>
                    </w:rPr>
                  </w:pPr>
                  <w:r w:rsidRPr="0083267F">
                    <w:rPr>
                      <w:rFonts w:ascii="Tenorite" w:hAnsi="Tenorite" w:cstheme="minorHAnsi"/>
                      <w:b/>
                      <w:bCs/>
                    </w:rPr>
                    <w:t>6.</w:t>
                  </w:r>
                </w:p>
              </w:tc>
              <w:tc>
                <w:tcPr>
                  <w:tcW w:w="6711" w:type="dxa"/>
                </w:tcPr>
                <w:p w14:paraId="5DBF5715" w14:textId="77777777" w:rsidR="00F71B23" w:rsidRPr="0083267F" w:rsidRDefault="00F71B23" w:rsidP="00F71B23">
                  <w:pPr>
                    <w:pStyle w:val="TOC1"/>
                    <w:tabs>
                      <w:tab w:val="right" w:pos="10099"/>
                    </w:tabs>
                    <w:spacing w:before="56" w:line="360" w:lineRule="auto"/>
                    <w:rPr>
                      <w:rFonts w:ascii="Tenorite" w:hAnsi="Tenorite" w:cstheme="minorHAnsi"/>
                    </w:rPr>
                  </w:pPr>
                  <w:r>
                    <w:rPr>
                      <w:rFonts w:ascii="Tenorite" w:hAnsi="Tenorite" w:cstheme="minorHAnsi"/>
                    </w:rPr>
                    <w:t>Merits in using MongoDB</w:t>
                  </w:r>
                </w:p>
              </w:tc>
              <w:tc>
                <w:tcPr>
                  <w:tcW w:w="1003" w:type="dxa"/>
                </w:tcPr>
                <w:p w14:paraId="107CB0F3" w14:textId="77777777" w:rsidR="00F71B23" w:rsidRPr="0083267F" w:rsidRDefault="00F71B23" w:rsidP="00F71B23">
                  <w:pPr>
                    <w:pStyle w:val="TOC1"/>
                    <w:tabs>
                      <w:tab w:val="right" w:pos="10099"/>
                    </w:tabs>
                    <w:spacing w:line="360" w:lineRule="auto"/>
                    <w:rPr>
                      <w:rFonts w:ascii="Tenorite" w:hAnsi="Tenorite" w:cstheme="minorHAnsi"/>
                    </w:rPr>
                  </w:pPr>
                  <w:r>
                    <w:rPr>
                      <w:rFonts w:ascii="Tenorite" w:hAnsi="Tenorite" w:cstheme="minorHAnsi"/>
                    </w:rPr>
                    <w:t>8</w:t>
                  </w:r>
                </w:p>
              </w:tc>
            </w:tr>
            <w:tr w:rsidR="00F71B23" w:rsidRPr="0083267F" w14:paraId="4DB38285" w14:textId="77777777" w:rsidTr="00F71B23">
              <w:trPr>
                <w:trHeight w:val="2887"/>
              </w:trPr>
              <w:tc>
                <w:tcPr>
                  <w:tcW w:w="982" w:type="dxa"/>
                </w:tcPr>
                <w:p w14:paraId="17C0844B" w14:textId="77777777" w:rsidR="00F71B23" w:rsidRPr="0083267F" w:rsidRDefault="00F71B23" w:rsidP="00F71B23">
                  <w:pPr>
                    <w:pStyle w:val="TOC1"/>
                    <w:tabs>
                      <w:tab w:val="right" w:pos="10099"/>
                    </w:tabs>
                    <w:spacing w:line="360" w:lineRule="auto"/>
                    <w:rPr>
                      <w:rFonts w:ascii="Tenorite" w:hAnsi="Tenorite" w:cstheme="minorHAnsi"/>
                      <w:b/>
                      <w:bCs/>
                    </w:rPr>
                  </w:pPr>
                  <w:r w:rsidRPr="0083267F">
                    <w:rPr>
                      <w:rFonts w:ascii="Tenorite" w:hAnsi="Tenorite" w:cstheme="minorHAnsi"/>
                      <w:b/>
                      <w:bCs/>
                    </w:rPr>
                    <w:t>7.</w:t>
                  </w:r>
                </w:p>
                <w:p w14:paraId="4F9FFCC6" w14:textId="77777777" w:rsidR="00F71B23" w:rsidRPr="0083267F" w:rsidRDefault="00F71B23" w:rsidP="00F71B23">
                  <w:pPr>
                    <w:pStyle w:val="TOC1"/>
                    <w:tabs>
                      <w:tab w:val="right" w:pos="10099"/>
                    </w:tabs>
                    <w:spacing w:line="360" w:lineRule="auto"/>
                    <w:rPr>
                      <w:rFonts w:ascii="Tenorite" w:hAnsi="Tenorite" w:cstheme="minorHAnsi"/>
                      <w:b/>
                      <w:bCs/>
                    </w:rPr>
                  </w:pPr>
                  <w:r w:rsidRPr="0083267F">
                    <w:rPr>
                      <w:rFonts w:ascii="Tenorite" w:hAnsi="Tenorite" w:cstheme="minorHAnsi"/>
                      <w:b/>
                      <w:bCs/>
                    </w:rPr>
                    <w:t>8.</w:t>
                  </w:r>
                </w:p>
                <w:p w14:paraId="47B1155D" w14:textId="77777777" w:rsidR="00F71B23" w:rsidRPr="0083267F" w:rsidRDefault="00F71B23" w:rsidP="00F71B23">
                  <w:pPr>
                    <w:pStyle w:val="TOC1"/>
                    <w:tabs>
                      <w:tab w:val="right" w:pos="10099"/>
                    </w:tabs>
                    <w:spacing w:line="360" w:lineRule="auto"/>
                    <w:rPr>
                      <w:rFonts w:ascii="Tenorite" w:hAnsi="Tenorite" w:cstheme="minorHAnsi"/>
                      <w:b/>
                      <w:bCs/>
                    </w:rPr>
                  </w:pPr>
                </w:p>
              </w:tc>
              <w:tc>
                <w:tcPr>
                  <w:tcW w:w="6711" w:type="dxa"/>
                </w:tcPr>
                <w:p w14:paraId="6F8D7E07" w14:textId="77777777" w:rsidR="00F71B23" w:rsidRPr="0083267F" w:rsidRDefault="00F71B23" w:rsidP="00F71B23">
                  <w:pPr>
                    <w:pStyle w:val="TOC1"/>
                    <w:tabs>
                      <w:tab w:val="right" w:pos="10099"/>
                    </w:tabs>
                    <w:spacing w:line="360" w:lineRule="auto"/>
                    <w:rPr>
                      <w:rFonts w:ascii="Tenorite" w:hAnsi="Tenorite" w:cstheme="minorHAnsi"/>
                    </w:rPr>
                  </w:pPr>
                  <w:r>
                    <w:rPr>
                      <w:rFonts w:ascii="Tenorite" w:hAnsi="Tenorite" w:cstheme="minorHAnsi"/>
                    </w:rPr>
                    <w:t>Salient Features</w:t>
                  </w:r>
                </w:p>
                <w:p w14:paraId="2228CC4E" w14:textId="77777777" w:rsidR="00F71B23" w:rsidRPr="0083267F" w:rsidRDefault="00F71B23" w:rsidP="00F71B23">
                  <w:pPr>
                    <w:pStyle w:val="TOC1"/>
                    <w:tabs>
                      <w:tab w:val="right" w:pos="10099"/>
                    </w:tabs>
                    <w:spacing w:line="360" w:lineRule="auto"/>
                    <w:rPr>
                      <w:rFonts w:ascii="Tenorite" w:hAnsi="Tenorite" w:cstheme="minorHAnsi"/>
                    </w:rPr>
                  </w:pPr>
                  <w:r>
                    <w:rPr>
                      <w:rFonts w:ascii="Tenorite" w:hAnsi="Tenorite" w:cstheme="minorHAnsi"/>
                    </w:rPr>
                    <w:t>Conclusion</w:t>
                  </w:r>
                </w:p>
                <w:p w14:paraId="12328642" w14:textId="77777777" w:rsidR="00F71B23" w:rsidRPr="0083267F" w:rsidRDefault="00F71B23" w:rsidP="00F71B23">
                  <w:pPr>
                    <w:pStyle w:val="TOC1"/>
                    <w:tabs>
                      <w:tab w:val="right" w:pos="10099"/>
                    </w:tabs>
                    <w:spacing w:line="360" w:lineRule="auto"/>
                    <w:rPr>
                      <w:rFonts w:ascii="Tenorite" w:hAnsi="Tenorite" w:cstheme="minorHAnsi"/>
                    </w:rPr>
                  </w:pPr>
                </w:p>
              </w:tc>
              <w:tc>
                <w:tcPr>
                  <w:tcW w:w="1003" w:type="dxa"/>
                </w:tcPr>
                <w:p w14:paraId="3755551D" w14:textId="77777777" w:rsidR="00F71B23" w:rsidRPr="0083267F" w:rsidRDefault="00F71B23" w:rsidP="00F71B23">
                  <w:pPr>
                    <w:pStyle w:val="TOC1"/>
                    <w:tabs>
                      <w:tab w:val="right" w:pos="10099"/>
                    </w:tabs>
                    <w:spacing w:line="360" w:lineRule="auto"/>
                    <w:rPr>
                      <w:rFonts w:ascii="Tenorite" w:hAnsi="Tenorite" w:cstheme="minorHAnsi"/>
                    </w:rPr>
                  </w:pPr>
                  <w:r>
                    <w:rPr>
                      <w:rFonts w:ascii="Tenorite" w:hAnsi="Tenorite" w:cstheme="minorHAnsi"/>
                    </w:rPr>
                    <w:t>9</w:t>
                  </w:r>
                </w:p>
                <w:p w14:paraId="5FAF09C8" w14:textId="77777777" w:rsidR="00F71B23" w:rsidRPr="0083267F" w:rsidRDefault="00F71B23" w:rsidP="00F71B23">
                  <w:pPr>
                    <w:pStyle w:val="TOC1"/>
                    <w:tabs>
                      <w:tab w:val="right" w:pos="10099"/>
                    </w:tabs>
                    <w:spacing w:line="360" w:lineRule="auto"/>
                    <w:rPr>
                      <w:rFonts w:ascii="Tenorite" w:hAnsi="Tenorite" w:cstheme="minorHAnsi"/>
                    </w:rPr>
                  </w:pPr>
                  <w:r>
                    <w:rPr>
                      <w:rFonts w:ascii="Tenorite" w:hAnsi="Tenorite" w:cstheme="minorHAnsi"/>
                    </w:rPr>
                    <w:t>10</w:t>
                  </w:r>
                </w:p>
                <w:p w14:paraId="59172C19" w14:textId="77777777" w:rsidR="00F71B23" w:rsidRPr="0083267F" w:rsidRDefault="00F71B23" w:rsidP="00F71B23">
                  <w:pPr>
                    <w:pStyle w:val="TOC1"/>
                    <w:tabs>
                      <w:tab w:val="right" w:pos="10099"/>
                    </w:tabs>
                    <w:spacing w:line="360" w:lineRule="auto"/>
                    <w:rPr>
                      <w:rFonts w:ascii="Tenorite" w:hAnsi="Tenorite" w:cstheme="minorHAnsi"/>
                    </w:rPr>
                  </w:pPr>
                </w:p>
                <w:p w14:paraId="6903B13E" w14:textId="77777777" w:rsidR="00F71B23" w:rsidRPr="0083267F" w:rsidRDefault="00F71B23" w:rsidP="00F71B23">
                  <w:pPr>
                    <w:pStyle w:val="TOC1"/>
                    <w:tabs>
                      <w:tab w:val="right" w:pos="10099"/>
                    </w:tabs>
                    <w:spacing w:line="360" w:lineRule="auto"/>
                    <w:rPr>
                      <w:rFonts w:ascii="Tenorite" w:hAnsi="Tenorite" w:cstheme="minorHAnsi"/>
                    </w:rPr>
                  </w:pPr>
                </w:p>
              </w:tc>
            </w:tr>
          </w:tbl>
          <w:p w14:paraId="50104F9D" w14:textId="331F998A" w:rsidR="65BC7764" w:rsidRPr="00F71B23" w:rsidRDefault="00F71B23" w:rsidP="00F71B23">
            <w:pPr>
              <w:pStyle w:val="Heading1"/>
              <w:spacing w:line="360" w:lineRule="auto"/>
              <w:ind w:right="187"/>
              <w:rPr>
                <w:rFonts w:ascii="Tenorite" w:hAnsi="Tenorite" w:cstheme="minorHAnsi"/>
                <w:sz w:val="36"/>
                <w:szCs w:val="36"/>
                <w:u w:val="single"/>
              </w:rPr>
            </w:pPr>
            <w:r>
              <w:t xml:space="preserve">                                 </w:t>
            </w:r>
            <w:r w:rsidRPr="0083267F">
              <w:rPr>
                <w:rFonts w:ascii="Tenorite" w:hAnsi="Tenorite" w:cstheme="minorHAnsi"/>
                <w:sz w:val="36"/>
                <w:szCs w:val="36"/>
                <w:u w:val="single"/>
              </w:rPr>
              <w:t>Contents</w:t>
            </w:r>
          </w:p>
        </w:tc>
      </w:tr>
      <w:tr w:rsidR="65BC7764" w14:paraId="4A31A3F2" w14:textId="77777777" w:rsidTr="004D2007">
        <w:trPr>
          <w:trHeight w:val="479"/>
        </w:trPr>
        <w:tc>
          <w:tcPr>
            <w:tcW w:w="1114" w:type="dxa"/>
            <w:tcBorders>
              <w:top w:val="nil"/>
              <w:left w:val="nil"/>
              <w:bottom w:val="nil"/>
              <w:right w:val="nil"/>
            </w:tcBorders>
            <w:vAlign w:val="center"/>
          </w:tcPr>
          <w:p w14:paraId="1CFF04D6" w14:textId="397A896F" w:rsidR="65BC7764" w:rsidRDefault="65BC7764"/>
        </w:tc>
        <w:tc>
          <w:tcPr>
            <w:tcW w:w="4028" w:type="dxa"/>
            <w:tcBorders>
              <w:top w:val="nil"/>
              <w:left w:val="nil"/>
              <w:bottom w:val="nil"/>
              <w:right w:val="nil"/>
            </w:tcBorders>
            <w:vAlign w:val="center"/>
          </w:tcPr>
          <w:p w14:paraId="60817138" w14:textId="2DF76C14" w:rsidR="65BC7764" w:rsidRDefault="65BC7764"/>
        </w:tc>
        <w:tc>
          <w:tcPr>
            <w:tcW w:w="3964" w:type="dxa"/>
            <w:tcBorders>
              <w:top w:val="nil"/>
              <w:left w:val="nil"/>
              <w:bottom w:val="nil"/>
              <w:right w:val="nil"/>
            </w:tcBorders>
            <w:vAlign w:val="center"/>
          </w:tcPr>
          <w:p w14:paraId="2F1B522A" w14:textId="66C43ABF" w:rsidR="65BC7764" w:rsidRDefault="65BC7764"/>
        </w:tc>
        <w:tc>
          <w:tcPr>
            <w:tcW w:w="1120" w:type="dxa"/>
            <w:tcBorders>
              <w:top w:val="nil"/>
              <w:left w:val="nil"/>
              <w:bottom w:val="nil"/>
              <w:right w:val="nil"/>
            </w:tcBorders>
            <w:vAlign w:val="center"/>
          </w:tcPr>
          <w:p w14:paraId="260AE7ED" w14:textId="5581648C" w:rsidR="65BC7764" w:rsidRDefault="65BC7764"/>
        </w:tc>
      </w:tr>
      <w:tr w:rsidR="004D2007" w14:paraId="31DE9743" w14:textId="77777777" w:rsidTr="004D2007">
        <w:trPr>
          <w:trHeight w:val="479"/>
        </w:trPr>
        <w:tc>
          <w:tcPr>
            <w:tcW w:w="1114" w:type="dxa"/>
            <w:tcBorders>
              <w:top w:val="nil"/>
              <w:left w:val="nil"/>
              <w:bottom w:val="nil"/>
              <w:right w:val="nil"/>
            </w:tcBorders>
            <w:vAlign w:val="center"/>
          </w:tcPr>
          <w:p w14:paraId="1403B4A3" w14:textId="77777777" w:rsidR="004D2007" w:rsidRDefault="004D2007"/>
        </w:tc>
        <w:tc>
          <w:tcPr>
            <w:tcW w:w="4028" w:type="dxa"/>
            <w:tcBorders>
              <w:top w:val="nil"/>
              <w:left w:val="nil"/>
              <w:bottom w:val="nil"/>
              <w:right w:val="nil"/>
            </w:tcBorders>
            <w:vAlign w:val="center"/>
          </w:tcPr>
          <w:p w14:paraId="6D357D6C" w14:textId="77777777" w:rsidR="004D2007" w:rsidRDefault="004D2007"/>
        </w:tc>
        <w:tc>
          <w:tcPr>
            <w:tcW w:w="3964" w:type="dxa"/>
            <w:tcBorders>
              <w:top w:val="nil"/>
              <w:left w:val="nil"/>
              <w:bottom w:val="nil"/>
              <w:right w:val="nil"/>
            </w:tcBorders>
            <w:vAlign w:val="center"/>
          </w:tcPr>
          <w:p w14:paraId="38197885" w14:textId="77777777" w:rsidR="004D2007" w:rsidRDefault="004D2007"/>
        </w:tc>
        <w:tc>
          <w:tcPr>
            <w:tcW w:w="1120" w:type="dxa"/>
            <w:tcBorders>
              <w:top w:val="nil"/>
              <w:left w:val="nil"/>
              <w:bottom w:val="nil"/>
              <w:right w:val="nil"/>
            </w:tcBorders>
            <w:vAlign w:val="center"/>
          </w:tcPr>
          <w:p w14:paraId="44314987" w14:textId="77777777" w:rsidR="004D2007" w:rsidRDefault="004D2007"/>
        </w:tc>
      </w:tr>
    </w:tbl>
    <w:p w14:paraId="242E42C3" w14:textId="62694FCE" w:rsidR="003E0E27" w:rsidRDefault="003E0E27"/>
    <w:p w14:paraId="49007D90" w14:textId="77777777" w:rsidR="003E0E27" w:rsidRDefault="003E0E27"/>
    <w:p w14:paraId="48121CB8" w14:textId="77777777" w:rsidR="003E0E27" w:rsidRDefault="003E0E27"/>
    <w:p w14:paraId="516C0720" w14:textId="77777777" w:rsidR="003E0E27" w:rsidRDefault="003E0E27"/>
    <w:p w14:paraId="783888EF" w14:textId="77777777" w:rsidR="003E0E27" w:rsidRDefault="003E0E27"/>
    <w:p w14:paraId="443AE5EC" w14:textId="77777777" w:rsidR="00B87067" w:rsidRDefault="00B87067"/>
    <w:p w14:paraId="0C1FA114" w14:textId="77777777" w:rsidR="00B87067" w:rsidRDefault="00B87067"/>
    <w:p w14:paraId="41EA1E79" w14:textId="77777777" w:rsidR="00B87067" w:rsidRDefault="00B87067"/>
    <w:p w14:paraId="0789B919" w14:textId="77777777" w:rsidR="00B87067" w:rsidRDefault="00B87067"/>
    <w:p w14:paraId="01CD1E78" w14:textId="77777777" w:rsidR="00B87067" w:rsidRDefault="00B87067"/>
    <w:p w14:paraId="61501DF2" w14:textId="7FE82600" w:rsidR="65BC7764" w:rsidRDefault="65BC7764" w:rsidP="65BC7764">
      <w:pPr>
        <w:pStyle w:val="Heading1"/>
      </w:pPr>
      <w:r w:rsidRPr="65BC7764">
        <w:lastRenderedPageBreak/>
        <w:t>Introduction</w:t>
      </w:r>
    </w:p>
    <w:p w14:paraId="09E94106" w14:textId="2A7274C5" w:rsidR="65BC7764" w:rsidRDefault="65BC7764" w:rsidP="65BC7764">
      <w:r w:rsidRPr="65BC7764">
        <w:t>MERN stack is most widely used due to its rich ecosystem, scalability, better performance, and it is completely based on java script which gives users more advantage instead of learning multiple languages, streamlines development process.  The vast community is a big lifesaver, if any error is encountered the community will come to aid. Also, Node.js for backend is known for its high performance, its event driven architecture allows handling multiple states.</w:t>
      </w:r>
    </w:p>
    <w:p w14:paraId="2EE95989" w14:textId="6F416CA9" w:rsidR="65BC7764" w:rsidRDefault="65BC7764" w:rsidP="65BC7764"/>
    <w:p w14:paraId="4EA24095" w14:textId="6F781BDD" w:rsidR="65BC7764" w:rsidRDefault="65BC7764" w:rsidP="65BC7764">
      <w:r w:rsidRPr="65BC7764">
        <w:t>It enables rapid development and iteration due to combination of JavaScript's versatility, modular architecture and availability of numerous open-source libraries. The MERN stack seamlessly integrates with cloud platforms like AWS, Azure and Heroku for deployment and production build.</w:t>
      </w:r>
    </w:p>
    <w:p w14:paraId="76B8D195" w14:textId="33AA5B43" w:rsidR="65BC7764" w:rsidRDefault="65BC7764" w:rsidP="65BC7764"/>
    <w:p w14:paraId="5302ED89" w14:textId="3DB4EE3F" w:rsidR="65BC7764" w:rsidRDefault="65BC7764" w:rsidP="65BC7764">
      <w:pPr>
        <w:pStyle w:val="Heading2"/>
      </w:pPr>
      <w:r w:rsidRPr="65BC7764">
        <w:t>Tech Stack</w:t>
      </w:r>
      <w:r w:rsidR="00E715D2">
        <w:t>s</w:t>
      </w:r>
    </w:p>
    <w:p w14:paraId="7B2B9621" w14:textId="1C9ED6D6" w:rsidR="65BC7764" w:rsidRDefault="65BC7764" w:rsidP="65BC7764">
      <w:r w:rsidRPr="65BC7764">
        <w:t>-MongoDB</w:t>
      </w:r>
    </w:p>
    <w:p w14:paraId="0BD46C7D" w14:textId="3033213F" w:rsidR="65BC7764" w:rsidRDefault="65BC7764" w:rsidP="65BC7764">
      <w:r w:rsidRPr="65BC7764">
        <w:t>-Express.js</w:t>
      </w:r>
    </w:p>
    <w:p w14:paraId="28237A4F" w14:textId="59F79230" w:rsidR="65BC7764" w:rsidRDefault="65BC7764" w:rsidP="65BC7764">
      <w:r w:rsidRPr="65BC7764">
        <w:t>-Node.js</w:t>
      </w:r>
    </w:p>
    <w:p w14:paraId="51DE9A9C" w14:textId="60D93215" w:rsidR="65BC7764" w:rsidRDefault="65BC7764" w:rsidP="65BC7764">
      <w:r w:rsidRPr="65BC7764">
        <w:t>-React.js</w:t>
      </w:r>
    </w:p>
    <w:p w14:paraId="338F6440" w14:textId="0051AFDC" w:rsidR="65BC7764" w:rsidRDefault="65BC7764" w:rsidP="65BC7764">
      <w:r w:rsidRPr="65BC7764">
        <w:t>-React-Redux</w:t>
      </w:r>
    </w:p>
    <w:p w14:paraId="047A6FA3" w14:textId="142CD173" w:rsidR="65BC7764" w:rsidRDefault="65BC7764" w:rsidP="65BC7764">
      <w:r w:rsidRPr="65BC7764">
        <w:t>-React-Router</w:t>
      </w:r>
    </w:p>
    <w:p w14:paraId="568625B2" w14:textId="571518FD" w:rsidR="65BC7764" w:rsidRDefault="65BC7764" w:rsidP="65BC7764"/>
    <w:p w14:paraId="4EC4789C" w14:textId="37930A47" w:rsidR="65BC7764" w:rsidRDefault="65BC7764" w:rsidP="65BC7764">
      <w:r w:rsidRPr="65BC7764">
        <w:t xml:space="preserve">We used multiple open-source libraries in building this app. React-Redux to maintain states across the application it reduces the prop drilling effect which makes writing program and developing makes handier. It is predictable state manager providing centralized state management approach. </w:t>
      </w:r>
    </w:p>
    <w:p w14:paraId="3ED97D5D" w14:textId="774ADD43" w:rsidR="65BC7764" w:rsidRDefault="65BC7764" w:rsidP="65BC7764"/>
    <w:p w14:paraId="5B4F3B57" w14:textId="426B63C5" w:rsidR="65BC7764" w:rsidRDefault="65BC7764" w:rsidP="65BC7764">
      <w:pPr>
        <w:ind w:firstLine="720"/>
      </w:pPr>
      <w:r w:rsidRPr="65BC7764">
        <w:t xml:space="preserve">MongoDB is a NoSQL database which provides flexible and scalable solution for storing data. It offers a document-oriented model, allows for easy storage and retrieval of structured and unstructured data. MongoDB flexible schema makes it well-suited for agile development and handling dynamic data requirements. </w:t>
      </w:r>
    </w:p>
    <w:p w14:paraId="331572B0" w14:textId="71636EAC" w:rsidR="65BC7764" w:rsidRDefault="65BC7764" w:rsidP="00BF27BA"/>
    <w:p w14:paraId="732E10AF" w14:textId="41C8BC65" w:rsidR="00BF27BA" w:rsidRDefault="00BF27BA" w:rsidP="00BF27BA">
      <w:pPr>
        <w:pStyle w:val="Heading1"/>
      </w:pPr>
      <w:r w:rsidRPr="00BF27BA">
        <w:t>React</w:t>
      </w:r>
    </w:p>
    <w:p w14:paraId="1AC4C2D9" w14:textId="6D40BF32" w:rsidR="008762B1" w:rsidRDefault="008762B1" w:rsidP="004646F9">
      <w:pPr>
        <w:pStyle w:val="ListParagraph"/>
        <w:numPr>
          <w:ilvl w:val="0"/>
          <w:numId w:val="5"/>
        </w:numPr>
        <w:rPr>
          <w:b/>
          <w:bCs/>
          <w:color w:val="00B050"/>
        </w:rPr>
      </w:pPr>
      <w:r w:rsidRPr="004646F9">
        <w:rPr>
          <w:b/>
          <w:bCs/>
          <w:color w:val="00B050"/>
        </w:rPr>
        <w:t>Introduction to React</w:t>
      </w:r>
    </w:p>
    <w:p w14:paraId="24AEAF25" w14:textId="77777777" w:rsidR="00D614F7" w:rsidRDefault="00D614F7" w:rsidP="00D614F7">
      <w:pPr>
        <w:pStyle w:val="ListParagraph"/>
        <w:ind w:left="360" w:firstLine="0"/>
      </w:pPr>
    </w:p>
    <w:p w14:paraId="0973D06F" w14:textId="14A54E04" w:rsidR="008762B1" w:rsidRPr="00D614F7" w:rsidRDefault="008762B1" w:rsidP="00D614F7">
      <w:pPr>
        <w:pStyle w:val="ListParagraph"/>
        <w:ind w:left="360" w:firstLine="0"/>
        <w:rPr>
          <w:b/>
          <w:bCs/>
          <w:color w:val="00B050"/>
        </w:rPr>
      </w:pPr>
      <w:r>
        <w:t xml:space="preserve">React, developed by Facebook, is a declarative, efficient, and flexible JavaScript library for building user interfaces. It allows developers to create reusable UI </w:t>
      </w:r>
      <w:r>
        <w:lastRenderedPageBreak/>
        <w:t>components and manage the state of their applications efficiently. React's popularity can be attributed to its virtual DOM, which optimizes rendering performance, and its extensive ecosystem, including tools like React Router, Redux, and React Native for building mobile applications.</w:t>
      </w:r>
    </w:p>
    <w:p w14:paraId="3B0FDE62" w14:textId="77777777" w:rsidR="008762B1" w:rsidRDefault="008762B1" w:rsidP="008762B1"/>
    <w:p w14:paraId="6AD327F2" w14:textId="57930CF6" w:rsidR="008762B1" w:rsidRDefault="008762B1" w:rsidP="00D614F7">
      <w:pPr>
        <w:pStyle w:val="ListParagraph"/>
        <w:numPr>
          <w:ilvl w:val="0"/>
          <w:numId w:val="5"/>
        </w:numPr>
        <w:rPr>
          <w:color w:val="00B050"/>
        </w:rPr>
      </w:pPr>
      <w:r w:rsidRPr="00D614F7">
        <w:rPr>
          <w:color w:val="00B050"/>
        </w:rPr>
        <w:t>Core Concepts</w:t>
      </w:r>
    </w:p>
    <w:p w14:paraId="6CF38D97" w14:textId="77777777" w:rsidR="000F139C" w:rsidRDefault="000F139C" w:rsidP="000F139C">
      <w:pPr>
        <w:pStyle w:val="ListParagraph"/>
        <w:ind w:left="360" w:firstLine="0"/>
      </w:pPr>
    </w:p>
    <w:p w14:paraId="41B060A8" w14:textId="501C68F6" w:rsidR="008762B1" w:rsidRPr="000F139C" w:rsidRDefault="008762B1" w:rsidP="000F139C">
      <w:pPr>
        <w:pStyle w:val="ListParagraph"/>
        <w:ind w:left="360" w:firstLine="0"/>
        <w:rPr>
          <w:color w:val="00B050"/>
        </w:rPr>
      </w:pPr>
      <w:r>
        <w:t>At the heart of React lie its core concepts, notably components. Components in React can be functional or class-based, each encapsulating a piece of the user interface. JSX, a syntax extension for JavaScript, enables the definition of these components in a more HTML-like format. React's Virtual DOM, a lightweight in-memory representation of the actual DOM, facilitates efficient updates by minimizing direct manipulation of the browser's document object model.</w:t>
      </w:r>
    </w:p>
    <w:p w14:paraId="2678DCAF" w14:textId="77777777" w:rsidR="008762B1" w:rsidRDefault="008762B1" w:rsidP="008762B1"/>
    <w:p w14:paraId="05B6DC47" w14:textId="7827DFD6" w:rsidR="008762B1" w:rsidRDefault="008762B1" w:rsidP="00AB52F1">
      <w:pPr>
        <w:pStyle w:val="ListParagraph"/>
        <w:numPr>
          <w:ilvl w:val="0"/>
          <w:numId w:val="5"/>
        </w:numPr>
        <w:rPr>
          <w:color w:val="00B050"/>
        </w:rPr>
      </w:pPr>
      <w:r w:rsidRPr="00AB52F1">
        <w:rPr>
          <w:color w:val="00B050"/>
        </w:rPr>
        <w:t>Components in Depth</w:t>
      </w:r>
    </w:p>
    <w:p w14:paraId="3CE9BBFD" w14:textId="77777777" w:rsidR="00AB52F1" w:rsidRDefault="00AB52F1" w:rsidP="00AB52F1">
      <w:pPr>
        <w:pStyle w:val="ListParagraph"/>
        <w:ind w:left="360" w:firstLine="0"/>
      </w:pPr>
    </w:p>
    <w:p w14:paraId="532D33D5" w14:textId="4A65C2A9" w:rsidR="008762B1" w:rsidRPr="00AB52F1" w:rsidRDefault="008762B1" w:rsidP="00AB52F1">
      <w:pPr>
        <w:pStyle w:val="ListParagraph"/>
        <w:ind w:left="360" w:firstLine="0"/>
        <w:rPr>
          <w:color w:val="00B050"/>
        </w:rPr>
      </w:pPr>
      <w:r>
        <w:t>Understanding components involves grasping the concept of props, which are properties that allow data to be passed between components. Additionally, state, managed through the useState hook in functional components or through class state in class components, enables dynamic and interactive user interfaces. React's lifecycle methods, such as componentDidMount and componentDidUpdate, provide hooks for developers to execute code at specific points during a component's existence.</w:t>
      </w:r>
    </w:p>
    <w:p w14:paraId="082A5A62" w14:textId="77777777" w:rsidR="008762B1" w:rsidRDefault="008762B1" w:rsidP="008762B1"/>
    <w:p w14:paraId="0C94E86F" w14:textId="77777777" w:rsidR="000E282E" w:rsidRDefault="008762B1" w:rsidP="008762B1">
      <w:pPr>
        <w:pStyle w:val="ListParagraph"/>
        <w:numPr>
          <w:ilvl w:val="0"/>
          <w:numId w:val="5"/>
        </w:numPr>
        <w:rPr>
          <w:color w:val="00B050"/>
        </w:rPr>
      </w:pPr>
      <w:r w:rsidRPr="000E282E">
        <w:rPr>
          <w:color w:val="00B050"/>
        </w:rPr>
        <w:t>React Elements and JSX</w:t>
      </w:r>
    </w:p>
    <w:p w14:paraId="39867D6B" w14:textId="77777777" w:rsidR="000E282E" w:rsidRDefault="000E282E" w:rsidP="000E282E">
      <w:pPr>
        <w:pStyle w:val="ListParagraph"/>
        <w:ind w:left="360" w:firstLine="0"/>
        <w:rPr>
          <w:color w:val="00B050"/>
        </w:rPr>
      </w:pPr>
    </w:p>
    <w:p w14:paraId="5913EA2D" w14:textId="47A5AA63" w:rsidR="008762B1" w:rsidRPr="000E282E" w:rsidRDefault="008762B1" w:rsidP="000E282E">
      <w:pPr>
        <w:pStyle w:val="ListParagraph"/>
        <w:ind w:left="360" w:firstLine="0"/>
        <w:rPr>
          <w:color w:val="00B050"/>
        </w:rPr>
      </w:pPr>
      <w:r>
        <w:t>React elements are the smallest building blocks in a React application. JSX, syntactic sugar for React.createElement, simplifies the creation of these elements. It combines the power of JavaScript with a familiar HTML-like syntax, making the code more readable and expressive. The key distinction between JSX and HTML lies in JSX's ability to embed JavaScript expressions, offering dynamic content rendering.</w:t>
      </w:r>
    </w:p>
    <w:p w14:paraId="6C0BAF04" w14:textId="77777777" w:rsidR="008762B1" w:rsidRDefault="008762B1" w:rsidP="008762B1"/>
    <w:p w14:paraId="3B21ED63" w14:textId="77777777" w:rsidR="00A4581A" w:rsidRDefault="008762B1" w:rsidP="008762B1">
      <w:pPr>
        <w:pStyle w:val="ListParagraph"/>
        <w:numPr>
          <w:ilvl w:val="0"/>
          <w:numId w:val="5"/>
        </w:numPr>
        <w:rPr>
          <w:color w:val="00B050"/>
        </w:rPr>
      </w:pPr>
      <w:r w:rsidRPr="00A4581A">
        <w:rPr>
          <w:color w:val="00B050"/>
        </w:rPr>
        <w:t>Working with Forms</w:t>
      </w:r>
    </w:p>
    <w:p w14:paraId="5DA50EF0" w14:textId="77777777" w:rsidR="00A4581A" w:rsidRDefault="00A4581A" w:rsidP="00A4581A">
      <w:pPr>
        <w:pStyle w:val="ListParagraph"/>
        <w:ind w:left="360" w:firstLine="0"/>
        <w:rPr>
          <w:color w:val="00B050"/>
        </w:rPr>
      </w:pPr>
    </w:p>
    <w:p w14:paraId="760D0A2A" w14:textId="1F9CCE5A" w:rsidR="008762B1" w:rsidRPr="00A4581A" w:rsidRDefault="008762B1" w:rsidP="00A4581A">
      <w:pPr>
        <w:pStyle w:val="ListParagraph"/>
        <w:ind w:left="360" w:firstLine="0"/>
        <w:rPr>
          <w:color w:val="00B050"/>
        </w:rPr>
      </w:pPr>
      <w:r>
        <w:t>React facilitates form handling through controlled components, where form data is controlled by React state. This ensures a single source of truth for the form data, making it easier to manage and manipulate. Techniques such as controlled and uncontrolled components cater to varying requirements in form development, providing flexibility based on the needs of the application.</w:t>
      </w:r>
    </w:p>
    <w:p w14:paraId="6D4BD6E7" w14:textId="77777777" w:rsidR="008762B1" w:rsidRDefault="008762B1" w:rsidP="008762B1"/>
    <w:p w14:paraId="1180609E" w14:textId="562527FB" w:rsidR="008762B1" w:rsidRDefault="008762B1" w:rsidP="00FA0E5E">
      <w:pPr>
        <w:pStyle w:val="ListParagraph"/>
        <w:numPr>
          <w:ilvl w:val="0"/>
          <w:numId w:val="5"/>
        </w:numPr>
        <w:rPr>
          <w:color w:val="00B050"/>
        </w:rPr>
      </w:pPr>
      <w:r w:rsidRPr="00FA0E5E">
        <w:rPr>
          <w:color w:val="00B050"/>
        </w:rPr>
        <w:t>Event Handling in React</w:t>
      </w:r>
    </w:p>
    <w:p w14:paraId="15910739" w14:textId="77777777" w:rsidR="00FA0E5E" w:rsidRDefault="00FA0E5E" w:rsidP="00FA0E5E">
      <w:pPr>
        <w:pStyle w:val="ListParagraph"/>
        <w:ind w:left="360" w:firstLine="0"/>
      </w:pPr>
    </w:p>
    <w:p w14:paraId="05075B41" w14:textId="1B974725" w:rsidR="008762B1" w:rsidRPr="00FA0E5E" w:rsidRDefault="008762B1" w:rsidP="00FA0E5E">
      <w:pPr>
        <w:pStyle w:val="ListParagraph"/>
        <w:ind w:left="360" w:firstLine="0"/>
        <w:rPr>
          <w:color w:val="00B050"/>
        </w:rPr>
      </w:pPr>
      <w:r>
        <w:lastRenderedPageBreak/>
        <w:t>React employs synthetic events, a cross-browser wrapper for native events, to handle user interactions. Event handlers can be bound in different ways, either through arrow functions directly in the event attribute or by binding them in the constructor. Understanding event handling in React is crucial for creating interactive and responsive user interfaces.</w:t>
      </w:r>
    </w:p>
    <w:p w14:paraId="06447587" w14:textId="77777777" w:rsidR="008762B1" w:rsidRDefault="008762B1" w:rsidP="008762B1"/>
    <w:p w14:paraId="0B5D7644" w14:textId="2940D329" w:rsidR="008762B1" w:rsidRDefault="008762B1" w:rsidP="00724D1A">
      <w:pPr>
        <w:pStyle w:val="ListParagraph"/>
        <w:numPr>
          <w:ilvl w:val="0"/>
          <w:numId w:val="5"/>
        </w:numPr>
        <w:rPr>
          <w:color w:val="00B050"/>
        </w:rPr>
      </w:pPr>
      <w:r w:rsidRPr="00724D1A">
        <w:rPr>
          <w:color w:val="00B050"/>
        </w:rPr>
        <w:t>State Management</w:t>
      </w:r>
    </w:p>
    <w:p w14:paraId="0731F255" w14:textId="77777777" w:rsidR="00724D1A" w:rsidRDefault="00724D1A" w:rsidP="00724D1A">
      <w:pPr>
        <w:pStyle w:val="ListParagraph"/>
        <w:ind w:left="360" w:firstLine="0"/>
      </w:pPr>
    </w:p>
    <w:p w14:paraId="1B8EC75A" w14:textId="003EE05D" w:rsidR="008762B1" w:rsidRPr="00724D1A" w:rsidRDefault="008762B1" w:rsidP="00724D1A">
      <w:pPr>
        <w:pStyle w:val="ListParagraph"/>
        <w:ind w:left="360" w:firstLine="0"/>
        <w:rPr>
          <w:color w:val="00B050"/>
        </w:rPr>
      </w:pPr>
      <w:r>
        <w:t>React's state management mechanisms include the Context API for sharing state between components and external libraries like Redux for more centralized and predictable state management. Choosing between local component state and global state management solutions depends on the scale and complexity of the application, with each approach having its own set of advantages and trade-offs.</w:t>
      </w:r>
    </w:p>
    <w:p w14:paraId="4F828775" w14:textId="77777777" w:rsidR="008762B1" w:rsidRDefault="008762B1" w:rsidP="008762B1"/>
    <w:p w14:paraId="2D61E512" w14:textId="77777777" w:rsidR="000B165E" w:rsidRDefault="008762B1" w:rsidP="008762B1">
      <w:pPr>
        <w:pStyle w:val="ListParagraph"/>
        <w:numPr>
          <w:ilvl w:val="0"/>
          <w:numId w:val="5"/>
        </w:numPr>
        <w:rPr>
          <w:color w:val="00B050"/>
        </w:rPr>
      </w:pPr>
      <w:r w:rsidRPr="000B165E">
        <w:rPr>
          <w:color w:val="00B050"/>
        </w:rPr>
        <w:t>React Router</w:t>
      </w:r>
    </w:p>
    <w:p w14:paraId="7FF0157F" w14:textId="77777777" w:rsidR="000B165E" w:rsidRDefault="000B165E" w:rsidP="000B165E">
      <w:pPr>
        <w:pStyle w:val="ListParagraph"/>
        <w:ind w:left="360" w:firstLine="0"/>
        <w:rPr>
          <w:color w:val="00B050"/>
        </w:rPr>
      </w:pPr>
    </w:p>
    <w:p w14:paraId="7F26947C" w14:textId="1F9DB331" w:rsidR="008762B1" w:rsidRPr="000B165E" w:rsidRDefault="008762B1" w:rsidP="000B165E">
      <w:pPr>
        <w:pStyle w:val="ListParagraph"/>
        <w:ind w:left="360" w:firstLine="0"/>
        <w:rPr>
          <w:color w:val="00B050"/>
        </w:rPr>
      </w:pPr>
      <w:r>
        <w:t>For single-page applications requiring navigation, React Router offers a declarative way to handle routing. Setting up routes and navigating between different views becomes straightforward with React Router. Dynamic routing with parameters allows the creation of versatile and parameterized routes, enhancing the overall user experience.</w:t>
      </w:r>
    </w:p>
    <w:p w14:paraId="061B64B8" w14:textId="77777777" w:rsidR="008762B1" w:rsidRDefault="008762B1" w:rsidP="008762B1"/>
    <w:p w14:paraId="540AB26D" w14:textId="77777777" w:rsidR="00E742E7" w:rsidRDefault="008762B1" w:rsidP="008762B1">
      <w:pPr>
        <w:pStyle w:val="ListParagraph"/>
        <w:numPr>
          <w:ilvl w:val="0"/>
          <w:numId w:val="5"/>
        </w:numPr>
        <w:rPr>
          <w:color w:val="00B050"/>
        </w:rPr>
      </w:pPr>
      <w:r w:rsidRPr="00E742E7">
        <w:rPr>
          <w:color w:val="00B050"/>
        </w:rPr>
        <w:t>Hooks in React</w:t>
      </w:r>
    </w:p>
    <w:p w14:paraId="7A2827DB" w14:textId="77777777" w:rsidR="00E742E7" w:rsidRDefault="00E742E7" w:rsidP="00E742E7">
      <w:pPr>
        <w:pStyle w:val="ListParagraph"/>
        <w:ind w:left="360" w:firstLine="0"/>
        <w:rPr>
          <w:color w:val="00B050"/>
        </w:rPr>
      </w:pPr>
    </w:p>
    <w:p w14:paraId="11072966" w14:textId="396BDDC9" w:rsidR="008762B1" w:rsidRPr="00E742E7" w:rsidRDefault="008762B1" w:rsidP="00E742E7">
      <w:pPr>
        <w:pStyle w:val="ListParagraph"/>
        <w:ind w:left="360" w:firstLine="0"/>
        <w:rPr>
          <w:color w:val="00B050"/>
        </w:rPr>
      </w:pPr>
      <w:r>
        <w:t>Introduced in React 16.8, hooks revolutionized state and lifecycle management in functional components. The useState hook enables the use of state in functional components, while useEffect facilitates side effects like data fetching and subscriptions. The useContext hook simplifies the consumption of context, providing a more elegant solution for state propagation.</w:t>
      </w:r>
    </w:p>
    <w:p w14:paraId="5ACBE8DF" w14:textId="77777777" w:rsidR="008762B1" w:rsidRDefault="008762B1" w:rsidP="008762B1"/>
    <w:p w14:paraId="167B9D17" w14:textId="77777777" w:rsidR="001F0A2C" w:rsidRDefault="008762B1" w:rsidP="008762B1">
      <w:pPr>
        <w:pStyle w:val="ListParagraph"/>
        <w:numPr>
          <w:ilvl w:val="0"/>
          <w:numId w:val="5"/>
        </w:numPr>
        <w:rPr>
          <w:color w:val="00B050"/>
        </w:rPr>
      </w:pPr>
      <w:r w:rsidRPr="001F0A2C">
        <w:rPr>
          <w:color w:val="00B050"/>
        </w:rPr>
        <w:t>Higher-Order Components (HOCs)</w:t>
      </w:r>
    </w:p>
    <w:p w14:paraId="619F3D23" w14:textId="77777777" w:rsidR="001F0A2C" w:rsidRDefault="001F0A2C" w:rsidP="001F0A2C">
      <w:pPr>
        <w:pStyle w:val="ListParagraph"/>
        <w:ind w:left="360" w:firstLine="0"/>
        <w:rPr>
          <w:color w:val="00B050"/>
        </w:rPr>
      </w:pPr>
    </w:p>
    <w:p w14:paraId="48D691F1" w14:textId="1F4628FD" w:rsidR="008762B1" w:rsidRPr="001F0A2C" w:rsidRDefault="008762B1" w:rsidP="001F0A2C">
      <w:pPr>
        <w:pStyle w:val="ListParagraph"/>
        <w:ind w:left="360" w:firstLine="0"/>
        <w:rPr>
          <w:color w:val="00B050"/>
        </w:rPr>
      </w:pPr>
      <w:r>
        <w:t>Higher-Order Components (HOCs) are a powerful and flexible pattern in React for component composition. They allow the extraction of component logic into reusable functions, promoting code reuse and maintainability. While HOCs provide a means to enhance component functionality, developers must consider potential downsides, such as prop drilling and naming collisions.</w:t>
      </w:r>
    </w:p>
    <w:p w14:paraId="6AA99720" w14:textId="77777777" w:rsidR="008762B1" w:rsidRDefault="008762B1" w:rsidP="008762B1"/>
    <w:p w14:paraId="2D101CEE" w14:textId="77777777" w:rsidR="00B17CD2" w:rsidRDefault="008762B1" w:rsidP="008762B1">
      <w:pPr>
        <w:pStyle w:val="ListParagraph"/>
        <w:numPr>
          <w:ilvl w:val="0"/>
          <w:numId w:val="5"/>
        </w:numPr>
        <w:rPr>
          <w:color w:val="00B050"/>
        </w:rPr>
      </w:pPr>
      <w:r w:rsidRPr="00B17CD2">
        <w:rPr>
          <w:color w:val="00B050"/>
        </w:rPr>
        <w:t>Error Boundaries</w:t>
      </w:r>
    </w:p>
    <w:p w14:paraId="56359316" w14:textId="77777777" w:rsidR="00B17CD2" w:rsidRDefault="00B17CD2" w:rsidP="00B17CD2">
      <w:pPr>
        <w:pStyle w:val="ListParagraph"/>
        <w:ind w:left="360" w:firstLine="0"/>
        <w:rPr>
          <w:color w:val="00B050"/>
        </w:rPr>
      </w:pPr>
    </w:p>
    <w:p w14:paraId="2F513CBE" w14:textId="5E329972" w:rsidR="008762B1" w:rsidRPr="00B17CD2" w:rsidRDefault="008762B1" w:rsidP="00B17CD2">
      <w:pPr>
        <w:pStyle w:val="ListParagraph"/>
        <w:ind w:left="360" w:firstLine="0"/>
        <w:rPr>
          <w:color w:val="00B050"/>
        </w:rPr>
      </w:pPr>
      <w:r>
        <w:lastRenderedPageBreak/>
        <w:t>Error boundaries in React act as safety nets, capturing JavaScript errors during rendering, lifecycle methods, and in the constructors of the whole tree below them. By defining error boundaries, developers can prevent the entire application from crashing due to a component-level error, enhancing the robustness and user experience of the application.</w:t>
      </w:r>
    </w:p>
    <w:p w14:paraId="6A907ABF" w14:textId="77777777" w:rsidR="008762B1" w:rsidRDefault="008762B1" w:rsidP="008762B1"/>
    <w:p w14:paraId="542EE98F" w14:textId="77777777" w:rsidR="008762B1" w:rsidRDefault="008762B1" w:rsidP="008762B1"/>
    <w:p w14:paraId="5D610826" w14:textId="77777777" w:rsidR="00B10346" w:rsidRDefault="008762B1" w:rsidP="008762B1">
      <w:pPr>
        <w:pStyle w:val="ListParagraph"/>
        <w:numPr>
          <w:ilvl w:val="0"/>
          <w:numId w:val="5"/>
        </w:numPr>
        <w:rPr>
          <w:color w:val="00B050"/>
        </w:rPr>
      </w:pPr>
      <w:r w:rsidRPr="00B10346">
        <w:rPr>
          <w:color w:val="00B050"/>
        </w:rPr>
        <w:t>Best Practices and Performance Optimization</w:t>
      </w:r>
    </w:p>
    <w:p w14:paraId="1E30CBE4" w14:textId="77777777" w:rsidR="00B10346" w:rsidRDefault="00B10346" w:rsidP="00B10346">
      <w:pPr>
        <w:pStyle w:val="ListParagraph"/>
        <w:ind w:left="360" w:firstLine="0"/>
        <w:rPr>
          <w:color w:val="00B050"/>
        </w:rPr>
      </w:pPr>
    </w:p>
    <w:p w14:paraId="2EAF5FC1" w14:textId="6E82778A" w:rsidR="008762B1" w:rsidRPr="00B10346" w:rsidRDefault="008762B1" w:rsidP="00B10346">
      <w:pPr>
        <w:pStyle w:val="ListParagraph"/>
        <w:ind w:left="360" w:firstLine="0"/>
        <w:rPr>
          <w:color w:val="00B050"/>
        </w:rPr>
      </w:pPr>
      <w:r>
        <w:t>Effective React development involves adhering to best practices such as memoization, which optimizes rendering by preventing unnecessary re-renders, and using PureComponent and React.memo for performance gains. Code splitting and lazy loading contribute to faster initial load times, especially in larger applications.</w:t>
      </w:r>
    </w:p>
    <w:p w14:paraId="18F93267" w14:textId="77777777" w:rsidR="008762B1" w:rsidRDefault="008762B1" w:rsidP="008762B1"/>
    <w:p w14:paraId="46CF79A8" w14:textId="77777777" w:rsidR="008762B1" w:rsidRDefault="008762B1" w:rsidP="008762B1"/>
    <w:p w14:paraId="03C1D55E" w14:textId="77777777" w:rsidR="00B10346" w:rsidRDefault="008762B1" w:rsidP="008762B1">
      <w:pPr>
        <w:pStyle w:val="ListParagraph"/>
        <w:numPr>
          <w:ilvl w:val="0"/>
          <w:numId w:val="5"/>
        </w:numPr>
        <w:rPr>
          <w:color w:val="00B050"/>
        </w:rPr>
      </w:pPr>
      <w:r w:rsidRPr="00B10346">
        <w:rPr>
          <w:color w:val="00B050"/>
        </w:rPr>
        <w:t>Community and Resources</w:t>
      </w:r>
    </w:p>
    <w:p w14:paraId="6726E249" w14:textId="77777777" w:rsidR="00B10346" w:rsidRDefault="00B10346" w:rsidP="00B10346">
      <w:pPr>
        <w:pStyle w:val="ListParagraph"/>
        <w:ind w:left="360" w:firstLine="0"/>
        <w:rPr>
          <w:color w:val="00B050"/>
        </w:rPr>
      </w:pPr>
    </w:p>
    <w:p w14:paraId="2A429E7E" w14:textId="3E23314B" w:rsidR="008762B1" w:rsidRPr="00B10346" w:rsidRDefault="008762B1" w:rsidP="00B10346">
      <w:pPr>
        <w:pStyle w:val="ListParagraph"/>
        <w:ind w:left="360" w:firstLine="0"/>
        <w:rPr>
          <w:color w:val="00B050"/>
        </w:rPr>
      </w:pPr>
      <w:r>
        <w:t>React boasts a vibrant community, with an abundance of resources available for developers. React DevTools aid in debugging and optimizing React applications, while the official documentation serves as an invaluable guide. React conferences and meetups provide opportunities for networking and staying abreast of the latest developments in the React ecosystem.</w:t>
      </w:r>
    </w:p>
    <w:p w14:paraId="58C722CF" w14:textId="77777777" w:rsidR="008762B1" w:rsidRDefault="008762B1" w:rsidP="008762B1"/>
    <w:p w14:paraId="2B3A3124" w14:textId="77777777" w:rsidR="001423FE" w:rsidRDefault="008762B1" w:rsidP="008762B1">
      <w:pPr>
        <w:pStyle w:val="ListParagraph"/>
        <w:numPr>
          <w:ilvl w:val="0"/>
          <w:numId w:val="5"/>
        </w:numPr>
        <w:rPr>
          <w:color w:val="00B050"/>
        </w:rPr>
      </w:pPr>
      <w:r w:rsidRPr="001423FE">
        <w:rPr>
          <w:color w:val="00B050"/>
        </w:rPr>
        <w:t>Common Mistakes and Troubleshooting</w:t>
      </w:r>
    </w:p>
    <w:p w14:paraId="147EF890" w14:textId="77777777" w:rsidR="001423FE" w:rsidRDefault="001423FE" w:rsidP="001423FE">
      <w:pPr>
        <w:pStyle w:val="ListParagraph"/>
        <w:ind w:left="360" w:firstLine="0"/>
      </w:pPr>
    </w:p>
    <w:p w14:paraId="17887866" w14:textId="15D12B83" w:rsidR="008762B1" w:rsidRPr="001423FE" w:rsidRDefault="008762B1" w:rsidP="001423FE">
      <w:pPr>
        <w:pStyle w:val="ListParagraph"/>
        <w:ind w:left="360" w:firstLine="0"/>
        <w:rPr>
          <w:color w:val="00B050"/>
        </w:rPr>
      </w:pPr>
      <w:r>
        <w:t>Developers often encounter common pitfalls in React, such as not understanding the nuances of component state and lifecycle methods. Debugging React applications requires familiarity with tools like React DevTools and a systematic approach to identifying and resolving issues.</w:t>
      </w:r>
    </w:p>
    <w:p w14:paraId="697F8EE9" w14:textId="77777777" w:rsidR="008762B1" w:rsidRDefault="008762B1" w:rsidP="008762B1"/>
    <w:p w14:paraId="0006BCEF" w14:textId="77777777" w:rsidR="008762B1" w:rsidRDefault="008762B1" w:rsidP="008762B1"/>
    <w:p w14:paraId="2DBAD256" w14:textId="1D8ABDF2" w:rsidR="008762B1" w:rsidRDefault="008762B1" w:rsidP="008762B1">
      <w:r>
        <w:t>This comprehensive exploration of React covers a wide range of topics, providing a deep understanding of its fundamental concepts, advanced features, and practical applications in web and mobile development.</w:t>
      </w:r>
    </w:p>
    <w:p w14:paraId="48C9B502" w14:textId="77777777" w:rsidR="009048AB" w:rsidRDefault="009048AB" w:rsidP="008762B1"/>
    <w:p w14:paraId="42EFCC71" w14:textId="191C8FFD" w:rsidR="00D37D6C" w:rsidRDefault="009048AB" w:rsidP="0076462E">
      <w:pPr>
        <w:pStyle w:val="Heading1"/>
      </w:pPr>
      <w:r>
        <w:t>Nodejs</w:t>
      </w:r>
    </w:p>
    <w:p w14:paraId="737A8903" w14:textId="77777777" w:rsidR="00F2198D" w:rsidRDefault="00D37D6C" w:rsidP="00D37D6C">
      <w:pPr>
        <w:pStyle w:val="ListParagraph"/>
        <w:numPr>
          <w:ilvl w:val="0"/>
          <w:numId w:val="5"/>
        </w:numPr>
        <w:rPr>
          <w:color w:val="00B050"/>
        </w:rPr>
      </w:pPr>
      <w:r w:rsidRPr="00F2198D">
        <w:rPr>
          <w:color w:val="00B050"/>
        </w:rPr>
        <w:t>Introduction to Node.js</w:t>
      </w:r>
    </w:p>
    <w:p w14:paraId="44D524AF" w14:textId="77777777" w:rsidR="00F2198D" w:rsidRDefault="00F2198D" w:rsidP="00F2198D">
      <w:pPr>
        <w:pStyle w:val="ListParagraph"/>
        <w:ind w:left="360" w:firstLine="0"/>
        <w:rPr>
          <w:color w:val="00B050"/>
        </w:rPr>
      </w:pPr>
    </w:p>
    <w:p w14:paraId="2A3DEB67" w14:textId="3EE72722" w:rsidR="00D37D6C" w:rsidRPr="00F2198D" w:rsidRDefault="00D37D6C" w:rsidP="00F2198D">
      <w:pPr>
        <w:pStyle w:val="ListParagraph"/>
        <w:ind w:left="360" w:firstLine="0"/>
        <w:rPr>
          <w:color w:val="00B050"/>
        </w:rPr>
      </w:pPr>
      <w:r>
        <w:t xml:space="preserve">Node.js, built on the V8 JavaScript runtime, is a server-side JavaScript runtime environment that enables the execution of JavaScript code outside the browser. </w:t>
      </w:r>
      <w:r>
        <w:lastRenderedPageBreak/>
        <w:t>Developed by Ryan Dahl in 2009, Node.js has revolutionized server-side development by unifying the traditionally separate realms of frontend and backend development. Its event-driven, non-blocking I/O model makes it particularly well-suited for building scalable and high-performance network applications.</w:t>
      </w:r>
    </w:p>
    <w:p w14:paraId="247C8EA2" w14:textId="77777777" w:rsidR="00D37D6C" w:rsidRDefault="00D37D6C" w:rsidP="00D37D6C"/>
    <w:p w14:paraId="5494FD02" w14:textId="77777777" w:rsidR="005D2116" w:rsidRDefault="00D37D6C" w:rsidP="00D37D6C">
      <w:pPr>
        <w:pStyle w:val="ListParagraph"/>
        <w:numPr>
          <w:ilvl w:val="0"/>
          <w:numId w:val="5"/>
        </w:numPr>
        <w:rPr>
          <w:color w:val="00B050"/>
        </w:rPr>
      </w:pPr>
      <w:r w:rsidRPr="005D2116">
        <w:rPr>
          <w:color w:val="00B050"/>
        </w:rPr>
        <w:t>Event-Driven and Asynchronous Nature</w:t>
      </w:r>
    </w:p>
    <w:p w14:paraId="0F4AE897" w14:textId="77777777" w:rsidR="005D2116" w:rsidRDefault="005D2116" w:rsidP="005D2116">
      <w:pPr>
        <w:pStyle w:val="ListParagraph"/>
        <w:ind w:left="360" w:firstLine="0"/>
        <w:rPr>
          <w:color w:val="00B050"/>
        </w:rPr>
      </w:pPr>
    </w:p>
    <w:p w14:paraId="0519EC17" w14:textId="72BB1CC0" w:rsidR="00D37D6C" w:rsidRPr="005D2116" w:rsidRDefault="00D37D6C" w:rsidP="005D2116">
      <w:pPr>
        <w:pStyle w:val="ListParagraph"/>
        <w:ind w:left="360" w:firstLine="0"/>
        <w:rPr>
          <w:color w:val="00B050"/>
        </w:rPr>
      </w:pPr>
      <w:r>
        <w:t>Node.js operates on an event-driven architecture, using an event loop to handle multiple connections concurrently without the need for multithreading. This asynchronous model enhances scalability, allowing Node.js to efficiently manage numerous connections simultaneously. By utilizing callback functions and Promises, developers can handle I/O operations without blocking the execution of other tasks, resulting in faster and more responsive applications.</w:t>
      </w:r>
    </w:p>
    <w:p w14:paraId="4E82EF8B" w14:textId="77777777" w:rsidR="00D37D6C" w:rsidRDefault="00D37D6C" w:rsidP="00D37D6C"/>
    <w:p w14:paraId="59A11E33" w14:textId="77777777" w:rsidR="00C81E50" w:rsidRDefault="00D37D6C" w:rsidP="00D37D6C">
      <w:pPr>
        <w:pStyle w:val="ListParagraph"/>
        <w:numPr>
          <w:ilvl w:val="0"/>
          <w:numId w:val="5"/>
        </w:numPr>
        <w:rPr>
          <w:color w:val="00B050"/>
        </w:rPr>
      </w:pPr>
      <w:r w:rsidRPr="00C81E50">
        <w:rPr>
          <w:color w:val="00B050"/>
        </w:rPr>
        <w:t>Node.js Architecture</w:t>
      </w:r>
    </w:p>
    <w:p w14:paraId="4F0DE1C9" w14:textId="77777777" w:rsidR="00C81E50" w:rsidRDefault="00C81E50" w:rsidP="00C81E50">
      <w:pPr>
        <w:pStyle w:val="ListParagraph"/>
        <w:ind w:left="360" w:firstLine="0"/>
      </w:pPr>
    </w:p>
    <w:p w14:paraId="1692D01B" w14:textId="285E91D8" w:rsidR="00D37D6C" w:rsidRPr="00C81E50" w:rsidRDefault="00D37D6C" w:rsidP="00C81E50">
      <w:pPr>
        <w:pStyle w:val="ListParagraph"/>
        <w:ind w:left="360" w:firstLine="0"/>
        <w:rPr>
          <w:color w:val="00B050"/>
        </w:rPr>
      </w:pPr>
      <w:r>
        <w:t>At the core of Node.js is the V8 engine, which compiles JavaScript code to native machine code for faster execution. Node.js modules, based on CommonJS, facilitate modular development, encouraging the creation of small, reusable components. The event loop, along with the libuv library, manages asynchronous operations efficiently. Node.js also includes a robust set of built-in modules, such as 'http' and 'fs,' simplifying the development of web servers and file system interactions.</w:t>
      </w:r>
    </w:p>
    <w:p w14:paraId="194661DF" w14:textId="77777777" w:rsidR="00D37D6C" w:rsidRDefault="00D37D6C" w:rsidP="00D37D6C"/>
    <w:p w14:paraId="7A6C9C87" w14:textId="77777777" w:rsidR="00095FE1" w:rsidRDefault="00D37D6C" w:rsidP="00D37D6C">
      <w:pPr>
        <w:pStyle w:val="ListParagraph"/>
        <w:numPr>
          <w:ilvl w:val="0"/>
          <w:numId w:val="5"/>
        </w:numPr>
        <w:rPr>
          <w:color w:val="00B050"/>
        </w:rPr>
      </w:pPr>
      <w:r w:rsidRPr="00095FE1">
        <w:rPr>
          <w:color w:val="00B050"/>
        </w:rPr>
        <w:t>Package Management with npm</w:t>
      </w:r>
    </w:p>
    <w:p w14:paraId="15CD9F8A" w14:textId="77777777" w:rsidR="00095FE1" w:rsidRDefault="00095FE1" w:rsidP="00095FE1">
      <w:pPr>
        <w:pStyle w:val="ListParagraph"/>
        <w:ind w:left="360" w:firstLine="0"/>
        <w:rPr>
          <w:color w:val="00B050"/>
        </w:rPr>
      </w:pPr>
    </w:p>
    <w:p w14:paraId="7F3F4712" w14:textId="33BDDCD5" w:rsidR="00D37D6C" w:rsidRPr="00095FE1" w:rsidRDefault="00D37D6C" w:rsidP="00095FE1">
      <w:pPr>
        <w:pStyle w:val="ListParagraph"/>
        <w:ind w:left="360" w:firstLine="0"/>
        <w:rPr>
          <w:color w:val="00B050"/>
        </w:rPr>
      </w:pPr>
      <w:r>
        <w:t>Node.js comes bundled with npm (Node Package Manager), a powerful package manager that simplifies dependency management and facilitates the sharing of code among developers. npm provides access to a vast repository of open-source packages, allowing developers to integrate pre-built modules into their applications easily. This ecosystem has contributed to the rapid growth of Node.js, fostering collaboration and accelerating development workflows.</w:t>
      </w:r>
    </w:p>
    <w:p w14:paraId="39968250" w14:textId="77777777" w:rsidR="00D37D6C" w:rsidRDefault="00D37D6C" w:rsidP="00D37D6C"/>
    <w:p w14:paraId="25262BE3" w14:textId="77777777" w:rsidR="00B87A0D" w:rsidRDefault="00D37D6C" w:rsidP="00D37D6C">
      <w:pPr>
        <w:pStyle w:val="ListParagraph"/>
        <w:numPr>
          <w:ilvl w:val="0"/>
          <w:numId w:val="5"/>
        </w:numPr>
        <w:rPr>
          <w:color w:val="00B050"/>
        </w:rPr>
      </w:pPr>
      <w:r w:rsidRPr="00B87A0D">
        <w:rPr>
          <w:color w:val="00B050"/>
        </w:rPr>
        <w:t>Use Cases and Scalability</w:t>
      </w:r>
    </w:p>
    <w:p w14:paraId="58AB25FB" w14:textId="77777777" w:rsidR="00B87A0D" w:rsidRDefault="00B87A0D" w:rsidP="00B87A0D">
      <w:pPr>
        <w:pStyle w:val="ListParagraph"/>
        <w:ind w:left="360" w:firstLine="0"/>
        <w:rPr>
          <w:color w:val="00B050"/>
        </w:rPr>
      </w:pPr>
    </w:p>
    <w:p w14:paraId="755BC862" w14:textId="446E5B23" w:rsidR="00D37D6C" w:rsidRPr="00B87A0D" w:rsidRDefault="00D37D6C" w:rsidP="00B87A0D">
      <w:pPr>
        <w:pStyle w:val="ListParagraph"/>
        <w:ind w:left="360" w:firstLine="0"/>
        <w:rPr>
          <w:color w:val="00B050"/>
        </w:rPr>
      </w:pPr>
      <w:r>
        <w:t>Node.js excels in scenarios demanding high concurrency, such as real-time applications and APIs. Its lightweight and efficient design make it an ideal choice for building scalable network applications, including chat applications, online gaming platforms, and streaming services. Node.js is also widely adopted in microservices architectures, where its event-driven nature and modular approach align with the distributed nature of microservices.</w:t>
      </w:r>
    </w:p>
    <w:p w14:paraId="5D233CAE" w14:textId="77777777" w:rsidR="00D37D6C" w:rsidRDefault="00D37D6C" w:rsidP="00D37D6C"/>
    <w:p w14:paraId="7A529E80" w14:textId="77777777" w:rsidR="00A51A95" w:rsidRDefault="00D37D6C" w:rsidP="00D37D6C">
      <w:pPr>
        <w:pStyle w:val="ListParagraph"/>
        <w:numPr>
          <w:ilvl w:val="0"/>
          <w:numId w:val="5"/>
        </w:numPr>
        <w:rPr>
          <w:color w:val="00B050"/>
        </w:rPr>
      </w:pPr>
      <w:r w:rsidRPr="00A51A95">
        <w:rPr>
          <w:color w:val="00B050"/>
        </w:rPr>
        <w:lastRenderedPageBreak/>
        <w:t>Vibrant Node.js Community</w:t>
      </w:r>
    </w:p>
    <w:p w14:paraId="294A4277" w14:textId="77777777" w:rsidR="00A51A95" w:rsidRDefault="00A51A95" w:rsidP="00A51A95">
      <w:pPr>
        <w:pStyle w:val="ListParagraph"/>
        <w:ind w:left="360" w:firstLine="0"/>
        <w:rPr>
          <w:color w:val="00B050"/>
        </w:rPr>
      </w:pPr>
    </w:p>
    <w:p w14:paraId="278AB712" w14:textId="4E979C0B" w:rsidR="00D37D6C" w:rsidRPr="00A51A95" w:rsidRDefault="00D37D6C" w:rsidP="00A51A95">
      <w:pPr>
        <w:pStyle w:val="ListParagraph"/>
        <w:ind w:left="360" w:firstLine="0"/>
        <w:rPr>
          <w:color w:val="00B050"/>
        </w:rPr>
      </w:pPr>
      <w:r>
        <w:t>The Node.js community is known for its vibrancy, inclusivity, and commitment to open-source principles. With active forums, conferences, and meetups, Node.js developers have ample opportunities to collaborate, share knowledge, and stay updated on the latest trends. The community-driven evolution of Node.js ensures continuous improvement, with regular updates and contributions from a diverse range of developers and organizations.</w:t>
      </w:r>
    </w:p>
    <w:p w14:paraId="0F9DE31E" w14:textId="77777777" w:rsidR="00D37D6C" w:rsidRDefault="00D37D6C" w:rsidP="00D37D6C"/>
    <w:p w14:paraId="3C7F6AC3" w14:textId="371EA481" w:rsidR="00D37D6C" w:rsidRPr="00D37D6C" w:rsidRDefault="00D37D6C" w:rsidP="00D37D6C">
      <w:r>
        <w:t>In conclusion, Node.js has emerged as a powerful and versatile platform for server-side development, offering a unique combination of speed, scalability, and a vibrant ecosystem. Its event-driven, non-blocking architecture, coupled with the npm package manager, has transformed the way developers build and scale applications, making Node.js a cornerstone in modern web and networked application development.</w:t>
      </w:r>
    </w:p>
    <w:p w14:paraId="7EC6F4C2" w14:textId="77777777" w:rsidR="009048AB" w:rsidRPr="008762B1" w:rsidRDefault="009048AB" w:rsidP="008762B1"/>
    <w:p w14:paraId="0ED21574" w14:textId="4AA39A5B" w:rsidR="0030560F" w:rsidRDefault="00380AC7" w:rsidP="0030560F">
      <w:pPr>
        <w:pStyle w:val="Heading1"/>
      </w:pPr>
      <w:r>
        <w:t>MongoDB</w:t>
      </w:r>
    </w:p>
    <w:p w14:paraId="23C09095" w14:textId="77777777" w:rsidR="003D3F13" w:rsidRDefault="003D3F13" w:rsidP="003D3F13">
      <w:pPr>
        <w:pStyle w:val="ListParagraph"/>
        <w:numPr>
          <w:ilvl w:val="0"/>
          <w:numId w:val="5"/>
        </w:numPr>
        <w:rPr>
          <w:color w:val="00B050"/>
        </w:rPr>
      </w:pPr>
      <w:r w:rsidRPr="003D3F13">
        <w:rPr>
          <w:color w:val="00B050"/>
        </w:rPr>
        <w:t>Introduction to MongoDB</w:t>
      </w:r>
    </w:p>
    <w:p w14:paraId="5ADAF3C4" w14:textId="77777777" w:rsidR="003D3F13" w:rsidRDefault="003D3F13" w:rsidP="003D3F13">
      <w:pPr>
        <w:pStyle w:val="ListParagraph"/>
        <w:ind w:left="360" w:firstLine="0"/>
        <w:rPr>
          <w:color w:val="00B050"/>
        </w:rPr>
      </w:pPr>
    </w:p>
    <w:p w14:paraId="52E20DEA" w14:textId="2D777547" w:rsidR="003D3F13" w:rsidRPr="003D3F13" w:rsidRDefault="003D3F13" w:rsidP="003D3F13">
      <w:pPr>
        <w:pStyle w:val="ListParagraph"/>
        <w:ind w:left="360" w:firstLine="0"/>
        <w:rPr>
          <w:color w:val="00B050"/>
        </w:rPr>
      </w:pPr>
      <w:r>
        <w:t>MongoDB is a widely used NoSQL database that provides a flexible, scalable, and document-oriented approach to data storage. Developed by MongoDB Inc., it is designed to handle large amounts of unstructured or semi-structured data. MongoDB's data model stores information in BSON (Binary JSON) documents, allowing for easy representation of complex hierarchical relationships and dynamic schemas.</w:t>
      </w:r>
    </w:p>
    <w:p w14:paraId="453C9CF4" w14:textId="77777777" w:rsidR="003D3F13" w:rsidRDefault="003D3F13" w:rsidP="003D3F13"/>
    <w:p w14:paraId="1A3DDCA5" w14:textId="77777777" w:rsidR="00B0316C" w:rsidRDefault="003D3F13" w:rsidP="003D3F13">
      <w:pPr>
        <w:pStyle w:val="ListParagraph"/>
        <w:numPr>
          <w:ilvl w:val="0"/>
          <w:numId w:val="5"/>
        </w:numPr>
        <w:rPr>
          <w:color w:val="00B050"/>
        </w:rPr>
      </w:pPr>
      <w:r w:rsidRPr="00B0316C">
        <w:rPr>
          <w:color w:val="00B050"/>
        </w:rPr>
        <w:t>Document-Oriented Data Model</w:t>
      </w:r>
    </w:p>
    <w:p w14:paraId="6F6B54D8" w14:textId="77777777" w:rsidR="00B0316C" w:rsidRDefault="00B0316C" w:rsidP="00B0316C">
      <w:pPr>
        <w:pStyle w:val="ListParagraph"/>
        <w:ind w:left="360" w:firstLine="0"/>
        <w:rPr>
          <w:color w:val="00B050"/>
        </w:rPr>
      </w:pPr>
    </w:p>
    <w:p w14:paraId="52015950" w14:textId="52465658" w:rsidR="003D3F13" w:rsidRPr="00B0316C" w:rsidRDefault="003D3F13" w:rsidP="00B0316C">
      <w:pPr>
        <w:pStyle w:val="ListParagraph"/>
        <w:ind w:left="360" w:firstLine="0"/>
        <w:rPr>
          <w:color w:val="00B050"/>
        </w:rPr>
      </w:pPr>
      <w:r>
        <w:t>MongoDB's document-oriented data model is a key feature, enabling the storage of data in flexible, JSON-like documents. Each document can have a varied structure, allowing for seamless representation of data in a way that mirrors the structure of the application code. This schema-less nature facilitates agile development, as changes to data models can be made without significant impact on the database.</w:t>
      </w:r>
    </w:p>
    <w:p w14:paraId="18CC2430" w14:textId="77777777" w:rsidR="003D3F13" w:rsidRDefault="003D3F13" w:rsidP="003D3F13"/>
    <w:p w14:paraId="6656B334" w14:textId="77777777" w:rsidR="00CD3811" w:rsidRDefault="003D3F13" w:rsidP="003D3F13">
      <w:pPr>
        <w:pStyle w:val="ListParagraph"/>
        <w:numPr>
          <w:ilvl w:val="0"/>
          <w:numId w:val="5"/>
        </w:numPr>
        <w:rPr>
          <w:color w:val="00B050"/>
        </w:rPr>
      </w:pPr>
      <w:r w:rsidRPr="00CD3811">
        <w:rPr>
          <w:color w:val="00B050"/>
        </w:rPr>
        <w:t>Scalability and Performance</w:t>
      </w:r>
    </w:p>
    <w:p w14:paraId="6F13EA3E" w14:textId="77777777" w:rsidR="00CD3811" w:rsidRDefault="00CD3811" w:rsidP="00CD3811">
      <w:pPr>
        <w:pStyle w:val="ListParagraph"/>
        <w:ind w:left="360" w:firstLine="0"/>
        <w:rPr>
          <w:color w:val="00B050"/>
        </w:rPr>
      </w:pPr>
    </w:p>
    <w:p w14:paraId="7090F581" w14:textId="2725C56F" w:rsidR="003D3F13" w:rsidRPr="00CD3811" w:rsidRDefault="003D3F13" w:rsidP="00CD3811">
      <w:pPr>
        <w:pStyle w:val="ListParagraph"/>
        <w:ind w:left="360" w:firstLine="0"/>
        <w:rPr>
          <w:color w:val="00B050"/>
        </w:rPr>
      </w:pPr>
      <w:r>
        <w:t>MongoDB is designed to scale horizontally across distributed clusters of servers, making it well-suited for handling large datasets and high-throughput applications. Its automatic sharding capabilities distribute data across multiple servers, ensuring efficient storage and retrieval. The use of indexes, coupled with query optimization, enhances read and write performance, contributing to MongoDB's reputation for scalability.</w:t>
      </w:r>
    </w:p>
    <w:p w14:paraId="04274A3B" w14:textId="77777777" w:rsidR="003D3F13" w:rsidRDefault="003D3F13" w:rsidP="003D3F13"/>
    <w:p w14:paraId="4652788D" w14:textId="77777777" w:rsidR="005D6F19" w:rsidRDefault="003D3F13" w:rsidP="003D3F13">
      <w:pPr>
        <w:pStyle w:val="ListParagraph"/>
        <w:numPr>
          <w:ilvl w:val="0"/>
          <w:numId w:val="5"/>
        </w:numPr>
        <w:rPr>
          <w:color w:val="00B050"/>
        </w:rPr>
      </w:pPr>
      <w:r w:rsidRPr="005D6F19">
        <w:rPr>
          <w:color w:val="00B050"/>
        </w:rPr>
        <w:t>Query Language and Indexing</w:t>
      </w:r>
    </w:p>
    <w:p w14:paraId="20F955E5" w14:textId="77777777" w:rsidR="005D6F19" w:rsidRDefault="005D6F19" w:rsidP="005D6F19">
      <w:pPr>
        <w:pStyle w:val="ListParagraph"/>
        <w:ind w:left="360" w:firstLine="0"/>
        <w:rPr>
          <w:color w:val="00B050"/>
        </w:rPr>
      </w:pPr>
    </w:p>
    <w:p w14:paraId="1F7E325F" w14:textId="64E7857F" w:rsidR="003D3F13" w:rsidRPr="005D6F19" w:rsidRDefault="003D3F13" w:rsidP="005D6F19">
      <w:pPr>
        <w:pStyle w:val="ListParagraph"/>
        <w:ind w:left="360" w:firstLine="0"/>
        <w:rPr>
          <w:color w:val="00B050"/>
        </w:rPr>
      </w:pPr>
      <w:r>
        <w:t>MongoDB provides a powerful and expressive query language that supports complex queries, aggregations, and geospatial operations. Indexing plays a crucial role in optimizing query performance, and MongoDB supports various types of indexes, including single field, compound, text, and geospatial indexes. These features contribute to the database's ability to efficiently retrieve and manipulate data.</w:t>
      </w:r>
    </w:p>
    <w:p w14:paraId="475F1BC9" w14:textId="77777777" w:rsidR="003D3F13" w:rsidRDefault="003D3F13" w:rsidP="003D3F13"/>
    <w:p w14:paraId="7EE7FB42" w14:textId="77777777" w:rsidR="00C70223" w:rsidRDefault="003D3F13" w:rsidP="003D3F13">
      <w:pPr>
        <w:pStyle w:val="ListParagraph"/>
        <w:numPr>
          <w:ilvl w:val="0"/>
          <w:numId w:val="5"/>
        </w:numPr>
        <w:rPr>
          <w:color w:val="00B050"/>
        </w:rPr>
      </w:pPr>
      <w:r w:rsidRPr="00C70223">
        <w:rPr>
          <w:color w:val="00B050"/>
        </w:rPr>
        <w:t>Community and Ecosystem</w:t>
      </w:r>
    </w:p>
    <w:p w14:paraId="03EF31A3" w14:textId="77777777" w:rsidR="00C70223" w:rsidRDefault="00C70223" w:rsidP="00C70223">
      <w:pPr>
        <w:pStyle w:val="ListParagraph"/>
        <w:ind w:left="360" w:firstLine="0"/>
        <w:rPr>
          <w:color w:val="00B050"/>
        </w:rPr>
      </w:pPr>
    </w:p>
    <w:p w14:paraId="69A588A4" w14:textId="249F077E" w:rsidR="00B4140D" w:rsidRPr="00C70223" w:rsidRDefault="003D3F13" w:rsidP="00C70223">
      <w:pPr>
        <w:pStyle w:val="ListParagraph"/>
        <w:ind w:left="360" w:firstLine="0"/>
        <w:rPr>
          <w:color w:val="00B050"/>
        </w:rPr>
      </w:pPr>
      <w:r>
        <w:t>MongoDB has a thriving community that actively contributes to its development and provides support for users. The ecosystem around MongoDB includes a range of tools, drivers, and integrations that make it easy to work with the database in different programming languages and frameworks. With a rich set of features, continuous updates, and a strong community, MongoDB remains a popular choice for developers building applications that demand flexibility, scalability, and efficient data management.</w:t>
      </w:r>
    </w:p>
    <w:p w14:paraId="393E0569" w14:textId="466A6161" w:rsidR="65BC7764" w:rsidRDefault="65BC7764" w:rsidP="65BC7764"/>
    <w:p w14:paraId="27821515" w14:textId="53B37441" w:rsidR="65BC7764" w:rsidRDefault="65BC7764" w:rsidP="65BC7764">
      <w:pPr>
        <w:pStyle w:val="Heading1"/>
      </w:pPr>
      <w:r w:rsidRPr="65BC7764">
        <w:t>Salient-features</w:t>
      </w:r>
    </w:p>
    <w:p w14:paraId="0BCEC1B7" w14:textId="11821566" w:rsidR="65BC7764" w:rsidRDefault="65BC7764" w:rsidP="65BC7764"/>
    <w:p w14:paraId="78D2F64B" w14:textId="77777777" w:rsidR="00882CA5" w:rsidRPr="00882CA5" w:rsidRDefault="00882CA5" w:rsidP="00882CA5">
      <w:pPr>
        <w:spacing w:before="100" w:beforeAutospacing="1" w:after="100" w:afterAutospacing="1" w:line="240" w:lineRule="auto"/>
        <w:rPr>
          <w:rFonts w:ascii="Times New Roman" w:eastAsia="Times New Roman" w:hAnsi="Times New Roman" w:cs="Times New Roman"/>
          <w:lang w:val="en-IN" w:eastAsia="en-IN"/>
        </w:rPr>
      </w:pPr>
      <w:r w:rsidRPr="00882CA5">
        <w:rPr>
          <w:rFonts w:ascii="Times New Roman" w:eastAsia="Times New Roman" w:hAnsi="Times New Roman" w:cs="Times New Roman"/>
          <w:b/>
          <w:bCs/>
          <w:lang w:val="en-IN" w:eastAsia="en-IN"/>
        </w:rPr>
        <w:t>Salient Features</w:t>
      </w:r>
    </w:p>
    <w:p w14:paraId="503F8A97" w14:textId="77777777" w:rsidR="00882CA5" w:rsidRPr="00882CA5" w:rsidRDefault="00882CA5" w:rsidP="00882CA5">
      <w:pPr>
        <w:spacing w:before="100" w:beforeAutospacing="1" w:after="100" w:afterAutospacing="1" w:line="240" w:lineRule="auto"/>
        <w:rPr>
          <w:rFonts w:ascii="Times New Roman" w:eastAsia="Times New Roman" w:hAnsi="Times New Roman" w:cs="Times New Roman"/>
          <w:lang w:val="en-IN" w:eastAsia="en-IN"/>
        </w:rPr>
      </w:pPr>
      <w:r w:rsidRPr="00882CA5">
        <w:rPr>
          <w:rFonts w:ascii="Times New Roman" w:eastAsia="Times New Roman" w:hAnsi="Times New Roman" w:cs="Times New Roman"/>
          <w:b/>
          <w:bCs/>
          <w:lang w:val="en-IN" w:eastAsia="en-IN"/>
        </w:rPr>
        <w:t>User Registration and Role Management:</w:t>
      </w:r>
    </w:p>
    <w:p w14:paraId="30B499B3" w14:textId="77777777" w:rsidR="00882CA5" w:rsidRPr="00882CA5" w:rsidRDefault="00882CA5" w:rsidP="00882CA5">
      <w:pPr>
        <w:numPr>
          <w:ilvl w:val="0"/>
          <w:numId w:val="6"/>
        </w:numPr>
        <w:spacing w:before="100" w:beforeAutospacing="1" w:after="100" w:afterAutospacing="1" w:line="240" w:lineRule="auto"/>
        <w:rPr>
          <w:rFonts w:ascii="Times New Roman" w:eastAsia="Times New Roman" w:hAnsi="Times New Roman" w:cs="Times New Roman"/>
          <w:lang w:val="en-IN" w:eastAsia="en-IN"/>
        </w:rPr>
      </w:pPr>
      <w:r w:rsidRPr="00882CA5">
        <w:rPr>
          <w:rFonts w:ascii="Times New Roman" w:eastAsia="Times New Roman" w:hAnsi="Times New Roman" w:cs="Times New Roman"/>
          <w:lang w:val="en-IN" w:eastAsia="en-IN"/>
        </w:rPr>
        <w:t>Users can register and choose their roles (regular user, employee, or administrator).</w:t>
      </w:r>
    </w:p>
    <w:p w14:paraId="1B792F83" w14:textId="77777777" w:rsidR="00882CA5" w:rsidRPr="00882CA5" w:rsidRDefault="00882CA5" w:rsidP="00882CA5">
      <w:pPr>
        <w:numPr>
          <w:ilvl w:val="0"/>
          <w:numId w:val="6"/>
        </w:numPr>
        <w:spacing w:before="100" w:beforeAutospacing="1" w:after="100" w:afterAutospacing="1" w:line="240" w:lineRule="auto"/>
        <w:rPr>
          <w:rFonts w:ascii="Times New Roman" w:eastAsia="Times New Roman" w:hAnsi="Times New Roman" w:cs="Times New Roman"/>
          <w:lang w:val="en-IN" w:eastAsia="en-IN"/>
        </w:rPr>
      </w:pPr>
      <w:r w:rsidRPr="00882CA5">
        <w:rPr>
          <w:rFonts w:ascii="Times New Roman" w:eastAsia="Times New Roman" w:hAnsi="Times New Roman" w:cs="Times New Roman"/>
          <w:lang w:val="en-IN" w:eastAsia="en-IN"/>
        </w:rPr>
        <w:t>Administrators can manage user roles, promoting or demoting users as necessary.</w:t>
      </w:r>
    </w:p>
    <w:p w14:paraId="13207302" w14:textId="77777777" w:rsidR="00882CA5" w:rsidRPr="00882CA5" w:rsidRDefault="00882CA5" w:rsidP="00882CA5">
      <w:pPr>
        <w:spacing w:before="100" w:beforeAutospacing="1" w:after="100" w:afterAutospacing="1" w:line="240" w:lineRule="auto"/>
        <w:rPr>
          <w:rFonts w:ascii="Times New Roman" w:eastAsia="Times New Roman" w:hAnsi="Times New Roman" w:cs="Times New Roman"/>
          <w:lang w:val="en-IN" w:eastAsia="en-IN"/>
        </w:rPr>
      </w:pPr>
      <w:r w:rsidRPr="00882CA5">
        <w:rPr>
          <w:rFonts w:ascii="Times New Roman" w:eastAsia="Times New Roman" w:hAnsi="Times New Roman" w:cs="Times New Roman"/>
          <w:b/>
          <w:bCs/>
          <w:lang w:val="en-IN" w:eastAsia="en-IN"/>
        </w:rPr>
        <w:t>Burger Customization:</w:t>
      </w:r>
    </w:p>
    <w:p w14:paraId="5EE8D2F7" w14:textId="77777777" w:rsidR="00882CA5" w:rsidRPr="00882CA5" w:rsidRDefault="00882CA5" w:rsidP="00882CA5">
      <w:pPr>
        <w:numPr>
          <w:ilvl w:val="0"/>
          <w:numId w:val="7"/>
        </w:numPr>
        <w:spacing w:before="100" w:beforeAutospacing="1" w:after="100" w:afterAutospacing="1" w:line="240" w:lineRule="auto"/>
        <w:rPr>
          <w:rFonts w:ascii="Times New Roman" w:eastAsia="Times New Roman" w:hAnsi="Times New Roman" w:cs="Times New Roman"/>
          <w:lang w:val="en-IN" w:eastAsia="en-IN"/>
        </w:rPr>
      </w:pPr>
      <w:r w:rsidRPr="00882CA5">
        <w:rPr>
          <w:rFonts w:ascii="Times New Roman" w:eastAsia="Times New Roman" w:hAnsi="Times New Roman" w:cs="Times New Roman"/>
          <w:lang w:val="en-IN" w:eastAsia="en-IN"/>
        </w:rPr>
        <w:t>Users can customize their burgers by selecting from a variety of ingredients.</w:t>
      </w:r>
    </w:p>
    <w:p w14:paraId="24F23343" w14:textId="77777777" w:rsidR="00882CA5" w:rsidRPr="00882CA5" w:rsidRDefault="00882CA5" w:rsidP="00882CA5">
      <w:pPr>
        <w:numPr>
          <w:ilvl w:val="0"/>
          <w:numId w:val="7"/>
        </w:numPr>
        <w:spacing w:before="100" w:beforeAutospacing="1" w:after="100" w:afterAutospacing="1" w:line="240" w:lineRule="auto"/>
        <w:rPr>
          <w:rFonts w:ascii="Times New Roman" w:eastAsia="Times New Roman" w:hAnsi="Times New Roman" w:cs="Times New Roman"/>
          <w:lang w:val="en-IN" w:eastAsia="en-IN"/>
        </w:rPr>
      </w:pPr>
      <w:r w:rsidRPr="00882CA5">
        <w:rPr>
          <w:rFonts w:ascii="Times New Roman" w:eastAsia="Times New Roman" w:hAnsi="Times New Roman" w:cs="Times New Roman"/>
          <w:lang w:val="en-IN" w:eastAsia="en-IN"/>
        </w:rPr>
        <w:t>Employees can manage ingredient availability and update the ingredient list.</w:t>
      </w:r>
    </w:p>
    <w:p w14:paraId="7AA54988" w14:textId="77777777" w:rsidR="00882CA5" w:rsidRPr="00882CA5" w:rsidRDefault="00882CA5" w:rsidP="00882CA5">
      <w:pPr>
        <w:spacing w:before="100" w:beforeAutospacing="1" w:after="100" w:afterAutospacing="1" w:line="240" w:lineRule="auto"/>
        <w:rPr>
          <w:rFonts w:ascii="Times New Roman" w:eastAsia="Times New Roman" w:hAnsi="Times New Roman" w:cs="Times New Roman"/>
          <w:lang w:val="en-IN" w:eastAsia="en-IN"/>
        </w:rPr>
      </w:pPr>
      <w:r w:rsidRPr="00882CA5">
        <w:rPr>
          <w:rFonts w:ascii="Times New Roman" w:eastAsia="Times New Roman" w:hAnsi="Times New Roman" w:cs="Times New Roman"/>
          <w:b/>
          <w:bCs/>
          <w:lang w:val="en-IN" w:eastAsia="en-IN"/>
        </w:rPr>
        <w:t>Order Placement and Management:</w:t>
      </w:r>
    </w:p>
    <w:p w14:paraId="3202EF74" w14:textId="77777777" w:rsidR="00882CA5" w:rsidRPr="00882CA5" w:rsidRDefault="00882CA5" w:rsidP="00882CA5">
      <w:pPr>
        <w:numPr>
          <w:ilvl w:val="0"/>
          <w:numId w:val="8"/>
        </w:numPr>
        <w:spacing w:before="100" w:beforeAutospacing="1" w:after="100" w:afterAutospacing="1" w:line="240" w:lineRule="auto"/>
        <w:rPr>
          <w:rFonts w:ascii="Times New Roman" w:eastAsia="Times New Roman" w:hAnsi="Times New Roman" w:cs="Times New Roman"/>
          <w:lang w:val="en-IN" w:eastAsia="en-IN"/>
        </w:rPr>
      </w:pPr>
      <w:r w:rsidRPr="00882CA5">
        <w:rPr>
          <w:rFonts w:ascii="Times New Roman" w:eastAsia="Times New Roman" w:hAnsi="Times New Roman" w:cs="Times New Roman"/>
          <w:lang w:val="en-IN" w:eastAsia="en-IN"/>
        </w:rPr>
        <w:t>Users can add items to the cart, enter shipping information, select payment options, and place orders.</w:t>
      </w:r>
    </w:p>
    <w:p w14:paraId="35A8F129" w14:textId="77777777" w:rsidR="00882CA5" w:rsidRPr="00882CA5" w:rsidRDefault="00882CA5" w:rsidP="00882CA5">
      <w:pPr>
        <w:numPr>
          <w:ilvl w:val="0"/>
          <w:numId w:val="8"/>
        </w:numPr>
        <w:spacing w:before="100" w:beforeAutospacing="1" w:after="100" w:afterAutospacing="1" w:line="240" w:lineRule="auto"/>
        <w:rPr>
          <w:rFonts w:ascii="Times New Roman" w:eastAsia="Times New Roman" w:hAnsi="Times New Roman" w:cs="Times New Roman"/>
          <w:lang w:val="en-IN" w:eastAsia="en-IN"/>
        </w:rPr>
      </w:pPr>
      <w:r w:rsidRPr="00882CA5">
        <w:rPr>
          <w:rFonts w:ascii="Times New Roman" w:eastAsia="Times New Roman" w:hAnsi="Times New Roman" w:cs="Times New Roman"/>
          <w:lang w:val="en-IN" w:eastAsia="en-IN"/>
        </w:rPr>
        <w:t>Employees can view all orders, update delivery statuses, and manage order details.</w:t>
      </w:r>
    </w:p>
    <w:p w14:paraId="2D387854" w14:textId="77777777" w:rsidR="00882CA5" w:rsidRDefault="00882CA5" w:rsidP="00882CA5">
      <w:pPr>
        <w:numPr>
          <w:ilvl w:val="0"/>
          <w:numId w:val="8"/>
        </w:numPr>
        <w:spacing w:before="100" w:beforeAutospacing="1" w:after="100" w:afterAutospacing="1" w:line="240" w:lineRule="auto"/>
        <w:rPr>
          <w:rFonts w:ascii="Times New Roman" w:eastAsia="Times New Roman" w:hAnsi="Times New Roman" w:cs="Times New Roman"/>
          <w:lang w:val="en-IN" w:eastAsia="en-IN"/>
        </w:rPr>
      </w:pPr>
      <w:r w:rsidRPr="00882CA5">
        <w:rPr>
          <w:rFonts w:ascii="Times New Roman" w:eastAsia="Times New Roman" w:hAnsi="Times New Roman" w:cs="Times New Roman"/>
          <w:lang w:val="en-IN" w:eastAsia="en-IN"/>
        </w:rPr>
        <w:t>Administrators have full access to manage all orders and system settings.</w:t>
      </w:r>
    </w:p>
    <w:p w14:paraId="29BFA0A3" w14:textId="77777777" w:rsidR="00882CA5" w:rsidRPr="00882CA5" w:rsidRDefault="00882CA5" w:rsidP="00882CA5">
      <w:pPr>
        <w:spacing w:before="100" w:beforeAutospacing="1" w:after="100" w:afterAutospacing="1" w:line="240" w:lineRule="auto"/>
        <w:ind w:left="720"/>
        <w:rPr>
          <w:rFonts w:ascii="Times New Roman" w:eastAsia="Times New Roman" w:hAnsi="Times New Roman" w:cs="Times New Roman"/>
          <w:lang w:val="en-IN" w:eastAsia="en-IN"/>
        </w:rPr>
      </w:pPr>
    </w:p>
    <w:p w14:paraId="6A6CFE76" w14:textId="77777777" w:rsidR="00882CA5" w:rsidRPr="00882CA5" w:rsidRDefault="00882CA5" w:rsidP="00882CA5">
      <w:pPr>
        <w:spacing w:before="100" w:beforeAutospacing="1" w:after="100" w:afterAutospacing="1" w:line="240" w:lineRule="auto"/>
        <w:rPr>
          <w:rFonts w:ascii="Times New Roman" w:eastAsia="Times New Roman" w:hAnsi="Times New Roman" w:cs="Times New Roman"/>
          <w:lang w:val="en-IN" w:eastAsia="en-IN"/>
        </w:rPr>
      </w:pPr>
      <w:r w:rsidRPr="00882CA5">
        <w:rPr>
          <w:rFonts w:ascii="Times New Roman" w:eastAsia="Times New Roman" w:hAnsi="Times New Roman" w:cs="Times New Roman"/>
          <w:b/>
          <w:bCs/>
          <w:lang w:val="en-IN" w:eastAsia="en-IN"/>
        </w:rPr>
        <w:lastRenderedPageBreak/>
        <w:t>Security and Access Control:</w:t>
      </w:r>
    </w:p>
    <w:p w14:paraId="726AEDCC" w14:textId="77777777" w:rsidR="00882CA5" w:rsidRPr="00882CA5" w:rsidRDefault="00882CA5" w:rsidP="00882CA5">
      <w:pPr>
        <w:numPr>
          <w:ilvl w:val="0"/>
          <w:numId w:val="9"/>
        </w:numPr>
        <w:spacing w:before="100" w:beforeAutospacing="1" w:after="100" w:afterAutospacing="1" w:line="240" w:lineRule="auto"/>
        <w:rPr>
          <w:rFonts w:ascii="Times New Roman" w:eastAsia="Times New Roman" w:hAnsi="Times New Roman" w:cs="Times New Roman"/>
          <w:lang w:val="en-IN" w:eastAsia="en-IN"/>
        </w:rPr>
      </w:pPr>
      <w:r w:rsidRPr="00882CA5">
        <w:rPr>
          <w:rFonts w:ascii="Times New Roman" w:eastAsia="Times New Roman" w:hAnsi="Times New Roman" w:cs="Times New Roman"/>
          <w:lang w:val="en-IN" w:eastAsia="en-IN"/>
        </w:rPr>
        <w:t>The platform ensures that only authenticated users can access the cart and place orders.</w:t>
      </w:r>
    </w:p>
    <w:p w14:paraId="0B31B1C2" w14:textId="77777777" w:rsidR="00882CA5" w:rsidRPr="00882CA5" w:rsidRDefault="00882CA5" w:rsidP="00882CA5">
      <w:pPr>
        <w:numPr>
          <w:ilvl w:val="0"/>
          <w:numId w:val="9"/>
        </w:numPr>
        <w:spacing w:before="100" w:beforeAutospacing="1" w:after="100" w:afterAutospacing="1" w:line="240" w:lineRule="auto"/>
        <w:rPr>
          <w:rFonts w:ascii="Times New Roman" w:eastAsia="Times New Roman" w:hAnsi="Times New Roman" w:cs="Times New Roman"/>
          <w:lang w:val="en-IN" w:eastAsia="en-IN"/>
        </w:rPr>
      </w:pPr>
      <w:r w:rsidRPr="00882CA5">
        <w:rPr>
          <w:rFonts w:ascii="Times New Roman" w:eastAsia="Times New Roman" w:hAnsi="Times New Roman" w:cs="Times New Roman"/>
          <w:lang w:val="en-IN" w:eastAsia="en-IN"/>
        </w:rPr>
        <w:t>Role-based access control ensures that users, employees, and administrators have appropriate access levels.</w:t>
      </w:r>
    </w:p>
    <w:p w14:paraId="5FD0F15D" w14:textId="4DC96D96" w:rsidR="65BC7764" w:rsidRDefault="00D63042" w:rsidP="65BC7764">
      <w:r>
        <w:t>Data Saving:</w:t>
      </w:r>
    </w:p>
    <w:p w14:paraId="4EEFFF9B" w14:textId="6331ECB8" w:rsidR="00D63042" w:rsidRDefault="00D63042" w:rsidP="65BC7764">
      <w:r>
        <w:tab/>
        <w:t>Users and orders are saved in excel format</w:t>
      </w:r>
    </w:p>
    <w:p w14:paraId="116A7097" w14:textId="459C84EA" w:rsidR="65BC7764" w:rsidRDefault="65BC7764" w:rsidP="65BC7764"/>
    <w:p w14:paraId="139855C6" w14:textId="67990692" w:rsidR="65BC7764" w:rsidRDefault="65BC7764" w:rsidP="65BC7764">
      <w:pPr>
        <w:pStyle w:val="Heading1"/>
      </w:pPr>
      <w:r w:rsidRPr="65BC7764">
        <w:t>Conclusion</w:t>
      </w:r>
    </w:p>
    <w:p w14:paraId="7CAE9956" w14:textId="77777777" w:rsidR="00882CA5" w:rsidRDefault="00882CA5" w:rsidP="00882CA5">
      <w:pPr>
        <w:pStyle w:val="NormalWeb"/>
      </w:pPr>
      <w:r>
        <w:t>The Burger Website Project, developed using the MERN stack, offers a comprehensive platform for customizing and ordering burgers. The integration of MongoDB, Express.js, React.js, and Node.js ensures a robust and scalable application, providing users with a seamless experience. The project demonstrates the potential of the MERN stack for building efficient, scalable, and user-friendly web applications.</w:t>
      </w:r>
    </w:p>
    <w:p w14:paraId="0800D63B" w14:textId="77777777" w:rsidR="00FF54C7" w:rsidRDefault="00FF54C7" w:rsidP="00882CA5">
      <w:pPr>
        <w:pStyle w:val="NormalWeb"/>
      </w:pPr>
    </w:p>
    <w:p w14:paraId="37E80481" w14:textId="77777777" w:rsidR="00FF54C7" w:rsidRDefault="00FF54C7" w:rsidP="00882CA5">
      <w:pPr>
        <w:pStyle w:val="NormalWeb"/>
      </w:pPr>
    </w:p>
    <w:p w14:paraId="6647C208" w14:textId="4EEEBC13" w:rsidR="00FF54C7" w:rsidRDefault="00FF54C7" w:rsidP="00882CA5">
      <w:pPr>
        <w:pStyle w:val="NormalWeb"/>
      </w:pPr>
      <w:r>
        <w:rPr>
          <w:noProof/>
        </w:rPr>
        <w:lastRenderedPageBreak/>
        <w:drawing>
          <wp:inline distT="0" distB="0" distL="0" distR="0" wp14:anchorId="37B2014A" wp14:editId="77556EB4">
            <wp:extent cx="5685714" cy="7314286"/>
            <wp:effectExtent l="0" t="0" r="0" b="1270"/>
            <wp:docPr id="2031859519" name="Picture 1" descr="A document with a letter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859519" name="Picture 1" descr="A document with a letter and text&#10;&#10;Description automatically generated with medium confidence"/>
                    <pic:cNvPicPr/>
                  </pic:nvPicPr>
                  <pic:blipFill>
                    <a:blip r:embed="rId8"/>
                    <a:stretch>
                      <a:fillRect/>
                    </a:stretch>
                  </pic:blipFill>
                  <pic:spPr>
                    <a:xfrm>
                      <a:off x="0" y="0"/>
                      <a:ext cx="5685714" cy="7314286"/>
                    </a:xfrm>
                    <a:prstGeom prst="rect">
                      <a:avLst/>
                    </a:prstGeom>
                  </pic:spPr>
                </pic:pic>
              </a:graphicData>
            </a:graphic>
          </wp:inline>
        </w:drawing>
      </w:r>
    </w:p>
    <w:p w14:paraId="6C068F17" w14:textId="77777777" w:rsidR="009D355E" w:rsidRDefault="009D355E" w:rsidP="65BC7764"/>
    <w:p w14:paraId="2C078E63" w14:textId="77777777" w:rsidR="00673D66" w:rsidRDefault="00673D66" w:rsidP="65BC7764"/>
    <w:sectPr w:rsidR="00673D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CBC4D6" w14:textId="77777777" w:rsidR="00FA7AF2" w:rsidRDefault="00FA7AF2" w:rsidP="00A67207">
      <w:pPr>
        <w:spacing w:line="240" w:lineRule="auto"/>
      </w:pPr>
      <w:r>
        <w:separator/>
      </w:r>
    </w:p>
  </w:endnote>
  <w:endnote w:type="continuationSeparator" w:id="0">
    <w:p w14:paraId="438385C5" w14:textId="77777777" w:rsidR="00FA7AF2" w:rsidRDefault="00FA7AF2" w:rsidP="00A672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enorite Regular">
    <w:altName w:val="Tenorite"/>
    <w:panose1 w:val="00000000000000000000"/>
    <w:charset w:val="00"/>
    <w:family w:val="roman"/>
    <w:notTrueType/>
    <w:pitch w:val="default"/>
  </w:font>
  <w:font w:name="Tenorite Bold">
    <w:altName w:val="Tenorite"/>
    <w:panose1 w:val="00000000000000000000"/>
    <w:charset w:val="00"/>
    <w:family w:val="roman"/>
    <w:notTrueType/>
    <w:pitch w:val="default"/>
  </w:font>
  <w:font w:name="Tenorite">
    <w:charset w:val="00"/>
    <w:family w:val="auto"/>
    <w:pitch w:val="variable"/>
    <w:sig w:usb0="80000003" w:usb1="00000001"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13EF03" w14:textId="77777777" w:rsidR="00FA7AF2" w:rsidRDefault="00FA7AF2" w:rsidP="00A67207">
      <w:pPr>
        <w:spacing w:line="240" w:lineRule="auto"/>
      </w:pPr>
      <w:r>
        <w:separator/>
      </w:r>
    </w:p>
  </w:footnote>
  <w:footnote w:type="continuationSeparator" w:id="0">
    <w:p w14:paraId="51971A67" w14:textId="77777777" w:rsidR="00FA7AF2" w:rsidRDefault="00FA7AF2" w:rsidP="00A67207">
      <w:pPr>
        <w:spacing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0.2pt;height:10.2pt" o:bullet="t">
        <v:imagedata r:id="rId1" o:title="mso31AC"/>
      </v:shape>
    </w:pict>
  </w:numPicBullet>
  <w:abstractNum w:abstractNumId="0" w15:restartNumberingAfterBreak="0">
    <w:nsid w:val="12767EC8"/>
    <w:multiLevelType w:val="multilevel"/>
    <w:tmpl w:val="2FCC2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236FDA"/>
    <w:multiLevelType w:val="hybridMultilevel"/>
    <w:tmpl w:val="41E66B48"/>
    <w:lvl w:ilvl="0" w:tplc="45CE59AE">
      <w:start w:val="1"/>
      <w:numFmt w:val="bullet"/>
      <w:lvlText w:val=""/>
      <w:lvlJc w:val="left"/>
      <w:pPr>
        <w:ind w:left="720" w:hanging="360"/>
      </w:pPr>
      <w:rPr>
        <w:rFonts w:ascii="Symbol" w:hAnsi="Symbol" w:hint="default"/>
      </w:rPr>
    </w:lvl>
    <w:lvl w:ilvl="1" w:tplc="00D894E6">
      <w:start w:val="1"/>
      <w:numFmt w:val="bullet"/>
      <w:lvlText w:val="o"/>
      <w:lvlJc w:val="left"/>
      <w:pPr>
        <w:ind w:left="1440" w:hanging="360"/>
      </w:pPr>
      <w:rPr>
        <w:rFonts w:ascii="Courier New" w:hAnsi="Courier New" w:hint="default"/>
      </w:rPr>
    </w:lvl>
    <w:lvl w:ilvl="2" w:tplc="D9680D36">
      <w:start w:val="1"/>
      <w:numFmt w:val="bullet"/>
      <w:lvlText w:val=""/>
      <w:lvlJc w:val="left"/>
      <w:pPr>
        <w:ind w:left="2160" w:hanging="360"/>
      </w:pPr>
      <w:rPr>
        <w:rFonts w:ascii="Wingdings" w:hAnsi="Wingdings" w:hint="default"/>
      </w:rPr>
    </w:lvl>
    <w:lvl w:ilvl="3" w:tplc="407A0472">
      <w:start w:val="1"/>
      <w:numFmt w:val="bullet"/>
      <w:lvlText w:val=""/>
      <w:lvlJc w:val="left"/>
      <w:pPr>
        <w:ind w:left="2880" w:hanging="360"/>
      </w:pPr>
      <w:rPr>
        <w:rFonts w:ascii="Symbol" w:hAnsi="Symbol" w:hint="default"/>
      </w:rPr>
    </w:lvl>
    <w:lvl w:ilvl="4" w:tplc="E63290A4">
      <w:start w:val="1"/>
      <w:numFmt w:val="bullet"/>
      <w:lvlText w:val="o"/>
      <w:lvlJc w:val="left"/>
      <w:pPr>
        <w:ind w:left="3600" w:hanging="360"/>
      </w:pPr>
      <w:rPr>
        <w:rFonts w:ascii="Courier New" w:hAnsi="Courier New" w:hint="default"/>
      </w:rPr>
    </w:lvl>
    <w:lvl w:ilvl="5" w:tplc="62526748">
      <w:start w:val="1"/>
      <w:numFmt w:val="bullet"/>
      <w:lvlText w:val=""/>
      <w:lvlJc w:val="left"/>
      <w:pPr>
        <w:ind w:left="4320" w:hanging="360"/>
      </w:pPr>
      <w:rPr>
        <w:rFonts w:ascii="Wingdings" w:hAnsi="Wingdings" w:hint="default"/>
      </w:rPr>
    </w:lvl>
    <w:lvl w:ilvl="6" w:tplc="D0525CF8">
      <w:start w:val="1"/>
      <w:numFmt w:val="bullet"/>
      <w:lvlText w:val=""/>
      <w:lvlJc w:val="left"/>
      <w:pPr>
        <w:ind w:left="5040" w:hanging="360"/>
      </w:pPr>
      <w:rPr>
        <w:rFonts w:ascii="Symbol" w:hAnsi="Symbol" w:hint="default"/>
      </w:rPr>
    </w:lvl>
    <w:lvl w:ilvl="7" w:tplc="1182055C">
      <w:start w:val="1"/>
      <w:numFmt w:val="bullet"/>
      <w:lvlText w:val="o"/>
      <w:lvlJc w:val="left"/>
      <w:pPr>
        <w:ind w:left="5760" w:hanging="360"/>
      </w:pPr>
      <w:rPr>
        <w:rFonts w:ascii="Courier New" w:hAnsi="Courier New" w:hint="default"/>
      </w:rPr>
    </w:lvl>
    <w:lvl w:ilvl="8" w:tplc="19BCB256">
      <w:start w:val="1"/>
      <w:numFmt w:val="bullet"/>
      <w:lvlText w:val=""/>
      <w:lvlJc w:val="left"/>
      <w:pPr>
        <w:ind w:left="6480" w:hanging="360"/>
      </w:pPr>
      <w:rPr>
        <w:rFonts w:ascii="Wingdings" w:hAnsi="Wingdings" w:hint="default"/>
      </w:rPr>
    </w:lvl>
  </w:abstractNum>
  <w:abstractNum w:abstractNumId="2" w15:restartNumberingAfterBreak="0">
    <w:nsid w:val="21740C63"/>
    <w:multiLevelType w:val="multilevel"/>
    <w:tmpl w:val="EB18A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2491A08"/>
    <w:multiLevelType w:val="multilevel"/>
    <w:tmpl w:val="C2944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A25322"/>
    <w:multiLevelType w:val="hybridMultilevel"/>
    <w:tmpl w:val="1BE0B0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EA718F1"/>
    <w:multiLevelType w:val="multilevel"/>
    <w:tmpl w:val="2A16F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AD071AA"/>
    <w:multiLevelType w:val="hybridMultilevel"/>
    <w:tmpl w:val="29087DC2"/>
    <w:lvl w:ilvl="0" w:tplc="FEDA7B00">
      <w:start w:val="1"/>
      <w:numFmt w:val="bullet"/>
      <w:lvlText w:val=""/>
      <w:lvlJc w:val="left"/>
      <w:pPr>
        <w:ind w:left="720" w:hanging="360"/>
      </w:pPr>
      <w:rPr>
        <w:rFonts w:ascii="Symbol" w:hAnsi="Symbol" w:hint="default"/>
      </w:rPr>
    </w:lvl>
    <w:lvl w:ilvl="1" w:tplc="34841C94">
      <w:start w:val="1"/>
      <w:numFmt w:val="bullet"/>
      <w:lvlText w:val="o"/>
      <w:lvlJc w:val="left"/>
      <w:pPr>
        <w:ind w:left="1440" w:hanging="360"/>
      </w:pPr>
      <w:rPr>
        <w:rFonts w:ascii="Courier New" w:hAnsi="Courier New" w:hint="default"/>
      </w:rPr>
    </w:lvl>
    <w:lvl w:ilvl="2" w:tplc="A72E1504">
      <w:start w:val="1"/>
      <w:numFmt w:val="bullet"/>
      <w:lvlText w:val=""/>
      <w:lvlJc w:val="left"/>
      <w:pPr>
        <w:ind w:left="2160" w:hanging="360"/>
      </w:pPr>
      <w:rPr>
        <w:rFonts w:ascii="Wingdings" w:hAnsi="Wingdings" w:hint="default"/>
      </w:rPr>
    </w:lvl>
    <w:lvl w:ilvl="3" w:tplc="BA48DA46">
      <w:start w:val="1"/>
      <w:numFmt w:val="bullet"/>
      <w:lvlText w:val=""/>
      <w:lvlJc w:val="left"/>
      <w:pPr>
        <w:ind w:left="2880" w:hanging="360"/>
      </w:pPr>
      <w:rPr>
        <w:rFonts w:ascii="Symbol" w:hAnsi="Symbol" w:hint="default"/>
      </w:rPr>
    </w:lvl>
    <w:lvl w:ilvl="4" w:tplc="342A8B44">
      <w:start w:val="1"/>
      <w:numFmt w:val="bullet"/>
      <w:lvlText w:val="o"/>
      <w:lvlJc w:val="left"/>
      <w:pPr>
        <w:ind w:left="3600" w:hanging="360"/>
      </w:pPr>
      <w:rPr>
        <w:rFonts w:ascii="Courier New" w:hAnsi="Courier New" w:hint="default"/>
      </w:rPr>
    </w:lvl>
    <w:lvl w:ilvl="5" w:tplc="152EE388">
      <w:start w:val="1"/>
      <w:numFmt w:val="bullet"/>
      <w:lvlText w:val=""/>
      <w:lvlJc w:val="left"/>
      <w:pPr>
        <w:ind w:left="4320" w:hanging="360"/>
      </w:pPr>
      <w:rPr>
        <w:rFonts w:ascii="Wingdings" w:hAnsi="Wingdings" w:hint="default"/>
      </w:rPr>
    </w:lvl>
    <w:lvl w:ilvl="6" w:tplc="7A92DA0A">
      <w:start w:val="1"/>
      <w:numFmt w:val="bullet"/>
      <w:lvlText w:val=""/>
      <w:lvlJc w:val="left"/>
      <w:pPr>
        <w:ind w:left="5040" w:hanging="360"/>
      </w:pPr>
      <w:rPr>
        <w:rFonts w:ascii="Symbol" w:hAnsi="Symbol" w:hint="default"/>
      </w:rPr>
    </w:lvl>
    <w:lvl w:ilvl="7" w:tplc="32FC4EBE">
      <w:start w:val="1"/>
      <w:numFmt w:val="bullet"/>
      <w:lvlText w:val="o"/>
      <w:lvlJc w:val="left"/>
      <w:pPr>
        <w:ind w:left="5760" w:hanging="360"/>
      </w:pPr>
      <w:rPr>
        <w:rFonts w:ascii="Courier New" w:hAnsi="Courier New" w:hint="default"/>
      </w:rPr>
    </w:lvl>
    <w:lvl w:ilvl="8" w:tplc="2A1CDF40">
      <w:start w:val="1"/>
      <w:numFmt w:val="bullet"/>
      <w:lvlText w:val=""/>
      <w:lvlJc w:val="left"/>
      <w:pPr>
        <w:ind w:left="6480" w:hanging="360"/>
      </w:pPr>
      <w:rPr>
        <w:rFonts w:ascii="Wingdings" w:hAnsi="Wingdings" w:hint="default"/>
      </w:rPr>
    </w:lvl>
  </w:abstractNum>
  <w:abstractNum w:abstractNumId="7" w15:restartNumberingAfterBreak="0">
    <w:nsid w:val="6A4362DA"/>
    <w:multiLevelType w:val="hybridMultilevel"/>
    <w:tmpl w:val="2CEE0CFE"/>
    <w:lvl w:ilvl="0" w:tplc="40090007">
      <w:start w:val="1"/>
      <w:numFmt w:val="bullet"/>
      <w:lvlText w:val=""/>
      <w:lvlPicBulletId w:val="0"/>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8" w15:restartNumberingAfterBreak="0">
    <w:nsid w:val="78E51FD5"/>
    <w:multiLevelType w:val="hybridMultilevel"/>
    <w:tmpl w:val="7C868B90"/>
    <w:lvl w:ilvl="0" w:tplc="967240DA">
      <w:start w:val="1"/>
      <w:numFmt w:val="bullet"/>
      <w:lvlText w:val=""/>
      <w:lvlJc w:val="left"/>
      <w:pPr>
        <w:ind w:left="720" w:hanging="360"/>
      </w:pPr>
      <w:rPr>
        <w:rFonts w:ascii="Symbol" w:hAnsi="Symbol" w:hint="default"/>
      </w:rPr>
    </w:lvl>
    <w:lvl w:ilvl="1" w:tplc="5A061BA2">
      <w:start w:val="1"/>
      <w:numFmt w:val="bullet"/>
      <w:lvlText w:val="o"/>
      <w:lvlJc w:val="left"/>
      <w:pPr>
        <w:ind w:left="1440" w:hanging="360"/>
      </w:pPr>
      <w:rPr>
        <w:rFonts w:ascii="Courier New" w:hAnsi="Courier New" w:hint="default"/>
      </w:rPr>
    </w:lvl>
    <w:lvl w:ilvl="2" w:tplc="62A4B224">
      <w:start w:val="1"/>
      <w:numFmt w:val="bullet"/>
      <w:lvlText w:val=""/>
      <w:lvlJc w:val="left"/>
      <w:pPr>
        <w:ind w:left="2160" w:hanging="360"/>
      </w:pPr>
      <w:rPr>
        <w:rFonts w:ascii="Wingdings" w:hAnsi="Wingdings" w:hint="default"/>
      </w:rPr>
    </w:lvl>
    <w:lvl w:ilvl="3" w:tplc="9FE22F8A">
      <w:start w:val="1"/>
      <w:numFmt w:val="bullet"/>
      <w:lvlText w:val=""/>
      <w:lvlJc w:val="left"/>
      <w:pPr>
        <w:ind w:left="2880" w:hanging="360"/>
      </w:pPr>
      <w:rPr>
        <w:rFonts w:ascii="Symbol" w:hAnsi="Symbol" w:hint="default"/>
      </w:rPr>
    </w:lvl>
    <w:lvl w:ilvl="4" w:tplc="06322AEE">
      <w:start w:val="1"/>
      <w:numFmt w:val="bullet"/>
      <w:lvlText w:val="o"/>
      <w:lvlJc w:val="left"/>
      <w:pPr>
        <w:ind w:left="3600" w:hanging="360"/>
      </w:pPr>
      <w:rPr>
        <w:rFonts w:ascii="Courier New" w:hAnsi="Courier New" w:hint="default"/>
      </w:rPr>
    </w:lvl>
    <w:lvl w:ilvl="5" w:tplc="61A203B8">
      <w:start w:val="1"/>
      <w:numFmt w:val="bullet"/>
      <w:lvlText w:val=""/>
      <w:lvlJc w:val="left"/>
      <w:pPr>
        <w:ind w:left="4320" w:hanging="360"/>
      </w:pPr>
      <w:rPr>
        <w:rFonts w:ascii="Wingdings" w:hAnsi="Wingdings" w:hint="default"/>
      </w:rPr>
    </w:lvl>
    <w:lvl w:ilvl="6" w:tplc="29726906">
      <w:start w:val="1"/>
      <w:numFmt w:val="bullet"/>
      <w:lvlText w:val=""/>
      <w:lvlJc w:val="left"/>
      <w:pPr>
        <w:ind w:left="5040" w:hanging="360"/>
      </w:pPr>
      <w:rPr>
        <w:rFonts w:ascii="Symbol" w:hAnsi="Symbol" w:hint="default"/>
      </w:rPr>
    </w:lvl>
    <w:lvl w:ilvl="7" w:tplc="88721B4A">
      <w:start w:val="1"/>
      <w:numFmt w:val="bullet"/>
      <w:lvlText w:val="o"/>
      <w:lvlJc w:val="left"/>
      <w:pPr>
        <w:ind w:left="5760" w:hanging="360"/>
      </w:pPr>
      <w:rPr>
        <w:rFonts w:ascii="Courier New" w:hAnsi="Courier New" w:hint="default"/>
      </w:rPr>
    </w:lvl>
    <w:lvl w:ilvl="8" w:tplc="33EC6212">
      <w:start w:val="1"/>
      <w:numFmt w:val="bullet"/>
      <w:lvlText w:val=""/>
      <w:lvlJc w:val="left"/>
      <w:pPr>
        <w:ind w:left="6480" w:hanging="360"/>
      </w:pPr>
      <w:rPr>
        <w:rFonts w:ascii="Wingdings" w:hAnsi="Wingdings" w:hint="default"/>
      </w:rPr>
    </w:lvl>
  </w:abstractNum>
  <w:num w:numId="1" w16cid:durableId="240528468">
    <w:abstractNumId w:val="1"/>
  </w:num>
  <w:num w:numId="2" w16cid:durableId="671371105">
    <w:abstractNumId w:val="8"/>
  </w:num>
  <w:num w:numId="3" w16cid:durableId="1871332467">
    <w:abstractNumId w:val="6"/>
  </w:num>
  <w:num w:numId="4" w16cid:durableId="1346325260">
    <w:abstractNumId w:val="4"/>
  </w:num>
  <w:num w:numId="5" w16cid:durableId="2131432984">
    <w:abstractNumId w:val="7"/>
  </w:num>
  <w:num w:numId="6" w16cid:durableId="65228753">
    <w:abstractNumId w:val="3"/>
  </w:num>
  <w:num w:numId="7" w16cid:durableId="802190580">
    <w:abstractNumId w:val="5"/>
  </w:num>
  <w:num w:numId="8" w16cid:durableId="823857009">
    <w:abstractNumId w:val="0"/>
  </w:num>
  <w:num w:numId="9" w16cid:durableId="2710102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47ED274"/>
    <w:rsid w:val="00063F82"/>
    <w:rsid w:val="00090A7D"/>
    <w:rsid w:val="00095FE1"/>
    <w:rsid w:val="000B165E"/>
    <w:rsid w:val="000B58D7"/>
    <w:rsid w:val="000E282E"/>
    <w:rsid w:val="000F139C"/>
    <w:rsid w:val="000F1967"/>
    <w:rsid w:val="001423FE"/>
    <w:rsid w:val="001A4DEC"/>
    <w:rsid w:val="001F0A2C"/>
    <w:rsid w:val="00210DED"/>
    <w:rsid w:val="00217DE6"/>
    <w:rsid w:val="002502C5"/>
    <w:rsid w:val="002960B0"/>
    <w:rsid w:val="0030560F"/>
    <w:rsid w:val="00347114"/>
    <w:rsid w:val="00377EC5"/>
    <w:rsid w:val="00380AC7"/>
    <w:rsid w:val="003D3F13"/>
    <w:rsid w:val="003E0E27"/>
    <w:rsid w:val="003F61FA"/>
    <w:rsid w:val="00402860"/>
    <w:rsid w:val="004646F9"/>
    <w:rsid w:val="004D2007"/>
    <w:rsid w:val="004D389C"/>
    <w:rsid w:val="00500729"/>
    <w:rsid w:val="005107A5"/>
    <w:rsid w:val="00514D64"/>
    <w:rsid w:val="00560925"/>
    <w:rsid w:val="00564E79"/>
    <w:rsid w:val="005A309E"/>
    <w:rsid w:val="005D2116"/>
    <w:rsid w:val="005D6F19"/>
    <w:rsid w:val="005E6715"/>
    <w:rsid w:val="00625CC9"/>
    <w:rsid w:val="00673D66"/>
    <w:rsid w:val="00677575"/>
    <w:rsid w:val="00703EAA"/>
    <w:rsid w:val="00704381"/>
    <w:rsid w:val="00724D1A"/>
    <w:rsid w:val="0074033F"/>
    <w:rsid w:val="0076462E"/>
    <w:rsid w:val="0077597C"/>
    <w:rsid w:val="007B466C"/>
    <w:rsid w:val="00805063"/>
    <w:rsid w:val="0083267F"/>
    <w:rsid w:val="008427B9"/>
    <w:rsid w:val="008762B1"/>
    <w:rsid w:val="00882CA5"/>
    <w:rsid w:val="008E470C"/>
    <w:rsid w:val="008F5FE9"/>
    <w:rsid w:val="009048AB"/>
    <w:rsid w:val="009420D3"/>
    <w:rsid w:val="00960CA8"/>
    <w:rsid w:val="009C2B49"/>
    <w:rsid w:val="009D355E"/>
    <w:rsid w:val="00A4581A"/>
    <w:rsid w:val="00A51A95"/>
    <w:rsid w:val="00A6636F"/>
    <w:rsid w:val="00A67207"/>
    <w:rsid w:val="00AA65C4"/>
    <w:rsid w:val="00AB52F1"/>
    <w:rsid w:val="00B0316C"/>
    <w:rsid w:val="00B06A18"/>
    <w:rsid w:val="00B10346"/>
    <w:rsid w:val="00B17CD2"/>
    <w:rsid w:val="00B21313"/>
    <w:rsid w:val="00B4140D"/>
    <w:rsid w:val="00B57A74"/>
    <w:rsid w:val="00B744E0"/>
    <w:rsid w:val="00B87067"/>
    <w:rsid w:val="00B87A0D"/>
    <w:rsid w:val="00BF27BA"/>
    <w:rsid w:val="00C70223"/>
    <w:rsid w:val="00C81E50"/>
    <w:rsid w:val="00CD3811"/>
    <w:rsid w:val="00D10EC7"/>
    <w:rsid w:val="00D37D6C"/>
    <w:rsid w:val="00D437E8"/>
    <w:rsid w:val="00D614F7"/>
    <w:rsid w:val="00D63042"/>
    <w:rsid w:val="00D85722"/>
    <w:rsid w:val="00D92D82"/>
    <w:rsid w:val="00E30525"/>
    <w:rsid w:val="00E715D2"/>
    <w:rsid w:val="00E742E7"/>
    <w:rsid w:val="00E96862"/>
    <w:rsid w:val="00EA5B54"/>
    <w:rsid w:val="00EE6B15"/>
    <w:rsid w:val="00F2198D"/>
    <w:rsid w:val="00F71B23"/>
    <w:rsid w:val="00FA0E5E"/>
    <w:rsid w:val="00FA7AF2"/>
    <w:rsid w:val="00FF54C7"/>
    <w:rsid w:val="347ED274"/>
    <w:rsid w:val="63E1ED44"/>
    <w:rsid w:val="65BC77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7ED274"/>
  <w15:chartTrackingRefBased/>
  <w15:docId w15:val="{68698F06-4B46-4391-854D-F36587BB5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65BC7764"/>
    <w:pPr>
      <w:spacing w:after="0"/>
    </w:pPr>
    <w:rPr>
      <w:rFonts w:ascii="Tenorite Regular"/>
      <w:sz w:val="24"/>
      <w:szCs w:val="24"/>
    </w:rPr>
  </w:style>
  <w:style w:type="paragraph" w:styleId="Heading1">
    <w:name w:val="heading 1"/>
    <w:basedOn w:val="Normal"/>
    <w:next w:val="Normal"/>
    <w:link w:val="Heading1Char"/>
    <w:uiPriority w:val="9"/>
    <w:qFormat/>
    <w:rsid w:val="65BC7764"/>
    <w:pPr>
      <w:keepNext/>
      <w:keepLines/>
      <w:spacing w:after="240"/>
      <w:outlineLvl w:val="0"/>
    </w:pPr>
    <w:rPr>
      <w:rFonts w:ascii="Tenorite Bold"/>
      <w:b/>
      <w:bCs/>
      <w:color w:val="EE6E20"/>
      <w:sz w:val="42"/>
      <w:szCs w:val="42"/>
    </w:rPr>
  </w:style>
  <w:style w:type="paragraph" w:styleId="Heading2">
    <w:name w:val="heading 2"/>
    <w:basedOn w:val="Normal"/>
    <w:next w:val="Normal"/>
    <w:link w:val="Heading2Char"/>
    <w:uiPriority w:val="9"/>
    <w:unhideWhenUsed/>
    <w:qFormat/>
    <w:rsid w:val="65BC7764"/>
    <w:pPr>
      <w:keepNext/>
      <w:keepLines/>
      <w:spacing w:before="480" w:after="240"/>
      <w:outlineLvl w:val="1"/>
    </w:pPr>
    <w:rPr>
      <w:rFonts w:ascii="Tenorite Bold"/>
      <w:b/>
      <w:bCs/>
      <w:color w:val="EE6E20"/>
      <w:sz w:val="32"/>
      <w:szCs w:val="32"/>
    </w:rPr>
  </w:style>
  <w:style w:type="paragraph" w:styleId="Heading3">
    <w:name w:val="heading 3"/>
    <w:basedOn w:val="Normal"/>
    <w:next w:val="Normal"/>
    <w:link w:val="Heading3Char"/>
    <w:uiPriority w:val="9"/>
    <w:unhideWhenUsed/>
    <w:qFormat/>
    <w:rsid w:val="65BC7764"/>
    <w:pPr>
      <w:keepNext/>
      <w:keepLines/>
      <w:spacing w:before="480" w:after="240"/>
      <w:outlineLvl w:val="2"/>
    </w:pPr>
    <w:rPr>
      <w:rFonts w:ascii="Tenorite Bold"/>
      <w:b/>
      <w:bCs/>
      <w:color w:val="EE6E20"/>
      <w:sz w:val="30"/>
      <w:szCs w:val="30"/>
    </w:rPr>
  </w:style>
  <w:style w:type="paragraph" w:styleId="Heading4">
    <w:name w:val="heading 4"/>
    <w:basedOn w:val="Normal"/>
    <w:next w:val="Normal"/>
    <w:link w:val="Heading4Char"/>
    <w:uiPriority w:val="9"/>
    <w:unhideWhenUsed/>
    <w:qFormat/>
    <w:rsid w:val="65BC7764"/>
    <w:pPr>
      <w:keepNext/>
      <w:keepLines/>
      <w:spacing w:before="480" w:after="240"/>
      <w:outlineLvl w:val="3"/>
    </w:pPr>
    <w:rPr>
      <w:rFonts w:ascii="Tenorite Bold"/>
      <w:b/>
      <w:bCs/>
      <w:color w:val="EE6E20"/>
      <w:sz w:val="29"/>
      <w:szCs w:val="29"/>
    </w:rPr>
  </w:style>
  <w:style w:type="paragraph" w:styleId="Heading5">
    <w:name w:val="heading 5"/>
    <w:basedOn w:val="Normal"/>
    <w:next w:val="Normal"/>
    <w:link w:val="Heading5Char"/>
    <w:uiPriority w:val="9"/>
    <w:unhideWhenUsed/>
    <w:qFormat/>
    <w:rsid w:val="65BC7764"/>
    <w:pPr>
      <w:keepNext/>
      <w:keepLines/>
      <w:spacing w:before="480" w:after="240"/>
      <w:outlineLvl w:val="4"/>
    </w:pPr>
    <w:rPr>
      <w:rFonts w:ascii="Tenorite Bold"/>
      <w:b/>
      <w:bCs/>
      <w:color w:val="EE6E20"/>
      <w:sz w:val="28"/>
      <w:szCs w:val="28"/>
    </w:rPr>
  </w:style>
  <w:style w:type="paragraph" w:styleId="Heading6">
    <w:name w:val="heading 6"/>
    <w:basedOn w:val="Normal"/>
    <w:next w:val="Normal"/>
    <w:link w:val="Heading6Char"/>
    <w:uiPriority w:val="9"/>
    <w:unhideWhenUsed/>
    <w:qFormat/>
    <w:rsid w:val="65BC7764"/>
    <w:pPr>
      <w:keepNext/>
      <w:keepLines/>
      <w:spacing w:before="480" w:after="240"/>
      <w:outlineLvl w:val="5"/>
    </w:pPr>
    <w:rPr>
      <w:rFonts w:ascii="Tenorite Bold"/>
      <w:b/>
      <w:bCs/>
      <w:color w:val="EE6E20"/>
      <w:sz w:val="27"/>
      <w:szCs w:val="27"/>
    </w:rPr>
  </w:style>
  <w:style w:type="paragraph" w:styleId="Heading7">
    <w:name w:val="heading 7"/>
    <w:basedOn w:val="Normal"/>
    <w:next w:val="Normal"/>
    <w:link w:val="Heading7Char"/>
    <w:uiPriority w:val="9"/>
    <w:unhideWhenUsed/>
    <w:qFormat/>
    <w:rsid w:val="65BC7764"/>
    <w:pPr>
      <w:keepNext/>
      <w:keepLines/>
      <w:spacing w:before="480" w:after="240"/>
      <w:outlineLvl w:val="6"/>
    </w:pPr>
    <w:rPr>
      <w:rFonts w:ascii="Tenorite Bold"/>
      <w:b/>
      <w:bCs/>
      <w:color w:val="EE6E20"/>
      <w:sz w:val="26"/>
      <w:szCs w:val="26"/>
    </w:rPr>
  </w:style>
  <w:style w:type="paragraph" w:styleId="Heading8">
    <w:name w:val="heading 8"/>
    <w:basedOn w:val="Normal"/>
    <w:next w:val="Normal"/>
    <w:link w:val="Heading8Char"/>
    <w:uiPriority w:val="9"/>
    <w:unhideWhenUsed/>
    <w:qFormat/>
    <w:rsid w:val="65BC7764"/>
    <w:pPr>
      <w:keepNext/>
      <w:keepLines/>
      <w:spacing w:before="480" w:after="240"/>
      <w:outlineLvl w:val="7"/>
    </w:pPr>
    <w:rPr>
      <w:rFonts w:ascii="Tenorite Bold"/>
      <w:b/>
      <w:bCs/>
      <w:color w:val="EE6E20"/>
      <w:sz w:val="25"/>
      <w:szCs w:val="25"/>
    </w:rPr>
  </w:style>
  <w:style w:type="paragraph" w:styleId="Heading9">
    <w:name w:val="heading 9"/>
    <w:basedOn w:val="Normal"/>
    <w:next w:val="Normal"/>
    <w:link w:val="Heading9Char"/>
    <w:uiPriority w:val="9"/>
    <w:unhideWhenUsed/>
    <w:qFormat/>
    <w:rsid w:val="65BC7764"/>
    <w:pPr>
      <w:keepNext/>
      <w:keepLines/>
      <w:spacing w:before="480" w:after="240"/>
      <w:outlineLvl w:val="8"/>
    </w:pPr>
    <w:rPr>
      <w:rFonts w:ascii="Tenorite Bold"/>
      <w:b/>
      <w:bCs/>
      <w:color w:val="EE6E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65BC7764"/>
    <w:pPr>
      <w:jc w:val="center"/>
    </w:pPr>
    <w:rPr>
      <w:rFonts w:ascii="Tenorite Bold"/>
      <w:b/>
      <w:bCs/>
      <w:color w:val="EE6E20"/>
      <w:sz w:val="76"/>
      <w:szCs w:val="76"/>
    </w:rPr>
  </w:style>
  <w:style w:type="paragraph" w:styleId="Subtitle">
    <w:name w:val="Subtitle"/>
    <w:basedOn w:val="Normal"/>
    <w:next w:val="Normal"/>
    <w:link w:val="SubtitleChar"/>
    <w:uiPriority w:val="11"/>
    <w:qFormat/>
    <w:rsid w:val="65BC7764"/>
    <w:pPr>
      <w:spacing w:after="480"/>
      <w:jc w:val="center"/>
    </w:pPr>
    <w:rPr>
      <w:sz w:val="48"/>
      <w:szCs w:val="48"/>
    </w:rPr>
  </w:style>
  <w:style w:type="paragraph" w:styleId="Quote">
    <w:name w:val="Quote"/>
    <w:basedOn w:val="Normal"/>
    <w:next w:val="Normal"/>
    <w:link w:val="QuoteChar"/>
    <w:uiPriority w:val="29"/>
    <w:qFormat/>
    <w:rsid w:val="65BC7764"/>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qFormat/>
    <w:rsid w:val="65BC7764"/>
    <w:pPr>
      <w:spacing w:before="360" w:after="360"/>
      <w:ind w:left="864" w:right="864"/>
      <w:jc w:val="center"/>
    </w:pPr>
    <w:rPr>
      <w:i/>
      <w:iCs/>
      <w:color w:val="4472C4" w:themeColor="accent1"/>
    </w:rPr>
  </w:style>
  <w:style w:type="paragraph" w:styleId="ListParagraph">
    <w:name w:val="List Paragraph"/>
    <w:basedOn w:val="Normal"/>
    <w:uiPriority w:val="34"/>
    <w:qFormat/>
    <w:rsid w:val="65BC7764"/>
    <w:pPr>
      <w:ind w:hanging="720"/>
      <w:contextualSpacing/>
    </w:pPr>
  </w:style>
  <w:style w:type="character" w:customStyle="1" w:styleId="Heading1Char">
    <w:name w:val="Heading 1 Char"/>
    <w:basedOn w:val="DefaultParagraphFont"/>
    <w:link w:val="Heading1"/>
    <w:uiPriority w:val="9"/>
    <w:rsid w:val="65BC7764"/>
    <w:rPr>
      <w:rFonts w:ascii="Tenorite Bold"/>
      <w:b/>
      <w:bCs/>
      <w:i w:val="0"/>
      <w:iCs w:val="0"/>
      <w:color w:val="EE6E20"/>
      <w:sz w:val="42"/>
      <w:szCs w:val="42"/>
      <w:u w:val="none"/>
    </w:rPr>
  </w:style>
  <w:style w:type="character" w:customStyle="1" w:styleId="Heading2Char">
    <w:name w:val="Heading 2 Char"/>
    <w:basedOn w:val="DefaultParagraphFont"/>
    <w:link w:val="Heading2"/>
    <w:uiPriority w:val="9"/>
    <w:rsid w:val="65BC7764"/>
    <w:rPr>
      <w:rFonts w:ascii="Tenorite Bold"/>
      <w:b/>
      <w:bCs/>
      <w:i w:val="0"/>
      <w:iCs w:val="0"/>
      <w:color w:val="EE6E20"/>
      <w:sz w:val="32"/>
      <w:szCs w:val="32"/>
      <w:u w:val="none"/>
    </w:rPr>
  </w:style>
  <w:style w:type="character" w:customStyle="1" w:styleId="Heading3Char">
    <w:name w:val="Heading 3 Char"/>
    <w:basedOn w:val="DefaultParagraphFont"/>
    <w:link w:val="Heading3"/>
    <w:uiPriority w:val="9"/>
    <w:rsid w:val="65BC7764"/>
    <w:rPr>
      <w:rFonts w:ascii="Tenorite Bold"/>
      <w:b/>
      <w:bCs/>
      <w:i w:val="0"/>
      <w:iCs w:val="0"/>
      <w:color w:val="EE6E20"/>
      <w:sz w:val="30"/>
      <w:szCs w:val="30"/>
      <w:u w:val="none"/>
    </w:rPr>
  </w:style>
  <w:style w:type="character" w:customStyle="1" w:styleId="Heading4Char">
    <w:name w:val="Heading 4 Char"/>
    <w:basedOn w:val="DefaultParagraphFont"/>
    <w:link w:val="Heading4"/>
    <w:uiPriority w:val="9"/>
    <w:rsid w:val="65BC7764"/>
    <w:rPr>
      <w:rFonts w:ascii="Tenorite Bold"/>
      <w:b/>
      <w:bCs/>
      <w:i w:val="0"/>
      <w:iCs w:val="0"/>
      <w:color w:val="EE6E20"/>
      <w:sz w:val="29"/>
      <w:szCs w:val="29"/>
      <w:u w:val="none"/>
    </w:rPr>
  </w:style>
  <w:style w:type="character" w:customStyle="1" w:styleId="Heading5Char">
    <w:name w:val="Heading 5 Char"/>
    <w:basedOn w:val="DefaultParagraphFont"/>
    <w:link w:val="Heading5"/>
    <w:uiPriority w:val="9"/>
    <w:rsid w:val="65BC7764"/>
    <w:rPr>
      <w:rFonts w:ascii="Tenorite Bold"/>
      <w:b/>
      <w:bCs/>
      <w:i w:val="0"/>
      <w:iCs w:val="0"/>
      <w:color w:val="EE6E20"/>
      <w:sz w:val="28"/>
      <w:szCs w:val="28"/>
      <w:u w:val="none"/>
    </w:rPr>
  </w:style>
  <w:style w:type="character" w:customStyle="1" w:styleId="Heading6Char">
    <w:name w:val="Heading 6 Char"/>
    <w:basedOn w:val="DefaultParagraphFont"/>
    <w:link w:val="Heading6"/>
    <w:uiPriority w:val="9"/>
    <w:rsid w:val="65BC7764"/>
    <w:rPr>
      <w:rFonts w:ascii="Tenorite Bold"/>
      <w:b/>
      <w:bCs/>
      <w:i w:val="0"/>
      <w:iCs w:val="0"/>
      <w:color w:val="EE6E20"/>
      <w:sz w:val="27"/>
      <w:szCs w:val="27"/>
      <w:u w:val="none"/>
    </w:rPr>
  </w:style>
  <w:style w:type="character" w:customStyle="1" w:styleId="Heading7Char">
    <w:name w:val="Heading 7 Char"/>
    <w:basedOn w:val="DefaultParagraphFont"/>
    <w:link w:val="Heading7"/>
    <w:uiPriority w:val="9"/>
    <w:rsid w:val="65BC7764"/>
    <w:rPr>
      <w:rFonts w:ascii="Tenorite Bold"/>
      <w:b/>
      <w:bCs/>
      <w:i w:val="0"/>
      <w:iCs w:val="0"/>
      <w:color w:val="EE6E20"/>
      <w:sz w:val="26"/>
      <w:szCs w:val="26"/>
      <w:u w:val="none"/>
    </w:rPr>
  </w:style>
  <w:style w:type="character" w:customStyle="1" w:styleId="Heading8Char">
    <w:name w:val="Heading 8 Char"/>
    <w:basedOn w:val="DefaultParagraphFont"/>
    <w:link w:val="Heading8"/>
    <w:uiPriority w:val="9"/>
    <w:rsid w:val="65BC7764"/>
    <w:rPr>
      <w:rFonts w:ascii="Tenorite Bold"/>
      <w:b/>
      <w:bCs/>
      <w:i w:val="0"/>
      <w:iCs w:val="0"/>
      <w:color w:val="EE6E20"/>
      <w:sz w:val="25"/>
      <w:szCs w:val="25"/>
      <w:u w:val="none"/>
    </w:rPr>
  </w:style>
  <w:style w:type="character" w:customStyle="1" w:styleId="Heading9Char">
    <w:name w:val="Heading 9 Char"/>
    <w:basedOn w:val="DefaultParagraphFont"/>
    <w:link w:val="Heading9"/>
    <w:uiPriority w:val="9"/>
    <w:rsid w:val="65BC7764"/>
    <w:rPr>
      <w:rFonts w:ascii="Tenorite Bold"/>
      <w:b/>
      <w:bCs/>
      <w:i w:val="0"/>
      <w:iCs w:val="0"/>
      <w:color w:val="EE6E20"/>
      <w:sz w:val="24"/>
      <w:szCs w:val="24"/>
      <w:u w:val="none"/>
    </w:rPr>
  </w:style>
  <w:style w:type="character" w:customStyle="1" w:styleId="TitleChar">
    <w:name w:val="Title Char"/>
    <w:basedOn w:val="DefaultParagraphFont"/>
    <w:link w:val="Title"/>
    <w:uiPriority w:val="10"/>
    <w:rsid w:val="65BC7764"/>
    <w:rPr>
      <w:rFonts w:ascii="Tenorite Bold"/>
      <w:b/>
      <w:bCs/>
      <w:i w:val="0"/>
      <w:iCs w:val="0"/>
      <w:color w:val="EE6E20"/>
      <w:sz w:val="76"/>
      <w:szCs w:val="76"/>
      <w:u w:val="none"/>
    </w:rPr>
  </w:style>
  <w:style w:type="character" w:customStyle="1" w:styleId="SubtitleChar">
    <w:name w:val="Subtitle Char"/>
    <w:basedOn w:val="DefaultParagraphFont"/>
    <w:link w:val="Subtitle"/>
    <w:uiPriority w:val="11"/>
    <w:rsid w:val="65BC7764"/>
    <w:rPr>
      <w:rFonts w:ascii="Tenorite Regular"/>
      <w:b w:val="0"/>
      <w:bCs w:val="0"/>
      <w:i w:val="0"/>
      <w:iCs w:val="0"/>
      <w:color w:val="auto"/>
      <w:sz w:val="48"/>
      <w:szCs w:val="48"/>
      <w:u w:val="none"/>
    </w:rPr>
  </w:style>
  <w:style w:type="character" w:customStyle="1" w:styleId="QuoteChar">
    <w:name w:val="Quote Char"/>
    <w:basedOn w:val="DefaultParagraphFont"/>
    <w:link w:val="Quote"/>
    <w:uiPriority w:val="29"/>
    <w:rsid w:val="65BC7764"/>
    <w:rPr>
      <w:rFonts w:ascii="Tenorite Regular"/>
      <w:b w:val="0"/>
      <w:bCs w:val="0"/>
      <w:i/>
      <w:iCs/>
      <w:color w:val="404040" w:themeColor="text1" w:themeTint="BF"/>
      <w:sz w:val="24"/>
      <w:szCs w:val="24"/>
      <w:u w:val="none"/>
    </w:rPr>
  </w:style>
  <w:style w:type="character" w:customStyle="1" w:styleId="IntenseQuoteChar">
    <w:name w:val="Intense Quote Char"/>
    <w:basedOn w:val="DefaultParagraphFont"/>
    <w:link w:val="IntenseQuote"/>
    <w:uiPriority w:val="30"/>
    <w:rsid w:val="65BC7764"/>
    <w:rPr>
      <w:rFonts w:ascii="Tenorite Regular"/>
      <w:b w:val="0"/>
      <w:bCs w:val="0"/>
      <w:i/>
      <w:iCs/>
      <w:color w:val="4472C4" w:themeColor="accent1"/>
      <w:sz w:val="24"/>
      <w:szCs w:val="24"/>
      <w:u w:val="none"/>
    </w:rPr>
  </w:style>
  <w:style w:type="paragraph" w:styleId="TOC1">
    <w:name w:val="toc 1"/>
    <w:basedOn w:val="Normal"/>
    <w:next w:val="Normal"/>
    <w:uiPriority w:val="39"/>
    <w:unhideWhenUsed/>
    <w:rsid w:val="65BC7764"/>
    <w:pPr>
      <w:spacing w:after="100"/>
    </w:pPr>
  </w:style>
  <w:style w:type="paragraph" w:styleId="TOC2">
    <w:name w:val="toc 2"/>
    <w:basedOn w:val="Normal"/>
    <w:next w:val="Normal"/>
    <w:uiPriority w:val="39"/>
    <w:unhideWhenUsed/>
    <w:rsid w:val="65BC7764"/>
    <w:pPr>
      <w:spacing w:after="100"/>
      <w:ind w:left="220"/>
    </w:pPr>
  </w:style>
  <w:style w:type="paragraph" w:styleId="TOC3">
    <w:name w:val="toc 3"/>
    <w:basedOn w:val="Normal"/>
    <w:next w:val="Normal"/>
    <w:uiPriority w:val="39"/>
    <w:unhideWhenUsed/>
    <w:rsid w:val="65BC7764"/>
    <w:pPr>
      <w:spacing w:after="100"/>
      <w:ind w:left="440"/>
    </w:pPr>
  </w:style>
  <w:style w:type="paragraph" w:styleId="TOC4">
    <w:name w:val="toc 4"/>
    <w:basedOn w:val="Normal"/>
    <w:next w:val="Normal"/>
    <w:uiPriority w:val="39"/>
    <w:unhideWhenUsed/>
    <w:rsid w:val="65BC7764"/>
    <w:pPr>
      <w:spacing w:after="100"/>
      <w:ind w:left="660"/>
    </w:pPr>
  </w:style>
  <w:style w:type="paragraph" w:styleId="TOC5">
    <w:name w:val="toc 5"/>
    <w:basedOn w:val="Normal"/>
    <w:next w:val="Normal"/>
    <w:uiPriority w:val="39"/>
    <w:unhideWhenUsed/>
    <w:rsid w:val="65BC7764"/>
    <w:pPr>
      <w:spacing w:after="100"/>
      <w:ind w:left="880"/>
    </w:pPr>
  </w:style>
  <w:style w:type="paragraph" w:styleId="TOC6">
    <w:name w:val="toc 6"/>
    <w:basedOn w:val="Normal"/>
    <w:next w:val="Normal"/>
    <w:uiPriority w:val="39"/>
    <w:unhideWhenUsed/>
    <w:rsid w:val="65BC7764"/>
    <w:pPr>
      <w:spacing w:after="100"/>
      <w:ind w:left="1100"/>
    </w:pPr>
  </w:style>
  <w:style w:type="paragraph" w:styleId="TOC7">
    <w:name w:val="toc 7"/>
    <w:basedOn w:val="Normal"/>
    <w:next w:val="Normal"/>
    <w:uiPriority w:val="39"/>
    <w:unhideWhenUsed/>
    <w:rsid w:val="65BC7764"/>
    <w:pPr>
      <w:spacing w:after="100"/>
      <w:ind w:left="1320"/>
    </w:pPr>
  </w:style>
  <w:style w:type="paragraph" w:styleId="TOC8">
    <w:name w:val="toc 8"/>
    <w:basedOn w:val="Normal"/>
    <w:next w:val="Normal"/>
    <w:uiPriority w:val="39"/>
    <w:unhideWhenUsed/>
    <w:rsid w:val="65BC7764"/>
    <w:pPr>
      <w:spacing w:after="100"/>
      <w:ind w:left="1540"/>
    </w:pPr>
  </w:style>
  <w:style w:type="paragraph" w:styleId="TOC9">
    <w:name w:val="toc 9"/>
    <w:basedOn w:val="Normal"/>
    <w:next w:val="Normal"/>
    <w:uiPriority w:val="39"/>
    <w:unhideWhenUsed/>
    <w:rsid w:val="65BC7764"/>
    <w:pPr>
      <w:spacing w:after="100"/>
      <w:ind w:left="1760"/>
    </w:pPr>
  </w:style>
  <w:style w:type="paragraph" w:styleId="EndnoteText">
    <w:name w:val="endnote text"/>
    <w:basedOn w:val="Normal"/>
    <w:link w:val="EndnoteTextChar"/>
    <w:uiPriority w:val="99"/>
    <w:semiHidden/>
    <w:unhideWhenUsed/>
    <w:rsid w:val="65BC7764"/>
    <w:rPr>
      <w:sz w:val="20"/>
      <w:szCs w:val="20"/>
    </w:rPr>
  </w:style>
  <w:style w:type="character" w:customStyle="1" w:styleId="EndnoteTextChar">
    <w:name w:val="Endnote Text Char"/>
    <w:basedOn w:val="DefaultParagraphFont"/>
    <w:link w:val="EndnoteText"/>
    <w:uiPriority w:val="99"/>
    <w:semiHidden/>
    <w:rsid w:val="65BC7764"/>
    <w:rPr>
      <w:rFonts w:ascii="Tenorite Regular"/>
      <w:b w:val="0"/>
      <w:bCs w:val="0"/>
      <w:i w:val="0"/>
      <w:iCs w:val="0"/>
      <w:color w:val="auto"/>
      <w:sz w:val="20"/>
      <w:szCs w:val="20"/>
      <w:u w:val="none"/>
    </w:rPr>
  </w:style>
  <w:style w:type="paragraph" w:styleId="Footer">
    <w:name w:val="footer"/>
    <w:basedOn w:val="Normal"/>
    <w:link w:val="FooterChar"/>
    <w:uiPriority w:val="99"/>
    <w:unhideWhenUsed/>
    <w:rsid w:val="65BC7764"/>
    <w:pPr>
      <w:tabs>
        <w:tab w:val="center" w:pos="4680"/>
        <w:tab w:val="right" w:pos="9360"/>
      </w:tabs>
    </w:pPr>
  </w:style>
  <w:style w:type="character" w:customStyle="1" w:styleId="FooterChar">
    <w:name w:val="Footer Char"/>
    <w:basedOn w:val="DefaultParagraphFont"/>
    <w:link w:val="Footer"/>
    <w:uiPriority w:val="99"/>
    <w:rsid w:val="65BC7764"/>
    <w:rPr>
      <w:rFonts w:ascii="Tenorite Regular"/>
      <w:b w:val="0"/>
      <w:bCs w:val="0"/>
      <w:i w:val="0"/>
      <w:iCs w:val="0"/>
      <w:color w:val="auto"/>
      <w:sz w:val="24"/>
      <w:szCs w:val="24"/>
      <w:u w:val="none"/>
    </w:rPr>
  </w:style>
  <w:style w:type="paragraph" w:styleId="FootnoteText">
    <w:name w:val="footnote text"/>
    <w:basedOn w:val="Normal"/>
    <w:link w:val="FootnoteTextChar"/>
    <w:uiPriority w:val="99"/>
    <w:semiHidden/>
    <w:unhideWhenUsed/>
    <w:rsid w:val="65BC7764"/>
    <w:rPr>
      <w:sz w:val="20"/>
      <w:szCs w:val="20"/>
    </w:rPr>
  </w:style>
  <w:style w:type="character" w:customStyle="1" w:styleId="FootnoteTextChar">
    <w:name w:val="Footnote Text Char"/>
    <w:basedOn w:val="DefaultParagraphFont"/>
    <w:link w:val="FootnoteText"/>
    <w:uiPriority w:val="99"/>
    <w:semiHidden/>
    <w:rsid w:val="65BC7764"/>
    <w:rPr>
      <w:rFonts w:ascii="Tenorite Regular"/>
      <w:b w:val="0"/>
      <w:bCs w:val="0"/>
      <w:i w:val="0"/>
      <w:iCs w:val="0"/>
      <w:color w:val="auto"/>
      <w:sz w:val="20"/>
      <w:szCs w:val="20"/>
      <w:u w:val="none"/>
    </w:rPr>
  </w:style>
  <w:style w:type="paragraph" w:styleId="Header">
    <w:name w:val="header"/>
    <w:basedOn w:val="Normal"/>
    <w:link w:val="HeaderChar"/>
    <w:uiPriority w:val="99"/>
    <w:unhideWhenUsed/>
    <w:rsid w:val="65BC7764"/>
    <w:pPr>
      <w:tabs>
        <w:tab w:val="center" w:pos="4680"/>
        <w:tab w:val="right" w:pos="9360"/>
      </w:tabs>
    </w:pPr>
  </w:style>
  <w:style w:type="character" w:customStyle="1" w:styleId="HeaderChar">
    <w:name w:val="Header Char"/>
    <w:basedOn w:val="DefaultParagraphFont"/>
    <w:link w:val="Header"/>
    <w:uiPriority w:val="99"/>
    <w:rsid w:val="65BC7764"/>
    <w:rPr>
      <w:rFonts w:ascii="Tenorite Regular"/>
      <w:b w:val="0"/>
      <w:bCs w:val="0"/>
      <w:i w:val="0"/>
      <w:iCs w:val="0"/>
      <w:color w:val="auto"/>
      <w:sz w:val="24"/>
      <w:szCs w:val="24"/>
      <w:u w:val="none"/>
    </w:rPr>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uiPriority w:val="1"/>
    <w:qFormat/>
    <w:pPr>
      <w:spacing w:after="0" w:line="240" w:lineRule="auto"/>
    </w:pPr>
  </w:style>
  <w:style w:type="paragraph" w:styleId="BodyText">
    <w:name w:val="Body Text"/>
    <w:basedOn w:val="Normal"/>
    <w:link w:val="BodyTextChar"/>
    <w:uiPriority w:val="1"/>
    <w:qFormat/>
    <w:rsid w:val="004D2007"/>
    <w:pPr>
      <w:widowControl w:val="0"/>
      <w:autoSpaceDE w:val="0"/>
      <w:autoSpaceDN w:val="0"/>
      <w:spacing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4D2007"/>
    <w:rPr>
      <w:rFonts w:ascii="Times New Roman" w:eastAsia="Times New Roman" w:hAnsi="Times New Roman" w:cs="Times New Roman"/>
      <w:sz w:val="28"/>
      <w:szCs w:val="28"/>
    </w:rPr>
  </w:style>
  <w:style w:type="paragraph" w:styleId="NormalWeb">
    <w:name w:val="Normal (Web)"/>
    <w:basedOn w:val="Normal"/>
    <w:uiPriority w:val="99"/>
    <w:semiHidden/>
    <w:unhideWhenUsed/>
    <w:rsid w:val="00882CA5"/>
    <w:pPr>
      <w:spacing w:before="100" w:beforeAutospacing="1" w:after="100" w:afterAutospacing="1" w:line="240" w:lineRule="auto"/>
    </w:pPr>
    <w:rPr>
      <w:rFonts w:ascii="Times New Roman" w:eastAsia="Times New Roman" w:hAnsi="Times New Roman" w:cs="Times New Roman"/>
      <w:lang w:val="en-IN" w:eastAsia="en-IN"/>
    </w:rPr>
  </w:style>
  <w:style w:type="character" w:styleId="Strong">
    <w:name w:val="Strong"/>
    <w:basedOn w:val="DefaultParagraphFont"/>
    <w:uiPriority w:val="22"/>
    <w:qFormat/>
    <w:rsid w:val="00882CA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4418453">
      <w:bodyDiv w:val="1"/>
      <w:marLeft w:val="0"/>
      <w:marRight w:val="0"/>
      <w:marTop w:val="0"/>
      <w:marBottom w:val="0"/>
      <w:divBdr>
        <w:top w:val="none" w:sz="0" w:space="0" w:color="auto"/>
        <w:left w:val="none" w:sz="0" w:space="0" w:color="auto"/>
        <w:bottom w:val="none" w:sz="0" w:space="0" w:color="auto"/>
        <w:right w:val="none" w:sz="0" w:space="0" w:color="auto"/>
      </w:divBdr>
    </w:div>
    <w:div w:id="1177885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microsoft.com/office/2020/10/relationships/intelligence" Target="intelligence2.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1359</TotalTime>
  <Pages>1</Pages>
  <Words>2212</Words>
  <Characters>12615</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Pavan MVS</dc:creator>
  <cp:keywords/>
  <dc:description/>
  <cp:lastModifiedBy>saiadusumilli manikanta</cp:lastModifiedBy>
  <cp:revision>7</cp:revision>
  <cp:lastPrinted>2024-10-17T05:11:00Z</cp:lastPrinted>
  <dcterms:created xsi:type="dcterms:W3CDTF">2024-06-13T09:28:00Z</dcterms:created>
  <dcterms:modified xsi:type="dcterms:W3CDTF">2024-10-18T03:52:00Z</dcterms:modified>
</cp:coreProperties>
</file>